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BF48A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8536B9" w14:textId="77777777" w:rsidR="002D5AAC" w:rsidRDefault="002D5AAC" w:rsidP="000D1F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91460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38526F" w14:textId="16C880E4" w:rsidR="002D5AAC" w:rsidRDefault="000D1F14" w:rsidP="000D1F14">
            <w:pPr>
              <w:jc w:val="right"/>
            </w:pPr>
            <w:r w:rsidRPr="000D1F14">
              <w:rPr>
                <w:sz w:val="40"/>
              </w:rPr>
              <w:t>ECE</w:t>
            </w:r>
            <w:r>
              <w:t>/TRANS/WP.29/2023/19</w:t>
            </w:r>
          </w:p>
        </w:tc>
      </w:tr>
      <w:tr w:rsidR="002D5AAC" w14:paraId="0DF9AA0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5266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B37239" wp14:editId="7C31B4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394C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A184BF" w14:textId="77777777" w:rsidR="002D5AAC" w:rsidRDefault="000D1F1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5249F40" w14:textId="77777777" w:rsidR="000D1F14" w:rsidRDefault="000D1F14" w:rsidP="000D1F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2022</w:t>
            </w:r>
          </w:p>
          <w:p w14:paraId="3D0CB4F9" w14:textId="77777777" w:rsidR="000D1F14" w:rsidRDefault="000D1F14" w:rsidP="000D1F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31A0FB" w14:textId="07516EFB" w:rsidR="000D1F14" w:rsidRPr="008D53B6" w:rsidRDefault="000D1F14" w:rsidP="000D1F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FDB20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CDE600" w14:textId="77777777" w:rsidR="000D1F14" w:rsidRPr="009D120F" w:rsidRDefault="000D1F14" w:rsidP="000D1F14">
      <w:pPr>
        <w:spacing w:before="120"/>
        <w:rPr>
          <w:rFonts w:asciiTheme="majorBidi" w:hAnsiTheme="majorBidi" w:cstheme="majorBidi"/>
          <w:sz w:val="28"/>
          <w:szCs w:val="28"/>
        </w:rPr>
      </w:pPr>
      <w:r w:rsidRPr="009D120F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7FD5C87" w14:textId="77777777" w:rsidR="000D1F14" w:rsidRPr="009D120F" w:rsidRDefault="000D1F14" w:rsidP="000D1F14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9D120F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9D120F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1DD3684F" w14:textId="77777777" w:rsidR="000D1F14" w:rsidRPr="009D120F" w:rsidRDefault="000D1F14" w:rsidP="000D1F14">
      <w:pPr>
        <w:tabs>
          <w:tab w:val="center" w:pos="4819"/>
        </w:tabs>
        <w:spacing w:before="120"/>
        <w:rPr>
          <w:b/>
        </w:rPr>
      </w:pPr>
      <w:r w:rsidRPr="009D120F">
        <w:rPr>
          <w:b/>
        </w:rPr>
        <w:t>Сто восемьдесят девятая сессия</w:t>
      </w:r>
    </w:p>
    <w:p w14:paraId="52555A31" w14:textId="77777777" w:rsidR="000D1F14" w:rsidRPr="009D120F" w:rsidRDefault="000D1F14" w:rsidP="000D1F14">
      <w:pPr>
        <w:rPr>
          <w:bCs/>
        </w:rPr>
      </w:pPr>
      <w:r w:rsidRPr="009D120F">
        <w:t>Женева</w:t>
      </w:r>
      <w:r w:rsidRPr="009D120F">
        <w:rPr>
          <w:bCs/>
        </w:rPr>
        <w:t>, 7–9 марта 2023 года</w:t>
      </w:r>
    </w:p>
    <w:p w14:paraId="2F71EC2F" w14:textId="77777777" w:rsidR="000D1F14" w:rsidRPr="009D120F" w:rsidRDefault="000D1F14" w:rsidP="000D1F14">
      <w:pPr>
        <w:rPr>
          <w:bCs/>
        </w:rPr>
      </w:pPr>
      <w:r w:rsidRPr="009D120F">
        <w:rPr>
          <w:bCs/>
        </w:rPr>
        <w:t xml:space="preserve">Пункт 4.8.2 </w:t>
      </w:r>
      <w:r w:rsidRPr="009D120F">
        <w:t>предварительной повестки дня</w:t>
      </w:r>
    </w:p>
    <w:p w14:paraId="407E8D82" w14:textId="77777777" w:rsidR="000D1F14" w:rsidRPr="009D120F" w:rsidRDefault="000D1F14" w:rsidP="000D1F14">
      <w:pPr>
        <w:rPr>
          <w:b/>
          <w:sz w:val="28"/>
          <w:szCs w:val="28"/>
        </w:rPr>
      </w:pPr>
      <w:r w:rsidRPr="009D120F">
        <w:rPr>
          <w:b/>
        </w:rPr>
        <w:t>Соглашение 1958 года:</w:t>
      </w:r>
      <w:r w:rsidRPr="009D120F">
        <w:rPr>
          <w:b/>
        </w:rPr>
        <w:br/>
        <w:t xml:space="preserve">рассмотрение проектов поправок к существующим </w:t>
      </w:r>
      <w:r w:rsidRPr="009D120F">
        <w:rPr>
          <w:b/>
        </w:rPr>
        <w:br/>
        <w:t>правилам ООН, представленных GRSG</w:t>
      </w:r>
    </w:p>
    <w:p w14:paraId="5207842D" w14:textId="17A5F41D" w:rsidR="000D1F14" w:rsidRPr="009D120F" w:rsidRDefault="000D1F14" w:rsidP="000D1F14">
      <w:pPr>
        <w:pStyle w:val="HChG"/>
        <w:rPr>
          <w:rFonts w:asciiTheme="majorBidi" w:hAnsiTheme="majorBidi"/>
        </w:rPr>
      </w:pPr>
      <w:r w:rsidRPr="009D120F">
        <w:tab/>
      </w:r>
      <w:r w:rsidRPr="009D120F">
        <w:tab/>
        <w:t>Предложение по дополнению 2 к поправкам серии 04 к</w:t>
      </w:r>
      <w:r>
        <w:rPr>
          <w:lang w:val="en-US"/>
        </w:rPr>
        <w:t> </w:t>
      </w:r>
      <w:r w:rsidRPr="009D120F">
        <w:t>Правилам № 67 ООН (транспортные средства, работающие на СНГ)</w:t>
      </w:r>
    </w:p>
    <w:p w14:paraId="056684EC" w14:textId="77777777" w:rsidR="000D1F14" w:rsidRPr="009D120F" w:rsidRDefault="000D1F14" w:rsidP="000D1F14">
      <w:pPr>
        <w:pStyle w:val="H1G"/>
        <w:rPr>
          <w:szCs w:val="24"/>
        </w:rPr>
      </w:pPr>
      <w:r w:rsidRPr="009D120F">
        <w:rPr>
          <w:szCs w:val="24"/>
        </w:rPr>
        <w:tab/>
      </w:r>
      <w:r w:rsidRPr="009D120F">
        <w:rPr>
          <w:szCs w:val="24"/>
        </w:rPr>
        <w:tab/>
      </w:r>
      <w:r w:rsidRPr="009D120F">
        <w:rPr>
          <w:bCs/>
        </w:rPr>
        <w:t>Представлено Рабочей группой по общим предписаниям, касающимся безопасности</w:t>
      </w:r>
      <w:r w:rsidRPr="000D1F14">
        <w:rPr>
          <w:b w:val="0"/>
          <w:bCs/>
          <w:sz w:val="20"/>
        </w:rPr>
        <w:footnoteReference w:customMarkFollows="1" w:id="1"/>
        <w:t>*</w:t>
      </w:r>
    </w:p>
    <w:p w14:paraId="49060BA7" w14:textId="77777777" w:rsidR="000D1F14" w:rsidRPr="009D120F" w:rsidRDefault="000D1F14" w:rsidP="000D1F14">
      <w:pPr>
        <w:pStyle w:val="SingleTxtG"/>
        <w:ind w:firstLine="567"/>
      </w:pPr>
      <w:r w:rsidRPr="009D120F">
        <w:rPr>
          <w:shd w:val="clear" w:color="auto" w:fill="FFFFFF"/>
        </w:rPr>
        <w:t>Воспроизведенный ниже текст был принят</w:t>
      </w:r>
      <w:r w:rsidRPr="009D120F">
        <w:t xml:space="preserve"> </w:t>
      </w:r>
      <w:r w:rsidRPr="009D120F">
        <w:rPr>
          <w:shd w:val="clear" w:color="auto" w:fill="FFFFFF"/>
        </w:rPr>
        <w:t>Рабочей группой по общим предписаниям, касающимся безопасности (</w:t>
      </w:r>
      <w:r w:rsidRPr="009D120F">
        <w:t>GRSG</w:t>
      </w:r>
      <w:r w:rsidRPr="009D120F">
        <w:rPr>
          <w:shd w:val="clear" w:color="auto" w:fill="FFFFFF"/>
        </w:rPr>
        <w:t>), на ее сто двадцать четвертой сессии (</w:t>
      </w:r>
      <w:r w:rsidRPr="009D120F">
        <w:t>ECE/TRANS/WP.29/GRSG/103</w:t>
      </w:r>
      <w:r w:rsidRPr="009D120F">
        <w:rPr>
          <w:shd w:val="clear" w:color="auto" w:fill="FFFFFF"/>
        </w:rPr>
        <w:t xml:space="preserve">, пункты 18 и 19). В его основу положены документы </w:t>
      </w:r>
      <w:r w:rsidRPr="009D120F">
        <w:t xml:space="preserve">ECE/TRANS/WP.29/GRSG/2022/21 без поправок и ECE/TRANS/WP.29/ GRSG/2022/22 с поправками, </w:t>
      </w:r>
      <w:r w:rsidRPr="009D120F">
        <w:rPr>
          <w:shd w:val="clear" w:color="auto" w:fill="FFFFFF"/>
        </w:rPr>
        <w:t xml:space="preserve">содержащимися в пункте </w:t>
      </w:r>
      <w:r w:rsidRPr="009D120F">
        <w:t xml:space="preserve">19 доклада. </w:t>
      </w:r>
      <w:r w:rsidRPr="009D120F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07F9EF2C" w14:textId="77777777" w:rsidR="000D1F14" w:rsidRPr="009D120F" w:rsidRDefault="000D1F14" w:rsidP="000D1F14">
      <w:pPr>
        <w:suppressAutoHyphens w:val="0"/>
        <w:spacing w:line="240" w:lineRule="auto"/>
      </w:pPr>
      <w:r w:rsidRPr="009D120F">
        <w:br w:type="page"/>
      </w:r>
    </w:p>
    <w:p w14:paraId="1A5914DF" w14:textId="77777777" w:rsidR="000D1F14" w:rsidRPr="009D120F" w:rsidRDefault="000D1F14" w:rsidP="000D1F14">
      <w:pPr>
        <w:pStyle w:val="SingleTxtG"/>
        <w:rPr>
          <w:iCs/>
          <w:lang w:eastAsia="zh-CN"/>
        </w:rPr>
      </w:pPr>
      <w:r w:rsidRPr="009D120F">
        <w:rPr>
          <w:i/>
          <w:iCs/>
        </w:rPr>
        <w:lastRenderedPageBreak/>
        <w:t>Пункты 6.17.2.1 и 6.17.2.2</w:t>
      </w:r>
      <w:r w:rsidRPr="009D120F">
        <w:rPr>
          <w:iCs/>
        </w:rPr>
        <w:t xml:space="preserve"> </w:t>
      </w:r>
      <w:r w:rsidRPr="009D120F">
        <w:rPr>
          <w:shd w:val="clear" w:color="auto" w:fill="FFFFFF"/>
        </w:rPr>
        <w:t>изменить следующим образом</w:t>
      </w:r>
      <w:r w:rsidRPr="009D120F">
        <w:rPr>
          <w:iCs/>
        </w:rPr>
        <w:t>:</w:t>
      </w:r>
    </w:p>
    <w:p w14:paraId="66827717" w14:textId="616AE62B" w:rsidR="000D1F14" w:rsidRPr="009D120F" w:rsidRDefault="000D1F14" w:rsidP="000D1F14">
      <w:pPr>
        <w:pStyle w:val="SingleTxtG"/>
        <w:ind w:left="2268" w:hanging="1134"/>
        <w:rPr>
          <w:bCs/>
        </w:rPr>
      </w:pPr>
      <w:r w:rsidRPr="009D120F">
        <w:rPr>
          <w:bCs/>
        </w:rPr>
        <w:t>«6.17.2.1</w:t>
      </w:r>
      <w:r w:rsidRPr="009D120F">
        <w:rPr>
          <w:bCs/>
        </w:rPr>
        <w:tab/>
        <w:t xml:space="preserve">Минимальная степень защиты </w:t>
      </w:r>
      <w:r w:rsidRPr="009D120F">
        <w:rPr>
          <w:bCs/>
          <w:shd w:val="clear" w:color="auto" w:fill="FFFFFF"/>
        </w:rPr>
        <w:t xml:space="preserve">электрических соединений, </w:t>
      </w:r>
      <w:r w:rsidR="00C9701B">
        <w:rPr>
          <w:bCs/>
          <w:shd w:val="clear" w:color="auto" w:fill="FFFFFF"/>
        </w:rPr>
        <w:br/>
      </w:r>
      <w:r w:rsidRPr="009D120F">
        <w:rPr>
          <w:bCs/>
          <w:shd w:val="clear" w:color="auto" w:fill="FFFFFF"/>
        </w:rPr>
        <w:t>проходящих в багажнике и пассажирском салоне, должна соответствовать, по крайней мере, классу IP</w:t>
      </w:r>
      <w:r w:rsidR="0007741A">
        <w:rPr>
          <w:bCs/>
          <w:shd w:val="clear" w:color="auto" w:fill="FFFFFF"/>
          <w:lang w:val="en-US"/>
        </w:rPr>
        <w:t> </w:t>
      </w:r>
      <w:r w:rsidRPr="009D120F">
        <w:rPr>
          <w:bCs/>
          <w:shd w:val="clear" w:color="auto" w:fill="FFFFFF"/>
        </w:rPr>
        <w:t>40 согласно стандарту МЭК</w:t>
      </w:r>
      <w:r w:rsidR="00C9701B">
        <w:rPr>
          <w:bCs/>
          <w:shd w:val="clear" w:color="auto" w:fill="FFFFFF"/>
          <w:lang w:val="en-US"/>
        </w:rPr>
        <w:t> </w:t>
      </w:r>
      <w:r w:rsidRPr="009D120F">
        <w:rPr>
          <w:bCs/>
        </w:rPr>
        <w:t>60529-1989+A1:1999+A2:2013 либо IP40 согласно стандарту ISO</w:t>
      </w:r>
      <w:r w:rsidR="00C9701B">
        <w:rPr>
          <w:bCs/>
          <w:lang w:val="en-US"/>
        </w:rPr>
        <w:t> </w:t>
      </w:r>
      <w:r w:rsidRPr="009D120F">
        <w:rPr>
          <w:bCs/>
        </w:rPr>
        <w:t>20653:2013.</w:t>
      </w:r>
    </w:p>
    <w:p w14:paraId="361FA385" w14:textId="77777777" w:rsidR="000D1F14" w:rsidRPr="009D120F" w:rsidRDefault="000D1F14" w:rsidP="000D1F14">
      <w:pPr>
        <w:pStyle w:val="SingleTxtG"/>
        <w:ind w:left="2268" w:hanging="1134"/>
      </w:pPr>
      <w:r w:rsidRPr="009D120F">
        <w:t>6.17.2.2</w:t>
      </w:r>
      <w:r w:rsidRPr="009D120F">
        <w:tab/>
        <w:t xml:space="preserve">Минимальная степень защиты всех других </w:t>
      </w:r>
      <w:r w:rsidRPr="009D120F">
        <w:rPr>
          <w:shd w:val="clear" w:color="auto" w:fill="FFFFFF"/>
        </w:rPr>
        <w:t>электрических соединений должна соответствовать, по крайней мере, классу IP</w:t>
      </w:r>
      <w:r w:rsidRPr="009D120F">
        <w:rPr>
          <w:shd w:val="clear" w:color="auto" w:fill="FFFFFF"/>
          <w:lang w:val="en-US"/>
        </w:rPr>
        <w:t> </w:t>
      </w:r>
      <w:r w:rsidRPr="009D120F">
        <w:rPr>
          <w:shd w:val="clear" w:color="auto" w:fill="FFFFFF"/>
        </w:rPr>
        <w:t xml:space="preserve">54 согласно стандарту МЭК </w:t>
      </w:r>
      <w:r w:rsidRPr="009D120F">
        <w:t>60529-1989+A1:1999+A2:2013 либо IP5K4 согласно стандарту ISO 20653:2013».</w:t>
      </w:r>
    </w:p>
    <w:p w14:paraId="76D0E9F3" w14:textId="77777777" w:rsidR="000D1F14" w:rsidRPr="009D120F" w:rsidRDefault="000D1F14" w:rsidP="000D1F14">
      <w:pPr>
        <w:pStyle w:val="SingleTxtG"/>
      </w:pPr>
      <w:r w:rsidRPr="009D120F">
        <w:rPr>
          <w:i/>
          <w:iCs/>
        </w:rPr>
        <w:t>Пункт 6.17.10.9</w:t>
      </w:r>
      <w:r w:rsidRPr="009D120F">
        <w:rPr>
          <w:iCs/>
        </w:rPr>
        <w:t xml:space="preserve"> исключить.</w:t>
      </w:r>
    </w:p>
    <w:p w14:paraId="47ABF7CD" w14:textId="77777777" w:rsidR="000D1F14" w:rsidRPr="009D120F" w:rsidRDefault="000D1F14" w:rsidP="000D1F14">
      <w:pPr>
        <w:pStyle w:val="SingleTxtG"/>
      </w:pPr>
      <w:r w:rsidRPr="009D120F">
        <w:rPr>
          <w:i/>
          <w:iCs/>
        </w:rPr>
        <w:t>Включить новый пункт 17.10.3</w:t>
      </w:r>
      <w:r w:rsidRPr="009D120F">
        <w:t xml:space="preserve"> следующего содержания:</w:t>
      </w:r>
    </w:p>
    <w:p w14:paraId="2B4E5C4D" w14:textId="77777777" w:rsidR="000D1F14" w:rsidRPr="009D120F" w:rsidRDefault="000D1F14" w:rsidP="000D1F14">
      <w:pPr>
        <w:pStyle w:val="SingleTxtG"/>
        <w:ind w:left="2268" w:hanging="1134"/>
      </w:pPr>
      <w:r w:rsidRPr="009D120F">
        <w:t>«17.10.3</w:t>
      </w:r>
      <w:r w:rsidRPr="009D120F">
        <w:tab/>
      </w:r>
      <w:r w:rsidRPr="009D120F">
        <w:rPr>
          <w:shd w:val="clear" w:color="auto" w:fill="FFFFFF"/>
        </w:rPr>
        <w:t>В случае транспортных средств категории М</w:t>
      </w:r>
      <w:r w:rsidRPr="009D120F">
        <w:rPr>
          <w:shd w:val="clear" w:color="auto" w:fill="FFFFFF"/>
          <w:vertAlign w:val="subscript"/>
        </w:rPr>
        <w:t>1</w:t>
      </w:r>
      <w:r w:rsidRPr="009D120F">
        <w:rPr>
          <w:shd w:val="clear" w:color="auto" w:fill="FFFFFF"/>
        </w:rPr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высоты».</w:t>
      </w:r>
    </w:p>
    <w:p w14:paraId="2DEE651C" w14:textId="4E14A114" w:rsidR="00E12C5F" w:rsidRPr="000D1F14" w:rsidRDefault="000D1F14" w:rsidP="000D1F14">
      <w:pPr>
        <w:spacing w:before="240"/>
        <w:jc w:val="center"/>
        <w:rPr>
          <w:u w:val="single"/>
          <w:lang w:eastAsia="fr-FR"/>
        </w:rPr>
      </w:pPr>
      <w:r w:rsidRPr="009D120F">
        <w:rPr>
          <w:u w:val="single"/>
          <w:lang w:eastAsia="fr-FR"/>
        </w:rPr>
        <w:tab/>
      </w:r>
      <w:r w:rsidRPr="009D120F">
        <w:rPr>
          <w:u w:val="single"/>
          <w:lang w:eastAsia="fr-FR"/>
        </w:rPr>
        <w:tab/>
      </w:r>
      <w:r w:rsidRPr="009D120F">
        <w:rPr>
          <w:u w:val="single"/>
          <w:lang w:eastAsia="fr-FR"/>
        </w:rPr>
        <w:tab/>
      </w:r>
    </w:p>
    <w:sectPr w:rsidR="00E12C5F" w:rsidRPr="000D1F14" w:rsidSect="000D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36F" w14:textId="77777777" w:rsidR="00F17804" w:rsidRPr="00A312BC" w:rsidRDefault="00F17804" w:rsidP="00A312BC"/>
  </w:endnote>
  <w:endnote w:type="continuationSeparator" w:id="0">
    <w:p w14:paraId="699B51B1" w14:textId="77777777" w:rsidR="00F17804" w:rsidRPr="00A312BC" w:rsidRDefault="00F178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A37D" w14:textId="1E42CDD7" w:rsidR="000D1F14" w:rsidRPr="000D1F14" w:rsidRDefault="000D1F14">
    <w:pPr>
      <w:pStyle w:val="a8"/>
    </w:pPr>
    <w:r w:rsidRPr="000D1F14">
      <w:rPr>
        <w:b/>
        <w:sz w:val="18"/>
      </w:rPr>
      <w:fldChar w:fldCharType="begin"/>
    </w:r>
    <w:r w:rsidRPr="000D1F14">
      <w:rPr>
        <w:b/>
        <w:sz w:val="18"/>
      </w:rPr>
      <w:instrText xml:space="preserve"> PAGE  \* MERGEFORMAT </w:instrText>
    </w:r>
    <w:r w:rsidRPr="000D1F14">
      <w:rPr>
        <w:b/>
        <w:sz w:val="18"/>
      </w:rPr>
      <w:fldChar w:fldCharType="separate"/>
    </w:r>
    <w:r w:rsidRPr="000D1F14">
      <w:rPr>
        <w:b/>
        <w:noProof/>
        <w:sz w:val="18"/>
      </w:rPr>
      <w:t>2</w:t>
    </w:r>
    <w:r w:rsidRPr="000D1F14">
      <w:rPr>
        <w:b/>
        <w:sz w:val="18"/>
      </w:rPr>
      <w:fldChar w:fldCharType="end"/>
    </w:r>
    <w:r>
      <w:rPr>
        <w:b/>
        <w:sz w:val="18"/>
      </w:rPr>
      <w:tab/>
    </w:r>
    <w:r>
      <w:t>GE.22-29083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7951" w14:textId="595EDECF" w:rsidR="000D1F14" w:rsidRPr="000D1F14" w:rsidRDefault="000D1F14" w:rsidP="000D1F14">
    <w:pPr>
      <w:pStyle w:val="a8"/>
      <w:tabs>
        <w:tab w:val="clear" w:pos="9639"/>
        <w:tab w:val="right" w:pos="9638"/>
      </w:tabs>
      <w:rPr>
        <w:b/>
        <w:sz w:val="18"/>
      </w:rPr>
    </w:pPr>
    <w:r>
      <w:t>GE.22-29083</w:t>
    </w:r>
    <w:r>
      <w:tab/>
    </w:r>
    <w:r w:rsidRPr="000D1F14">
      <w:rPr>
        <w:b/>
        <w:sz w:val="18"/>
      </w:rPr>
      <w:fldChar w:fldCharType="begin"/>
    </w:r>
    <w:r w:rsidRPr="000D1F14">
      <w:rPr>
        <w:b/>
        <w:sz w:val="18"/>
      </w:rPr>
      <w:instrText xml:space="preserve"> PAGE  \* MERGEFORMAT </w:instrText>
    </w:r>
    <w:r w:rsidRPr="000D1F14">
      <w:rPr>
        <w:b/>
        <w:sz w:val="18"/>
      </w:rPr>
      <w:fldChar w:fldCharType="separate"/>
    </w:r>
    <w:r w:rsidRPr="000D1F14">
      <w:rPr>
        <w:b/>
        <w:noProof/>
        <w:sz w:val="18"/>
      </w:rPr>
      <w:t>3</w:t>
    </w:r>
    <w:r w:rsidRPr="000D1F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9802" w14:textId="178C331A" w:rsidR="00042B72" w:rsidRPr="000D1F14" w:rsidRDefault="000D1F14" w:rsidP="000D1F1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B8DD34" wp14:editId="2910E0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29083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8143F3" wp14:editId="60F6A7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040123  050123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8FCC" w14:textId="77777777" w:rsidR="00F17804" w:rsidRPr="001075E9" w:rsidRDefault="00F178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91FD5D" w14:textId="77777777" w:rsidR="00F17804" w:rsidRDefault="00F178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160AD3" w14:textId="111A273B" w:rsidR="000D1F14" w:rsidRDefault="000D1F14" w:rsidP="000D1F14">
      <w:pPr>
        <w:pStyle w:val="ad"/>
      </w:pPr>
      <w:r w:rsidRPr="000D1F14">
        <w:rPr>
          <w:rStyle w:val="aa"/>
          <w:vertAlign w:val="baseline"/>
        </w:rPr>
        <w:tab/>
      </w:r>
      <w:r w:rsidRPr="000D1F14">
        <w:rPr>
          <w:rStyle w:val="aa"/>
          <w:sz w:val="20"/>
          <w:vertAlign w:val="baseline"/>
        </w:rPr>
        <w:t>*</w:t>
      </w:r>
      <w:r w:rsidRPr="00EF29D6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 документ представлен в</w:t>
      </w:r>
      <w:r w:rsidR="00C9701B">
        <w:rPr>
          <w:lang w:val="en-US"/>
        </w:rPr>
        <w:t> </w:t>
      </w:r>
      <w:r w:rsidRPr="00882718">
        <w:t>соответствии с этим мандатом</w:t>
      </w:r>
      <w:bookmarkEnd w:id="0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76C" w14:textId="58A844FB" w:rsidR="000D1F14" w:rsidRPr="000D1F14" w:rsidRDefault="000D1F14">
    <w:pPr>
      <w:pStyle w:val="a5"/>
    </w:pPr>
    <w:fldSimple w:instr=" TITLE  \* MERGEFORMAT ">
      <w:r w:rsidR="00691187">
        <w:t>ECE/TRANS/WP.29/2023/19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BAF3" w14:textId="0E442100" w:rsidR="000D1F14" w:rsidRPr="000D1F14" w:rsidRDefault="000D1F14" w:rsidP="000D1F14">
    <w:pPr>
      <w:pStyle w:val="a5"/>
      <w:jc w:val="right"/>
    </w:pPr>
    <w:fldSimple w:instr=" TITLE  \* MERGEFORMAT ">
      <w:r w:rsidR="00691187">
        <w:t>ECE/TRANS/WP.29/2023/19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9C59" w14:textId="77777777" w:rsidR="000D1F14" w:rsidRDefault="000D1F14" w:rsidP="000D1F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04"/>
    <w:rsid w:val="00033EE1"/>
    <w:rsid w:val="00042B72"/>
    <w:rsid w:val="000558BD"/>
    <w:rsid w:val="0007741A"/>
    <w:rsid w:val="000B57E7"/>
    <w:rsid w:val="000B6373"/>
    <w:rsid w:val="000D1F1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1984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18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701B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780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2F950"/>
  <w15:docId w15:val="{D146DABC-68A3-4971-931D-9400E48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D1F14"/>
    <w:rPr>
      <w:lang w:val="ru-RU" w:eastAsia="en-US"/>
    </w:rPr>
  </w:style>
  <w:style w:type="character" w:customStyle="1" w:styleId="H1GChar">
    <w:name w:val="_ H_1_G Char"/>
    <w:link w:val="H1G"/>
    <w:rsid w:val="000D1F1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D1F1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4F5F6-576E-4471-A496-556EE47DBDD5}"/>
</file>

<file path=customXml/itemProps2.xml><?xml version="1.0" encoding="utf-8"?>
<ds:datastoreItem xmlns:ds="http://schemas.openxmlformats.org/officeDocument/2006/customXml" ds:itemID="{AE14822D-D903-4A3C-B4CE-2CC756CF30A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249</Words>
  <Characters>1783</Characters>
  <Application>Microsoft Office Word</Application>
  <DocSecurity>0</DocSecurity>
  <Lines>50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ECE/TRANS/WP.29/2023/19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2023-01-05T10:56:00Z</dcterms:created>
  <dcterms:modified xsi:type="dcterms:W3CDTF">2023-01-05T10:56:00Z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