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7BD78425" w14:textId="77777777" w:rsidTr="005316B0">
        <w:trPr>
          <w:trHeight w:hRule="exact" w:val="851"/>
        </w:trPr>
        <w:tc>
          <w:tcPr>
            <w:tcW w:w="1276" w:type="dxa"/>
            <w:tcBorders>
              <w:bottom w:val="single" w:sz="4" w:space="0" w:color="auto"/>
            </w:tcBorders>
          </w:tcPr>
          <w:p w14:paraId="7CE8404A" w14:textId="77777777" w:rsidR="001433FD" w:rsidRPr="00DB58B5" w:rsidRDefault="001433FD" w:rsidP="0001207F"/>
        </w:tc>
        <w:tc>
          <w:tcPr>
            <w:tcW w:w="2268" w:type="dxa"/>
            <w:tcBorders>
              <w:bottom w:val="single" w:sz="4" w:space="0" w:color="auto"/>
            </w:tcBorders>
            <w:vAlign w:val="bottom"/>
          </w:tcPr>
          <w:p w14:paraId="74F74B65" w14:textId="77777777" w:rsidR="001433FD" w:rsidRPr="00DB58B5" w:rsidRDefault="001433FD" w:rsidP="005468A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E144CEA" w14:textId="77777777" w:rsidR="001433FD" w:rsidRPr="00DB58B5" w:rsidRDefault="00124F7A" w:rsidP="00124F7A">
            <w:pPr>
              <w:jc w:val="right"/>
            </w:pPr>
            <w:r w:rsidRPr="00124F7A">
              <w:rPr>
                <w:sz w:val="40"/>
              </w:rPr>
              <w:t>ECE</w:t>
            </w:r>
            <w:r>
              <w:t>/TRANS/WP.15/AC.1/2023/15</w:t>
            </w:r>
          </w:p>
        </w:tc>
      </w:tr>
      <w:tr w:rsidR="001433FD" w:rsidRPr="00DB58B5" w14:paraId="2399E051" w14:textId="77777777" w:rsidTr="005468A1">
        <w:trPr>
          <w:trHeight w:hRule="exact" w:val="2835"/>
        </w:trPr>
        <w:tc>
          <w:tcPr>
            <w:tcW w:w="1276" w:type="dxa"/>
            <w:tcBorders>
              <w:top w:val="single" w:sz="4" w:space="0" w:color="auto"/>
              <w:bottom w:val="single" w:sz="12" w:space="0" w:color="auto"/>
            </w:tcBorders>
          </w:tcPr>
          <w:p w14:paraId="15F5892A" w14:textId="77777777" w:rsidR="001433FD" w:rsidRPr="00DB58B5" w:rsidRDefault="001433FD" w:rsidP="005468A1">
            <w:pPr>
              <w:spacing w:before="120"/>
              <w:jc w:val="center"/>
            </w:pPr>
            <w:r>
              <w:rPr>
                <w:noProof/>
                <w:lang w:eastAsia="fr-CH"/>
              </w:rPr>
              <w:drawing>
                <wp:inline distT="0" distB="0" distL="0" distR="0" wp14:anchorId="5565BCD5" wp14:editId="3B0A2407">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79BBE58" w14:textId="77777777" w:rsidR="001433FD" w:rsidRPr="00740562" w:rsidRDefault="001433FD" w:rsidP="005468A1">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CE1DE47" w14:textId="26732BCD" w:rsidR="0001207F" w:rsidRDefault="00124F7A" w:rsidP="00124F7A">
            <w:pPr>
              <w:spacing w:before="240" w:line="240" w:lineRule="exact"/>
            </w:pPr>
            <w:proofErr w:type="spellStart"/>
            <w:r>
              <w:t>Distr</w:t>
            </w:r>
            <w:proofErr w:type="spellEnd"/>
            <w:r>
              <w:t xml:space="preserve">. </w:t>
            </w:r>
            <w:proofErr w:type="gramStart"/>
            <w:r w:rsidR="00D470C2">
              <w:t>gé</w:t>
            </w:r>
            <w:r>
              <w:t>n</w:t>
            </w:r>
            <w:r w:rsidR="00D470C2">
              <w:t>é</w:t>
            </w:r>
            <w:r>
              <w:t>ral</w:t>
            </w:r>
            <w:r w:rsidR="00D470C2">
              <w:t>e</w:t>
            </w:r>
            <w:proofErr w:type="gramEnd"/>
          </w:p>
          <w:p w14:paraId="00193F5C" w14:textId="3D5C0AC1" w:rsidR="00124F7A" w:rsidRDefault="001262C5" w:rsidP="00124F7A">
            <w:pPr>
              <w:spacing w:line="240" w:lineRule="exact"/>
            </w:pPr>
            <w:r>
              <w:t>22</w:t>
            </w:r>
            <w:r w:rsidR="00124F7A">
              <w:t xml:space="preserve"> </w:t>
            </w:r>
            <w:r w:rsidR="001D22BE">
              <w:t>dé</w:t>
            </w:r>
            <w:r w:rsidR="00124F7A">
              <w:t>cembr</w:t>
            </w:r>
            <w:r w:rsidR="001D22BE">
              <w:t>e</w:t>
            </w:r>
            <w:r w:rsidR="00124F7A">
              <w:t xml:space="preserve"> 2022</w:t>
            </w:r>
          </w:p>
          <w:p w14:paraId="63A05FBF" w14:textId="77777777" w:rsidR="00124F7A" w:rsidRDefault="00124F7A" w:rsidP="00124F7A">
            <w:pPr>
              <w:spacing w:line="240" w:lineRule="exact"/>
            </w:pPr>
          </w:p>
          <w:p w14:paraId="53072B82" w14:textId="723D6918" w:rsidR="00166748" w:rsidRDefault="00166748" w:rsidP="00124F7A">
            <w:pPr>
              <w:spacing w:line="240" w:lineRule="exact"/>
            </w:pPr>
            <w:r>
              <w:t>Français</w:t>
            </w:r>
          </w:p>
          <w:p w14:paraId="1A860C7D" w14:textId="5C65403F" w:rsidR="00124F7A" w:rsidRPr="00DB58B5" w:rsidRDefault="00124F7A" w:rsidP="00124F7A">
            <w:pPr>
              <w:spacing w:line="240" w:lineRule="exact"/>
            </w:pPr>
            <w:r>
              <w:t xml:space="preserve">Original : </w:t>
            </w:r>
            <w:r w:rsidR="00854698">
              <w:t xml:space="preserve">anglais et </w:t>
            </w:r>
            <w:r>
              <w:t>français</w:t>
            </w:r>
          </w:p>
        </w:tc>
      </w:tr>
    </w:tbl>
    <w:p w14:paraId="0D7E20FF" w14:textId="77777777" w:rsidR="001262C5" w:rsidRDefault="001262C5" w:rsidP="00FD1581">
      <w:pPr>
        <w:spacing w:before="120"/>
        <w:rPr>
          <w:b/>
          <w:sz w:val="28"/>
          <w:szCs w:val="28"/>
        </w:rPr>
      </w:pPr>
      <w:r w:rsidRPr="00883605">
        <w:rPr>
          <w:b/>
          <w:sz w:val="28"/>
          <w:szCs w:val="28"/>
        </w:rPr>
        <w:t>Commission économique pour l’Europe</w:t>
      </w:r>
    </w:p>
    <w:p w14:paraId="3AC4932E" w14:textId="77777777" w:rsidR="001262C5" w:rsidRPr="008A7BD0" w:rsidRDefault="001262C5" w:rsidP="00FD1581">
      <w:pPr>
        <w:spacing w:before="120"/>
        <w:rPr>
          <w:sz w:val="28"/>
          <w:szCs w:val="28"/>
          <w:lang w:val="fr-CA"/>
        </w:rPr>
      </w:pPr>
      <w:r w:rsidRPr="008A7BD0">
        <w:rPr>
          <w:sz w:val="28"/>
          <w:szCs w:val="28"/>
          <w:lang w:val="fr-CA"/>
        </w:rPr>
        <w:t>Comité des transports intérieurs</w:t>
      </w:r>
    </w:p>
    <w:p w14:paraId="224F1C90" w14:textId="77777777" w:rsidR="001262C5" w:rsidRPr="008A7BD0" w:rsidRDefault="001262C5" w:rsidP="00FD1581">
      <w:pPr>
        <w:spacing w:before="120"/>
        <w:rPr>
          <w:b/>
          <w:sz w:val="24"/>
          <w:szCs w:val="24"/>
          <w:lang w:val="fr-CA"/>
        </w:rPr>
      </w:pPr>
      <w:r w:rsidRPr="008A7BD0">
        <w:rPr>
          <w:b/>
          <w:bCs/>
          <w:sz w:val="24"/>
          <w:szCs w:val="24"/>
          <w:lang w:val="fr-FR"/>
        </w:rPr>
        <w:t xml:space="preserve">Groupe de travail des transports </w:t>
      </w:r>
      <w:r w:rsidRPr="008A7BD0">
        <w:rPr>
          <w:b/>
          <w:bCs/>
          <w:sz w:val="24"/>
          <w:szCs w:val="24"/>
          <w:lang w:val="fr-FR"/>
        </w:rPr>
        <w:br/>
        <w:t>de marchandises dangereuses</w:t>
      </w:r>
    </w:p>
    <w:p w14:paraId="5007736A" w14:textId="77777777" w:rsidR="001262C5" w:rsidRPr="008A7BD0" w:rsidRDefault="001262C5" w:rsidP="00FD1581">
      <w:pPr>
        <w:spacing w:before="120"/>
        <w:rPr>
          <w:b/>
          <w:lang w:val="fr-FR"/>
        </w:rPr>
      </w:pPr>
      <w:r w:rsidRPr="008A7BD0">
        <w:rPr>
          <w:b/>
          <w:lang w:val="fr-FR"/>
        </w:rPr>
        <w:t xml:space="preserve">Réunion commune de la Commission d’experts du RID </w:t>
      </w:r>
      <w:r w:rsidRPr="008A7BD0">
        <w:rPr>
          <w:b/>
          <w:lang w:val="fr-FR"/>
        </w:rPr>
        <w:br/>
        <w:t xml:space="preserve">et du Groupe de travail des transports </w:t>
      </w:r>
      <w:r w:rsidRPr="008A7BD0">
        <w:rPr>
          <w:b/>
          <w:lang w:val="fr-FR"/>
        </w:rPr>
        <w:br/>
        <w:t>de marchandises dangereuses</w:t>
      </w:r>
    </w:p>
    <w:p w14:paraId="33AC4C05" w14:textId="77777777" w:rsidR="00CE4B8F" w:rsidRPr="00CE4928" w:rsidRDefault="00CE4B8F" w:rsidP="00CE4B8F">
      <w:pPr>
        <w:rPr>
          <w:rFonts w:eastAsiaTheme="minorHAnsi"/>
          <w:color w:val="000000" w:themeColor="text1"/>
          <w:lang w:val="fr-FR" w:eastAsia="en-US"/>
        </w:rPr>
      </w:pPr>
      <w:r>
        <w:rPr>
          <w:rFonts w:eastAsiaTheme="minorHAnsi"/>
          <w:color w:val="000000" w:themeColor="text1"/>
          <w:lang w:val="fr-FR" w:eastAsia="en-US"/>
        </w:rPr>
        <w:t>Berne, 20</w:t>
      </w:r>
      <w:r w:rsidRPr="00CE4928">
        <w:rPr>
          <w:rFonts w:eastAsiaTheme="minorHAnsi"/>
          <w:color w:val="000000" w:themeColor="text1"/>
          <w:lang w:val="fr-FR" w:eastAsia="en-US"/>
        </w:rPr>
        <w:t xml:space="preserve"> </w:t>
      </w:r>
      <w:r>
        <w:rPr>
          <w:rFonts w:eastAsiaTheme="minorHAnsi"/>
          <w:color w:val="000000" w:themeColor="text1"/>
          <w:lang w:val="fr-FR" w:eastAsia="en-US"/>
        </w:rPr>
        <w:t>mars</w:t>
      </w:r>
      <w:r w:rsidRPr="00CE4928">
        <w:rPr>
          <w:rFonts w:eastAsiaTheme="minorHAnsi"/>
          <w:color w:val="000000" w:themeColor="text1"/>
          <w:lang w:val="fr-FR" w:eastAsia="en-US"/>
        </w:rPr>
        <w:t>-</w:t>
      </w:r>
      <w:r>
        <w:rPr>
          <w:rFonts w:eastAsiaTheme="minorHAnsi"/>
          <w:color w:val="000000" w:themeColor="text1"/>
          <w:lang w:val="fr-FR" w:eastAsia="en-US"/>
        </w:rPr>
        <w:t>24 mars 2023</w:t>
      </w:r>
    </w:p>
    <w:p w14:paraId="5A808705" w14:textId="40637E56" w:rsidR="001262C5" w:rsidRPr="008A7BD0" w:rsidRDefault="00CE4B8F" w:rsidP="00CE4B8F">
      <w:pPr>
        <w:rPr>
          <w:lang w:val="fr-FR"/>
        </w:rPr>
      </w:pPr>
      <w:r>
        <w:rPr>
          <w:color w:val="000000" w:themeColor="text1"/>
          <w:lang w:val="fr-FR"/>
        </w:rPr>
        <w:t>Point 5 b)</w:t>
      </w:r>
      <w:r w:rsidRPr="00CE4928">
        <w:rPr>
          <w:color w:val="000000" w:themeColor="text1"/>
          <w:lang w:val="fr-FR"/>
        </w:rPr>
        <w:t xml:space="preserve"> de l’ordre du jour provisoire</w:t>
      </w:r>
      <w:r w:rsidRPr="00CE4928">
        <w:rPr>
          <w:color w:val="000000" w:themeColor="text1"/>
          <w:lang w:val="fr-FR"/>
        </w:rPr>
        <w:br/>
      </w:r>
      <w:r w:rsidRPr="00E155D8">
        <w:rPr>
          <w:rStyle w:val="markedcontent"/>
          <w:b/>
          <w:bCs/>
        </w:rPr>
        <w:t>Nouvelles propositions</w:t>
      </w:r>
    </w:p>
    <w:p w14:paraId="5CB67155" w14:textId="573D9B68" w:rsidR="0093794F" w:rsidRPr="00CE4928" w:rsidRDefault="0093794F" w:rsidP="0093794F">
      <w:pPr>
        <w:pStyle w:val="HChG"/>
        <w:rPr>
          <w:color w:val="000000" w:themeColor="text1"/>
        </w:rPr>
      </w:pPr>
      <w:r w:rsidRPr="00CE4928">
        <w:rPr>
          <w:color w:val="000000" w:themeColor="text1"/>
          <w:lang w:val="fr-FR"/>
        </w:rPr>
        <w:tab/>
      </w:r>
      <w:r w:rsidRPr="00CE4928">
        <w:rPr>
          <w:color w:val="000000" w:themeColor="text1"/>
          <w:lang w:val="fr-FR"/>
        </w:rPr>
        <w:tab/>
      </w:r>
      <w:r>
        <w:rPr>
          <w:color w:val="000000" w:themeColor="text1"/>
        </w:rPr>
        <w:t>Mention au chapitre 5.4 des prescriptions, concernant la documentation</w:t>
      </w:r>
      <w:r w:rsidR="00CD42AB">
        <w:rPr>
          <w:color w:val="000000" w:themeColor="text1"/>
        </w:rPr>
        <w:t>,</w:t>
      </w:r>
      <w:r>
        <w:rPr>
          <w:color w:val="000000" w:themeColor="text1"/>
        </w:rPr>
        <w:t xml:space="preserve"> définies par des dispositions spéciales du chapitre 3.3</w:t>
      </w:r>
    </w:p>
    <w:p w14:paraId="5E26AEE1" w14:textId="53535FE3" w:rsidR="0093794F" w:rsidRPr="00CE4928" w:rsidRDefault="0093794F" w:rsidP="0093794F">
      <w:pPr>
        <w:pStyle w:val="H1G"/>
        <w:rPr>
          <w:color w:val="000000" w:themeColor="text1"/>
        </w:rPr>
      </w:pPr>
      <w:r w:rsidRPr="00CE4928">
        <w:rPr>
          <w:color w:val="000000" w:themeColor="text1"/>
        </w:rPr>
        <w:tab/>
      </w:r>
      <w:r w:rsidRPr="00CE4928">
        <w:rPr>
          <w:color w:val="000000" w:themeColor="text1"/>
        </w:rPr>
        <w:tab/>
        <w:t>Transmis</w:t>
      </w:r>
      <w:r w:rsidRPr="00CE4928">
        <w:rPr>
          <w:color w:val="000000" w:themeColor="text1"/>
          <w:spacing w:val="-3"/>
        </w:rPr>
        <w:t xml:space="preserve"> par</w:t>
      </w:r>
      <w:r w:rsidRPr="00CE4928">
        <w:rPr>
          <w:color w:val="000000" w:themeColor="text1"/>
          <w:spacing w:val="-2"/>
        </w:rPr>
        <w:t xml:space="preserve"> le </w:t>
      </w:r>
      <w:r w:rsidRPr="00CE4928">
        <w:rPr>
          <w:color w:val="000000" w:themeColor="text1"/>
        </w:rPr>
        <w:t>Gouvernement de la France</w:t>
      </w:r>
      <w:r w:rsidR="00F82470" w:rsidRPr="00C317A0">
        <w:rPr>
          <w:rStyle w:val="FootnoteReference"/>
          <w:b w:val="0"/>
          <w:bCs/>
          <w:sz w:val="20"/>
          <w:vertAlign w:val="baseline"/>
        </w:rPr>
        <w:footnoteReference w:customMarkFollows="1" w:id="2"/>
        <w:t>*</w:t>
      </w:r>
      <w:r w:rsidR="00F82470" w:rsidRPr="00C317A0">
        <w:rPr>
          <w:b w:val="0"/>
          <w:bCs/>
          <w:sz w:val="20"/>
          <w:vertAlign w:val="superscript"/>
          <w:lang w:val="fr-FR"/>
        </w:rPr>
        <w:t xml:space="preserve">, </w:t>
      </w:r>
      <w:r w:rsidR="00F82470" w:rsidRPr="00C317A0">
        <w:rPr>
          <w:rStyle w:val="FootnoteReference"/>
          <w:b w:val="0"/>
          <w:bCs/>
          <w:sz w:val="20"/>
          <w:vertAlign w:val="baseline"/>
        </w:rPr>
        <w:footnoteReference w:customMarkFollows="1" w:id="3"/>
        <w:t>**</w:t>
      </w:r>
    </w:p>
    <w:p w14:paraId="0D0FE840" w14:textId="77777777" w:rsidR="0093794F" w:rsidRPr="00CE4928" w:rsidRDefault="0093794F" w:rsidP="0093794F">
      <w:pPr>
        <w:pStyle w:val="HChG"/>
        <w:rPr>
          <w:color w:val="000000" w:themeColor="text1"/>
        </w:rPr>
      </w:pPr>
      <w:r w:rsidRPr="00CE4928">
        <w:rPr>
          <w:color w:val="000000" w:themeColor="text1"/>
        </w:rPr>
        <w:tab/>
      </w:r>
      <w:r w:rsidRPr="00CE4928">
        <w:rPr>
          <w:color w:val="000000" w:themeColor="text1"/>
        </w:rPr>
        <w:tab/>
        <w:t>Introduction</w:t>
      </w:r>
      <w:r w:rsidRPr="00CE4928">
        <w:rPr>
          <w:color w:val="000000" w:themeColor="text1"/>
          <w:lang w:val="fr-FR"/>
        </w:rPr>
        <w:t xml:space="preserve"> </w:t>
      </w:r>
    </w:p>
    <w:p w14:paraId="364D920D" w14:textId="7289C0C1" w:rsidR="0093794F" w:rsidRPr="0093794F" w:rsidRDefault="0093794F" w:rsidP="0093794F">
      <w:pPr>
        <w:pStyle w:val="SingleTxtG"/>
      </w:pPr>
      <w:r>
        <w:tab/>
      </w:r>
      <w:r w:rsidR="00D227EF">
        <w:t>1.</w:t>
      </w:r>
      <w:r>
        <w:tab/>
      </w:r>
      <w:r w:rsidRPr="0093794F">
        <w:t>Le chapitr</w:t>
      </w:r>
      <w:r w:rsidR="00892318">
        <w:t>e</w:t>
      </w:r>
      <w:r w:rsidRPr="0093794F">
        <w:t xml:space="preserve"> 3.3 contient des dispositions spéciales qui définissent dans certains cas une obligation de porter des mentions au document de transport.</w:t>
      </w:r>
    </w:p>
    <w:p w14:paraId="58E8DC68" w14:textId="4D4B39C8" w:rsidR="0093794F" w:rsidRPr="0093794F" w:rsidRDefault="00D227EF" w:rsidP="0093794F">
      <w:pPr>
        <w:pStyle w:val="SingleTxtG"/>
      </w:pPr>
      <w:r>
        <w:t>2.</w:t>
      </w:r>
      <w:r w:rsidR="0093794F">
        <w:tab/>
      </w:r>
      <w:r w:rsidR="0093794F" w:rsidRPr="0093794F">
        <w:t>Dans la plupart des cas ces obligations ne sont pas rappelées au chapitre 5.4. Ainsi des utilisateurs non experts de la réglementation peuvent ne pas être conscients de ces exigences.</w:t>
      </w:r>
    </w:p>
    <w:p w14:paraId="785C59E5" w14:textId="150B6718" w:rsidR="0093794F" w:rsidRPr="0093794F" w:rsidRDefault="0093794F" w:rsidP="0093794F">
      <w:pPr>
        <w:pStyle w:val="SingleTxtG"/>
      </w:pPr>
      <w:r>
        <w:tab/>
      </w:r>
      <w:r w:rsidR="00D227EF">
        <w:t>3.</w:t>
      </w:r>
      <w:r>
        <w:tab/>
      </w:r>
      <w:r w:rsidRPr="0093794F">
        <w:t>De plus lorsque d’autres réglementations ont à faire références aux dispositions de documentation relatives aux transports de marchandises dangereuses</w:t>
      </w:r>
      <w:r w:rsidR="00680359">
        <w:t>,</w:t>
      </w:r>
      <w:r w:rsidRPr="0093794F">
        <w:t xml:space="preserve"> elles font référence globalement qu’au chapitre 5.4 et ne peuvent </w:t>
      </w:r>
      <w:r w:rsidR="00D00FF2">
        <w:t xml:space="preserve">pas </w:t>
      </w:r>
      <w:r w:rsidRPr="0093794F">
        <w:t>lister toute</w:t>
      </w:r>
      <w:r w:rsidR="001E5B38">
        <w:t>s</w:t>
      </w:r>
      <w:r w:rsidRPr="0093794F">
        <w:t xml:space="preserve"> les dispositions spéciales</w:t>
      </w:r>
      <w:r w:rsidR="001E5B38">
        <w:t>.</w:t>
      </w:r>
    </w:p>
    <w:p w14:paraId="09F19769" w14:textId="3A3E5F94" w:rsidR="0093794F" w:rsidRPr="0093794F" w:rsidRDefault="0093794F" w:rsidP="0093794F">
      <w:pPr>
        <w:pStyle w:val="SingleTxtG"/>
      </w:pPr>
      <w:r>
        <w:tab/>
      </w:r>
      <w:r w:rsidR="00D227EF">
        <w:t>4.</w:t>
      </w:r>
      <w:r>
        <w:tab/>
      </w:r>
      <w:r w:rsidRPr="0093794F">
        <w:t xml:space="preserve">En particulier le problème a été identifié lors de la réunion organisée le 30 septembre </w:t>
      </w:r>
      <w:r w:rsidR="005D3BE1">
        <w:t xml:space="preserve">2022 </w:t>
      </w:r>
      <w:r w:rsidRPr="0093794F">
        <w:t xml:space="preserve">du groupe d’experts du transport de marchandises dangereuses et des experts en charge de la mise en place du règlement </w:t>
      </w:r>
      <w:r w:rsidR="000F41B1" w:rsidRPr="000F41B1">
        <w:t xml:space="preserve">concernant les informations électroniques relatives au transport de marchandises </w:t>
      </w:r>
      <w:r w:rsidR="00323D2D">
        <w:t>(</w:t>
      </w:r>
      <w:proofErr w:type="spellStart"/>
      <w:r w:rsidRPr="0093794F">
        <w:t>eFTI</w:t>
      </w:r>
      <w:proofErr w:type="spellEnd"/>
      <w:r w:rsidR="00323D2D">
        <w:t>)</w:t>
      </w:r>
      <w:r w:rsidRPr="0093794F">
        <w:t xml:space="preserve">. En effet, le règlement </w:t>
      </w:r>
      <w:proofErr w:type="spellStart"/>
      <w:r w:rsidRPr="0093794F">
        <w:t>eFTI</w:t>
      </w:r>
      <w:proofErr w:type="spellEnd"/>
      <w:r w:rsidRPr="0093794F">
        <w:t xml:space="preserve"> fa</w:t>
      </w:r>
      <w:r w:rsidR="00AF2242">
        <w:t>i</w:t>
      </w:r>
      <w:r w:rsidRPr="0093794F">
        <w:t xml:space="preserve">t référence au chapitre 5.4 mais ne peut pas lister toutes les dispositions spéciales qui </w:t>
      </w:r>
      <w:r w:rsidR="00593072" w:rsidRPr="0093794F">
        <w:t>entraînent</w:t>
      </w:r>
      <w:r w:rsidRPr="0093794F">
        <w:t xml:space="preserve"> des conséquences sur le contenu de la documentions de transport. Il en résulte que certaines exigences de documentation peuvent être oubliées et conduire au développement d’applications automatisées qui produisent des documents dématérialisés non conformes.</w:t>
      </w:r>
    </w:p>
    <w:p w14:paraId="144A5C4E" w14:textId="3082E6E8" w:rsidR="0093794F" w:rsidRPr="0093794F" w:rsidRDefault="0093794F" w:rsidP="0093794F">
      <w:pPr>
        <w:pStyle w:val="SingleTxtG"/>
      </w:pPr>
      <w:r>
        <w:tab/>
      </w:r>
      <w:r w:rsidR="00D227EF">
        <w:t>5.</w:t>
      </w:r>
      <w:r>
        <w:tab/>
      </w:r>
      <w:r w:rsidRPr="0093794F">
        <w:t>Pour résoudre ce problème il a été proposé de rajouter au chapitre 5.</w:t>
      </w:r>
      <w:r w:rsidR="00C7791C">
        <w:t>4</w:t>
      </w:r>
      <w:r w:rsidRPr="0093794F">
        <w:t xml:space="preserve"> </w:t>
      </w:r>
      <w:r w:rsidR="00C7791C">
        <w:t>u</w:t>
      </w:r>
      <w:r w:rsidRPr="0093794F">
        <w:t>ne référence aux dispositions spéciales du chapitre 3.3. C’est l’objectif de la proposition soumise à la réunion commune pour discussion et adoption comme approprié</w:t>
      </w:r>
      <w:r w:rsidR="00B75D22">
        <w:t>.</w:t>
      </w:r>
    </w:p>
    <w:p w14:paraId="0DCB24EA" w14:textId="77777777" w:rsidR="0093794F" w:rsidRPr="00CE4928" w:rsidRDefault="0093794F" w:rsidP="0093794F">
      <w:pPr>
        <w:pStyle w:val="HChG"/>
        <w:rPr>
          <w:b w:val="0"/>
          <w:color w:val="000000" w:themeColor="text1"/>
          <w:sz w:val="20"/>
          <w:lang w:val="fr-FR"/>
        </w:rPr>
      </w:pPr>
      <w:r w:rsidRPr="00CE4928">
        <w:rPr>
          <w:color w:val="000000" w:themeColor="text1"/>
        </w:rPr>
        <w:tab/>
      </w:r>
      <w:r w:rsidRPr="00CE4928">
        <w:rPr>
          <w:color w:val="000000" w:themeColor="text1"/>
        </w:rPr>
        <w:tab/>
        <w:t>Proposition</w:t>
      </w:r>
    </w:p>
    <w:p w14:paraId="4553D88F" w14:textId="19506C58" w:rsidR="0093794F" w:rsidRDefault="00D227EF" w:rsidP="00D227EF">
      <w:pPr>
        <w:pStyle w:val="SingleTxtG"/>
        <w:rPr>
          <w:rFonts w:eastAsiaTheme="minorHAnsi"/>
          <w:lang w:val="fr-FR" w:eastAsia="en-US"/>
        </w:rPr>
      </w:pPr>
      <w:r>
        <w:rPr>
          <w:rFonts w:eastAsiaTheme="minorHAnsi"/>
          <w:lang w:val="fr-FR" w:eastAsia="en-US"/>
        </w:rPr>
        <w:t>6.</w:t>
      </w:r>
      <w:r>
        <w:rPr>
          <w:rFonts w:eastAsiaTheme="minorHAnsi"/>
          <w:lang w:val="fr-FR" w:eastAsia="en-US"/>
        </w:rPr>
        <w:tab/>
      </w:r>
      <w:r w:rsidR="0093794F">
        <w:rPr>
          <w:rFonts w:eastAsiaTheme="minorHAnsi"/>
          <w:lang w:val="fr-FR" w:eastAsia="en-US"/>
        </w:rPr>
        <w:t xml:space="preserve">Au 5.4.1.1.1 rajouter un </w:t>
      </w:r>
      <w:r w:rsidR="000A4FDF">
        <w:rPr>
          <w:rFonts w:eastAsiaTheme="minorHAnsi"/>
          <w:lang w:val="fr-FR" w:eastAsia="en-US"/>
        </w:rPr>
        <w:t>nouveau point</w:t>
      </w:r>
      <w:r w:rsidR="0058154B">
        <w:rPr>
          <w:rFonts w:eastAsiaTheme="minorHAnsi"/>
          <w:lang w:val="fr-FR" w:eastAsia="en-US"/>
        </w:rPr>
        <w:t xml:space="preserve"> (</w:t>
      </w:r>
      <w:r w:rsidR="0093794F">
        <w:rPr>
          <w:rFonts w:eastAsiaTheme="minorHAnsi"/>
          <w:lang w:val="fr-FR" w:eastAsia="en-US"/>
        </w:rPr>
        <w:t>l) rédigé comme suit :</w:t>
      </w:r>
    </w:p>
    <w:p w14:paraId="0A477C21" w14:textId="6BFA8870" w:rsidR="0093794F" w:rsidRDefault="0093794F" w:rsidP="000A4FDF">
      <w:pPr>
        <w:pStyle w:val="SingleTxtG"/>
        <w:ind w:left="2268" w:hanging="567"/>
        <w:rPr>
          <w:rFonts w:eastAsiaTheme="minorHAnsi"/>
          <w:lang w:val="fr-FR" w:eastAsia="en-US"/>
        </w:rPr>
      </w:pPr>
      <w:r>
        <w:rPr>
          <w:rFonts w:eastAsiaTheme="minorHAnsi"/>
          <w:lang w:val="fr-FR" w:eastAsia="en-US"/>
        </w:rPr>
        <w:t>« </w:t>
      </w:r>
      <w:proofErr w:type="gramStart"/>
      <w:r>
        <w:rPr>
          <w:rFonts w:eastAsiaTheme="minorHAnsi"/>
          <w:lang w:val="fr-FR" w:eastAsia="en-US"/>
        </w:rPr>
        <w:t>l</w:t>
      </w:r>
      <w:proofErr w:type="gramEnd"/>
      <w:r>
        <w:rPr>
          <w:rFonts w:eastAsiaTheme="minorHAnsi"/>
          <w:lang w:val="fr-FR" w:eastAsia="en-US"/>
        </w:rPr>
        <w:t>)</w:t>
      </w:r>
      <w:r w:rsidR="000A4FDF">
        <w:rPr>
          <w:rFonts w:eastAsiaTheme="minorHAnsi"/>
          <w:lang w:val="fr-FR" w:eastAsia="en-US"/>
        </w:rPr>
        <w:tab/>
      </w:r>
      <w:r>
        <w:rPr>
          <w:rFonts w:eastAsiaTheme="minorHAnsi"/>
          <w:lang w:val="fr-FR" w:eastAsia="en-US"/>
        </w:rPr>
        <w:t>Une déclaration conforme aux prescriptions de toute disposition spéciale du chapitre 3.3 lorsque cela est applicable </w:t>
      </w:r>
      <w:r w:rsidR="005D3BE1">
        <w:rPr>
          <w:rFonts w:eastAsiaTheme="minorHAnsi"/>
          <w:lang w:val="fr-FR" w:eastAsia="en-US"/>
        </w:rPr>
        <w:t>.</w:t>
      </w:r>
      <w:r>
        <w:rPr>
          <w:rFonts w:eastAsiaTheme="minorHAnsi"/>
          <w:lang w:val="fr-FR" w:eastAsia="en-US"/>
        </w:rPr>
        <w:t>»</w:t>
      </w:r>
    </w:p>
    <w:p w14:paraId="7371A639" w14:textId="47324296" w:rsidR="00C1626B" w:rsidRPr="00D227EF" w:rsidRDefault="00D227EF" w:rsidP="00D227EF">
      <w:pPr>
        <w:spacing w:before="240"/>
        <w:jc w:val="center"/>
        <w:rPr>
          <w:rFonts w:eastAsiaTheme="minorHAnsi"/>
          <w:u w:val="single"/>
          <w:lang w:val="fr-FR" w:eastAsia="en-US"/>
        </w:rPr>
      </w:pPr>
      <w:r>
        <w:rPr>
          <w:rFonts w:eastAsiaTheme="minorHAnsi"/>
          <w:u w:val="single"/>
          <w:lang w:val="fr-FR" w:eastAsia="en-US"/>
        </w:rPr>
        <w:tab/>
      </w:r>
      <w:r>
        <w:rPr>
          <w:rFonts w:eastAsiaTheme="minorHAnsi"/>
          <w:u w:val="single"/>
          <w:lang w:val="fr-FR" w:eastAsia="en-US"/>
        </w:rPr>
        <w:tab/>
      </w:r>
      <w:r>
        <w:rPr>
          <w:rFonts w:eastAsiaTheme="minorHAnsi"/>
          <w:u w:val="single"/>
          <w:lang w:val="fr-FR" w:eastAsia="en-US"/>
        </w:rPr>
        <w:tab/>
      </w:r>
    </w:p>
    <w:sectPr w:rsidR="00C1626B" w:rsidRPr="00D227EF" w:rsidSect="00124F7A">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17782" w14:textId="77777777" w:rsidR="008E23F8" w:rsidRDefault="008E23F8" w:rsidP="00F95C08">
      <w:pPr>
        <w:spacing w:line="240" w:lineRule="auto"/>
      </w:pPr>
    </w:p>
  </w:endnote>
  <w:endnote w:type="continuationSeparator" w:id="0">
    <w:p w14:paraId="1ED5D556" w14:textId="77777777" w:rsidR="008E23F8" w:rsidRPr="00AC3823" w:rsidRDefault="008E23F8" w:rsidP="00AC3823">
      <w:pPr>
        <w:pStyle w:val="Footer"/>
      </w:pPr>
    </w:p>
  </w:endnote>
  <w:endnote w:type="continuationNotice" w:id="1">
    <w:p w14:paraId="3F1F3C8B" w14:textId="77777777" w:rsidR="008E23F8" w:rsidRDefault="008E23F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72FE" w14:textId="77777777" w:rsidR="00124F7A" w:rsidRPr="00124F7A" w:rsidRDefault="00124F7A" w:rsidP="00124F7A">
    <w:pPr>
      <w:pStyle w:val="Footer"/>
      <w:tabs>
        <w:tab w:val="right" w:pos="9638"/>
      </w:tabs>
      <w:rPr>
        <w:sz w:val="18"/>
      </w:rPr>
    </w:pPr>
    <w:r w:rsidRPr="00124F7A">
      <w:rPr>
        <w:b/>
        <w:sz w:val="18"/>
      </w:rPr>
      <w:fldChar w:fldCharType="begin"/>
    </w:r>
    <w:r w:rsidRPr="00124F7A">
      <w:rPr>
        <w:b/>
        <w:sz w:val="18"/>
      </w:rPr>
      <w:instrText xml:space="preserve"> PAGE  \* MERGEFORMAT </w:instrText>
    </w:r>
    <w:r w:rsidRPr="00124F7A">
      <w:rPr>
        <w:b/>
        <w:sz w:val="18"/>
      </w:rPr>
      <w:fldChar w:fldCharType="separate"/>
    </w:r>
    <w:r w:rsidRPr="00124F7A">
      <w:rPr>
        <w:b/>
        <w:noProof/>
        <w:sz w:val="18"/>
      </w:rPr>
      <w:t>2</w:t>
    </w:r>
    <w:r w:rsidRPr="00124F7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370E3" w14:textId="77777777" w:rsidR="00124F7A" w:rsidRPr="00124F7A" w:rsidRDefault="00124F7A" w:rsidP="00124F7A">
    <w:pPr>
      <w:pStyle w:val="Footer"/>
      <w:tabs>
        <w:tab w:val="right" w:pos="9638"/>
      </w:tabs>
      <w:rPr>
        <w:b/>
        <w:sz w:val="18"/>
      </w:rPr>
    </w:pPr>
    <w:r>
      <w:tab/>
    </w:r>
    <w:r w:rsidRPr="00124F7A">
      <w:rPr>
        <w:b/>
        <w:sz w:val="18"/>
      </w:rPr>
      <w:fldChar w:fldCharType="begin"/>
    </w:r>
    <w:r w:rsidRPr="00124F7A">
      <w:rPr>
        <w:b/>
        <w:sz w:val="18"/>
      </w:rPr>
      <w:instrText xml:space="preserve"> PAGE  \* MERGEFORMAT </w:instrText>
    </w:r>
    <w:r w:rsidRPr="00124F7A">
      <w:rPr>
        <w:b/>
        <w:sz w:val="18"/>
      </w:rPr>
      <w:fldChar w:fldCharType="separate"/>
    </w:r>
    <w:r w:rsidRPr="00124F7A">
      <w:rPr>
        <w:b/>
        <w:noProof/>
        <w:sz w:val="18"/>
      </w:rPr>
      <w:t>3</w:t>
    </w:r>
    <w:r w:rsidRPr="00124F7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F5C1" w14:textId="77777777" w:rsidR="000D3EE9" w:rsidRPr="00124F7A" w:rsidRDefault="000942EE" w:rsidP="0001207F">
    <w:pPr>
      <w:pStyle w:val="Footer"/>
      <w:spacing w:before="120"/>
      <w:rPr>
        <w:sz w:val="20"/>
      </w:rPr>
    </w:pPr>
    <w:r w:rsidRPr="000942EE">
      <w:rPr>
        <w:noProof/>
        <w:lang w:eastAsia="fr-CH"/>
      </w:rPr>
      <w:drawing>
        <wp:anchor distT="0" distB="0" distL="114300" distR="114300" simplePos="0" relativeHeight="251658240" behindDoc="0" locked="0" layoutInCell="1" allowOverlap="0" wp14:anchorId="35343435" wp14:editId="2EC39937">
          <wp:simplePos x="0" y="0"/>
          <wp:positionH relativeFrom="margin">
            <wp:posOffset>5004435</wp:posOffset>
          </wp:positionH>
          <wp:positionV relativeFrom="margin">
            <wp:posOffset>9324975</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89EF6" w14:textId="77777777" w:rsidR="008E23F8" w:rsidRPr="00AC3823" w:rsidRDefault="008E23F8" w:rsidP="00AC3823">
      <w:pPr>
        <w:pStyle w:val="Footer"/>
        <w:tabs>
          <w:tab w:val="right" w:pos="2155"/>
        </w:tabs>
        <w:spacing w:after="80" w:line="240" w:lineRule="atLeast"/>
        <w:ind w:left="680"/>
        <w:rPr>
          <w:u w:val="single"/>
        </w:rPr>
      </w:pPr>
      <w:r>
        <w:rPr>
          <w:u w:val="single"/>
        </w:rPr>
        <w:tab/>
      </w:r>
    </w:p>
  </w:footnote>
  <w:footnote w:type="continuationSeparator" w:id="0">
    <w:p w14:paraId="5248355F" w14:textId="77777777" w:rsidR="008E23F8" w:rsidRPr="00AC3823" w:rsidRDefault="008E23F8" w:rsidP="00AC3823">
      <w:pPr>
        <w:pStyle w:val="Footer"/>
        <w:tabs>
          <w:tab w:val="right" w:pos="2155"/>
        </w:tabs>
        <w:spacing w:after="80" w:line="240" w:lineRule="atLeast"/>
        <w:ind w:left="680"/>
        <w:rPr>
          <w:u w:val="single"/>
        </w:rPr>
      </w:pPr>
      <w:r>
        <w:rPr>
          <w:u w:val="single"/>
        </w:rPr>
        <w:tab/>
      </w:r>
    </w:p>
  </w:footnote>
  <w:footnote w:type="continuationNotice" w:id="1">
    <w:p w14:paraId="6D896F0E" w14:textId="77777777" w:rsidR="008E23F8" w:rsidRPr="00AC3823" w:rsidRDefault="008E23F8">
      <w:pPr>
        <w:spacing w:line="240" w:lineRule="auto"/>
        <w:rPr>
          <w:sz w:val="2"/>
          <w:szCs w:val="2"/>
        </w:rPr>
      </w:pPr>
    </w:p>
  </w:footnote>
  <w:footnote w:id="2">
    <w:p w14:paraId="409276CF" w14:textId="44725F62" w:rsidR="00F82470" w:rsidRPr="00C317A0" w:rsidRDefault="00F82470" w:rsidP="00F82470">
      <w:pPr>
        <w:pStyle w:val="FootnoteText"/>
      </w:pPr>
      <w:r>
        <w:rPr>
          <w:rStyle w:val="FootnoteReference"/>
        </w:rPr>
        <w:tab/>
      </w:r>
      <w:r w:rsidRPr="00C317A0">
        <w:rPr>
          <w:rStyle w:val="FootnoteReference"/>
          <w:sz w:val="20"/>
          <w:vertAlign w:val="baseline"/>
        </w:rPr>
        <w:t>*</w:t>
      </w:r>
      <w:r>
        <w:rPr>
          <w:rStyle w:val="FootnoteReference"/>
          <w:sz w:val="20"/>
          <w:vertAlign w:val="baseline"/>
        </w:rPr>
        <w:tab/>
      </w:r>
      <w:r w:rsidR="00015CD7" w:rsidRPr="0083055C">
        <w:t>A/77/6 (Sect. 20), table 20.6</w:t>
      </w:r>
      <w:r>
        <w:rPr>
          <w:lang w:val="fr-FR"/>
        </w:rPr>
        <w:t>.</w:t>
      </w:r>
    </w:p>
  </w:footnote>
  <w:footnote w:id="3">
    <w:p w14:paraId="4DE4B9E4" w14:textId="03C6E046" w:rsidR="00F82470" w:rsidRPr="00C317A0" w:rsidRDefault="00F82470" w:rsidP="00F82470">
      <w:pPr>
        <w:pStyle w:val="FootnoteText"/>
      </w:pPr>
      <w:r>
        <w:rPr>
          <w:rStyle w:val="FootnoteReference"/>
        </w:rPr>
        <w:tab/>
      </w:r>
      <w:r w:rsidRPr="00C317A0">
        <w:rPr>
          <w:rStyle w:val="FootnoteReference"/>
          <w:sz w:val="20"/>
          <w:vertAlign w:val="baseline"/>
        </w:rPr>
        <w:t>**</w:t>
      </w:r>
      <w:r>
        <w:rPr>
          <w:rStyle w:val="FootnoteReference"/>
          <w:sz w:val="20"/>
          <w:vertAlign w:val="baseline"/>
        </w:rPr>
        <w:tab/>
      </w:r>
      <w:r>
        <w:rPr>
          <w:lang w:val="fr-FR"/>
        </w:rPr>
        <w:t>Diffusée par l’Organisation intergouvernementale pour les transports internationaux ferroviaires (OTIF) sous la cote OTIF/RID/RC/202</w:t>
      </w:r>
      <w:r w:rsidR="00B91704">
        <w:rPr>
          <w:lang w:val="fr-FR"/>
        </w:rPr>
        <w:t>3</w:t>
      </w:r>
      <w:r>
        <w:rPr>
          <w:lang w:val="fr-FR"/>
        </w:rPr>
        <w:t>/</w:t>
      </w:r>
      <w:r w:rsidR="00C3330E">
        <w:rPr>
          <w:lang w:val="fr-FR"/>
        </w:rPr>
        <w:t>1</w:t>
      </w:r>
      <w:r>
        <w:rPr>
          <w:lang w:val="fr-FR"/>
        </w:rPr>
        <w:t>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7EEB2" w14:textId="094CA85A" w:rsidR="00124F7A" w:rsidRPr="00124F7A" w:rsidRDefault="005468A1">
    <w:pPr>
      <w:pStyle w:val="Header"/>
    </w:pPr>
    <w:fldSimple w:instr=" TITLE  \* MERGEFORMAT ">
      <w:r w:rsidR="002A54B6">
        <w:t>ECE/TRANS/WP.15/AC.1/2023/15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735E" w14:textId="13116B9E" w:rsidR="00124F7A" w:rsidRPr="00124F7A" w:rsidRDefault="005468A1" w:rsidP="00124F7A">
    <w:pPr>
      <w:pStyle w:val="Header"/>
      <w:jc w:val="right"/>
    </w:pPr>
    <w:fldSimple w:instr=" TITLE  \* MERGEFORMAT ">
      <w:r w:rsidR="002A54B6">
        <w:t>ECE/TRANS/WP.15/AC.1/2023/15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EE429F7"/>
    <w:multiLevelType w:val="hybridMultilevel"/>
    <w:tmpl w:val="D5825D2C"/>
    <w:lvl w:ilvl="0" w:tplc="CF92D2D6">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124F7A"/>
    <w:rsid w:val="0001207F"/>
    <w:rsid w:val="00015CD7"/>
    <w:rsid w:val="00017F94"/>
    <w:rsid w:val="00023842"/>
    <w:rsid w:val="000334F9"/>
    <w:rsid w:val="0004639C"/>
    <w:rsid w:val="00053BAA"/>
    <w:rsid w:val="00066775"/>
    <w:rsid w:val="0007796D"/>
    <w:rsid w:val="000942EE"/>
    <w:rsid w:val="000A4FDF"/>
    <w:rsid w:val="000A52BF"/>
    <w:rsid w:val="000B7790"/>
    <w:rsid w:val="000D3EE9"/>
    <w:rsid w:val="000D62F3"/>
    <w:rsid w:val="000F41B1"/>
    <w:rsid w:val="00106C06"/>
    <w:rsid w:val="00111F2F"/>
    <w:rsid w:val="00124F7A"/>
    <w:rsid w:val="001262C5"/>
    <w:rsid w:val="00131CC0"/>
    <w:rsid w:val="001433FD"/>
    <w:rsid w:val="0014365E"/>
    <w:rsid w:val="001541D3"/>
    <w:rsid w:val="00156B77"/>
    <w:rsid w:val="00166748"/>
    <w:rsid w:val="001678EB"/>
    <w:rsid w:val="00176178"/>
    <w:rsid w:val="00177140"/>
    <w:rsid w:val="0018483E"/>
    <w:rsid w:val="00196716"/>
    <w:rsid w:val="001D22BE"/>
    <w:rsid w:val="001D400F"/>
    <w:rsid w:val="001E5B38"/>
    <w:rsid w:val="001F525A"/>
    <w:rsid w:val="00223272"/>
    <w:rsid w:val="00240333"/>
    <w:rsid w:val="0024779E"/>
    <w:rsid w:val="002832AC"/>
    <w:rsid w:val="00283DBF"/>
    <w:rsid w:val="002A54B6"/>
    <w:rsid w:val="002D7C93"/>
    <w:rsid w:val="00323D2D"/>
    <w:rsid w:val="0037241C"/>
    <w:rsid w:val="003819FF"/>
    <w:rsid w:val="00404FD0"/>
    <w:rsid w:val="00441C3B"/>
    <w:rsid w:val="00446B0A"/>
    <w:rsid w:val="00446FE5"/>
    <w:rsid w:val="00452396"/>
    <w:rsid w:val="00471288"/>
    <w:rsid w:val="0049687C"/>
    <w:rsid w:val="004E468C"/>
    <w:rsid w:val="004F26F2"/>
    <w:rsid w:val="005316B0"/>
    <w:rsid w:val="005468A1"/>
    <w:rsid w:val="005505B7"/>
    <w:rsid w:val="005656C2"/>
    <w:rsid w:val="00571EC9"/>
    <w:rsid w:val="00573BE5"/>
    <w:rsid w:val="0058154B"/>
    <w:rsid w:val="00586ED3"/>
    <w:rsid w:val="00593072"/>
    <w:rsid w:val="00596AA9"/>
    <w:rsid w:val="005B4D0F"/>
    <w:rsid w:val="005D3BE1"/>
    <w:rsid w:val="00680359"/>
    <w:rsid w:val="00703D0F"/>
    <w:rsid w:val="00706363"/>
    <w:rsid w:val="007158BB"/>
    <w:rsid w:val="0071601D"/>
    <w:rsid w:val="0075410D"/>
    <w:rsid w:val="007A62E6"/>
    <w:rsid w:val="0080684C"/>
    <w:rsid w:val="008204DA"/>
    <w:rsid w:val="008530A2"/>
    <w:rsid w:val="008535AD"/>
    <w:rsid w:val="00854698"/>
    <w:rsid w:val="00871C75"/>
    <w:rsid w:val="008767E8"/>
    <w:rsid w:val="008776DC"/>
    <w:rsid w:val="00883605"/>
    <w:rsid w:val="00892318"/>
    <w:rsid w:val="008E23F8"/>
    <w:rsid w:val="008E6043"/>
    <w:rsid w:val="008F1EDF"/>
    <w:rsid w:val="0093794F"/>
    <w:rsid w:val="00961E7B"/>
    <w:rsid w:val="009705C8"/>
    <w:rsid w:val="00972923"/>
    <w:rsid w:val="009C1CF4"/>
    <w:rsid w:val="009F02C9"/>
    <w:rsid w:val="00A30353"/>
    <w:rsid w:val="00A62D91"/>
    <w:rsid w:val="00A90D54"/>
    <w:rsid w:val="00AA113A"/>
    <w:rsid w:val="00AC3823"/>
    <w:rsid w:val="00AE323C"/>
    <w:rsid w:val="00AF2242"/>
    <w:rsid w:val="00AF774C"/>
    <w:rsid w:val="00B00181"/>
    <w:rsid w:val="00B00B0D"/>
    <w:rsid w:val="00B40927"/>
    <w:rsid w:val="00B50E25"/>
    <w:rsid w:val="00B64918"/>
    <w:rsid w:val="00B75D22"/>
    <w:rsid w:val="00B765F7"/>
    <w:rsid w:val="00B91704"/>
    <w:rsid w:val="00BA0CA9"/>
    <w:rsid w:val="00BA7F80"/>
    <w:rsid w:val="00C02897"/>
    <w:rsid w:val="00C1626B"/>
    <w:rsid w:val="00C3330E"/>
    <w:rsid w:val="00C502FA"/>
    <w:rsid w:val="00C6190A"/>
    <w:rsid w:val="00C66A47"/>
    <w:rsid w:val="00C7616F"/>
    <w:rsid w:val="00C7791C"/>
    <w:rsid w:val="00CB16B5"/>
    <w:rsid w:val="00CD42AB"/>
    <w:rsid w:val="00CE0608"/>
    <w:rsid w:val="00CE4B8F"/>
    <w:rsid w:val="00D00FF2"/>
    <w:rsid w:val="00D15872"/>
    <w:rsid w:val="00D227EF"/>
    <w:rsid w:val="00D3439C"/>
    <w:rsid w:val="00D44CF3"/>
    <w:rsid w:val="00D46C8C"/>
    <w:rsid w:val="00D470C2"/>
    <w:rsid w:val="00DB1831"/>
    <w:rsid w:val="00DD3BFD"/>
    <w:rsid w:val="00DE239D"/>
    <w:rsid w:val="00DF431C"/>
    <w:rsid w:val="00DF6678"/>
    <w:rsid w:val="00E155D8"/>
    <w:rsid w:val="00E428C8"/>
    <w:rsid w:val="00EF2E22"/>
    <w:rsid w:val="00F0592C"/>
    <w:rsid w:val="00F06ED4"/>
    <w:rsid w:val="00F43289"/>
    <w:rsid w:val="00F660DF"/>
    <w:rsid w:val="00F82470"/>
    <w:rsid w:val="00F95C08"/>
    <w:rsid w:val="00FB19D5"/>
    <w:rsid w:val="00FD15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9A328"/>
  <w15:docId w15:val="{90DBB6A8-7B63-4E0A-A524-41F13618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4_GR"/>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Fußnote,Footnote Text Char Char,single space,footnote text,5_GR"/>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Fußnote Char,Footnote Text Char Char Char,single space Char,footnote text Char,5_GR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qFormat/>
    <w:rsid w:val="0001207F"/>
    <w:rPr>
      <w:rFonts w:ascii="Times New Roman" w:hAnsi="Times New Roman" w:cs="Times New Roman"/>
      <w:sz w:val="20"/>
      <w:szCs w:val="20"/>
      <w:lang w:eastAsia="en-US"/>
    </w:rPr>
  </w:style>
  <w:style w:type="character" w:customStyle="1" w:styleId="HChGChar">
    <w:name w:val="_ H _Ch_G Char"/>
    <w:link w:val="HChG"/>
    <w:rsid w:val="0001207F"/>
    <w:rPr>
      <w:rFonts w:ascii="Times New Roman" w:hAnsi="Times New Roman" w:cs="Times New Roman"/>
      <w:b/>
      <w:sz w:val="28"/>
      <w:szCs w:val="20"/>
      <w:lang w:eastAsia="en-US"/>
    </w:rPr>
  </w:style>
  <w:style w:type="character" w:customStyle="1" w:styleId="markedcontent">
    <w:name w:val="markedcontent"/>
    <w:basedOn w:val="DefaultParagraphFont"/>
    <w:rsid w:val="00CE4B8F"/>
  </w:style>
  <w:style w:type="character" w:customStyle="1" w:styleId="H1GCar">
    <w:name w:val="_ H_1_G Car"/>
    <w:link w:val="H1G"/>
    <w:locked/>
    <w:rsid w:val="0093794F"/>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19E13E8F-6520-41B8-861D-50D9DBA01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FE92-8774-4A8A-A963-44F72062FAAC}">
  <ds:schemaRefs>
    <ds:schemaRef ds:uri="http://schemas.microsoft.com/sharepoint/v3/contenttype/forms"/>
  </ds:schemaRefs>
</ds:datastoreItem>
</file>

<file path=customXml/itemProps3.xml><?xml version="1.0" encoding="utf-8"?>
<ds:datastoreItem xmlns:ds="http://schemas.openxmlformats.org/officeDocument/2006/customXml" ds:itemID="{B56084C9-228F-4582-A360-19A6BB8C98E6}">
  <ds:schemaRefs>
    <ds:schemaRef ds:uri="http://schemas.openxmlformats.org/officeDocument/2006/bibliography"/>
  </ds:schemaRefs>
</ds:datastoreItem>
</file>

<file path=customXml/itemProps4.xml><?xml version="1.0" encoding="utf-8"?>
<ds:datastoreItem xmlns:ds="http://schemas.openxmlformats.org/officeDocument/2006/customXml" ds:itemID="{132098EC-C88A-4D59-B4D1-491A42995295}">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985ec44e-1bab-4c0b-9df0-6ba128686fc9"/>
    <ds:schemaRef ds:uri="acccb6d4-dbe5-46d2-b4d3-5733603d8cc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TRANS_WP1_24_F.dotm</Template>
  <TotalTime>26</TotalTime>
  <Pages>1</Pages>
  <Words>364</Words>
  <Characters>2079</Characters>
  <Application>Microsoft Office Word</Application>
  <DocSecurity>4</DocSecurity>
  <Lines>17</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ECE/EX/22</vt:lpstr>
      <vt:lpstr>ECE/EX/22</vt:lpstr>
    </vt:vector>
  </TitlesOfParts>
  <Company>DCM</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ECE/TRANS/WP.15/AC.1/2023/15</dc:title>
  <dc:subject>FINAL</dc:subject>
  <dc:creator>Laurence BERTHET</dc:creator>
  <cp:keywords/>
  <dc:description/>
  <cp:lastModifiedBy>Romain Hubert</cp:lastModifiedBy>
  <cp:revision>30</cp:revision>
  <cp:lastPrinted>2022-12-22T12:09:00Z</cp:lastPrinted>
  <dcterms:created xsi:type="dcterms:W3CDTF">2022-12-21T23:48:00Z</dcterms:created>
  <dcterms:modified xsi:type="dcterms:W3CDTF">2022-12-22T12:09:00Z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