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E44D34"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E44D34"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E44D34"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217F46B5" w:rsidR="00FC215C" w:rsidRPr="00E44D34" w:rsidRDefault="00FC215C" w:rsidP="00B666B2">
            <w:pPr>
              <w:jc w:val="right"/>
              <w:rPr>
                <w:b/>
                <w:sz w:val="40"/>
                <w:szCs w:val="40"/>
              </w:rPr>
            </w:pPr>
            <w:r w:rsidRPr="00E44D34">
              <w:rPr>
                <w:b/>
                <w:sz w:val="40"/>
                <w:szCs w:val="40"/>
              </w:rPr>
              <w:t>UN/SCETDG/</w:t>
            </w:r>
            <w:r w:rsidR="003B07A7">
              <w:rPr>
                <w:b/>
                <w:sz w:val="40"/>
                <w:szCs w:val="40"/>
              </w:rPr>
              <w:t>6</w:t>
            </w:r>
            <w:r w:rsidR="00992717">
              <w:rPr>
                <w:b/>
                <w:sz w:val="40"/>
                <w:szCs w:val="40"/>
              </w:rPr>
              <w:t>1</w:t>
            </w:r>
            <w:r w:rsidRPr="00E44D34">
              <w:rPr>
                <w:b/>
                <w:sz w:val="40"/>
                <w:szCs w:val="40"/>
              </w:rPr>
              <w:t>/INF</w:t>
            </w:r>
            <w:r w:rsidR="009710AB">
              <w:rPr>
                <w:b/>
                <w:sz w:val="40"/>
                <w:szCs w:val="40"/>
              </w:rPr>
              <w:t>.</w:t>
            </w:r>
            <w:r w:rsidR="00E47BE9">
              <w:rPr>
                <w:b/>
                <w:sz w:val="40"/>
                <w:szCs w:val="40"/>
              </w:rPr>
              <w:t>3</w:t>
            </w:r>
            <w:r w:rsidR="003D4579">
              <w:rPr>
                <w:b/>
                <w:sz w:val="40"/>
                <w:szCs w:val="40"/>
              </w:rPr>
              <w:t>7</w:t>
            </w:r>
          </w:p>
          <w:p w14:paraId="23600409" w14:textId="77777777" w:rsidR="000216CC" w:rsidRPr="00E44D34" w:rsidRDefault="000216CC" w:rsidP="00497711">
            <w:pPr>
              <w:jc w:val="right"/>
            </w:pPr>
          </w:p>
        </w:tc>
      </w:tr>
    </w:tbl>
    <w:tbl>
      <w:tblPr>
        <w:tblW w:w="9645" w:type="dxa"/>
        <w:tblInd w:w="108" w:type="dxa"/>
        <w:tblLayout w:type="fixed"/>
        <w:tblLook w:val="04A0" w:firstRow="1" w:lastRow="0" w:firstColumn="1" w:lastColumn="0" w:noHBand="0" w:noVBand="1"/>
      </w:tblPr>
      <w:tblGrid>
        <w:gridCol w:w="9645"/>
      </w:tblGrid>
      <w:tr w:rsidR="00645A0B" w:rsidRPr="00A41792" w14:paraId="49111E43" w14:textId="77777777" w:rsidTr="00D73803">
        <w:tc>
          <w:tcPr>
            <w:tcW w:w="9645" w:type="dxa"/>
            <w:tcMar>
              <w:top w:w="142" w:type="dxa"/>
              <w:left w:w="108" w:type="dxa"/>
              <w:bottom w:w="142" w:type="dxa"/>
              <w:right w:w="108" w:type="dxa"/>
            </w:tcMar>
          </w:tcPr>
          <w:p w14:paraId="659610D8" w14:textId="7031A4D6" w:rsidR="00645A0B" w:rsidRPr="00A41792" w:rsidRDefault="00645A0B" w:rsidP="00EE2966">
            <w:pPr>
              <w:tabs>
                <w:tab w:val="right" w:pos="9214"/>
              </w:tabs>
            </w:pPr>
            <w:r w:rsidRPr="00A41792">
              <w:rPr>
                <w:b/>
                <w:sz w:val="24"/>
                <w:szCs w:val="24"/>
              </w:rPr>
              <w:t>Committee of Experts on the Transport of Dangerous Goods</w:t>
            </w:r>
            <w:r w:rsidRPr="00A41792">
              <w:rPr>
                <w:b/>
                <w:sz w:val="24"/>
                <w:szCs w:val="24"/>
              </w:rPr>
              <w:br/>
              <w:t>and on the Globally Harmonized System of Classification</w:t>
            </w:r>
            <w:r w:rsidRPr="00A41792">
              <w:rPr>
                <w:b/>
                <w:sz w:val="24"/>
                <w:szCs w:val="24"/>
              </w:rPr>
              <w:br/>
              <w:t>and Labelling of Chemicals</w:t>
            </w:r>
            <w:r w:rsidRPr="00A41792">
              <w:rPr>
                <w:b/>
              </w:rPr>
              <w:tab/>
            </w:r>
            <w:r w:rsidR="00795C11" w:rsidRPr="00A41792">
              <w:rPr>
                <w:b/>
              </w:rPr>
              <w:t>22</w:t>
            </w:r>
            <w:r w:rsidR="00C81FCB" w:rsidRPr="00A41792">
              <w:rPr>
                <w:b/>
              </w:rPr>
              <w:t xml:space="preserve"> </w:t>
            </w:r>
            <w:r w:rsidR="007B4B3B" w:rsidRPr="00A41792">
              <w:rPr>
                <w:b/>
              </w:rPr>
              <w:t>November</w:t>
            </w:r>
            <w:r w:rsidR="00AD7C5F" w:rsidRPr="00A41792">
              <w:rPr>
                <w:b/>
              </w:rPr>
              <w:t xml:space="preserve"> 202</w:t>
            </w:r>
            <w:r w:rsidR="00023260" w:rsidRPr="00A41792">
              <w:rPr>
                <w:b/>
              </w:rPr>
              <w:t>2</w:t>
            </w:r>
          </w:p>
        </w:tc>
      </w:tr>
      <w:tr w:rsidR="00006E29" w:rsidRPr="00A41792" w14:paraId="6574E88D" w14:textId="77777777" w:rsidTr="00555FEA">
        <w:trPr>
          <w:trHeight w:val="1828"/>
        </w:trPr>
        <w:tc>
          <w:tcPr>
            <w:tcW w:w="9645" w:type="dxa"/>
            <w:tcMar>
              <w:top w:w="57" w:type="dxa"/>
              <w:left w:w="108" w:type="dxa"/>
              <w:bottom w:w="0" w:type="dxa"/>
              <w:right w:w="108" w:type="dxa"/>
            </w:tcMar>
            <w:vAlign w:val="center"/>
          </w:tcPr>
          <w:p w14:paraId="7E6E1C31" w14:textId="24E13719" w:rsidR="00006E29" w:rsidRPr="00A41792" w:rsidRDefault="00006E29" w:rsidP="00D73803">
            <w:pPr>
              <w:spacing w:before="40"/>
              <w:rPr>
                <w:b/>
              </w:rPr>
            </w:pPr>
            <w:r w:rsidRPr="00A41792">
              <w:rPr>
                <w:b/>
              </w:rPr>
              <w:t>Sub-Committee of Experts on the Transport of Dangerous Goods</w:t>
            </w:r>
          </w:p>
          <w:p w14:paraId="3A7DBE22" w14:textId="4640A771" w:rsidR="00155CD1" w:rsidRPr="00A41792" w:rsidRDefault="00155CD1" w:rsidP="00155CD1">
            <w:pPr>
              <w:spacing w:before="120"/>
              <w:rPr>
                <w:b/>
              </w:rPr>
            </w:pPr>
            <w:r w:rsidRPr="00A41792">
              <w:rPr>
                <w:b/>
              </w:rPr>
              <w:t>Sixt</w:t>
            </w:r>
            <w:r w:rsidR="00992717" w:rsidRPr="00A41792">
              <w:rPr>
                <w:b/>
              </w:rPr>
              <w:t>y-first</w:t>
            </w:r>
            <w:r w:rsidRPr="00A41792">
              <w:rPr>
                <w:b/>
              </w:rPr>
              <w:t xml:space="preserve"> session</w:t>
            </w:r>
          </w:p>
          <w:p w14:paraId="04F3F725" w14:textId="74C9B4CE" w:rsidR="00155CD1" w:rsidRPr="00A41792" w:rsidRDefault="00155CD1" w:rsidP="00155CD1">
            <w:r w:rsidRPr="00A41792">
              <w:t>Geneva, 2</w:t>
            </w:r>
            <w:r w:rsidR="007B4B3B" w:rsidRPr="00A41792">
              <w:t>8</w:t>
            </w:r>
            <w:r w:rsidRPr="00A41792">
              <w:t xml:space="preserve"> </w:t>
            </w:r>
            <w:r w:rsidR="007B4B3B" w:rsidRPr="00A41792">
              <w:t xml:space="preserve">November </w:t>
            </w:r>
            <w:r w:rsidRPr="00A41792">
              <w:t>-</w:t>
            </w:r>
            <w:r w:rsidR="007B4B3B" w:rsidRPr="00A41792">
              <w:t xml:space="preserve"> </w:t>
            </w:r>
            <w:r w:rsidRPr="00A41792">
              <w:t xml:space="preserve">6 </w:t>
            </w:r>
            <w:r w:rsidR="007B4B3B" w:rsidRPr="00A41792">
              <w:t>December</w:t>
            </w:r>
            <w:r w:rsidRPr="00A41792">
              <w:t xml:space="preserve"> 2022</w:t>
            </w:r>
          </w:p>
          <w:p w14:paraId="3BDE97DE" w14:textId="0E0A6D79" w:rsidR="00006E29" w:rsidRPr="00A41792" w:rsidRDefault="00211BBB" w:rsidP="009E646A">
            <w:pPr>
              <w:rPr>
                <w:b/>
              </w:rPr>
            </w:pPr>
            <w:r w:rsidRPr="00A41792">
              <w:t xml:space="preserve">Item </w:t>
            </w:r>
            <w:r w:rsidR="00DF7EC1" w:rsidRPr="00A41792">
              <w:t>4 (c)</w:t>
            </w:r>
            <w:r w:rsidRPr="00A41792">
              <w:t xml:space="preserve"> of the provisional agenda</w:t>
            </w:r>
            <w:r w:rsidRPr="00A41792">
              <w:br/>
            </w:r>
            <w:r w:rsidR="00937E74" w:rsidRPr="00A41792">
              <w:rPr>
                <w:b/>
                <w:bCs/>
              </w:rPr>
              <w:t xml:space="preserve">Electric storage systems: </w:t>
            </w:r>
            <w:r w:rsidR="00427126" w:rsidRPr="00A41792">
              <w:rPr>
                <w:b/>
                <w:bCs/>
              </w:rPr>
              <w:t>transport provisions</w:t>
            </w:r>
          </w:p>
        </w:tc>
      </w:tr>
    </w:tbl>
    <w:p w14:paraId="1E899F95" w14:textId="1D568801" w:rsidR="00324058" w:rsidRPr="00A41792" w:rsidRDefault="00324058" w:rsidP="00324058">
      <w:pPr>
        <w:pStyle w:val="HChG"/>
        <w:rPr>
          <w:lang w:val="en-GB" w:eastAsia="zh-CN"/>
        </w:rPr>
      </w:pPr>
      <w:r w:rsidRPr="00A41792">
        <w:rPr>
          <w:lang w:val="en-GB" w:eastAsia="zh-CN"/>
        </w:rPr>
        <w:tab/>
      </w:r>
      <w:r w:rsidRPr="00A41792">
        <w:rPr>
          <w:lang w:val="en-GB" w:eastAsia="zh-CN"/>
        </w:rPr>
        <w:tab/>
        <w:t xml:space="preserve">Transport </w:t>
      </w:r>
      <w:r w:rsidR="00E7398C" w:rsidRPr="00A41792">
        <w:rPr>
          <w:lang w:val="en-GB" w:eastAsia="zh-CN"/>
        </w:rPr>
        <w:t>p</w:t>
      </w:r>
      <w:r w:rsidRPr="00A41792">
        <w:rPr>
          <w:lang w:val="en-GB" w:eastAsia="zh-CN"/>
        </w:rPr>
        <w:t xml:space="preserve">rovisions for </w:t>
      </w:r>
      <w:bookmarkStart w:id="0" w:name="_Hlk119063808"/>
      <w:r w:rsidR="00E7398C" w:rsidRPr="00A41792">
        <w:rPr>
          <w:lang w:val="en-GB" w:eastAsia="zh-CN"/>
        </w:rPr>
        <w:t>c</w:t>
      </w:r>
      <w:r w:rsidRPr="00A41792">
        <w:rPr>
          <w:lang w:val="en-GB" w:eastAsia="zh-CN"/>
        </w:rPr>
        <w:t xml:space="preserve">omposite </w:t>
      </w:r>
      <w:r w:rsidR="00E7398C" w:rsidRPr="00A41792">
        <w:rPr>
          <w:lang w:val="en-GB" w:eastAsia="zh-CN"/>
        </w:rPr>
        <w:t>b</w:t>
      </w:r>
      <w:r w:rsidRPr="00A41792">
        <w:rPr>
          <w:lang w:val="en-GB" w:eastAsia="zh-CN"/>
        </w:rPr>
        <w:t>atteries</w:t>
      </w:r>
      <w:bookmarkEnd w:id="0"/>
      <w:r w:rsidRPr="00A41792">
        <w:rPr>
          <w:lang w:val="en-GB" w:eastAsia="zh-CN"/>
        </w:rPr>
        <w:t xml:space="preserve"> </w:t>
      </w:r>
      <w:bookmarkStart w:id="1" w:name="_Hlk119064260"/>
      <w:r w:rsidR="00A41792" w:rsidRPr="00A41792">
        <w:rPr>
          <w:lang w:val="en-GB" w:eastAsia="zh-CN"/>
        </w:rPr>
        <w:t>c</w:t>
      </w:r>
      <w:r w:rsidRPr="00A41792">
        <w:rPr>
          <w:lang w:val="en-GB" w:eastAsia="zh-CN"/>
        </w:rPr>
        <w:t xml:space="preserve">onsisting of </w:t>
      </w:r>
      <w:r w:rsidR="00A41792" w:rsidRPr="00A41792">
        <w:rPr>
          <w:lang w:val="en-GB" w:eastAsia="zh-CN"/>
        </w:rPr>
        <w:t>b</w:t>
      </w:r>
      <w:r w:rsidRPr="00A41792">
        <w:rPr>
          <w:lang w:val="en-GB" w:eastAsia="zh-CN"/>
        </w:rPr>
        <w:t xml:space="preserve">oth </w:t>
      </w:r>
      <w:r w:rsidR="00A41792" w:rsidRPr="00A41792">
        <w:rPr>
          <w:lang w:val="en-GB" w:eastAsia="zh-CN"/>
        </w:rPr>
        <w:t>l</w:t>
      </w:r>
      <w:r w:rsidRPr="00A41792">
        <w:rPr>
          <w:lang w:val="en-GB" w:eastAsia="zh-CN"/>
        </w:rPr>
        <w:t>ithium</w:t>
      </w:r>
      <w:r w:rsidR="007A5C51">
        <w:rPr>
          <w:lang w:val="en-GB" w:eastAsia="zh-CN"/>
        </w:rPr>
        <w:t xml:space="preserve"> </w:t>
      </w:r>
      <w:r w:rsidRPr="00A41792">
        <w:rPr>
          <w:lang w:val="en-GB" w:eastAsia="zh-CN"/>
        </w:rPr>
        <w:t xml:space="preserve">ion </w:t>
      </w:r>
      <w:r w:rsidR="00A41792" w:rsidRPr="00A41792">
        <w:rPr>
          <w:lang w:val="en-GB" w:eastAsia="zh-CN"/>
        </w:rPr>
        <w:t>c</w:t>
      </w:r>
      <w:r w:rsidRPr="00A41792">
        <w:rPr>
          <w:lang w:val="en-GB" w:eastAsia="zh-CN"/>
        </w:rPr>
        <w:t xml:space="preserve">ells and </w:t>
      </w:r>
      <w:r w:rsidR="00A41792" w:rsidRPr="00A41792">
        <w:rPr>
          <w:lang w:val="en-GB" w:eastAsia="zh-CN"/>
        </w:rPr>
        <w:t>s</w:t>
      </w:r>
      <w:r w:rsidRPr="00A41792">
        <w:rPr>
          <w:lang w:val="en-GB" w:eastAsia="zh-CN"/>
        </w:rPr>
        <w:t>odium</w:t>
      </w:r>
      <w:r w:rsidR="007A5C51">
        <w:rPr>
          <w:lang w:val="en-GB" w:eastAsia="zh-CN"/>
        </w:rPr>
        <w:t xml:space="preserve"> </w:t>
      </w:r>
      <w:r w:rsidRPr="00A41792">
        <w:rPr>
          <w:lang w:val="en-GB" w:eastAsia="zh-CN"/>
        </w:rPr>
        <w:t xml:space="preserve">ion </w:t>
      </w:r>
      <w:r w:rsidR="00A41792" w:rsidRPr="00A41792">
        <w:rPr>
          <w:lang w:val="en-GB" w:eastAsia="zh-CN"/>
        </w:rPr>
        <w:t>c</w:t>
      </w:r>
      <w:r w:rsidRPr="00A41792">
        <w:rPr>
          <w:lang w:val="en-GB" w:eastAsia="zh-CN"/>
        </w:rPr>
        <w:t>ells</w:t>
      </w:r>
      <w:bookmarkEnd w:id="1"/>
    </w:p>
    <w:p w14:paraId="20BBE73B" w14:textId="77777777" w:rsidR="00324058" w:rsidRPr="00A41792" w:rsidRDefault="00324058" w:rsidP="00324058">
      <w:pPr>
        <w:pStyle w:val="H1G"/>
        <w:rPr>
          <w:lang w:eastAsia="zh-CN"/>
        </w:rPr>
      </w:pPr>
      <w:r w:rsidRPr="00A41792">
        <w:rPr>
          <w:lang w:eastAsia="zh-CN"/>
        </w:rPr>
        <w:tab/>
      </w:r>
      <w:r w:rsidRPr="00A41792">
        <w:rPr>
          <w:lang w:eastAsia="zh-CN"/>
        </w:rPr>
        <w:tab/>
        <w:t>Transmitted by the expert from China</w:t>
      </w:r>
    </w:p>
    <w:p w14:paraId="63A27C93" w14:textId="77777777" w:rsidR="00324058" w:rsidRPr="00A41792" w:rsidRDefault="00324058" w:rsidP="00324058">
      <w:pPr>
        <w:pStyle w:val="HChG"/>
        <w:rPr>
          <w:lang w:val="en-GB" w:eastAsia="zh-CN"/>
        </w:rPr>
      </w:pPr>
      <w:r w:rsidRPr="00A41792">
        <w:rPr>
          <w:lang w:val="en-GB" w:eastAsia="zh-CN"/>
        </w:rPr>
        <w:tab/>
      </w:r>
      <w:r w:rsidRPr="00A41792">
        <w:rPr>
          <w:lang w:val="en-GB" w:eastAsia="zh-CN"/>
        </w:rPr>
        <w:tab/>
        <w:t>Introduction</w:t>
      </w:r>
    </w:p>
    <w:p w14:paraId="6B9211CE" w14:textId="7E222D22" w:rsidR="00324058" w:rsidRPr="00A41792" w:rsidRDefault="00324058" w:rsidP="00324058">
      <w:pPr>
        <w:pStyle w:val="SingleTxtG"/>
        <w:rPr>
          <w:lang w:val="en-GB" w:eastAsia="zh-CN"/>
        </w:rPr>
      </w:pPr>
      <w:r w:rsidRPr="00A41792">
        <w:rPr>
          <w:lang w:val="en-GB" w:eastAsia="zh-CN"/>
        </w:rPr>
        <w:t>1.</w:t>
      </w:r>
      <w:r w:rsidRPr="00A41792">
        <w:rPr>
          <w:rFonts w:eastAsia="SimSun"/>
          <w:lang w:val="en-GB" w:eastAsia="zh-CN"/>
        </w:rPr>
        <w:tab/>
      </w:r>
      <w:r w:rsidRPr="00A41792">
        <w:rPr>
          <w:lang w:val="en-GB" w:eastAsia="zh-CN"/>
        </w:rPr>
        <w:t xml:space="preserve">With the rapid development of industries like electric vehicle and electrochemical energy storage systems in </w:t>
      </w:r>
      <w:r w:rsidRPr="00A41792">
        <w:rPr>
          <w:rStyle w:val="SingleTxtGCar"/>
          <w:lang w:val="en-GB" w:eastAsia="zh-CN"/>
        </w:rPr>
        <w:t>recent</w:t>
      </w:r>
      <w:r w:rsidRPr="00A41792">
        <w:rPr>
          <w:lang w:val="en-GB" w:eastAsia="zh-CN"/>
        </w:rPr>
        <w:t xml:space="preserve"> years, the use of lithium</w:t>
      </w:r>
      <w:r w:rsidR="007A5C51">
        <w:rPr>
          <w:lang w:val="en-GB" w:eastAsia="zh-CN"/>
        </w:rPr>
        <w:t xml:space="preserve"> </w:t>
      </w:r>
      <w:r w:rsidRPr="00A41792">
        <w:rPr>
          <w:lang w:val="en-GB" w:eastAsia="zh-CN"/>
        </w:rPr>
        <w:t>ion batteries and sodium</w:t>
      </w:r>
      <w:r w:rsidR="007A5C51">
        <w:rPr>
          <w:lang w:val="en-GB" w:eastAsia="zh-CN"/>
        </w:rPr>
        <w:t xml:space="preserve"> </w:t>
      </w:r>
      <w:r w:rsidRPr="00A41792">
        <w:rPr>
          <w:lang w:val="en-GB" w:eastAsia="zh-CN"/>
        </w:rPr>
        <w:t>ion batteries has become more and more widely. In the current 22</w:t>
      </w:r>
      <w:r w:rsidRPr="00A41792">
        <w:rPr>
          <w:vertAlign w:val="superscript"/>
          <w:lang w:val="en-GB" w:eastAsia="zh-CN"/>
        </w:rPr>
        <w:t>nd</w:t>
      </w:r>
      <w:r w:rsidRPr="00A41792">
        <w:rPr>
          <w:lang w:val="en-GB" w:eastAsia="zh-CN"/>
        </w:rPr>
        <w:t xml:space="preserve"> </w:t>
      </w:r>
      <w:r w:rsidR="006F6835">
        <w:rPr>
          <w:lang w:val="en-GB" w:eastAsia="zh-CN"/>
        </w:rPr>
        <w:t xml:space="preserve">revised </w:t>
      </w:r>
      <w:r w:rsidRPr="00A41792">
        <w:rPr>
          <w:lang w:val="en-GB" w:eastAsia="zh-CN"/>
        </w:rPr>
        <w:t xml:space="preserve">edition of the </w:t>
      </w:r>
      <w:r w:rsidRPr="00A41792">
        <w:rPr>
          <w:i/>
          <w:iCs/>
          <w:lang w:val="en-GB" w:eastAsia="zh-CN"/>
        </w:rPr>
        <w:t>Model Regulations</w:t>
      </w:r>
      <w:r w:rsidRPr="00A41792">
        <w:rPr>
          <w:lang w:val="en-GB" w:eastAsia="zh-CN"/>
        </w:rPr>
        <w:t>, UN entries for lithium</w:t>
      </w:r>
      <w:r w:rsidR="007A5C51">
        <w:rPr>
          <w:lang w:val="en-GB" w:eastAsia="zh-CN"/>
        </w:rPr>
        <w:t xml:space="preserve"> </w:t>
      </w:r>
      <w:r w:rsidRPr="00A41792">
        <w:rPr>
          <w:lang w:val="en-GB" w:eastAsia="zh-CN"/>
        </w:rPr>
        <w:t>ion batteries are:</w:t>
      </w:r>
    </w:p>
    <w:p w14:paraId="5DC1F615" w14:textId="464008D5" w:rsidR="00324058" w:rsidRPr="005079ED" w:rsidRDefault="00324058" w:rsidP="00324058">
      <w:pPr>
        <w:pStyle w:val="SingleTxtG"/>
        <w:ind w:left="1701"/>
        <w:rPr>
          <w:lang w:val="fr-CH" w:eastAsia="zh-CN"/>
        </w:rPr>
      </w:pPr>
      <w:r w:rsidRPr="00A41792">
        <w:rPr>
          <w:lang w:val="en-GB" w:eastAsia="zh-CN"/>
        </w:rPr>
        <w:t>UN 3480 LITHIUM ION BATTERIES (including lithium ion polymer batteries)</w:t>
      </w:r>
      <w:r w:rsidR="00621DC6">
        <w:rPr>
          <w:rFonts w:hint="eastAsia"/>
          <w:lang w:val="en-GB" w:eastAsia="zh-CN"/>
        </w:rPr>
        <w:t>;</w:t>
      </w:r>
    </w:p>
    <w:p w14:paraId="750A7358" w14:textId="22696736" w:rsidR="00324058" w:rsidRPr="00A41792" w:rsidRDefault="00324058" w:rsidP="00324058">
      <w:pPr>
        <w:pStyle w:val="SingleTxtG"/>
        <w:ind w:left="1701"/>
        <w:rPr>
          <w:lang w:val="en-GB" w:eastAsia="zh-CN"/>
        </w:rPr>
      </w:pPr>
      <w:r w:rsidRPr="00A41792">
        <w:rPr>
          <w:lang w:val="en-GB" w:eastAsia="zh-CN"/>
        </w:rPr>
        <w:t>UN 3481 LITHIUM ION BATTERIES CONTAINED IN EQUIPMENT or LITHIUM ION BATTERIES PACKED WITH EQUIPMENT (including lithium ion polymer batteries)</w:t>
      </w:r>
      <w:r w:rsidR="003207C3">
        <w:rPr>
          <w:rFonts w:hint="eastAsia"/>
          <w:lang w:val="en-GB" w:eastAsia="zh-CN"/>
        </w:rPr>
        <w:t>.</w:t>
      </w:r>
    </w:p>
    <w:p w14:paraId="2CF7F081" w14:textId="084FAB4B" w:rsidR="00324058" w:rsidRPr="00A41792" w:rsidRDefault="006F6835" w:rsidP="006F6835">
      <w:pPr>
        <w:pStyle w:val="SingleTxtG"/>
        <w:rPr>
          <w:lang w:val="en-GB" w:eastAsia="zh-CN"/>
        </w:rPr>
      </w:pPr>
      <w:r>
        <w:rPr>
          <w:rFonts w:eastAsia="SimSun"/>
          <w:lang w:val="en-GB" w:eastAsia="zh-CN"/>
        </w:rPr>
        <w:t>2.</w:t>
      </w:r>
      <w:r>
        <w:rPr>
          <w:rFonts w:eastAsia="SimSun"/>
          <w:lang w:val="en-GB" w:eastAsia="zh-CN"/>
        </w:rPr>
        <w:tab/>
      </w:r>
      <w:r w:rsidR="00324058" w:rsidRPr="00A41792">
        <w:rPr>
          <w:lang w:val="en-GB" w:eastAsia="zh-CN"/>
        </w:rPr>
        <w:t>According to amendments adopted by th</w:t>
      </w:r>
      <w:r>
        <w:rPr>
          <w:lang w:val="en-GB" w:eastAsia="zh-CN"/>
        </w:rPr>
        <w:t>e</w:t>
      </w:r>
      <w:r w:rsidR="00324058" w:rsidRPr="00A41792">
        <w:rPr>
          <w:lang w:val="en-GB" w:eastAsia="zh-CN"/>
        </w:rPr>
        <w:t xml:space="preserve"> Sub-Committee at its </w:t>
      </w:r>
      <w:r w:rsidR="00324058" w:rsidRPr="00A41792">
        <w:rPr>
          <w:rFonts w:eastAsia="SimSun"/>
          <w:lang w:val="en-GB" w:eastAsia="zh-CN"/>
        </w:rPr>
        <w:t>fifty-ninth</w:t>
      </w:r>
      <w:r w:rsidR="00324058" w:rsidRPr="00A41792">
        <w:rPr>
          <w:lang w:val="en-GB" w:eastAsia="zh-CN"/>
        </w:rPr>
        <w:t xml:space="preserve"> session in December 2021, the following two entries will be included in the </w:t>
      </w:r>
      <w:r w:rsidR="00324058" w:rsidRPr="00A41792">
        <w:rPr>
          <w:rFonts w:eastAsia="SimSun"/>
          <w:lang w:val="en-GB" w:eastAsia="zh-CN"/>
        </w:rPr>
        <w:t>twenty-third</w:t>
      </w:r>
      <w:r w:rsidR="00324058" w:rsidRPr="00A41792">
        <w:rPr>
          <w:lang w:val="en-GB" w:eastAsia="zh-CN"/>
        </w:rPr>
        <w:t xml:space="preserve"> </w:t>
      </w:r>
      <w:r>
        <w:rPr>
          <w:lang w:val="en-GB" w:eastAsia="zh-CN"/>
        </w:rPr>
        <w:t xml:space="preserve">revised </w:t>
      </w:r>
      <w:r w:rsidR="00324058" w:rsidRPr="00A41792">
        <w:rPr>
          <w:lang w:val="en-GB" w:eastAsia="zh-CN"/>
        </w:rPr>
        <w:t xml:space="preserve">edition of the </w:t>
      </w:r>
      <w:r w:rsidR="00324058" w:rsidRPr="00A41792">
        <w:rPr>
          <w:i/>
          <w:iCs/>
          <w:lang w:val="en-GB" w:eastAsia="zh-CN"/>
        </w:rPr>
        <w:t>Model Regulations</w:t>
      </w:r>
      <w:r w:rsidR="00324058" w:rsidRPr="00A41792">
        <w:rPr>
          <w:lang w:val="en-GB" w:eastAsia="zh-CN"/>
        </w:rPr>
        <w:t xml:space="preserve"> to address sodium-ion batteries:</w:t>
      </w:r>
    </w:p>
    <w:p w14:paraId="3ED25051" w14:textId="4D95FD54" w:rsidR="00324058" w:rsidRPr="00A41792" w:rsidRDefault="00324058" w:rsidP="00324058">
      <w:pPr>
        <w:pStyle w:val="SingleTxtG"/>
        <w:ind w:left="1701"/>
        <w:rPr>
          <w:lang w:val="en-GB" w:eastAsia="zh-CN"/>
        </w:rPr>
      </w:pPr>
      <w:r w:rsidRPr="00A41792">
        <w:rPr>
          <w:lang w:val="en-GB" w:eastAsia="zh-CN"/>
        </w:rPr>
        <w:t>UN 3551</w:t>
      </w:r>
      <w:r w:rsidRPr="00A41792">
        <w:rPr>
          <w:lang w:val="en-GB" w:eastAsia="zh-CN"/>
        </w:rPr>
        <w:tab/>
        <w:t>SODIUM   ION BATTERIES with organic electrolyte</w:t>
      </w:r>
      <w:r w:rsidRPr="00A41792">
        <w:rPr>
          <w:lang w:val="en-GB" w:eastAsia="zh-CN"/>
        </w:rPr>
        <w:t>；</w:t>
      </w:r>
    </w:p>
    <w:p w14:paraId="256009E5" w14:textId="77777777" w:rsidR="00324058" w:rsidRPr="00A41792" w:rsidRDefault="00324058" w:rsidP="00324058">
      <w:pPr>
        <w:pStyle w:val="SingleTxtG"/>
        <w:ind w:left="1701"/>
        <w:rPr>
          <w:lang w:val="en-GB" w:eastAsia="zh-CN"/>
        </w:rPr>
      </w:pPr>
      <w:r w:rsidRPr="00A41792">
        <w:rPr>
          <w:lang w:val="en-GB" w:eastAsia="zh-CN"/>
        </w:rPr>
        <w:t>UN 3552</w:t>
      </w:r>
      <w:r w:rsidRPr="00A41792">
        <w:rPr>
          <w:lang w:val="en-GB" w:eastAsia="zh-CN"/>
        </w:rPr>
        <w:tab/>
        <w:t>SODIUM ION BATTERIES with organic electrolyte CONTAINED IN EQUIPMENT or SODIUM ION BATTERIES with organic electrolyte PACKED WITH EQUIPMENT”</w:t>
      </w:r>
    </w:p>
    <w:p w14:paraId="70686131" w14:textId="2C9F5AC4" w:rsidR="00324058" w:rsidRPr="00A41792" w:rsidRDefault="00F00B38" w:rsidP="00324058">
      <w:pPr>
        <w:pStyle w:val="SingleTxtG"/>
        <w:rPr>
          <w:lang w:val="en-GB" w:eastAsia="zh-CN"/>
        </w:rPr>
      </w:pPr>
      <w:r>
        <w:rPr>
          <w:lang w:val="en-GB" w:eastAsia="zh-CN"/>
        </w:rPr>
        <w:t>3</w:t>
      </w:r>
      <w:r w:rsidR="00324058" w:rsidRPr="00A41792">
        <w:rPr>
          <w:lang w:val="en-GB" w:eastAsia="zh-CN"/>
        </w:rPr>
        <w:t>.</w:t>
      </w:r>
      <w:r w:rsidR="00324058" w:rsidRPr="00A41792">
        <w:rPr>
          <w:rFonts w:eastAsia="SimSun"/>
          <w:lang w:val="en-GB" w:eastAsia="zh-CN"/>
        </w:rPr>
        <w:tab/>
      </w:r>
      <w:r w:rsidR="00E319FC">
        <w:rPr>
          <w:lang w:val="en-GB" w:eastAsia="zh-CN"/>
        </w:rPr>
        <w:t>T</w:t>
      </w:r>
      <w:r w:rsidR="00324058" w:rsidRPr="00A41792">
        <w:rPr>
          <w:lang w:val="en-GB" w:eastAsia="zh-CN"/>
        </w:rPr>
        <w:t>o comprehensively utilize the advantage of lithium-ion batteries such as high energy density and that of sodium ion batteries such as good low-temperature performance, it has emerged in the industry a new composite battery product consisting of both lithium</w:t>
      </w:r>
      <w:r w:rsidR="000D42DC">
        <w:rPr>
          <w:lang w:val="en-GB" w:eastAsia="zh-CN"/>
        </w:rPr>
        <w:t xml:space="preserve"> </w:t>
      </w:r>
      <w:r w:rsidR="00324058" w:rsidRPr="00A41792">
        <w:rPr>
          <w:lang w:val="en-GB" w:eastAsia="zh-CN"/>
        </w:rPr>
        <w:t>ion cells and sodium</w:t>
      </w:r>
      <w:r w:rsidR="000D42DC">
        <w:rPr>
          <w:lang w:val="en-GB" w:eastAsia="zh-CN"/>
        </w:rPr>
        <w:t xml:space="preserve"> </w:t>
      </w:r>
      <w:r w:rsidR="00324058" w:rsidRPr="00A41792">
        <w:rPr>
          <w:lang w:val="en-GB" w:eastAsia="zh-CN"/>
        </w:rPr>
        <w:t>ion cells, as shown in the figure 1</w:t>
      </w:r>
      <w:r w:rsidR="00E94A9C">
        <w:rPr>
          <w:lang w:val="en-GB" w:eastAsia="zh-CN"/>
        </w:rPr>
        <w:t xml:space="preserve"> below</w:t>
      </w:r>
      <w:r w:rsidR="00324058" w:rsidRPr="00A41792">
        <w:rPr>
          <w:lang w:val="en-GB" w:eastAsia="zh-CN"/>
        </w:rPr>
        <w:t>:</w:t>
      </w:r>
    </w:p>
    <w:p w14:paraId="6F658E2F" w14:textId="77777777" w:rsidR="00324058" w:rsidRPr="00A41792" w:rsidRDefault="00324058" w:rsidP="00324058">
      <w:pPr>
        <w:kinsoku w:val="0"/>
        <w:overflowPunct w:val="0"/>
        <w:autoSpaceDE w:val="0"/>
        <w:autoSpaceDN w:val="0"/>
        <w:adjustRightInd w:val="0"/>
        <w:snapToGrid w:val="0"/>
        <w:spacing w:line="360" w:lineRule="auto"/>
        <w:ind w:left="1134" w:right="1134" w:firstLine="567"/>
        <w:jc w:val="both"/>
        <w:rPr>
          <w:rFonts w:eastAsia="SimSun"/>
          <w:lang w:eastAsia="zh-CN"/>
        </w:rPr>
      </w:pPr>
      <w:r w:rsidRPr="00A41792">
        <w:rPr>
          <w:rFonts w:eastAsia="SimSun"/>
          <w:noProof/>
          <w:lang w:eastAsia="zh-CN"/>
        </w:rPr>
        <w:lastRenderedPageBreak/>
        <w:drawing>
          <wp:inline distT="0" distB="0" distL="0" distR="0" wp14:anchorId="60DF9C0E" wp14:editId="7D72B15B">
            <wp:extent cx="4470516" cy="2600960"/>
            <wp:effectExtent l="0" t="0" r="6350" b="889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76804" cy="2604618"/>
                    </a:xfrm>
                    <a:prstGeom prst="rect">
                      <a:avLst/>
                    </a:prstGeom>
                  </pic:spPr>
                </pic:pic>
              </a:graphicData>
            </a:graphic>
          </wp:inline>
        </w:drawing>
      </w:r>
    </w:p>
    <w:p w14:paraId="260C84CE" w14:textId="6BB3400C" w:rsidR="00324058" w:rsidRPr="00A41792" w:rsidRDefault="00324058" w:rsidP="00324058">
      <w:pPr>
        <w:kinsoku w:val="0"/>
        <w:overflowPunct w:val="0"/>
        <w:autoSpaceDE w:val="0"/>
        <w:autoSpaceDN w:val="0"/>
        <w:adjustRightInd w:val="0"/>
        <w:snapToGrid w:val="0"/>
        <w:spacing w:line="360" w:lineRule="auto"/>
        <w:ind w:left="1134" w:right="1134" w:firstLine="567"/>
        <w:jc w:val="both"/>
        <w:rPr>
          <w:rFonts w:eastAsia="SimSun"/>
          <w:lang w:eastAsia="zh-CN"/>
        </w:rPr>
      </w:pPr>
      <w:r w:rsidRPr="00A41792">
        <w:rPr>
          <w:rFonts w:eastAsia="SimSun"/>
          <w:lang w:eastAsia="zh-CN"/>
        </w:rPr>
        <w:t>Figure 1: Composite battery consisting of both lithium</w:t>
      </w:r>
      <w:r w:rsidR="000D42DC">
        <w:rPr>
          <w:rFonts w:eastAsia="SimSun"/>
          <w:lang w:eastAsia="zh-CN"/>
        </w:rPr>
        <w:t xml:space="preserve"> </w:t>
      </w:r>
      <w:r w:rsidRPr="00A41792">
        <w:rPr>
          <w:rFonts w:eastAsia="SimSun"/>
          <w:lang w:eastAsia="zh-CN"/>
        </w:rPr>
        <w:t>ion cells and sodium</w:t>
      </w:r>
      <w:r w:rsidR="000D42DC">
        <w:rPr>
          <w:rFonts w:eastAsia="SimSun"/>
          <w:lang w:eastAsia="zh-CN"/>
        </w:rPr>
        <w:t xml:space="preserve"> </w:t>
      </w:r>
      <w:r w:rsidRPr="00A41792">
        <w:rPr>
          <w:rFonts w:eastAsia="SimSun"/>
          <w:lang w:eastAsia="zh-CN"/>
        </w:rPr>
        <w:t>ion cells</w:t>
      </w:r>
    </w:p>
    <w:p w14:paraId="494FA3AF" w14:textId="2A9632ED" w:rsidR="00324058" w:rsidRPr="00A41792" w:rsidRDefault="00324058" w:rsidP="005D2B33">
      <w:pPr>
        <w:pStyle w:val="HChG"/>
        <w:spacing w:before="240" w:after="120"/>
        <w:rPr>
          <w:lang w:val="en-GB" w:eastAsia="zh-CN"/>
        </w:rPr>
      </w:pPr>
      <w:r w:rsidRPr="00A41792">
        <w:rPr>
          <w:rFonts w:eastAsia="SimSun"/>
          <w:lang w:val="en-GB" w:eastAsia="zh-CN"/>
        </w:rPr>
        <w:tab/>
      </w:r>
      <w:r w:rsidRPr="00A41792">
        <w:rPr>
          <w:rFonts w:eastAsia="SimSun"/>
          <w:lang w:val="en-GB" w:eastAsia="zh-CN"/>
        </w:rPr>
        <w:tab/>
      </w:r>
      <w:r w:rsidRPr="00A41792">
        <w:rPr>
          <w:lang w:val="en-GB" w:eastAsia="zh-CN"/>
        </w:rPr>
        <w:t>Current Problems</w:t>
      </w:r>
    </w:p>
    <w:p w14:paraId="0F474A0B" w14:textId="0179693B" w:rsidR="00324058" w:rsidRPr="00A41792" w:rsidRDefault="00FF09CC" w:rsidP="00324058">
      <w:pPr>
        <w:pStyle w:val="SingleTxtG"/>
        <w:rPr>
          <w:lang w:val="en-GB" w:eastAsia="zh-CN"/>
        </w:rPr>
      </w:pPr>
      <w:r>
        <w:rPr>
          <w:lang w:val="en-GB" w:eastAsia="zh-CN"/>
        </w:rPr>
        <w:t>4</w:t>
      </w:r>
      <w:r w:rsidR="00324058" w:rsidRPr="00A41792">
        <w:rPr>
          <w:lang w:val="en-GB" w:eastAsia="zh-CN"/>
        </w:rPr>
        <w:t>.</w:t>
      </w:r>
      <w:r w:rsidR="00324058" w:rsidRPr="00A41792">
        <w:rPr>
          <w:rFonts w:eastAsia="SimSun"/>
          <w:lang w:val="en-GB" w:eastAsia="zh-CN"/>
        </w:rPr>
        <w:tab/>
      </w:r>
      <w:r w:rsidR="00324058" w:rsidRPr="00A41792">
        <w:rPr>
          <w:lang w:val="en-GB" w:eastAsia="zh-CN"/>
        </w:rPr>
        <w:t xml:space="preserve">However, when it comes to the transport of such composite battery product, some compliance issues have been realized. Clarifications should be made in the </w:t>
      </w:r>
      <w:r w:rsidR="00324058" w:rsidRPr="00A41792">
        <w:rPr>
          <w:i/>
          <w:iCs/>
          <w:lang w:val="en-GB" w:eastAsia="zh-CN"/>
        </w:rPr>
        <w:t>Model Regulations</w:t>
      </w:r>
      <w:r w:rsidR="00324058" w:rsidRPr="00A41792">
        <w:rPr>
          <w:lang w:val="en-GB" w:eastAsia="zh-CN"/>
        </w:rPr>
        <w:t xml:space="preserve"> on:</w:t>
      </w:r>
    </w:p>
    <w:p w14:paraId="3CF036D4" w14:textId="419BD80B" w:rsidR="00324058" w:rsidRPr="00A41792" w:rsidRDefault="00324058" w:rsidP="00324058">
      <w:pPr>
        <w:pStyle w:val="SingleTxtG"/>
        <w:ind w:left="1701"/>
        <w:rPr>
          <w:lang w:val="en-GB" w:eastAsia="zh-CN"/>
        </w:rPr>
      </w:pPr>
      <w:r w:rsidRPr="00A41792">
        <w:rPr>
          <w:rFonts w:eastAsia="SimSun"/>
          <w:lang w:val="en-GB" w:eastAsia="zh-CN"/>
        </w:rPr>
        <w:t>a.</w:t>
      </w:r>
      <w:r w:rsidRPr="00A41792">
        <w:rPr>
          <w:rFonts w:eastAsia="SimSun"/>
          <w:lang w:val="en-GB" w:eastAsia="zh-CN"/>
        </w:rPr>
        <w:tab/>
      </w:r>
      <w:r w:rsidRPr="00502632">
        <w:rPr>
          <w:u w:val="single"/>
          <w:lang w:val="en-GB" w:eastAsia="zh-CN"/>
        </w:rPr>
        <w:t>Classification and assignment of UN entries</w:t>
      </w:r>
      <w:r w:rsidRPr="00A41792">
        <w:rPr>
          <w:lang w:val="en-GB" w:eastAsia="zh-CN"/>
        </w:rPr>
        <w:t xml:space="preserve">. Section 2.9.4 in </w:t>
      </w:r>
      <w:r w:rsidRPr="00A41792">
        <w:rPr>
          <w:i/>
          <w:iCs/>
          <w:lang w:val="en-GB" w:eastAsia="zh-CN"/>
        </w:rPr>
        <w:t>the Model Regulations</w:t>
      </w:r>
      <w:r w:rsidRPr="00A41792">
        <w:rPr>
          <w:lang w:val="en-GB" w:eastAsia="zh-CN"/>
        </w:rPr>
        <w:t xml:space="preserve"> states “</w:t>
      </w:r>
      <w:r w:rsidRPr="00A41792">
        <w:rPr>
          <w:i/>
          <w:iCs/>
          <w:lang w:val="en-GB" w:eastAsia="zh-CN"/>
        </w:rPr>
        <w:t>Cells and batteries, cells and batteries contained in equipment, or cells and batteries packed with equipment, containing lithium in any form shall be assigned to UN Nos. 3090, 3091, 3480 or 3481 as appropriate</w:t>
      </w:r>
      <w:r w:rsidRPr="00A41792">
        <w:rPr>
          <w:lang w:val="en-GB" w:eastAsia="zh-CN"/>
        </w:rPr>
        <w:t xml:space="preserve">.” And, it has been adopted in 2.9.5 of the </w:t>
      </w:r>
      <w:r w:rsidR="00E817A9">
        <w:rPr>
          <w:lang w:val="en-GB" w:eastAsia="zh-CN"/>
        </w:rPr>
        <w:t>forth</w:t>
      </w:r>
      <w:r w:rsidRPr="00A41792">
        <w:rPr>
          <w:lang w:val="en-GB" w:eastAsia="zh-CN"/>
        </w:rPr>
        <w:t>coming 23</w:t>
      </w:r>
      <w:r w:rsidRPr="00A41792">
        <w:rPr>
          <w:vertAlign w:val="superscript"/>
          <w:lang w:val="en-GB" w:eastAsia="zh-CN"/>
        </w:rPr>
        <w:t>rd</w:t>
      </w:r>
      <w:r w:rsidRPr="00A41792">
        <w:rPr>
          <w:lang w:val="en-GB" w:eastAsia="zh-CN"/>
        </w:rPr>
        <w:t xml:space="preserve"> edition of the </w:t>
      </w:r>
      <w:r w:rsidRPr="00A41792">
        <w:rPr>
          <w:i/>
          <w:iCs/>
          <w:lang w:val="en-GB" w:eastAsia="zh-CN"/>
        </w:rPr>
        <w:t>Model Regulations</w:t>
      </w:r>
      <w:r w:rsidRPr="00A41792">
        <w:rPr>
          <w:lang w:val="en-GB" w:eastAsia="zh-CN"/>
        </w:rPr>
        <w:t xml:space="preserve"> that “</w:t>
      </w:r>
      <w:r w:rsidRPr="00A41792">
        <w:rPr>
          <w:i/>
          <w:iCs/>
          <w:lang w:val="en-GB" w:eastAsia="zh-CN"/>
        </w:rPr>
        <w:t>Cells and batteries, cells and batteries contained in equipment, or cells and batteries packed with equipment containing sodium ion, which are a rechargeable electrochemical system where the positive and negative electrode are both intercalation or insertion compounds, constructed with no metallic sodium (or sodium alloy) in either electrode and with an organic non aqueous compound as electrolyte, shall be assigned to UN Nos. 3551 or 3552 as appropriate.”</w:t>
      </w:r>
      <w:r w:rsidRPr="00A41792">
        <w:rPr>
          <w:lang w:val="en-GB" w:eastAsia="zh-CN"/>
        </w:rPr>
        <w:t xml:space="preserve"> Then, which UN entries should this kind of composite batteries be assigned to?</w:t>
      </w:r>
    </w:p>
    <w:p w14:paraId="66742AA5" w14:textId="1A85C0F1" w:rsidR="00324058" w:rsidRPr="00A41792" w:rsidRDefault="005D2B33" w:rsidP="005D2B33">
      <w:pPr>
        <w:pStyle w:val="SingleTxtG"/>
        <w:ind w:left="1701"/>
        <w:rPr>
          <w:lang w:val="en-GB" w:eastAsia="zh-CN"/>
        </w:rPr>
      </w:pPr>
      <w:r w:rsidRPr="00A41792">
        <w:rPr>
          <w:rFonts w:eastAsia="SimSun"/>
          <w:lang w:val="en-GB" w:eastAsia="zh-CN"/>
        </w:rPr>
        <w:tab/>
        <w:t>b.</w:t>
      </w:r>
      <w:r w:rsidRPr="00A41792">
        <w:rPr>
          <w:rFonts w:eastAsia="SimSun"/>
          <w:lang w:val="en-GB" w:eastAsia="zh-CN"/>
        </w:rPr>
        <w:tab/>
      </w:r>
      <w:r w:rsidR="00324058" w:rsidRPr="00F41696">
        <w:rPr>
          <w:u w:val="single"/>
          <w:lang w:val="en-GB" w:eastAsia="zh-CN"/>
        </w:rPr>
        <w:t>UN38.3 test</w:t>
      </w:r>
      <w:r w:rsidR="00324058" w:rsidRPr="00A41792">
        <w:rPr>
          <w:lang w:val="en-GB" w:eastAsia="zh-CN"/>
        </w:rPr>
        <w:t>. Lithium-ion and sodium</w:t>
      </w:r>
      <w:r w:rsidR="00C32309">
        <w:rPr>
          <w:lang w:val="en-GB" w:eastAsia="zh-CN"/>
        </w:rPr>
        <w:t xml:space="preserve"> </w:t>
      </w:r>
      <w:r w:rsidR="00324058" w:rsidRPr="00A41792">
        <w:rPr>
          <w:lang w:val="en-GB" w:eastAsia="zh-CN"/>
        </w:rPr>
        <w:t xml:space="preserve">ion cells that make up these batteries have been proved to meet the requirements of relevant tests in the </w:t>
      </w:r>
      <w:r w:rsidR="00324058" w:rsidRPr="00A41792">
        <w:rPr>
          <w:i/>
          <w:iCs/>
          <w:lang w:val="en-GB" w:eastAsia="zh-CN"/>
        </w:rPr>
        <w:t>Manual of Tests and Criteria</w:t>
      </w:r>
      <w:r w:rsidR="00324058" w:rsidRPr="00A41792">
        <w:rPr>
          <w:lang w:val="en-GB" w:eastAsia="zh-CN"/>
        </w:rPr>
        <w:t>, Part III, sub-section 38.3 respectively. But, what procedures should the battery as a whole to follow in UN38.3 test? Should the procedures for lithium batteries be applied?</w:t>
      </w:r>
    </w:p>
    <w:p w14:paraId="1194EEA9" w14:textId="136E6FB1" w:rsidR="00324058" w:rsidRPr="00A41792" w:rsidRDefault="005D2B33" w:rsidP="005D2B33">
      <w:pPr>
        <w:pStyle w:val="SingleTxtG"/>
        <w:ind w:left="1701"/>
        <w:rPr>
          <w:lang w:val="en-GB" w:eastAsia="zh-CN"/>
        </w:rPr>
      </w:pPr>
      <w:r w:rsidRPr="00A41792">
        <w:rPr>
          <w:lang w:val="en-GB" w:eastAsia="zh-CN"/>
        </w:rPr>
        <w:t>c.</w:t>
      </w:r>
      <w:r w:rsidRPr="00A41792">
        <w:rPr>
          <w:lang w:val="en-GB" w:eastAsia="zh-CN"/>
        </w:rPr>
        <w:tab/>
      </w:r>
      <w:r w:rsidR="00324058" w:rsidRPr="00F41696">
        <w:rPr>
          <w:u w:val="single"/>
          <w:lang w:val="en-GB" w:eastAsia="zh-CN"/>
        </w:rPr>
        <w:t>Marking and documentation</w:t>
      </w:r>
      <w:r w:rsidR="00324058" w:rsidRPr="00A41792">
        <w:rPr>
          <w:lang w:val="en-GB" w:eastAsia="zh-CN"/>
        </w:rPr>
        <w:t>. Should lithium</w:t>
      </w:r>
      <w:r w:rsidR="00C32309">
        <w:rPr>
          <w:lang w:val="en-GB" w:eastAsia="zh-CN"/>
        </w:rPr>
        <w:t xml:space="preserve"> </w:t>
      </w:r>
      <w:r w:rsidR="00324058" w:rsidRPr="00A41792">
        <w:rPr>
          <w:lang w:val="en-GB" w:eastAsia="zh-CN"/>
        </w:rPr>
        <w:t>ion batteries and sodium</w:t>
      </w:r>
      <w:r w:rsidR="00C32309">
        <w:rPr>
          <w:lang w:val="en-GB" w:eastAsia="zh-CN"/>
        </w:rPr>
        <w:t xml:space="preserve"> </w:t>
      </w:r>
      <w:r w:rsidR="00324058" w:rsidRPr="00A41792">
        <w:rPr>
          <w:lang w:val="en-GB" w:eastAsia="zh-CN"/>
        </w:rPr>
        <w:t>ion batteries be marked and indicated at the same time, referring to the current requirements in SP390</w:t>
      </w:r>
      <w:r w:rsidR="002476EC">
        <w:rPr>
          <w:lang w:val="en-GB" w:eastAsia="zh-CN"/>
        </w:rPr>
        <w:t>?</w:t>
      </w:r>
    </w:p>
    <w:p w14:paraId="710E629A" w14:textId="6A358408" w:rsidR="00324058" w:rsidRPr="00A41792" w:rsidRDefault="005D2B33" w:rsidP="005D2B33">
      <w:pPr>
        <w:pStyle w:val="HChG"/>
        <w:spacing w:before="120" w:after="120"/>
        <w:rPr>
          <w:lang w:val="en-GB" w:eastAsia="zh-CN"/>
        </w:rPr>
      </w:pPr>
      <w:r w:rsidRPr="00A41792">
        <w:rPr>
          <w:lang w:val="en-GB" w:eastAsia="zh-CN"/>
        </w:rPr>
        <w:tab/>
      </w:r>
      <w:r w:rsidRPr="00A41792">
        <w:rPr>
          <w:lang w:val="en-GB" w:eastAsia="zh-CN"/>
        </w:rPr>
        <w:tab/>
      </w:r>
      <w:r w:rsidR="00324058" w:rsidRPr="00A41792">
        <w:rPr>
          <w:lang w:val="en-GB" w:eastAsia="zh-CN"/>
        </w:rPr>
        <w:t>Proposal</w:t>
      </w:r>
    </w:p>
    <w:p w14:paraId="34D528EF" w14:textId="64213021" w:rsidR="0040655E" w:rsidRPr="00A41792" w:rsidRDefault="0040655E" w:rsidP="00C80E75">
      <w:pPr>
        <w:pStyle w:val="SingleTxtG"/>
        <w:rPr>
          <w:u w:val="single"/>
          <w:lang w:val="en-GB" w:eastAsia="zh-CN"/>
        </w:rPr>
      </w:pPr>
      <w:r w:rsidRPr="00A41792">
        <w:rPr>
          <w:bCs/>
          <w:noProof/>
          <w:szCs w:val="13"/>
          <w:lang w:val="en-GB" w:eastAsia="zh-CN"/>
        </w:rPr>
        <mc:AlternateContent>
          <mc:Choice Requires="wps">
            <w:drawing>
              <wp:anchor distT="45720" distB="45720" distL="114300" distR="114300" simplePos="0" relativeHeight="251659264" behindDoc="0" locked="0" layoutInCell="1" allowOverlap="1" wp14:anchorId="3255A1A1" wp14:editId="5BF266F0">
                <wp:simplePos x="0" y="0"/>
                <wp:positionH relativeFrom="column">
                  <wp:posOffset>2683510</wp:posOffset>
                </wp:positionH>
                <wp:positionV relativeFrom="page">
                  <wp:posOffset>9245600</wp:posOffset>
                </wp:positionV>
                <wp:extent cx="1377950" cy="252730"/>
                <wp:effectExtent l="0" t="0" r="1270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252730"/>
                        </a:xfrm>
                        <a:prstGeom prst="rect">
                          <a:avLst/>
                        </a:prstGeom>
                        <a:solidFill>
                          <a:srgbClr val="FFFFFF"/>
                        </a:solidFill>
                        <a:ln w="9525">
                          <a:solidFill>
                            <a:schemeClr val="bg1"/>
                          </a:solidFill>
                          <a:miter lim="800000"/>
                          <a:headEnd/>
                          <a:tailEnd/>
                        </a:ln>
                      </wps:spPr>
                      <wps:txbx>
                        <w:txbxContent>
                          <w:p w14:paraId="7EF06070" w14:textId="6D968F8F" w:rsidR="0040655E" w:rsidRDefault="0040655E">
                            <w:r>
                              <w:t>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55A1A1" id="_x0000_t202" coordsize="21600,21600" o:spt="202" path="m,l,21600r21600,l21600,xe">
                <v:stroke joinstyle="miter"/>
                <v:path gradientshapeok="t" o:connecttype="rect"/>
              </v:shapetype>
              <v:shape id="Text Box 2" o:spid="_x0000_s1026" type="#_x0000_t202" style="position:absolute;left:0;text-align:left;margin-left:211.3pt;margin-top:728pt;width:108.5pt;height:19.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" strokecolor="white [3212]">
                <v:textbox style="mso-fit-shape-to-text:t">
                  <w:txbxContent>
                    <w:p w14:paraId="7EF06070" w14:textId="6D968F8F" w:rsidR="0040655E" w:rsidRDefault="0040655E">
                      <w:r>
                        <w:t>________________</w:t>
                      </w:r>
                    </w:p>
                  </w:txbxContent>
                </v:textbox>
                <w10:wrap type="square" anchory="page"/>
              </v:shape>
            </w:pict>
          </mc:Fallback>
        </mc:AlternateContent>
      </w:r>
      <w:r w:rsidR="00FF09CC">
        <w:rPr>
          <w:bCs/>
          <w:szCs w:val="13"/>
          <w:lang w:val="en-GB" w:eastAsia="zh-CN"/>
        </w:rPr>
        <w:t>5</w:t>
      </w:r>
      <w:r w:rsidR="00324058" w:rsidRPr="00A41792">
        <w:rPr>
          <w:bCs/>
          <w:szCs w:val="13"/>
          <w:lang w:val="en-GB" w:eastAsia="zh-CN"/>
        </w:rPr>
        <w:t>.</w:t>
      </w:r>
      <w:r w:rsidR="005D2B33" w:rsidRPr="00A41792">
        <w:rPr>
          <w:lang w:val="en-GB" w:eastAsia="zh-CN"/>
        </w:rPr>
        <w:tab/>
      </w:r>
      <w:r w:rsidR="00324058" w:rsidRPr="00A41792">
        <w:rPr>
          <w:lang w:val="en-GB" w:eastAsia="zh-CN"/>
        </w:rPr>
        <w:t>To address the above problems, the expert</w:t>
      </w:r>
      <w:r w:rsidR="00C14923">
        <w:rPr>
          <w:lang w:val="en-GB" w:eastAsia="zh-CN"/>
        </w:rPr>
        <w:t>s</w:t>
      </w:r>
      <w:r w:rsidR="00324058" w:rsidRPr="00A41792">
        <w:rPr>
          <w:lang w:val="en-GB" w:eastAsia="zh-CN"/>
        </w:rPr>
        <w:t xml:space="preserve"> from China suggest </w:t>
      </w:r>
      <w:r w:rsidR="007F1C41">
        <w:rPr>
          <w:lang w:val="en-GB" w:eastAsia="zh-CN"/>
        </w:rPr>
        <w:t>clarifying</w:t>
      </w:r>
      <w:r w:rsidR="00324058" w:rsidRPr="00A41792">
        <w:rPr>
          <w:lang w:val="en-GB" w:eastAsia="zh-CN"/>
        </w:rPr>
        <w:t xml:space="preserve"> in either 2.9.4 and 2.9.5 or a new special provision in Chapter 3.3 of the </w:t>
      </w:r>
      <w:r w:rsidR="00324058" w:rsidRPr="00A41792">
        <w:rPr>
          <w:i/>
          <w:iCs/>
          <w:lang w:val="en-GB" w:eastAsia="zh-CN"/>
        </w:rPr>
        <w:t>Model Regulations</w:t>
      </w:r>
      <w:r w:rsidR="00324058" w:rsidRPr="00A41792">
        <w:rPr>
          <w:lang w:val="en-GB" w:eastAsia="zh-CN"/>
        </w:rPr>
        <w:t xml:space="preserve"> that transport provisions for this kind of composite battery products should be in accordance with those for lithium</w:t>
      </w:r>
      <w:r w:rsidR="00C32309">
        <w:rPr>
          <w:lang w:val="en-GB" w:eastAsia="zh-CN"/>
        </w:rPr>
        <w:t xml:space="preserve"> </w:t>
      </w:r>
      <w:r w:rsidR="00324058" w:rsidRPr="00A41792">
        <w:rPr>
          <w:lang w:val="en-GB" w:eastAsia="zh-CN"/>
        </w:rPr>
        <w:t xml:space="preserve">ion batteries. </w:t>
      </w:r>
      <w:r w:rsidR="008703C5">
        <w:rPr>
          <w:lang w:val="en-GB" w:eastAsia="zh-CN"/>
        </w:rPr>
        <w:t>E</w:t>
      </w:r>
      <w:r w:rsidR="00324058" w:rsidRPr="00A41792">
        <w:rPr>
          <w:lang w:val="en-GB" w:eastAsia="zh-CN"/>
        </w:rPr>
        <w:t xml:space="preserve">xperts </w:t>
      </w:r>
      <w:r w:rsidR="008703C5">
        <w:rPr>
          <w:lang w:val="en-GB" w:eastAsia="zh-CN"/>
        </w:rPr>
        <w:t>of</w:t>
      </w:r>
      <w:r w:rsidR="00324058" w:rsidRPr="00A41792">
        <w:rPr>
          <w:lang w:val="en-GB" w:eastAsia="zh-CN"/>
        </w:rPr>
        <w:t xml:space="preserve"> the TDG Sub-Committee and other relevant professionals in this area </w:t>
      </w:r>
      <w:r w:rsidR="008703C5">
        <w:rPr>
          <w:lang w:val="en-GB" w:eastAsia="zh-CN"/>
        </w:rPr>
        <w:t xml:space="preserve">are invited </w:t>
      </w:r>
      <w:r w:rsidR="00324058" w:rsidRPr="00A41792">
        <w:rPr>
          <w:lang w:val="en-GB" w:eastAsia="zh-CN"/>
        </w:rPr>
        <w:t xml:space="preserve">to discuss the issue </w:t>
      </w:r>
      <w:r w:rsidR="00C80E75" w:rsidRPr="00A41792">
        <w:rPr>
          <w:lang w:val="en-GB" w:eastAsia="zh-CN"/>
        </w:rPr>
        <w:t xml:space="preserve">together </w:t>
      </w:r>
      <w:r w:rsidR="00324058" w:rsidRPr="00A41792">
        <w:rPr>
          <w:lang w:val="en-GB" w:eastAsia="zh-CN"/>
        </w:rPr>
        <w:t>with us.</w:t>
      </w:r>
    </w:p>
    <w:sectPr w:rsidR="0040655E" w:rsidRPr="00A41792" w:rsidSect="00E47BE9">
      <w:headerReference w:type="even" r:id="rId12"/>
      <w:headerReference w:type="default" r:id="rId13"/>
      <w:footerReference w:type="even" r:id="rId14"/>
      <w:footerReference w:type="default" r:id="rId15"/>
      <w:footerReference w:type="first" r:id="rId16"/>
      <w:endnotePr>
        <w:numFmt w:val="decimal"/>
      </w:endnotePr>
      <w:type w:val="oddPage"/>
      <w:pgSz w:w="11907" w:h="16840" w:code="9"/>
      <w:pgMar w:top="1134" w:right="1134" w:bottom="141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B7505" w14:textId="77777777" w:rsidR="00AA6E1D" w:rsidRDefault="00AA6E1D"/>
  </w:endnote>
  <w:endnote w:type="continuationSeparator" w:id="0">
    <w:p w14:paraId="16501DD3" w14:textId="77777777" w:rsidR="00AA6E1D" w:rsidRDefault="00AA6E1D"/>
  </w:endnote>
  <w:endnote w:type="continuationNotice" w:id="1">
    <w:p w14:paraId="5D67BE7C" w14:textId="77777777" w:rsidR="00AA6E1D" w:rsidRDefault="00AA6E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486445050"/>
      <w:docPartObj>
        <w:docPartGallery w:val="Page Numbers (Bottom of Page)"/>
        <w:docPartUnique/>
      </w:docPartObj>
    </w:sdtPr>
    <w:sdtEndPr>
      <w:rPr>
        <w:noProof/>
      </w:rPr>
    </w:sdtEndPr>
    <w:sdtContent>
      <w:p w14:paraId="5D960C52" w14:textId="63C8194C" w:rsidR="0066373E" w:rsidRPr="0066373E" w:rsidRDefault="0066373E">
        <w:pPr>
          <w:pStyle w:val="Footer"/>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139571590"/>
      <w:docPartObj>
        <w:docPartGallery w:val="Page Numbers (Bottom of Page)"/>
        <w:docPartUnique/>
      </w:docPartObj>
    </w:sdtPr>
    <w:sdtEndPr>
      <w:rPr>
        <w:noProof/>
      </w:rPr>
    </w:sdtEndPr>
    <w:sdtContent>
      <w:p w14:paraId="10CBEBA1" w14:textId="7FB5C874" w:rsidR="0066373E" w:rsidRPr="0066373E" w:rsidRDefault="0066373E">
        <w:pPr>
          <w:pStyle w:val="Footer"/>
          <w:jc w:val="right"/>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p w14:paraId="5E05CD13" w14:textId="4A433EC5" w:rsidR="001E435D" w:rsidRPr="001E435D" w:rsidRDefault="001E435D" w:rsidP="001E43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1459329460"/>
      <w:docPartObj>
        <w:docPartGallery w:val="Page Numbers (Bottom of Page)"/>
        <w:docPartUnique/>
      </w:docPartObj>
    </w:sdtPr>
    <w:sdtEndPr>
      <w:rPr>
        <w:noProof/>
      </w:rPr>
    </w:sdtEndPr>
    <w:sdtContent>
      <w:p w14:paraId="59050214" w14:textId="5ED60B76" w:rsidR="00E154E8" w:rsidRPr="00E154E8" w:rsidRDefault="00E154E8">
        <w:pPr>
          <w:pStyle w:val="Footer"/>
          <w:jc w:val="right"/>
          <w:rPr>
            <w:b/>
            <w:bCs/>
          </w:rPr>
        </w:pPr>
        <w:r w:rsidRPr="00E154E8">
          <w:rPr>
            <w:b/>
            <w:bCs/>
          </w:rPr>
          <w:fldChar w:fldCharType="begin"/>
        </w:r>
        <w:r w:rsidRPr="00E154E8">
          <w:rPr>
            <w:b/>
            <w:bCs/>
          </w:rPr>
          <w:instrText xml:space="preserve"> PAGE   \* MERGEFORMAT </w:instrText>
        </w:r>
        <w:r w:rsidRPr="00E154E8">
          <w:rPr>
            <w:b/>
            <w:bCs/>
          </w:rPr>
          <w:fldChar w:fldCharType="separate"/>
        </w:r>
        <w:r w:rsidRPr="00E154E8">
          <w:rPr>
            <w:b/>
            <w:bCs/>
            <w:noProof/>
          </w:rPr>
          <w:t>2</w:t>
        </w:r>
        <w:r w:rsidRPr="00E154E8">
          <w:rPr>
            <w:b/>
            <w:bCs/>
            <w:noProof/>
          </w:rPr>
          <w:fldChar w:fldCharType="end"/>
        </w:r>
      </w:p>
    </w:sdtContent>
  </w:sdt>
  <w:p w14:paraId="3BDAEEB9" w14:textId="77777777" w:rsidR="00E154E8" w:rsidRDefault="00E15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BD11E" w14:textId="77777777" w:rsidR="00AA6E1D" w:rsidRPr="000B175B" w:rsidRDefault="00AA6E1D" w:rsidP="000B175B">
      <w:pPr>
        <w:tabs>
          <w:tab w:val="right" w:pos="2155"/>
        </w:tabs>
        <w:spacing w:after="80"/>
        <w:ind w:left="680"/>
        <w:rPr>
          <w:u w:val="single"/>
        </w:rPr>
      </w:pPr>
      <w:r>
        <w:rPr>
          <w:u w:val="single"/>
        </w:rPr>
        <w:tab/>
      </w:r>
    </w:p>
  </w:footnote>
  <w:footnote w:type="continuationSeparator" w:id="0">
    <w:p w14:paraId="57CBECAF" w14:textId="77777777" w:rsidR="00AA6E1D" w:rsidRPr="00FC68B7" w:rsidRDefault="00AA6E1D" w:rsidP="00FC68B7">
      <w:pPr>
        <w:tabs>
          <w:tab w:val="left" w:pos="2155"/>
        </w:tabs>
        <w:spacing w:after="80"/>
        <w:ind w:left="680"/>
        <w:rPr>
          <w:u w:val="single"/>
        </w:rPr>
      </w:pPr>
      <w:r>
        <w:rPr>
          <w:u w:val="single"/>
        </w:rPr>
        <w:tab/>
      </w:r>
    </w:p>
  </w:footnote>
  <w:footnote w:type="continuationNotice" w:id="1">
    <w:p w14:paraId="55452982" w14:textId="77777777" w:rsidR="00AA6E1D" w:rsidRDefault="00AA6E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4F617" w14:textId="1192524C" w:rsidR="001E435D" w:rsidRPr="0066373E" w:rsidRDefault="001E435D" w:rsidP="0066373E">
    <w:pPr>
      <w:pBdr>
        <w:bottom w:val="single" w:sz="4" w:space="1" w:color="auto"/>
      </w:pBdr>
      <w:rPr>
        <w:b/>
        <w:bCs/>
        <w:sz w:val="18"/>
        <w:szCs w:val="18"/>
      </w:rPr>
    </w:pPr>
    <w:r w:rsidRPr="0066373E">
      <w:rPr>
        <w:b/>
        <w:bCs/>
        <w:noProof/>
        <w:sz w:val="18"/>
        <w:szCs w:val="18"/>
      </w:rPr>
      <mc:AlternateContent>
        <mc:Choice Requires="wps">
          <w:drawing>
            <wp:anchor distT="0" distB="0" distL="114300" distR="114300" simplePos="0" relativeHeight="251657216" behindDoc="0" locked="0" layoutInCell="1" allowOverlap="1" wp14:anchorId="0D3960B6" wp14:editId="6042EEA7">
              <wp:simplePos x="0" y="0"/>
              <wp:positionH relativeFrom="page">
                <wp:posOffset>9935845</wp:posOffset>
              </wp:positionH>
              <wp:positionV relativeFrom="margin">
                <wp:posOffset>0</wp:posOffset>
              </wp:positionV>
              <wp:extent cx="215900" cy="612013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1563FDA" w14:textId="77777777" w:rsidR="001E435D" w:rsidRPr="00B5392B" w:rsidRDefault="001E435D" w:rsidP="001E435D">
                          <w:pPr>
                            <w:pStyle w:val="Header"/>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D3960B6" id="_x0000_t202" coordsize="21600,21600" o:spt="202" path="m,l,21600r21600,l21600,xe">
              <v:stroke joinstyle="miter"/>
              <v:path gradientshapeok="t" o:connecttype="rect"/>
            </v:shapetype>
            <v:shape id="Text Box 1" o:spid="_x0000_s1027" type="#_x0000_t202" style="position:absolute;margin-left:782.35pt;margin-top:0;width:17pt;height:481.9pt;z-index:25165721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" fillcolor="#4f81bd [3204]" stroked="f" strokeweight=".5pt">
              <v:fill opacity="0"/>
              <v:stroke joinstyle="round"/>
              <v:textbox style="layout-flow:vertical" inset="0,0,0,0">
                <w:txbxContent>
                  <w:p w14:paraId="61563FDA" w14:textId="77777777" w:rsidR="001E435D" w:rsidRPr="00B5392B" w:rsidRDefault="001E435D" w:rsidP="001E435D">
                    <w:pPr>
                      <w:pStyle w:val="Header"/>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v:textbox>
              <w10:wrap anchorx="page" anchory="margin"/>
            </v:shape>
          </w:pict>
        </mc:Fallback>
      </mc:AlternateContent>
    </w:r>
    <w:r w:rsidR="0066373E" w:rsidRPr="0066373E">
      <w:rPr>
        <w:b/>
        <w:bCs/>
        <w:sz w:val="18"/>
        <w:szCs w:val="18"/>
      </w:rPr>
      <w:t>UN/SCETDG/</w:t>
    </w:r>
    <w:r w:rsidR="003B07A7">
      <w:rPr>
        <w:b/>
        <w:bCs/>
        <w:sz w:val="18"/>
        <w:szCs w:val="18"/>
      </w:rPr>
      <w:t>6</w:t>
    </w:r>
    <w:r w:rsidR="003335B8">
      <w:rPr>
        <w:b/>
        <w:bCs/>
        <w:sz w:val="18"/>
        <w:szCs w:val="18"/>
      </w:rPr>
      <w:t>1</w:t>
    </w:r>
    <w:r w:rsidR="0066373E" w:rsidRPr="0066373E">
      <w:rPr>
        <w:b/>
        <w:bCs/>
        <w:sz w:val="18"/>
        <w:szCs w:val="18"/>
      </w:rPr>
      <w:t>/INF.</w:t>
    </w:r>
    <w:r w:rsidR="00D27709">
      <w:rPr>
        <w:b/>
        <w:bCs/>
        <w:sz w:val="18"/>
        <w:szCs w:val="18"/>
      </w:rPr>
      <w:t>3</w:t>
    </w:r>
    <w:r w:rsidR="0040655E">
      <w:rPr>
        <w:b/>
        <w:bCs/>
        <w:sz w:val="18"/>
        <w:szCs w:val="18"/>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933F" w14:textId="45B1D198" w:rsidR="0066373E" w:rsidRPr="0066373E" w:rsidRDefault="0066373E" w:rsidP="0066373E">
    <w:pPr>
      <w:pBdr>
        <w:bottom w:val="single" w:sz="4" w:space="1" w:color="auto"/>
      </w:pBdr>
      <w:jc w:val="right"/>
      <w:rPr>
        <w:b/>
        <w:bCs/>
        <w:sz w:val="18"/>
        <w:szCs w:val="18"/>
      </w:rPr>
    </w:pPr>
    <w:r w:rsidRPr="0066373E">
      <w:rPr>
        <w:b/>
        <w:bCs/>
        <w:noProof/>
        <w:sz w:val="18"/>
        <w:szCs w:val="18"/>
      </w:rPr>
      <mc:AlternateContent>
        <mc:Choice Requires="wps">
          <w:drawing>
            <wp:anchor distT="0" distB="0" distL="114300" distR="114300" simplePos="0" relativeHeight="251658242" behindDoc="0" locked="0" layoutInCell="1" allowOverlap="1" wp14:anchorId="7FF9CBDF" wp14:editId="2D0F311C">
              <wp:simplePos x="0" y="0"/>
              <wp:positionH relativeFrom="page">
                <wp:posOffset>9935845</wp:posOffset>
              </wp:positionH>
              <wp:positionV relativeFrom="margin">
                <wp:posOffset>0</wp:posOffset>
              </wp:positionV>
              <wp:extent cx="215900" cy="612013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A5526BE" w14:textId="77777777" w:rsidR="0066373E" w:rsidRPr="00B5392B" w:rsidRDefault="0066373E" w:rsidP="0066373E">
                          <w:pPr>
                            <w:pStyle w:val="Header"/>
                            <w:rPr>
                              <w:lang w:val="nl-NL"/>
                            </w:rPr>
                          </w:pPr>
                          <w:r w:rsidRPr="00340E2C">
                            <w:rPr>
                              <w:lang w:val="nl-NL"/>
                            </w:rPr>
                            <w:t>UN/SCETDG/5</w:t>
                          </w:r>
                          <w:r>
                            <w:rPr>
                              <w:lang w:val="nl-NL"/>
                            </w:rPr>
                            <w:t>8</w:t>
                          </w:r>
                          <w:r w:rsidRPr="00340E2C">
                            <w:rPr>
                              <w:lang w:val="nl-NL"/>
                            </w:rPr>
                            <w:t>/INF.</w:t>
                          </w:r>
                          <w:r>
                            <w:rPr>
                              <w:lang w:val="nl-NL"/>
                            </w:rPr>
                            <w:t>8</w:t>
                          </w:r>
                        </w:p>
                        <w:p w14:paraId="2FBC4415" w14:textId="77777777" w:rsidR="0066373E" w:rsidRDefault="0066373E" w:rsidP="0066373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FF9CBDF" id="_x0000_t202" coordsize="21600,21600" o:spt="202" path="m,l,21600r21600,l21600,xe">
              <v:stroke joinstyle="miter"/>
              <v:path gradientshapeok="t" o:connecttype="rect"/>
            </v:shapetype>
            <v:shape id="Text Box 27" o:spid="_x0000_s1028" type="#_x0000_t202" style="position:absolute;left:0;text-align:left;margin-left:782.35pt;margin-top:0;width:17pt;height:481.9pt;z-index:25165824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QjdwIAAAY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" fillcolor="#4f81bd [3204]" stroked="f" strokeweight=".5pt">
              <v:fill opacity="0"/>
              <v:stroke joinstyle="round"/>
              <v:textbox style="layout-flow:vertical" inset="0,0,0,0">
                <w:txbxContent>
                  <w:p w14:paraId="7A5526BE" w14:textId="77777777" w:rsidR="0066373E" w:rsidRPr="00B5392B" w:rsidRDefault="0066373E" w:rsidP="0066373E">
                    <w:pPr>
                      <w:pStyle w:val="Header"/>
                      <w:rPr>
                        <w:lang w:val="nl-NL"/>
                      </w:rPr>
                    </w:pPr>
                    <w:r w:rsidRPr="00340E2C">
                      <w:rPr>
                        <w:lang w:val="nl-NL"/>
                      </w:rPr>
                      <w:t>UN/SCETDG/5</w:t>
                    </w:r>
                    <w:r>
                      <w:rPr>
                        <w:lang w:val="nl-NL"/>
                      </w:rPr>
                      <w:t>8</w:t>
                    </w:r>
                    <w:r w:rsidRPr="00340E2C">
                      <w:rPr>
                        <w:lang w:val="nl-NL"/>
                      </w:rPr>
                      <w:t>/INF.</w:t>
                    </w:r>
                    <w:r>
                      <w:rPr>
                        <w:lang w:val="nl-NL"/>
                      </w:rPr>
                      <w:t>8</w:t>
                    </w:r>
                  </w:p>
                  <w:p w14:paraId="2FBC4415" w14:textId="77777777" w:rsidR="0066373E" w:rsidRDefault="0066373E" w:rsidP="0066373E"/>
                </w:txbxContent>
              </v:textbox>
              <w10:wrap anchorx="page" anchory="margin"/>
            </v:shape>
          </w:pict>
        </mc:Fallback>
      </mc:AlternateContent>
    </w:r>
    <w:r w:rsidRPr="0066373E">
      <w:rPr>
        <w:b/>
        <w:bCs/>
        <w:sz w:val="18"/>
        <w:szCs w:val="18"/>
      </w:rPr>
      <w:t>UN/SCETDG/</w:t>
    </w:r>
    <w:r w:rsidR="003335B8">
      <w:rPr>
        <w:b/>
        <w:bCs/>
        <w:sz w:val="18"/>
        <w:szCs w:val="18"/>
      </w:rPr>
      <w:t>61</w:t>
    </w:r>
    <w:r w:rsidRPr="0066373E">
      <w:rPr>
        <w:b/>
        <w:bCs/>
        <w:sz w:val="18"/>
        <w:szCs w:val="18"/>
      </w:rPr>
      <w:t>/INF.</w:t>
    </w:r>
    <w:r w:rsidR="00234CD4">
      <w:rPr>
        <w:b/>
        <w:bCs/>
        <w:sz w:val="18"/>
        <w:szCs w:val="18"/>
      </w:rPr>
      <w:t>2</w:t>
    </w:r>
    <w:r w:rsidR="00D1679D">
      <w:rPr>
        <w:b/>
        <w:bCs/>
        <w:sz w:val="18"/>
        <w:szCs w:val="18"/>
      </w:rPr>
      <w:t>5</w:t>
    </w:r>
  </w:p>
  <w:p w14:paraId="2AC3A944" w14:textId="4A4A44BA" w:rsidR="001E435D" w:rsidRPr="001E435D" w:rsidRDefault="001E435D" w:rsidP="001E435D">
    <w:r>
      <w:rPr>
        <w:noProof/>
      </w:rPr>
      <mc:AlternateContent>
        <mc:Choice Requires="wps">
          <w:drawing>
            <wp:anchor distT="0" distB="0" distL="114300" distR="114300" simplePos="0" relativeHeight="251658241" behindDoc="0" locked="0" layoutInCell="1" allowOverlap="1" wp14:anchorId="1E3B79B3" wp14:editId="0A63D5E1">
              <wp:simplePos x="0" y="0"/>
              <wp:positionH relativeFrom="page">
                <wp:posOffset>9935845</wp:posOffset>
              </wp:positionH>
              <wp:positionV relativeFrom="margin">
                <wp:posOffset>0</wp:posOffset>
              </wp:positionV>
              <wp:extent cx="2159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471E5568" w14:textId="677499C9" w:rsidR="001E435D" w:rsidRPr="000216CC" w:rsidRDefault="001E435D" w:rsidP="001E435D">
                          <w:pPr>
                            <w:pStyle w:val="Header"/>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w14:anchorId="1E3B79B3" id="Text Box 6" o:spid="_x0000_s1029" type="#_x0000_t202" style="position:absolute;margin-left:782.35pt;margin-top:0;width:17pt;height:481.9pt;z-index:251658241;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" fillcolor="#4f81bd [3204]" stroked="f" strokeweight=".5pt">
              <v:fill opacity="0"/>
              <v:path arrowok="t"/>
              <v:textbox style="layout-flow:vertical" inset="0,0,0,0">
                <w:txbxContent>
                  <w:p w14:paraId="471E5568" w14:textId="677499C9" w:rsidR="001E435D" w:rsidRPr="000216CC" w:rsidRDefault="001E435D" w:rsidP="001E435D">
                    <w:pPr>
                      <w:pStyle w:val="Header"/>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46C00FE"/>
    <w:multiLevelType w:val="hybridMultilevel"/>
    <w:tmpl w:val="66FA1492"/>
    <w:lvl w:ilvl="0" w:tplc="77A68534">
      <w:start w:val="1"/>
      <w:numFmt w:val="decimal"/>
      <w:lvlText w:val="%1."/>
      <w:lvlJc w:val="left"/>
      <w:pPr>
        <w:ind w:left="1778" w:hanging="360"/>
      </w:pPr>
      <w:rPr>
        <w:b w:val="0"/>
        <w:bCs w:val="0"/>
        <w:sz w:val="20"/>
        <w:szCs w:val="20"/>
      </w:rPr>
    </w:lvl>
    <w:lvl w:ilvl="1" w:tplc="08090019">
      <w:start w:val="1"/>
      <w:numFmt w:val="lowerLetter"/>
      <w:lvlText w:val="%2."/>
      <w:lvlJc w:val="left"/>
      <w:pPr>
        <w:ind w:left="2640" w:hanging="360"/>
      </w:pPr>
    </w:lvl>
    <w:lvl w:ilvl="2" w:tplc="0809001B">
      <w:start w:val="1"/>
      <w:numFmt w:val="lowerRoman"/>
      <w:lvlText w:val="%3."/>
      <w:lvlJc w:val="right"/>
      <w:pPr>
        <w:ind w:left="3360" w:hanging="180"/>
      </w:pPr>
    </w:lvl>
    <w:lvl w:ilvl="3" w:tplc="0809000F">
      <w:start w:val="1"/>
      <w:numFmt w:val="decimal"/>
      <w:lvlText w:val="%4."/>
      <w:lvlJc w:val="left"/>
      <w:pPr>
        <w:ind w:left="4080" w:hanging="360"/>
      </w:pPr>
    </w:lvl>
    <w:lvl w:ilvl="4" w:tplc="08090019">
      <w:start w:val="1"/>
      <w:numFmt w:val="lowerLetter"/>
      <w:lvlText w:val="%5."/>
      <w:lvlJc w:val="left"/>
      <w:pPr>
        <w:ind w:left="4800" w:hanging="360"/>
      </w:pPr>
    </w:lvl>
    <w:lvl w:ilvl="5" w:tplc="0809001B">
      <w:start w:val="1"/>
      <w:numFmt w:val="lowerRoman"/>
      <w:lvlText w:val="%6."/>
      <w:lvlJc w:val="right"/>
      <w:pPr>
        <w:ind w:left="5520" w:hanging="180"/>
      </w:pPr>
    </w:lvl>
    <w:lvl w:ilvl="6" w:tplc="0809000F">
      <w:start w:val="1"/>
      <w:numFmt w:val="decimal"/>
      <w:lvlText w:val="%7."/>
      <w:lvlJc w:val="left"/>
      <w:pPr>
        <w:ind w:left="6240" w:hanging="360"/>
      </w:pPr>
    </w:lvl>
    <w:lvl w:ilvl="7" w:tplc="08090019">
      <w:start w:val="1"/>
      <w:numFmt w:val="lowerLetter"/>
      <w:lvlText w:val="%8."/>
      <w:lvlJc w:val="left"/>
      <w:pPr>
        <w:ind w:left="6960" w:hanging="360"/>
      </w:pPr>
    </w:lvl>
    <w:lvl w:ilvl="8" w:tplc="0809001B">
      <w:start w:val="1"/>
      <w:numFmt w:val="lowerRoman"/>
      <w:lvlText w:val="%9."/>
      <w:lvlJc w:val="right"/>
      <w:pPr>
        <w:ind w:left="7680" w:hanging="180"/>
      </w:pPr>
    </w:lvl>
  </w:abstractNum>
  <w:abstractNum w:abstractNumId="14" w15:restartNumberingAfterBreak="0">
    <w:nsid w:val="287F4AC5"/>
    <w:multiLevelType w:val="hybridMultilevel"/>
    <w:tmpl w:val="E27AF380"/>
    <w:lvl w:ilvl="0" w:tplc="B4967346">
      <w:start w:val="1"/>
      <w:numFmt w:val="lowerLetter"/>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5" w15:restartNumberingAfterBreak="0">
    <w:nsid w:val="29485731"/>
    <w:multiLevelType w:val="hybridMultilevel"/>
    <w:tmpl w:val="6C628874"/>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D93BF8"/>
    <w:multiLevelType w:val="hybridMultilevel"/>
    <w:tmpl w:val="A184D046"/>
    <w:lvl w:ilvl="0" w:tplc="4BA45C70">
      <w:start w:val="1"/>
      <w:numFmt w:val="upperRoman"/>
      <w:lvlText w:val="%1."/>
      <w:lvlJc w:val="left"/>
      <w:pPr>
        <w:ind w:left="1854" w:hanging="72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2"/>
  </w:num>
  <w:num w:numId="13">
    <w:abstractNumId w:val="10"/>
  </w:num>
  <w:num w:numId="14">
    <w:abstractNumId w:val="17"/>
  </w:num>
  <w:num w:numId="15">
    <w:abstractNumId w:val="18"/>
  </w:num>
  <w:num w:numId="16">
    <w:abstractNumId w:val="11"/>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de-DE" w:vendorID="64" w:dllVersion="0" w:nlCheck="1" w:checkStyle="0"/>
  <w:activeWritingStyle w:appName="MSWord" w:lang="en-AU" w:vendorID="64" w:dllVersion="0" w:nlCheck="1" w:checkStyle="0"/>
  <w:activeWritingStyle w:appName="MSWord" w:lang="es-E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4A6C"/>
    <w:rsid w:val="00006D93"/>
    <w:rsid w:val="00006E29"/>
    <w:rsid w:val="00006FAE"/>
    <w:rsid w:val="000114A6"/>
    <w:rsid w:val="00012EB6"/>
    <w:rsid w:val="000133C5"/>
    <w:rsid w:val="00017CBD"/>
    <w:rsid w:val="00017D24"/>
    <w:rsid w:val="00020C62"/>
    <w:rsid w:val="000216CC"/>
    <w:rsid w:val="00023260"/>
    <w:rsid w:val="000277D3"/>
    <w:rsid w:val="000300D1"/>
    <w:rsid w:val="00030940"/>
    <w:rsid w:val="00032662"/>
    <w:rsid w:val="00033414"/>
    <w:rsid w:val="0003375D"/>
    <w:rsid w:val="000339F0"/>
    <w:rsid w:val="00043180"/>
    <w:rsid w:val="00045941"/>
    <w:rsid w:val="0004661F"/>
    <w:rsid w:val="00046FAB"/>
    <w:rsid w:val="000504CE"/>
    <w:rsid w:val="00050922"/>
    <w:rsid w:val="00050F6B"/>
    <w:rsid w:val="00051E5D"/>
    <w:rsid w:val="00052244"/>
    <w:rsid w:val="00053492"/>
    <w:rsid w:val="000556F5"/>
    <w:rsid w:val="00055B86"/>
    <w:rsid w:val="0005710C"/>
    <w:rsid w:val="000577F8"/>
    <w:rsid w:val="00057ABF"/>
    <w:rsid w:val="00064402"/>
    <w:rsid w:val="000663B1"/>
    <w:rsid w:val="00067717"/>
    <w:rsid w:val="0006776D"/>
    <w:rsid w:val="00067E6D"/>
    <w:rsid w:val="00070164"/>
    <w:rsid w:val="00071745"/>
    <w:rsid w:val="00072C03"/>
    <w:rsid w:val="00072C8C"/>
    <w:rsid w:val="00073129"/>
    <w:rsid w:val="00074C1B"/>
    <w:rsid w:val="00075F99"/>
    <w:rsid w:val="00076A0A"/>
    <w:rsid w:val="00077032"/>
    <w:rsid w:val="0007744B"/>
    <w:rsid w:val="00082CE1"/>
    <w:rsid w:val="00083598"/>
    <w:rsid w:val="00084632"/>
    <w:rsid w:val="00087152"/>
    <w:rsid w:val="000909AD"/>
    <w:rsid w:val="00090CBF"/>
    <w:rsid w:val="00091046"/>
    <w:rsid w:val="00091419"/>
    <w:rsid w:val="00091CB3"/>
    <w:rsid w:val="000931C0"/>
    <w:rsid w:val="00093B29"/>
    <w:rsid w:val="00094558"/>
    <w:rsid w:val="000A1A0E"/>
    <w:rsid w:val="000A2236"/>
    <w:rsid w:val="000A35F2"/>
    <w:rsid w:val="000A3A48"/>
    <w:rsid w:val="000A4C38"/>
    <w:rsid w:val="000A4F3B"/>
    <w:rsid w:val="000B175B"/>
    <w:rsid w:val="000B2E77"/>
    <w:rsid w:val="000B3A0F"/>
    <w:rsid w:val="000B4919"/>
    <w:rsid w:val="000B5C4C"/>
    <w:rsid w:val="000B6848"/>
    <w:rsid w:val="000B6AD1"/>
    <w:rsid w:val="000B7AF2"/>
    <w:rsid w:val="000C1ED8"/>
    <w:rsid w:val="000C304D"/>
    <w:rsid w:val="000C5D4B"/>
    <w:rsid w:val="000C6242"/>
    <w:rsid w:val="000C6F83"/>
    <w:rsid w:val="000C717F"/>
    <w:rsid w:val="000C74D9"/>
    <w:rsid w:val="000D0B8F"/>
    <w:rsid w:val="000D148B"/>
    <w:rsid w:val="000D2F4D"/>
    <w:rsid w:val="000D42DC"/>
    <w:rsid w:val="000D481F"/>
    <w:rsid w:val="000D52B8"/>
    <w:rsid w:val="000D6D97"/>
    <w:rsid w:val="000D7083"/>
    <w:rsid w:val="000D7830"/>
    <w:rsid w:val="000E0415"/>
    <w:rsid w:val="000E4391"/>
    <w:rsid w:val="000E772F"/>
    <w:rsid w:val="000F0347"/>
    <w:rsid w:val="000F24D4"/>
    <w:rsid w:val="000F2570"/>
    <w:rsid w:val="000F390C"/>
    <w:rsid w:val="000F52D6"/>
    <w:rsid w:val="000F6A20"/>
    <w:rsid w:val="001016F4"/>
    <w:rsid w:val="0010319F"/>
    <w:rsid w:val="0010461A"/>
    <w:rsid w:val="00105D75"/>
    <w:rsid w:val="00106665"/>
    <w:rsid w:val="001100AD"/>
    <w:rsid w:val="00110E74"/>
    <w:rsid w:val="0011425C"/>
    <w:rsid w:val="00114ECE"/>
    <w:rsid w:val="00115303"/>
    <w:rsid w:val="00117787"/>
    <w:rsid w:val="00117D0D"/>
    <w:rsid w:val="00120765"/>
    <w:rsid w:val="00120B41"/>
    <w:rsid w:val="00121EB7"/>
    <w:rsid w:val="00123BFF"/>
    <w:rsid w:val="001247DC"/>
    <w:rsid w:val="00124DB4"/>
    <w:rsid w:val="00126151"/>
    <w:rsid w:val="00126557"/>
    <w:rsid w:val="00130E65"/>
    <w:rsid w:val="00131B10"/>
    <w:rsid w:val="00131D42"/>
    <w:rsid w:val="00133C50"/>
    <w:rsid w:val="00134E56"/>
    <w:rsid w:val="0014029A"/>
    <w:rsid w:val="001406F4"/>
    <w:rsid w:val="00140F48"/>
    <w:rsid w:val="001418B6"/>
    <w:rsid w:val="0014306E"/>
    <w:rsid w:val="00145BD4"/>
    <w:rsid w:val="00146A01"/>
    <w:rsid w:val="00147210"/>
    <w:rsid w:val="00147739"/>
    <w:rsid w:val="001518B1"/>
    <w:rsid w:val="00153A36"/>
    <w:rsid w:val="001542A0"/>
    <w:rsid w:val="00155CD1"/>
    <w:rsid w:val="00160990"/>
    <w:rsid w:val="00161334"/>
    <w:rsid w:val="0016160D"/>
    <w:rsid w:val="00161886"/>
    <w:rsid w:val="001633FB"/>
    <w:rsid w:val="00163A1B"/>
    <w:rsid w:val="00163C3D"/>
    <w:rsid w:val="001641F1"/>
    <w:rsid w:val="00165735"/>
    <w:rsid w:val="00167786"/>
    <w:rsid w:val="00170E07"/>
    <w:rsid w:val="0017489D"/>
    <w:rsid w:val="001753C7"/>
    <w:rsid w:val="001766C3"/>
    <w:rsid w:val="001802FD"/>
    <w:rsid w:val="00180633"/>
    <w:rsid w:val="00181019"/>
    <w:rsid w:val="0018152F"/>
    <w:rsid w:val="0018162F"/>
    <w:rsid w:val="0018168F"/>
    <w:rsid w:val="001824E3"/>
    <w:rsid w:val="001835BF"/>
    <w:rsid w:val="00184120"/>
    <w:rsid w:val="0018422F"/>
    <w:rsid w:val="00184B86"/>
    <w:rsid w:val="0018630B"/>
    <w:rsid w:val="00187513"/>
    <w:rsid w:val="001877D7"/>
    <w:rsid w:val="00192BF0"/>
    <w:rsid w:val="00193474"/>
    <w:rsid w:val="00195229"/>
    <w:rsid w:val="00197F4F"/>
    <w:rsid w:val="001A02A4"/>
    <w:rsid w:val="001A087B"/>
    <w:rsid w:val="001A5DF0"/>
    <w:rsid w:val="001A7113"/>
    <w:rsid w:val="001B35EE"/>
    <w:rsid w:val="001B4B04"/>
    <w:rsid w:val="001B59AD"/>
    <w:rsid w:val="001B6B72"/>
    <w:rsid w:val="001B73FD"/>
    <w:rsid w:val="001B7A75"/>
    <w:rsid w:val="001C07C1"/>
    <w:rsid w:val="001C138B"/>
    <w:rsid w:val="001C429D"/>
    <w:rsid w:val="001C6663"/>
    <w:rsid w:val="001C7212"/>
    <w:rsid w:val="001C7895"/>
    <w:rsid w:val="001D26DF"/>
    <w:rsid w:val="001D2B6E"/>
    <w:rsid w:val="001D2FDC"/>
    <w:rsid w:val="001D3123"/>
    <w:rsid w:val="001D3A88"/>
    <w:rsid w:val="001D49F7"/>
    <w:rsid w:val="001D4B2D"/>
    <w:rsid w:val="001D4E70"/>
    <w:rsid w:val="001D59AA"/>
    <w:rsid w:val="001D678A"/>
    <w:rsid w:val="001D6C84"/>
    <w:rsid w:val="001D74D0"/>
    <w:rsid w:val="001E02C0"/>
    <w:rsid w:val="001E435D"/>
    <w:rsid w:val="001E797C"/>
    <w:rsid w:val="001E7EF2"/>
    <w:rsid w:val="001E7FB0"/>
    <w:rsid w:val="001F42BD"/>
    <w:rsid w:val="001F4998"/>
    <w:rsid w:val="002015A3"/>
    <w:rsid w:val="002062DE"/>
    <w:rsid w:val="00206921"/>
    <w:rsid w:val="00207304"/>
    <w:rsid w:val="00211ADE"/>
    <w:rsid w:val="00211B12"/>
    <w:rsid w:val="00211B28"/>
    <w:rsid w:val="00211BBB"/>
    <w:rsid w:val="00211E0B"/>
    <w:rsid w:val="00212F0D"/>
    <w:rsid w:val="0021481D"/>
    <w:rsid w:val="002151C7"/>
    <w:rsid w:val="00216B28"/>
    <w:rsid w:val="00220B70"/>
    <w:rsid w:val="00221589"/>
    <w:rsid w:val="00221AC2"/>
    <w:rsid w:val="00222D64"/>
    <w:rsid w:val="00224CD9"/>
    <w:rsid w:val="0022517A"/>
    <w:rsid w:val="00227F62"/>
    <w:rsid w:val="002309A7"/>
    <w:rsid w:val="0023231C"/>
    <w:rsid w:val="002328C3"/>
    <w:rsid w:val="00234CD4"/>
    <w:rsid w:val="00235381"/>
    <w:rsid w:val="002363DF"/>
    <w:rsid w:val="00237475"/>
    <w:rsid w:val="00237785"/>
    <w:rsid w:val="00240C56"/>
    <w:rsid w:val="00241178"/>
    <w:rsid w:val="00241466"/>
    <w:rsid w:val="002425BF"/>
    <w:rsid w:val="002440E7"/>
    <w:rsid w:val="00244C52"/>
    <w:rsid w:val="00247570"/>
    <w:rsid w:val="002476EC"/>
    <w:rsid w:val="00247B10"/>
    <w:rsid w:val="00250078"/>
    <w:rsid w:val="00252259"/>
    <w:rsid w:val="00254330"/>
    <w:rsid w:val="00257138"/>
    <w:rsid w:val="00257C1E"/>
    <w:rsid w:val="00261B1B"/>
    <w:rsid w:val="00261B71"/>
    <w:rsid w:val="00261CC3"/>
    <w:rsid w:val="002621F5"/>
    <w:rsid w:val="002622A9"/>
    <w:rsid w:val="002708B5"/>
    <w:rsid w:val="002725CA"/>
    <w:rsid w:val="00273A92"/>
    <w:rsid w:val="002766A5"/>
    <w:rsid w:val="00277896"/>
    <w:rsid w:val="00280EB7"/>
    <w:rsid w:val="002845EC"/>
    <w:rsid w:val="002855E9"/>
    <w:rsid w:val="002873DE"/>
    <w:rsid w:val="00290234"/>
    <w:rsid w:val="002905C1"/>
    <w:rsid w:val="00290E68"/>
    <w:rsid w:val="00293E31"/>
    <w:rsid w:val="00294B51"/>
    <w:rsid w:val="0029593C"/>
    <w:rsid w:val="00295C28"/>
    <w:rsid w:val="00295FEA"/>
    <w:rsid w:val="002976CF"/>
    <w:rsid w:val="0029796E"/>
    <w:rsid w:val="002979FB"/>
    <w:rsid w:val="002A0BD2"/>
    <w:rsid w:val="002A18AB"/>
    <w:rsid w:val="002A190E"/>
    <w:rsid w:val="002A1FC0"/>
    <w:rsid w:val="002A3AB7"/>
    <w:rsid w:val="002A5B17"/>
    <w:rsid w:val="002A5B84"/>
    <w:rsid w:val="002A5F00"/>
    <w:rsid w:val="002B067A"/>
    <w:rsid w:val="002B1514"/>
    <w:rsid w:val="002B1CDA"/>
    <w:rsid w:val="002B3612"/>
    <w:rsid w:val="002B758C"/>
    <w:rsid w:val="002C2E9A"/>
    <w:rsid w:val="002C3322"/>
    <w:rsid w:val="002C4237"/>
    <w:rsid w:val="002C7F25"/>
    <w:rsid w:val="002D2D04"/>
    <w:rsid w:val="002D44DB"/>
    <w:rsid w:val="002D5A85"/>
    <w:rsid w:val="002D5C7D"/>
    <w:rsid w:val="002D6739"/>
    <w:rsid w:val="002E0A8B"/>
    <w:rsid w:val="002E1E8E"/>
    <w:rsid w:val="002E35BB"/>
    <w:rsid w:val="002E5C1D"/>
    <w:rsid w:val="002F041D"/>
    <w:rsid w:val="002F0F45"/>
    <w:rsid w:val="002F3F2F"/>
    <w:rsid w:val="002F4CCA"/>
    <w:rsid w:val="002F683C"/>
    <w:rsid w:val="002F68FD"/>
    <w:rsid w:val="00300D6E"/>
    <w:rsid w:val="003020DE"/>
    <w:rsid w:val="00304599"/>
    <w:rsid w:val="003047A5"/>
    <w:rsid w:val="003107FA"/>
    <w:rsid w:val="00313AC2"/>
    <w:rsid w:val="00313B8C"/>
    <w:rsid w:val="00315D73"/>
    <w:rsid w:val="00316FF9"/>
    <w:rsid w:val="003173F6"/>
    <w:rsid w:val="003207C3"/>
    <w:rsid w:val="00321300"/>
    <w:rsid w:val="00321716"/>
    <w:rsid w:val="003229D8"/>
    <w:rsid w:val="0032308B"/>
    <w:rsid w:val="00323710"/>
    <w:rsid w:val="00323E88"/>
    <w:rsid w:val="00324058"/>
    <w:rsid w:val="003244D9"/>
    <w:rsid w:val="00327D0A"/>
    <w:rsid w:val="00330815"/>
    <w:rsid w:val="00330A4E"/>
    <w:rsid w:val="003335B8"/>
    <w:rsid w:val="00334C9A"/>
    <w:rsid w:val="00335ECF"/>
    <w:rsid w:val="003365EB"/>
    <w:rsid w:val="00337873"/>
    <w:rsid w:val="00337A32"/>
    <w:rsid w:val="00340E2C"/>
    <w:rsid w:val="003434C1"/>
    <w:rsid w:val="003458F2"/>
    <w:rsid w:val="00345912"/>
    <w:rsid w:val="003517C3"/>
    <w:rsid w:val="00354595"/>
    <w:rsid w:val="00355502"/>
    <w:rsid w:val="00356BC7"/>
    <w:rsid w:val="00357A20"/>
    <w:rsid w:val="003632BE"/>
    <w:rsid w:val="00363D7C"/>
    <w:rsid w:val="00365AA6"/>
    <w:rsid w:val="00372F06"/>
    <w:rsid w:val="00374B43"/>
    <w:rsid w:val="003807EA"/>
    <w:rsid w:val="00381381"/>
    <w:rsid w:val="00384A0B"/>
    <w:rsid w:val="003900DD"/>
    <w:rsid w:val="00391647"/>
    <w:rsid w:val="00391A13"/>
    <w:rsid w:val="0039260F"/>
    <w:rsid w:val="0039277A"/>
    <w:rsid w:val="00393B99"/>
    <w:rsid w:val="00396F6A"/>
    <w:rsid w:val="003972E0"/>
    <w:rsid w:val="003A1EC2"/>
    <w:rsid w:val="003A52D7"/>
    <w:rsid w:val="003A5A16"/>
    <w:rsid w:val="003B07A7"/>
    <w:rsid w:val="003B0C98"/>
    <w:rsid w:val="003B10C5"/>
    <w:rsid w:val="003B236E"/>
    <w:rsid w:val="003B5166"/>
    <w:rsid w:val="003B68EA"/>
    <w:rsid w:val="003C0657"/>
    <w:rsid w:val="003C18C9"/>
    <w:rsid w:val="003C2CC4"/>
    <w:rsid w:val="003C3C84"/>
    <w:rsid w:val="003C4BD8"/>
    <w:rsid w:val="003C616E"/>
    <w:rsid w:val="003C655D"/>
    <w:rsid w:val="003D0FB4"/>
    <w:rsid w:val="003D23B5"/>
    <w:rsid w:val="003D293B"/>
    <w:rsid w:val="003D4579"/>
    <w:rsid w:val="003D4B23"/>
    <w:rsid w:val="003D7684"/>
    <w:rsid w:val="003E219A"/>
    <w:rsid w:val="003E430A"/>
    <w:rsid w:val="003E6A6E"/>
    <w:rsid w:val="003F23A4"/>
    <w:rsid w:val="003F3A21"/>
    <w:rsid w:val="003F3A8A"/>
    <w:rsid w:val="003F54D8"/>
    <w:rsid w:val="003F5B52"/>
    <w:rsid w:val="003F71D4"/>
    <w:rsid w:val="00400408"/>
    <w:rsid w:val="004021B7"/>
    <w:rsid w:val="0040343F"/>
    <w:rsid w:val="00403EC6"/>
    <w:rsid w:val="004053B0"/>
    <w:rsid w:val="0040655E"/>
    <w:rsid w:val="004065DD"/>
    <w:rsid w:val="00406A80"/>
    <w:rsid w:val="00406AC5"/>
    <w:rsid w:val="00406CD4"/>
    <w:rsid w:val="00410600"/>
    <w:rsid w:val="004108CE"/>
    <w:rsid w:val="00420C02"/>
    <w:rsid w:val="00420F4B"/>
    <w:rsid w:val="004248D6"/>
    <w:rsid w:val="00425D60"/>
    <w:rsid w:val="00427126"/>
    <w:rsid w:val="00430086"/>
    <w:rsid w:val="00430918"/>
    <w:rsid w:val="004317D1"/>
    <w:rsid w:val="00431E22"/>
    <w:rsid w:val="004325CB"/>
    <w:rsid w:val="00432AC4"/>
    <w:rsid w:val="00432F4D"/>
    <w:rsid w:val="0043630C"/>
    <w:rsid w:val="00436E00"/>
    <w:rsid w:val="0043770D"/>
    <w:rsid w:val="0043784D"/>
    <w:rsid w:val="00437F3F"/>
    <w:rsid w:val="00441BB4"/>
    <w:rsid w:val="00445B83"/>
    <w:rsid w:val="00446DE4"/>
    <w:rsid w:val="004503FA"/>
    <w:rsid w:val="004526E8"/>
    <w:rsid w:val="00452D10"/>
    <w:rsid w:val="00454036"/>
    <w:rsid w:val="004562AA"/>
    <w:rsid w:val="00460B22"/>
    <w:rsid w:val="00460B43"/>
    <w:rsid w:val="0046443A"/>
    <w:rsid w:val="004653B3"/>
    <w:rsid w:val="004654C4"/>
    <w:rsid w:val="004656A9"/>
    <w:rsid w:val="00466582"/>
    <w:rsid w:val="0046668F"/>
    <w:rsid w:val="00467149"/>
    <w:rsid w:val="0046773D"/>
    <w:rsid w:val="0046788D"/>
    <w:rsid w:val="004710CF"/>
    <w:rsid w:val="00471C90"/>
    <w:rsid w:val="00472254"/>
    <w:rsid w:val="00472966"/>
    <w:rsid w:val="00481360"/>
    <w:rsid w:val="004814C2"/>
    <w:rsid w:val="00481CE7"/>
    <w:rsid w:val="004822C0"/>
    <w:rsid w:val="0048304D"/>
    <w:rsid w:val="00484A9B"/>
    <w:rsid w:val="00487248"/>
    <w:rsid w:val="0049065C"/>
    <w:rsid w:val="0049211A"/>
    <w:rsid w:val="00492AF9"/>
    <w:rsid w:val="00494C77"/>
    <w:rsid w:val="0049605A"/>
    <w:rsid w:val="004960CC"/>
    <w:rsid w:val="00497291"/>
    <w:rsid w:val="00497711"/>
    <w:rsid w:val="004A004F"/>
    <w:rsid w:val="004A3C15"/>
    <w:rsid w:val="004A4072"/>
    <w:rsid w:val="004A52F4"/>
    <w:rsid w:val="004A66F3"/>
    <w:rsid w:val="004B25F8"/>
    <w:rsid w:val="004B2C9D"/>
    <w:rsid w:val="004B5939"/>
    <w:rsid w:val="004B73D6"/>
    <w:rsid w:val="004B7537"/>
    <w:rsid w:val="004C39D0"/>
    <w:rsid w:val="004C4F1A"/>
    <w:rsid w:val="004C687B"/>
    <w:rsid w:val="004C6D6D"/>
    <w:rsid w:val="004C790E"/>
    <w:rsid w:val="004D627B"/>
    <w:rsid w:val="004E0C5D"/>
    <w:rsid w:val="004E2CEA"/>
    <w:rsid w:val="004E460D"/>
    <w:rsid w:val="004E4D26"/>
    <w:rsid w:val="004E5DE8"/>
    <w:rsid w:val="004F0A16"/>
    <w:rsid w:val="004F3BEA"/>
    <w:rsid w:val="004F3C31"/>
    <w:rsid w:val="004F4240"/>
    <w:rsid w:val="004F5028"/>
    <w:rsid w:val="004F6D33"/>
    <w:rsid w:val="004F6DF4"/>
    <w:rsid w:val="004F755D"/>
    <w:rsid w:val="004F7738"/>
    <w:rsid w:val="004F77CD"/>
    <w:rsid w:val="0050042A"/>
    <w:rsid w:val="0050131C"/>
    <w:rsid w:val="00502632"/>
    <w:rsid w:val="00502F8B"/>
    <w:rsid w:val="00504855"/>
    <w:rsid w:val="005079ED"/>
    <w:rsid w:val="00507CF1"/>
    <w:rsid w:val="005108F5"/>
    <w:rsid w:val="00510DBD"/>
    <w:rsid w:val="005128AD"/>
    <w:rsid w:val="00512E84"/>
    <w:rsid w:val="00512ED9"/>
    <w:rsid w:val="005134A0"/>
    <w:rsid w:val="00513BBD"/>
    <w:rsid w:val="0051414C"/>
    <w:rsid w:val="00522177"/>
    <w:rsid w:val="00524A7B"/>
    <w:rsid w:val="00525CB3"/>
    <w:rsid w:val="00526AFD"/>
    <w:rsid w:val="00527910"/>
    <w:rsid w:val="00530522"/>
    <w:rsid w:val="005318BF"/>
    <w:rsid w:val="00532D57"/>
    <w:rsid w:val="00535E0F"/>
    <w:rsid w:val="005406C2"/>
    <w:rsid w:val="005420F2"/>
    <w:rsid w:val="00542505"/>
    <w:rsid w:val="00542C54"/>
    <w:rsid w:val="00542E8C"/>
    <w:rsid w:val="005434D7"/>
    <w:rsid w:val="005466BE"/>
    <w:rsid w:val="005470EF"/>
    <w:rsid w:val="005475D4"/>
    <w:rsid w:val="00551C82"/>
    <w:rsid w:val="005529EF"/>
    <w:rsid w:val="00552CEE"/>
    <w:rsid w:val="005542EC"/>
    <w:rsid w:val="00555CDB"/>
    <w:rsid w:val="00555FEA"/>
    <w:rsid w:val="00557DC6"/>
    <w:rsid w:val="00561B6D"/>
    <w:rsid w:val="00562D45"/>
    <w:rsid w:val="005637A1"/>
    <w:rsid w:val="00563D61"/>
    <w:rsid w:val="0056615B"/>
    <w:rsid w:val="00566C96"/>
    <w:rsid w:val="00567DFB"/>
    <w:rsid w:val="00571DAA"/>
    <w:rsid w:val="00572049"/>
    <w:rsid w:val="0057312F"/>
    <w:rsid w:val="0057371B"/>
    <w:rsid w:val="005759F6"/>
    <w:rsid w:val="00576675"/>
    <w:rsid w:val="0058129D"/>
    <w:rsid w:val="00587020"/>
    <w:rsid w:val="00590144"/>
    <w:rsid w:val="005909D1"/>
    <w:rsid w:val="00590FF7"/>
    <w:rsid w:val="0059131E"/>
    <w:rsid w:val="0059151A"/>
    <w:rsid w:val="00593401"/>
    <w:rsid w:val="00595671"/>
    <w:rsid w:val="0059682C"/>
    <w:rsid w:val="005A121D"/>
    <w:rsid w:val="005A3F48"/>
    <w:rsid w:val="005A43F4"/>
    <w:rsid w:val="005A5A4A"/>
    <w:rsid w:val="005A6301"/>
    <w:rsid w:val="005A64DD"/>
    <w:rsid w:val="005B09F0"/>
    <w:rsid w:val="005B0CED"/>
    <w:rsid w:val="005B3DB3"/>
    <w:rsid w:val="005B4DCD"/>
    <w:rsid w:val="005B528A"/>
    <w:rsid w:val="005B6088"/>
    <w:rsid w:val="005B7D6D"/>
    <w:rsid w:val="005C3490"/>
    <w:rsid w:val="005C4CB5"/>
    <w:rsid w:val="005C53ED"/>
    <w:rsid w:val="005C68F3"/>
    <w:rsid w:val="005C7BB9"/>
    <w:rsid w:val="005D0C6C"/>
    <w:rsid w:val="005D1BB4"/>
    <w:rsid w:val="005D2A88"/>
    <w:rsid w:val="005D2B33"/>
    <w:rsid w:val="005D5E8B"/>
    <w:rsid w:val="005D6410"/>
    <w:rsid w:val="005D73AA"/>
    <w:rsid w:val="005E010D"/>
    <w:rsid w:val="005E03F6"/>
    <w:rsid w:val="005E0BF6"/>
    <w:rsid w:val="005E268D"/>
    <w:rsid w:val="005E28E0"/>
    <w:rsid w:val="005E3563"/>
    <w:rsid w:val="005E3AAD"/>
    <w:rsid w:val="005E5946"/>
    <w:rsid w:val="005E64CA"/>
    <w:rsid w:val="005E75CA"/>
    <w:rsid w:val="005F2B0B"/>
    <w:rsid w:val="005F3A39"/>
    <w:rsid w:val="005F5C2F"/>
    <w:rsid w:val="005F6B8A"/>
    <w:rsid w:val="005F6EEB"/>
    <w:rsid w:val="005F7BB1"/>
    <w:rsid w:val="00602490"/>
    <w:rsid w:val="00603E3C"/>
    <w:rsid w:val="00604E90"/>
    <w:rsid w:val="0060673A"/>
    <w:rsid w:val="00610060"/>
    <w:rsid w:val="00611DFE"/>
    <w:rsid w:val="00611FC4"/>
    <w:rsid w:val="00612812"/>
    <w:rsid w:val="006147E0"/>
    <w:rsid w:val="0061532A"/>
    <w:rsid w:val="00615942"/>
    <w:rsid w:val="006174ED"/>
    <w:rsid w:val="006176FB"/>
    <w:rsid w:val="006216A1"/>
    <w:rsid w:val="006218B4"/>
    <w:rsid w:val="00621DC6"/>
    <w:rsid w:val="00623A3C"/>
    <w:rsid w:val="00624447"/>
    <w:rsid w:val="00626B06"/>
    <w:rsid w:val="006279AC"/>
    <w:rsid w:val="00633DD7"/>
    <w:rsid w:val="0063419C"/>
    <w:rsid w:val="0063467E"/>
    <w:rsid w:val="00635381"/>
    <w:rsid w:val="00636018"/>
    <w:rsid w:val="00636986"/>
    <w:rsid w:val="00636F58"/>
    <w:rsid w:val="00637542"/>
    <w:rsid w:val="00640B26"/>
    <w:rsid w:val="00641194"/>
    <w:rsid w:val="00641614"/>
    <w:rsid w:val="0064389C"/>
    <w:rsid w:val="0064477A"/>
    <w:rsid w:val="00645A0B"/>
    <w:rsid w:val="00646165"/>
    <w:rsid w:val="006500BA"/>
    <w:rsid w:val="006506DB"/>
    <w:rsid w:val="0065588E"/>
    <w:rsid w:val="00661EBA"/>
    <w:rsid w:val="00662121"/>
    <w:rsid w:val="00662E09"/>
    <w:rsid w:val="0066373E"/>
    <w:rsid w:val="006675B3"/>
    <w:rsid w:val="00670CF0"/>
    <w:rsid w:val="006719CA"/>
    <w:rsid w:val="00675F87"/>
    <w:rsid w:val="00677B0C"/>
    <w:rsid w:val="0068105A"/>
    <w:rsid w:val="00683BEF"/>
    <w:rsid w:val="00684326"/>
    <w:rsid w:val="0068461F"/>
    <w:rsid w:val="006870AE"/>
    <w:rsid w:val="00690CD6"/>
    <w:rsid w:val="00695A7C"/>
    <w:rsid w:val="00696BE8"/>
    <w:rsid w:val="006A098A"/>
    <w:rsid w:val="006A0B8F"/>
    <w:rsid w:val="006A3932"/>
    <w:rsid w:val="006A40F3"/>
    <w:rsid w:val="006A4684"/>
    <w:rsid w:val="006A53DC"/>
    <w:rsid w:val="006A63E3"/>
    <w:rsid w:val="006A7392"/>
    <w:rsid w:val="006B0E17"/>
    <w:rsid w:val="006B1148"/>
    <w:rsid w:val="006B1C55"/>
    <w:rsid w:val="006B4AE9"/>
    <w:rsid w:val="006C062C"/>
    <w:rsid w:val="006C0D34"/>
    <w:rsid w:val="006C251B"/>
    <w:rsid w:val="006C2F7E"/>
    <w:rsid w:val="006C794D"/>
    <w:rsid w:val="006D2FD6"/>
    <w:rsid w:val="006D3560"/>
    <w:rsid w:val="006E314E"/>
    <w:rsid w:val="006E3B65"/>
    <w:rsid w:val="006E4E78"/>
    <w:rsid w:val="006E4ECA"/>
    <w:rsid w:val="006E564B"/>
    <w:rsid w:val="006E6DC4"/>
    <w:rsid w:val="006F056B"/>
    <w:rsid w:val="006F1068"/>
    <w:rsid w:val="006F6835"/>
    <w:rsid w:val="006F6C5B"/>
    <w:rsid w:val="006F7AB5"/>
    <w:rsid w:val="00701EA5"/>
    <w:rsid w:val="007025C0"/>
    <w:rsid w:val="007032D3"/>
    <w:rsid w:val="00707F04"/>
    <w:rsid w:val="00711498"/>
    <w:rsid w:val="00711637"/>
    <w:rsid w:val="0071184D"/>
    <w:rsid w:val="00714F4F"/>
    <w:rsid w:val="0071611E"/>
    <w:rsid w:val="00716803"/>
    <w:rsid w:val="00721B6E"/>
    <w:rsid w:val="007234D1"/>
    <w:rsid w:val="0072632A"/>
    <w:rsid w:val="00727720"/>
    <w:rsid w:val="00734B63"/>
    <w:rsid w:val="00734F20"/>
    <w:rsid w:val="00736E6A"/>
    <w:rsid w:val="00741F59"/>
    <w:rsid w:val="007427C1"/>
    <w:rsid w:val="00743C7C"/>
    <w:rsid w:val="0074697D"/>
    <w:rsid w:val="007510F5"/>
    <w:rsid w:val="007519AF"/>
    <w:rsid w:val="007539DC"/>
    <w:rsid w:val="00754324"/>
    <w:rsid w:val="00754F09"/>
    <w:rsid w:val="00755EBE"/>
    <w:rsid w:val="00757C56"/>
    <w:rsid w:val="00760F75"/>
    <w:rsid w:val="00761619"/>
    <w:rsid w:val="0076177C"/>
    <w:rsid w:val="00762A08"/>
    <w:rsid w:val="00763AE6"/>
    <w:rsid w:val="00763C33"/>
    <w:rsid w:val="00766322"/>
    <w:rsid w:val="00767272"/>
    <w:rsid w:val="00767680"/>
    <w:rsid w:val="00770621"/>
    <w:rsid w:val="00770BCD"/>
    <w:rsid w:val="00771904"/>
    <w:rsid w:val="00773353"/>
    <w:rsid w:val="00773ED7"/>
    <w:rsid w:val="00774129"/>
    <w:rsid w:val="00774E8F"/>
    <w:rsid w:val="00774EAA"/>
    <w:rsid w:val="0077553A"/>
    <w:rsid w:val="00776C93"/>
    <w:rsid w:val="00777CC2"/>
    <w:rsid w:val="00777E41"/>
    <w:rsid w:val="0078123B"/>
    <w:rsid w:val="00781B57"/>
    <w:rsid w:val="007832E6"/>
    <w:rsid w:val="00786434"/>
    <w:rsid w:val="00787961"/>
    <w:rsid w:val="00790791"/>
    <w:rsid w:val="0079122A"/>
    <w:rsid w:val="00794292"/>
    <w:rsid w:val="00795C11"/>
    <w:rsid w:val="00796F36"/>
    <w:rsid w:val="007979BB"/>
    <w:rsid w:val="007A0385"/>
    <w:rsid w:val="007A2C35"/>
    <w:rsid w:val="007A2CDB"/>
    <w:rsid w:val="007A334C"/>
    <w:rsid w:val="007A44D6"/>
    <w:rsid w:val="007A5C51"/>
    <w:rsid w:val="007A62EC"/>
    <w:rsid w:val="007A737C"/>
    <w:rsid w:val="007B06F2"/>
    <w:rsid w:val="007B1A7E"/>
    <w:rsid w:val="007B2BA8"/>
    <w:rsid w:val="007B4133"/>
    <w:rsid w:val="007B4B3B"/>
    <w:rsid w:val="007B5F32"/>
    <w:rsid w:val="007B6BA5"/>
    <w:rsid w:val="007B7E1E"/>
    <w:rsid w:val="007C2C0D"/>
    <w:rsid w:val="007C3162"/>
    <w:rsid w:val="007C3390"/>
    <w:rsid w:val="007C3FB9"/>
    <w:rsid w:val="007C4F4B"/>
    <w:rsid w:val="007C644D"/>
    <w:rsid w:val="007D0A18"/>
    <w:rsid w:val="007D1406"/>
    <w:rsid w:val="007D2AB7"/>
    <w:rsid w:val="007D2AC1"/>
    <w:rsid w:val="007D384C"/>
    <w:rsid w:val="007D482B"/>
    <w:rsid w:val="007D52C7"/>
    <w:rsid w:val="007D5760"/>
    <w:rsid w:val="007D7BC6"/>
    <w:rsid w:val="007E0F49"/>
    <w:rsid w:val="007E277E"/>
    <w:rsid w:val="007E4BD3"/>
    <w:rsid w:val="007E56C4"/>
    <w:rsid w:val="007E5D7C"/>
    <w:rsid w:val="007F0AB9"/>
    <w:rsid w:val="007F10BF"/>
    <w:rsid w:val="007F1C41"/>
    <w:rsid w:val="007F2A54"/>
    <w:rsid w:val="007F4F5C"/>
    <w:rsid w:val="007F5104"/>
    <w:rsid w:val="007F6611"/>
    <w:rsid w:val="007F67C2"/>
    <w:rsid w:val="00800024"/>
    <w:rsid w:val="008037A2"/>
    <w:rsid w:val="008070A1"/>
    <w:rsid w:val="008071B7"/>
    <w:rsid w:val="00810041"/>
    <w:rsid w:val="00810A91"/>
    <w:rsid w:val="00815160"/>
    <w:rsid w:val="00816582"/>
    <w:rsid w:val="0081669E"/>
    <w:rsid w:val="00817020"/>
    <w:rsid w:val="00817433"/>
    <w:rsid w:val="008175E9"/>
    <w:rsid w:val="00817E05"/>
    <w:rsid w:val="00820A2D"/>
    <w:rsid w:val="008242D7"/>
    <w:rsid w:val="008247E7"/>
    <w:rsid w:val="00825A1D"/>
    <w:rsid w:val="00826C09"/>
    <w:rsid w:val="0083043E"/>
    <w:rsid w:val="0083055C"/>
    <w:rsid w:val="0083069A"/>
    <w:rsid w:val="0083075D"/>
    <w:rsid w:val="00830D3D"/>
    <w:rsid w:val="00832A1D"/>
    <w:rsid w:val="00834479"/>
    <w:rsid w:val="00834D45"/>
    <w:rsid w:val="0083541C"/>
    <w:rsid w:val="00835FC0"/>
    <w:rsid w:val="0083641A"/>
    <w:rsid w:val="00836D65"/>
    <w:rsid w:val="00837B25"/>
    <w:rsid w:val="00840801"/>
    <w:rsid w:val="00840D93"/>
    <w:rsid w:val="00842778"/>
    <w:rsid w:val="00843AB2"/>
    <w:rsid w:val="00846809"/>
    <w:rsid w:val="00846900"/>
    <w:rsid w:val="008518D5"/>
    <w:rsid w:val="00852D14"/>
    <w:rsid w:val="00855553"/>
    <w:rsid w:val="00857789"/>
    <w:rsid w:val="0086107D"/>
    <w:rsid w:val="0086227C"/>
    <w:rsid w:val="0086247E"/>
    <w:rsid w:val="00864251"/>
    <w:rsid w:val="00864339"/>
    <w:rsid w:val="00864D7A"/>
    <w:rsid w:val="00865528"/>
    <w:rsid w:val="0086643D"/>
    <w:rsid w:val="00866808"/>
    <w:rsid w:val="00866E5F"/>
    <w:rsid w:val="00867394"/>
    <w:rsid w:val="008703C5"/>
    <w:rsid w:val="00871FD5"/>
    <w:rsid w:val="00872FA8"/>
    <w:rsid w:val="00873395"/>
    <w:rsid w:val="00881213"/>
    <w:rsid w:val="00882AC1"/>
    <w:rsid w:val="008830CC"/>
    <w:rsid w:val="00883985"/>
    <w:rsid w:val="00885070"/>
    <w:rsid w:val="00885A20"/>
    <w:rsid w:val="00886201"/>
    <w:rsid w:val="00887373"/>
    <w:rsid w:val="00891E48"/>
    <w:rsid w:val="0089229C"/>
    <w:rsid w:val="00892591"/>
    <w:rsid w:val="008932CC"/>
    <w:rsid w:val="00896802"/>
    <w:rsid w:val="008979B1"/>
    <w:rsid w:val="008A0B75"/>
    <w:rsid w:val="008A1542"/>
    <w:rsid w:val="008A2734"/>
    <w:rsid w:val="008A3A6F"/>
    <w:rsid w:val="008A490A"/>
    <w:rsid w:val="008A6B25"/>
    <w:rsid w:val="008A6C4F"/>
    <w:rsid w:val="008A7679"/>
    <w:rsid w:val="008A7AB3"/>
    <w:rsid w:val="008A7E0F"/>
    <w:rsid w:val="008B33B1"/>
    <w:rsid w:val="008B65FB"/>
    <w:rsid w:val="008C3081"/>
    <w:rsid w:val="008C388B"/>
    <w:rsid w:val="008C3B3C"/>
    <w:rsid w:val="008C4283"/>
    <w:rsid w:val="008C6BEB"/>
    <w:rsid w:val="008C7033"/>
    <w:rsid w:val="008C74C3"/>
    <w:rsid w:val="008C755C"/>
    <w:rsid w:val="008C7B7A"/>
    <w:rsid w:val="008C7BF7"/>
    <w:rsid w:val="008D134F"/>
    <w:rsid w:val="008D3298"/>
    <w:rsid w:val="008D34B2"/>
    <w:rsid w:val="008D3C75"/>
    <w:rsid w:val="008D50DE"/>
    <w:rsid w:val="008D6942"/>
    <w:rsid w:val="008E0E46"/>
    <w:rsid w:val="008E1727"/>
    <w:rsid w:val="008E1DAE"/>
    <w:rsid w:val="008E295A"/>
    <w:rsid w:val="008E464A"/>
    <w:rsid w:val="008E49EC"/>
    <w:rsid w:val="008F051F"/>
    <w:rsid w:val="008F2101"/>
    <w:rsid w:val="008F2D9A"/>
    <w:rsid w:val="008F44B8"/>
    <w:rsid w:val="008F4D10"/>
    <w:rsid w:val="008F504A"/>
    <w:rsid w:val="008F5C0B"/>
    <w:rsid w:val="0090092A"/>
    <w:rsid w:val="009045EE"/>
    <w:rsid w:val="00904EBC"/>
    <w:rsid w:val="0090535C"/>
    <w:rsid w:val="009067E0"/>
    <w:rsid w:val="00906C3D"/>
    <w:rsid w:val="00912044"/>
    <w:rsid w:val="00913164"/>
    <w:rsid w:val="009173BE"/>
    <w:rsid w:val="00921A2B"/>
    <w:rsid w:val="00922513"/>
    <w:rsid w:val="00923019"/>
    <w:rsid w:val="00924B63"/>
    <w:rsid w:val="009257EF"/>
    <w:rsid w:val="00930FA1"/>
    <w:rsid w:val="0093251C"/>
    <w:rsid w:val="00932AED"/>
    <w:rsid w:val="0093487F"/>
    <w:rsid w:val="009363B6"/>
    <w:rsid w:val="009373AB"/>
    <w:rsid w:val="00937E74"/>
    <w:rsid w:val="00940036"/>
    <w:rsid w:val="00940F46"/>
    <w:rsid w:val="00941ECC"/>
    <w:rsid w:val="00941FFD"/>
    <w:rsid w:val="00942D8E"/>
    <w:rsid w:val="00945A5D"/>
    <w:rsid w:val="00946A0D"/>
    <w:rsid w:val="00946DCC"/>
    <w:rsid w:val="009547DD"/>
    <w:rsid w:val="00955109"/>
    <w:rsid w:val="0095595D"/>
    <w:rsid w:val="00956AD7"/>
    <w:rsid w:val="009571DC"/>
    <w:rsid w:val="0096156F"/>
    <w:rsid w:val="00962843"/>
    <w:rsid w:val="00963B67"/>
    <w:rsid w:val="00963CBA"/>
    <w:rsid w:val="00964682"/>
    <w:rsid w:val="00966D10"/>
    <w:rsid w:val="00970059"/>
    <w:rsid w:val="009701ED"/>
    <w:rsid w:val="009710AB"/>
    <w:rsid w:val="00972A01"/>
    <w:rsid w:val="00980BD7"/>
    <w:rsid w:val="009813C8"/>
    <w:rsid w:val="00982F08"/>
    <w:rsid w:val="00983D3C"/>
    <w:rsid w:val="00984471"/>
    <w:rsid w:val="00985F37"/>
    <w:rsid w:val="009879EA"/>
    <w:rsid w:val="0099044A"/>
    <w:rsid w:val="00990543"/>
    <w:rsid w:val="009908A5"/>
    <w:rsid w:val="0099124E"/>
    <w:rsid w:val="00991261"/>
    <w:rsid w:val="00991CC2"/>
    <w:rsid w:val="00992717"/>
    <w:rsid w:val="009953D5"/>
    <w:rsid w:val="009955EB"/>
    <w:rsid w:val="0099672D"/>
    <w:rsid w:val="009972C0"/>
    <w:rsid w:val="009A1D29"/>
    <w:rsid w:val="009A4130"/>
    <w:rsid w:val="009A65D9"/>
    <w:rsid w:val="009B1B22"/>
    <w:rsid w:val="009B35B5"/>
    <w:rsid w:val="009B5591"/>
    <w:rsid w:val="009C487D"/>
    <w:rsid w:val="009C4B76"/>
    <w:rsid w:val="009C5690"/>
    <w:rsid w:val="009C6394"/>
    <w:rsid w:val="009C69B6"/>
    <w:rsid w:val="009D0E2A"/>
    <w:rsid w:val="009D0F0E"/>
    <w:rsid w:val="009D1AAE"/>
    <w:rsid w:val="009D48DF"/>
    <w:rsid w:val="009D568C"/>
    <w:rsid w:val="009D634E"/>
    <w:rsid w:val="009E1560"/>
    <w:rsid w:val="009E179C"/>
    <w:rsid w:val="009E2A5B"/>
    <w:rsid w:val="009E646A"/>
    <w:rsid w:val="009F0F06"/>
    <w:rsid w:val="009F10AB"/>
    <w:rsid w:val="009F1220"/>
    <w:rsid w:val="009F2323"/>
    <w:rsid w:val="009F28BC"/>
    <w:rsid w:val="009F33AE"/>
    <w:rsid w:val="009F3740"/>
    <w:rsid w:val="009F4BDE"/>
    <w:rsid w:val="009F4FC5"/>
    <w:rsid w:val="00A002C1"/>
    <w:rsid w:val="00A0152E"/>
    <w:rsid w:val="00A03DD2"/>
    <w:rsid w:val="00A04270"/>
    <w:rsid w:val="00A05091"/>
    <w:rsid w:val="00A11954"/>
    <w:rsid w:val="00A12B58"/>
    <w:rsid w:val="00A1427D"/>
    <w:rsid w:val="00A16E75"/>
    <w:rsid w:val="00A202C7"/>
    <w:rsid w:val="00A21935"/>
    <w:rsid w:val="00A233BB"/>
    <w:rsid w:val="00A235F1"/>
    <w:rsid w:val="00A23F62"/>
    <w:rsid w:val="00A2460E"/>
    <w:rsid w:val="00A26774"/>
    <w:rsid w:val="00A34B00"/>
    <w:rsid w:val="00A35D0C"/>
    <w:rsid w:val="00A3777A"/>
    <w:rsid w:val="00A378DF"/>
    <w:rsid w:val="00A41792"/>
    <w:rsid w:val="00A43B2F"/>
    <w:rsid w:val="00A43D4D"/>
    <w:rsid w:val="00A44269"/>
    <w:rsid w:val="00A44779"/>
    <w:rsid w:val="00A46641"/>
    <w:rsid w:val="00A471D2"/>
    <w:rsid w:val="00A50077"/>
    <w:rsid w:val="00A50E28"/>
    <w:rsid w:val="00A51E0E"/>
    <w:rsid w:val="00A53982"/>
    <w:rsid w:val="00A54CA8"/>
    <w:rsid w:val="00A54FD6"/>
    <w:rsid w:val="00A559E2"/>
    <w:rsid w:val="00A60196"/>
    <w:rsid w:val="00A6116D"/>
    <w:rsid w:val="00A6199C"/>
    <w:rsid w:val="00A61CB2"/>
    <w:rsid w:val="00A622AF"/>
    <w:rsid w:val="00A65F4A"/>
    <w:rsid w:val="00A65F93"/>
    <w:rsid w:val="00A66636"/>
    <w:rsid w:val="00A72ECB"/>
    <w:rsid w:val="00A72F22"/>
    <w:rsid w:val="00A73472"/>
    <w:rsid w:val="00A736C0"/>
    <w:rsid w:val="00A744D7"/>
    <w:rsid w:val="00A748A6"/>
    <w:rsid w:val="00A74A46"/>
    <w:rsid w:val="00A74FEB"/>
    <w:rsid w:val="00A75EC9"/>
    <w:rsid w:val="00A7644A"/>
    <w:rsid w:val="00A810D4"/>
    <w:rsid w:val="00A82719"/>
    <w:rsid w:val="00A83451"/>
    <w:rsid w:val="00A83538"/>
    <w:rsid w:val="00A84067"/>
    <w:rsid w:val="00A8523D"/>
    <w:rsid w:val="00A85433"/>
    <w:rsid w:val="00A864F0"/>
    <w:rsid w:val="00A879A4"/>
    <w:rsid w:val="00A92248"/>
    <w:rsid w:val="00A940F7"/>
    <w:rsid w:val="00AA1D9A"/>
    <w:rsid w:val="00AA275E"/>
    <w:rsid w:val="00AA32EB"/>
    <w:rsid w:val="00AA6E1D"/>
    <w:rsid w:val="00AB175E"/>
    <w:rsid w:val="00AB1DA6"/>
    <w:rsid w:val="00AB31D8"/>
    <w:rsid w:val="00AB382F"/>
    <w:rsid w:val="00AB4CF1"/>
    <w:rsid w:val="00AB65C7"/>
    <w:rsid w:val="00AC1D0C"/>
    <w:rsid w:val="00AC353B"/>
    <w:rsid w:val="00AC5BC2"/>
    <w:rsid w:val="00AC67AD"/>
    <w:rsid w:val="00AC7A4F"/>
    <w:rsid w:val="00AD1151"/>
    <w:rsid w:val="00AD34EE"/>
    <w:rsid w:val="00AD4234"/>
    <w:rsid w:val="00AD5EC1"/>
    <w:rsid w:val="00AD7C5F"/>
    <w:rsid w:val="00AD7C88"/>
    <w:rsid w:val="00AE153F"/>
    <w:rsid w:val="00AE3D48"/>
    <w:rsid w:val="00AE3FD4"/>
    <w:rsid w:val="00AE45DE"/>
    <w:rsid w:val="00AF0878"/>
    <w:rsid w:val="00AF2F9D"/>
    <w:rsid w:val="00AF4106"/>
    <w:rsid w:val="00AF6710"/>
    <w:rsid w:val="00B013E6"/>
    <w:rsid w:val="00B01795"/>
    <w:rsid w:val="00B036FE"/>
    <w:rsid w:val="00B04D66"/>
    <w:rsid w:val="00B0539C"/>
    <w:rsid w:val="00B0672A"/>
    <w:rsid w:val="00B06AAF"/>
    <w:rsid w:val="00B10C19"/>
    <w:rsid w:val="00B1157C"/>
    <w:rsid w:val="00B11A60"/>
    <w:rsid w:val="00B1501F"/>
    <w:rsid w:val="00B226D3"/>
    <w:rsid w:val="00B22971"/>
    <w:rsid w:val="00B26710"/>
    <w:rsid w:val="00B26B3C"/>
    <w:rsid w:val="00B26E48"/>
    <w:rsid w:val="00B26FB9"/>
    <w:rsid w:val="00B30179"/>
    <w:rsid w:val="00B304E1"/>
    <w:rsid w:val="00B313E7"/>
    <w:rsid w:val="00B3317B"/>
    <w:rsid w:val="00B37554"/>
    <w:rsid w:val="00B37AAE"/>
    <w:rsid w:val="00B410E2"/>
    <w:rsid w:val="00B41384"/>
    <w:rsid w:val="00B4398E"/>
    <w:rsid w:val="00B44985"/>
    <w:rsid w:val="00B45BCD"/>
    <w:rsid w:val="00B46383"/>
    <w:rsid w:val="00B4742F"/>
    <w:rsid w:val="00B4745E"/>
    <w:rsid w:val="00B4782A"/>
    <w:rsid w:val="00B5392B"/>
    <w:rsid w:val="00B53E11"/>
    <w:rsid w:val="00B56472"/>
    <w:rsid w:val="00B56612"/>
    <w:rsid w:val="00B63370"/>
    <w:rsid w:val="00B64D17"/>
    <w:rsid w:val="00B65BB3"/>
    <w:rsid w:val="00B65F92"/>
    <w:rsid w:val="00B666B2"/>
    <w:rsid w:val="00B71E2B"/>
    <w:rsid w:val="00B73DA8"/>
    <w:rsid w:val="00B74F7C"/>
    <w:rsid w:val="00B75E05"/>
    <w:rsid w:val="00B76ADA"/>
    <w:rsid w:val="00B81E12"/>
    <w:rsid w:val="00B829E9"/>
    <w:rsid w:val="00B8417C"/>
    <w:rsid w:val="00B84AAC"/>
    <w:rsid w:val="00B84AB3"/>
    <w:rsid w:val="00B877E1"/>
    <w:rsid w:val="00B90F54"/>
    <w:rsid w:val="00B9125C"/>
    <w:rsid w:val="00B91B40"/>
    <w:rsid w:val="00B91CC3"/>
    <w:rsid w:val="00B92A0C"/>
    <w:rsid w:val="00B93068"/>
    <w:rsid w:val="00B934CF"/>
    <w:rsid w:val="00B9477C"/>
    <w:rsid w:val="00B94ACE"/>
    <w:rsid w:val="00BA2D3C"/>
    <w:rsid w:val="00BA589A"/>
    <w:rsid w:val="00BA5D79"/>
    <w:rsid w:val="00BA7D2E"/>
    <w:rsid w:val="00BB02D9"/>
    <w:rsid w:val="00BB176D"/>
    <w:rsid w:val="00BB3B28"/>
    <w:rsid w:val="00BB3CA8"/>
    <w:rsid w:val="00BC34DA"/>
    <w:rsid w:val="00BC43AB"/>
    <w:rsid w:val="00BC5CA8"/>
    <w:rsid w:val="00BC74E9"/>
    <w:rsid w:val="00BD2077"/>
    <w:rsid w:val="00BD3308"/>
    <w:rsid w:val="00BD6E0D"/>
    <w:rsid w:val="00BE0F75"/>
    <w:rsid w:val="00BE1FF8"/>
    <w:rsid w:val="00BE382C"/>
    <w:rsid w:val="00BE4ACB"/>
    <w:rsid w:val="00BE50CA"/>
    <w:rsid w:val="00BE618E"/>
    <w:rsid w:val="00BE6C62"/>
    <w:rsid w:val="00BF16FB"/>
    <w:rsid w:val="00BF4AC9"/>
    <w:rsid w:val="00BF4E91"/>
    <w:rsid w:val="00C015FE"/>
    <w:rsid w:val="00C0263F"/>
    <w:rsid w:val="00C03B44"/>
    <w:rsid w:val="00C05987"/>
    <w:rsid w:val="00C06BDD"/>
    <w:rsid w:val="00C12227"/>
    <w:rsid w:val="00C13A85"/>
    <w:rsid w:val="00C14370"/>
    <w:rsid w:val="00C14923"/>
    <w:rsid w:val="00C16AC3"/>
    <w:rsid w:val="00C17563"/>
    <w:rsid w:val="00C176C9"/>
    <w:rsid w:val="00C218A4"/>
    <w:rsid w:val="00C2364D"/>
    <w:rsid w:val="00C23889"/>
    <w:rsid w:val="00C246E2"/>
    <w:rsid w:val="00C31519"/>
    <w:rsid w:val="00C32309"/>
    <w:rsid w:val="00C36D37"/>
    <w:rsid w:val="00C40471"/>
    <w:rsid w:val="00C415CF"/>
    <w:rsid w:val="00C43E7B"/>
    <w:rsid w:val="00C463DD"/>
    <w:rsid w:val="00C4684B"/>
    <w:rsid w:val="00C46D5B"/>
    <w:rsid w:val="00C52899"/>
    <w:rsid w:val="00C52F44"/>
    <w:rsid w:val="00C537D5"/>
    <w:rsid w:val="00C57EF0"/>
    <w:rsid w:val="00C61EEF"/>
    <w:rsid w:val="00C622DB"/>
    <w:rsid w:val="00C62463"/>
    <w:rsid w:val="00C62A25"/>
    <w:rsid w:val="00C62F76"/>
    <w:rsid w:val="00C63D23"/>
    <w:rsid w:val="00C63D9D"/>
    <w:rsid w:val="00C65342"/>
    <w:rsid w:val="00C66D78"/>
    <w:rsid w:val="00C70F53"/>
    <w:rsid w:val="00C72B97"/>
    <w:rsid w:val="00C73364"/>
    <w:rsid w:val="00C737DA"/>
    <w:rsid w:val="00C745C3"/>
    <w:rsid w:val="00C74E8D"/>
    <w:rsid w:val="00C80E75"/>
    <w:rsid w:val="00C81212"/>
    <w:rsid w:val="00C81FCB"/>
    <w:rsid w:val="00C84FF1"/>
    <w:rsid w:val="00C87478"/>
    <w:rsid w:val="00C91180"/>
    <w:rsid w:val="00C92761"/>
    <w:rsid w:val="00C93C11"/>
    <w:rsid w:val="00C94244"/>
    <w:rsid w:val="00C971F6"/>
    <w:rsid w:val="00C974CD"/>
    <w:rsid w:val="00CA0397"/>
    <w:rsid w:val="00CA049C"/>
    <w:rsid w:val="00CA22D6"/>
    <w:rsid w:val="00CA381C"/>
    <w:rsid w:val="00CA5FF6"/>
    <w:rsid w:val="00CA74D3"/>
    <w:rsid w:val="00CA7C5F"/>
    <w:rsid w:val="00CB0187"/>
    <w:rsid w:val="00CB1EB6"/>
    <w:rsid w:val="00CB2158"/>
    <w:rsid w:val="00CB2799"/>
    <w:rsid w:val="00CB33DF"/>
    <w:rsid w:val="00CB3CEA"/>
    <w:rsid w:val="00CB4187"/>
    <w:rsid w:val="00CB6380"/>
    <w:rsid w:val="00CB740E"/>
    <w:rsid w:val="00CC25D2"/>
    <w:rsid w:val="00CC2E38"/>
    <w:rsid w:val="00CC4CA6"/>
    <w:rsid w:val="00CC689C"/>
    <w:rsid w:val="00CC693C"/>
    <w:rsid w:val="00CD0009"/>
    <w:rsid w:val="00CD010F"/>
    <w:rsid w:val="00CD2888"/>
    <w:rsid w:val="00CD2CE2"/>
    <w:rsid w:val="00CD30EE"/>
    <w:rsid w:val="00CD3225"/>
    <w:rsid w:val="00CD35E8"/>
    <w:rsid w:val="00CD50E7"/>
    <w:rsid w:val="00CD5526"/>
    <w:rsid w:val="00CD6ACA"/>
    <w:rsid w:val="00CD7159"/>
    <w:rsid w:val="00CE09DE"/>
    <w:rsid w:val="00CE26B3"/>
    <w:rsid w:val="00CE2D21"/>
    <w:rsid w:val="00CE33D5"/>
    <w:rsid w:val="00CE4083"/>
    <w:rsid w:val="00CE46BA"/>
    <w:rsid w:val="00CE4A8F"/>
    <w:rsid w:val="00CE4F64"/>
    <w:rsid w:val="00CE52AD"/>
    <w:rsid w:val="00CE74ED"/>
    <w:rsid w:val="00CF02AD"/>
    <w:rsid w:val="00CF4FE1"/>
    <w:rsid w:val="00CF5A01"/>
    <w:rsid w:val="00CF6F32"/>
    <w:rsid w:val="00CF721E"/>
    <w:rsid w:val="00CF778D"/>
    <w:rsid w:val="00D01017"/>
    <w:rsid w:val="00D0401B"/>
    <w:rsid w:val="00D0631B"/>
    <w:rsid w:val="00D06C3A"/>
    <w:rsid w:val="00D13057"/>
    <w:rsid w:val="00D1397C"/>
    <w:rsid w:val="00D164BA"/>
    <w:rsid w:val="00D1679D"/>
    <w:rsid w:val="00D16C2F"/>
    <w:rsid w:val="00D179E7"/>
    <w:rsid w:val="00D2031B"/>
    <w:rsid w:val="00D22CC3"/>
    <w:rsid w:val="00D24A58"/>
    <w:rsid w:val="00D25E8C"/>
    <w:rsid w:val="00D25FE2"/>
    <w:rsid w:val="00D27709"/>
    <w:rsid w:val="00D27E89"/>
    <w:rsid w:val="00D33540"/>
    <w:rsid w:val="00D34BE1"/>
    <w:rsid w:val="00D35123"/>
    <w:rsid w:val="00D3676B"/>
    <w:rsid w:val="00D37E80"/>
    <w:rsid w:val="00D405A3"/>
    <w:rsid w:val="00D40730"/>
    <w:rsid w:val="00D40D94"/>
    <w:rsid w:val="00D43252"/>
    <w:rsid w:val="00D45D55"/>
    <w:rsid w:val="00D46231"/>
    <w:rsid w:val="00D477C4"/>
    <w:rsid w:val="00D50DF8"/>
    <w:rsid w:val="00D531E9"/>
    <w:rsid w:val="00D5409C"/>
    <w:rsid w:val="00D577EE"/>
    <w:rsid w:val="00D57C13"/>
    <w:rsid w:val="00D57FD9"/>
    <w:rsid w:val="00D60D1C"/>
    <w:rsid w:val="00D610C1"/>
    <w:rsid w:val="00D6123A"/>
    <w:rsid w:val="00D612AE"/>
    <w:rsid w:val="00D647A0"/>
    <w:rsid w:val="00D6583F"/>
    <w:rsid w:val="00D658FA"/>
    <w:rsid w:val="00D66915"/>
    <w:rsid w:val="00D67B83"/>
    <w:rsid w:val="00D730E3"/>
    <w:rsid w:val="00D73803"/>
    <w:rsid w:val="00D753D8"/>
    <w:rsid w:val="00D80B70"/>
    <w:rsid w:val="00D822D0"/>
    <w:rsid w:val="00D832A7"/>
    <w:rsid w:val="00D84E67"/>
    <w:rsid w:val="00D9274F"/>
    <w:rsid w:val="00D92BE0"/>
    <w:rsid w:val="00D95283"/>
    <w:rsid w:val="00D95AC2"/>
    <w:rsid w:val="00D96248"/>
    <w:rsid w:val="00D96CC5"/>
    <w:rsid w:val="00D978C6"/>
    <w:rsid w:val="00D97B77"/>
    <w:rsid w:val="00D97FE3"/>
    <w:rsid w:val="00DA1EC6"/>
    <w:rsid w:val="00DA4290"/>
    <w:rsid w:val="00DA6620"/>
    <w:rsid w:val="00DA67AD"/>
    <w:rsid w:val="00DA7D8F"/>
    <w:rsid w:val="00DB39FA"/>
    <w:rsid w:val="00DB7A95"/>
    <w:rsid w:val="00DC20AB"/>
    <w:rsid w:val="00DC425E"/>
    <w:rsid w:val="00DD11C5"/>
    <w:rsid w:val="00DD1B12"/>
    <w:rsid w:val="00DD1E65"/>
    <w:rsid w:val="00DD3F15"/>
    <w:rsid w:val="00DD42A0"/>
    <w:rsid w:val="00DD725C"/>
    <w:rsid w:val="00DD7995"/>
    <w:rsid w:val="00DE15E0"/>
    <w:rsid w:val="00DE1EFB"/>
    <w:rsid w:val="00DE236F"/>
    <w:rsid w:val="00DE3DC9"/>
    <w:rsid w:val="00DE3ECB"/>
    <w:rsid w:val="00DE41F2"/>
    <w:rsid w:val="00DE42F1"/>
    <w:rsid w:val="00DE4413"/>
    <w:rsid w:val="00DE4785"/>
    <w:rsid w:val="00DE5E80"/>
    <w:rsid w:val="00DE6631"/>
    <w:rsid w:val="00DE7267"/>
    <w:rsid w:val="00DE72B0"/>
    <w:rsid w:val="00DF0A4D"/>
    <w:rsid w:val="00DF1B66"/>
    <w:rsid w:val="00DF3039"/>
    <w:rsid w:val="00DF38E0"/>
    <w:rsid w:val="00DF3A04"/>
    <w:rsid w:val="00DF4518"/>
    <w:rsid w:val="00DF69A6"/>
    <w:rsid w:val="00DF7EC1"/>
    <w:rsid w:val="00E07210"/>
    <w:rsid w:val="00E10531"/>
    <w:rsid w:val="00E1094B"/>
    <w:rsid w:val="00E130AB"/>
    <w:rsid w:val="00E13D99"/>
    <w:rsid w:val="00E14C78"/>
    <w:rsid w:val="00E154E8"/>
    <w:rsid w:val="00E15A10"/>
    <w:rsid w:val="00E160F2"/>
    <w:rsid w:val="00E1679E"/>
    <w:rsid w:val="00E167F8"/>
    <w:rsid w:val="00E20931"/>
    <w:rsid w:val="00E2373D"/>
    <w:rsid w:val="00E239A0"/>
    <w:rsid w:val="00E2564B"/>
    <w:rsid w:val="00E26072"/>
    <w:rsid w:val="00E26E5E"/>
    <w:rsid w:val="00E3141C"/>
    <w:rsid w:val="00E319FC"/>
    <w:rsid w:val="00E34E58"/>
    <w:rsid w:val="00E36838"/>
    <w:rsid w:val="00E36C10"/>
    <w:rsid w:val="00E40B76"/>
    <w:rsid w:val="00E40D7C"/>
    <w:rsid w:val="00E41BD8"/>
    <w:rsid w:val="00E422B7"/>
    <w:rsid w:val="00E42461"/>
    <w:rsid w:val="00E435D8"/>
    <w:rsid w:val="00E4443D"/>
    <w:rsid w:val="00E44D34"/>
    <w:rsid w:val="00E47BE9"/>
    <w:rsid w:val="00E5271B"/>
    <w:rsid w:val="00E52EB0"/>
    <w:rsid w:val="00E54352"/>
    <w:rsid w:val="00E5644E"/>
    <w:rsid w:val="00E5691C"/>
    <w:rsid w:val="00E56B35"/>
    <w:rsid w:val="00E577C9"/>
    <w:rsid w:val="00E60641"/>
    <w:rsid w:val="00E6082E"/>
    <w:rsid w:val="00E60903"/>
    <w:rsid w:val="00E615B2"/>
    <w:rsid w:val="00E631BA"/>
    <w:rsid w:val="00E631FE"/>
    <w:rsid w:val="00E63481"/>
    <w:rsid w:val="00E63DE8"/>
    <w:rsid w:val="00E6613A"/>
    <w:rsid w:val="00E7260F"/>
    <w:rsid w:val="00E730D8"/>
    <w:rsid w:val="00E7398C"/>
    <w:rsid w:val="00E76A55"/>
    <w:rsid w:val="00E77A32"/>
    <w:rsid w:val="00E81230"/>
    <w:rsid w:val="00E817A9"/>
    <w:rsid w:val="00E82A4A"/>
    <w:rsid w:val="00E8535A"/>
    <w:rsid w:val="00E859FF"/>
    <w:rsid w:val="00E86272"/>
    <w:rsid w:val="00E864BE"/>
    <w:rsid w:val="00E876E0"/>
    <w:rsid w:val="00E90647"/>
    <w:rsid w:val="00E90B62"/>
    <w:rsid w:val="00E9396C"/>
    <w:rsid w:val="00E93FFF"/>
    <w:rsid w:val="00E94A9C"/>
    <w:rsid w:val="00E961F3"/>
    <w:rsid w:val="00E96453"/>
    <w:rsid w:val="00E96630"/>
    <w:rsid w:val="00EA0364"/>
    <w:rsid w:val="00EA04DA"/>
    <w:rsid w:val="00EA1A94"/>
    <w:rsid w:val="00EA2067"/>
    <w:rsid w:val="00EA47A1"/>
    <w:rsid w:val="00EA48C4"/>
    <w:rsid w:val="00EA66B8"/>
    <w:rsid w:val="00EA772F"/>
    <w:rsid w:val="00EB04FF"/>
    <w:rsid w:val="00EB141A"/>
    <w:rsid w:val="00EB2AE3"/>
    <w:rsid w:val="00EB4209"/>
    <w:rsid w:val="00EB4C06"/>
    <w:rsid w:val="00EB51D5"/>
    <w:rsid w:val="00EB5F0B"/>
    <w:rsid w:val="00EB65EF"/>
    <w:rsid w:val="00EB6832"/>
    <w:rsid w:val="00EB6968"/>
    <w:rsid w:val="00EB71BA"/>
    <w:rsid w:val="00EB798F"/>
    <w:rsid w:val="00EC14E9"/>
    <w:rsid w:val="00EC1F27"/>
    <w:rsid w:val="00EC271A"/>
    <w:rsid w:val="00EC4EB5"/>
    <w:rsid w:val="00EC4EDF"/>
    <w:rsid w:val="00EC525D"/>
    <w:rsid w:val="00EC526C"/>
    <w:rsid w:val="00EC5CBE"/>
    <w:rsid w:val="00EC6BFD"/>
    <w:rsid w:val="00EC755A"/>
    <w:rsid w:val="00ED1956"/>
    <w:rsid w:val="00ED2B14"/>
    <w:rsid w:val="00ED3508"/>
    <w:rsid w:val="00ED3965"/>
    <w:rsid w:val="00ED3F6F"/>
    <w:rsid w:val="00ED4C20"/>
    <w:rsid w:val="00ED769C"/>
    <w:rsid w:val="00ED7A2A"/>
    <w:rsid w:val="00ED7B73"/>
    <w:rsid w:val="00EE2966"/>
    <w:rsid w:val="00EE4D59"/>
    <w:rsid w:val="00EE6612"/>
    <w:rsid w:val="00EE73C3"/>
    <w:rsid w:val="00EE7D6E"/>
    <w:rsid w:val="00EF1D7F"/>
    <w:rsid w:val="00EF37F3"/>
    <w:rsid w:val="00EF4AAC"/>
    <w:rsid w:val="00EF5645"/>
    <w:rsid w:val="00EF7080"/>
    <w:rsid w:val="00F00B38"/>
    <w:rsid w:val="00F01C57"/>
    <w:rsid w:val="00F0292E"/>
    <w:rsid w:val="00F03FA2"/>
    <w:rsid w:val="00F04733"/>
    <w:rsid w:val="00F05283"/>
    <w:rsid w:val="00F0579D"/>
    <w:rsid w:val="00F07537"/>
    <w:rsid w:val="00F07E12"/>
    <w:rsid w:val="00F1150D"/>
    <w:rsid w:val="00F11AEC"/>
    <w:rsid w:val="00F11BD9"/>
    <w:rsid w:val="00F1200D"/>
    <w:rsid w:val="00F143A3"/>
    <w:rsid w:val="00F14CCD"/>
    <w:rsid w:val="00F14F86"/>
    <w:rsid w:val="00F164C7"/>
    <w:rsid w:val="00F21A22"/>
    <w:rsid w:val="00F22553"/>
    <w:rsid w:val="00F22D71"/>
    <w:rsid w:val="00F257D1"/>
    <w:rsid w:val="00F277D6"/>
    <w:rsid w:val="00F27E1C"/>
    <w:rsid w:val="00F30A8A"/>
    <w:rsid w:val="00F30D06"/>
    <w:rsid w:val="00F34267"/>
    <w:rsid w:val="00F34765"/>
    <w:rsid w:val="00F3574D"/>
    <w:rsid w:val="00F35BFF"/>
    <w:rsid w:val="00F4013C"/>
    <w:rsid w:val="00F40295"/>
    <w:rsid w:val="00F40E75"/>
    <w:rsid w:val="00F412D3"/>
    <w:rsid w:val="00F41659"/>
    <w:rsid w:val="00F41696"/>
    <w:rsid w:val="00F444E3"/>
    <w:rsid w:val="00F44D7B"/>
    <w:rsid w:val="00F5087E"/>
    <w:rsid w:val="00F510D1"/>
    <w:rsid w:val="00F51BAB"/>
    <w:rsid w:val="00F51E28"/>
    <w:rsid w:val="00F535BE"/>
    <w:rsid w:val="00F54674"/>
    <w:rsid w:val="00F56336"/>
    <w:rsid w:val="00F5743B"/>
    <w:rsid w:val="00F57685"/>
    <w:rsid w:val="00F64C95"/>
    <w:rsid w:val="00F705C0"/>
    <w:rsid w:val="00F742D7"/>
    <w:rsid w:val="00F75E96"/>
    <w:rsid w:val="00F771E8"/>
    <w:rsid w:val="00F829E7"/>
    <w:rsid w:val="00F86EE1"/>
    <w:rsid w:val="00F87B50"/>
    <w:rsid w:val="00F9439A"/>
    <w:rsid w:val="00F973E9"/>
    <w:rsid w:val="00FA00A0"/>
    <w:rsid w:val="00FA02CA"/>
    <w:rsid w:val="00FA032F"/>
    <w:rsid w:val="00FA3FB7"/>
    <w:rsid w:val="00FB2CDB"/>
    <w:rsid w:val="00FB34B3"/>
    <w:rsid w:val="00FB34F7"/>
    <w:rsid w:val="00FB415C"/>
    <w:rsid w:val="00FB5A37"/>
    <w:rsid w:val="00FB7793"/>
    <w:rsid w:val="00FC18AA"/>
    <w:rsid w:val="00FC215C"/>
    <w:rsid w:val="00FC3E63"/>
    <w:rsid w:val="00FC6351"/>
    <w:rsid w:val="00FC68B7"/>
    <w:rsid w:val="00FC6F97"/>
    <w:rsid w:val="00FD1B38"/>
    <w:rsid w:val="00FD33DA"/>
    <w:rsid w:val="00FD3C5D"/>
    <w:rsid w:val="00FD3E70"/>
    <w:rsid w:val="00FD6B2B"/>
    <w:rsid w:val="00FD7394"/>
    <w:rsid w:val="00FD76B4"/>
    <w:rsid w:val="00FE31B8"/>
    <w:rsid w:val="00FE326D"/>
    <w:rsid w:val="00FE3EEA"/>
    <w:rsid w:val="00FE4ED5"/>
    <w:rsid w:val="00FF03BB"/>
    <w:rsid w:val="00FF071A"/>
    <w:rsid w:val="00FF09CC"/>
    <w:rsid w:val="00FF2D01"/>
    <w:rsid w:val="00FF51FB"/>
    <w:rsid w:val="00FF6335"/>
    <w:rsid w:val="00FF67F6"/>
    <w:rsid w:val="00FF75B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E4042"/>
  <w15:docId w15:val="{C722EC11-094A-4C03-A7A9-3D65274EA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uiPriority w:val="99"/>
    <w:qFormat/>
    <w:rsid w:val="00A8523D"/>
    <w:pPr>
      <w:spacing w:after="120"/>
      <w:ind w:left="1134" w:right="1134"/>
      <w:jc w:val="both"/>
    </w:pPr>
    <w:rPr>
      <w:lang w:val="x-none"/>
    </w:rPr>
  </w:style>
  <w:style w:type="character" w:styleId="PageNumber">
    <w:name w:val="page number"/>
    <w:aliases w:val="7_G"/>
    <w:qForma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qFormat/>
    <w:rsid w:val="00A8523D"/>
    <w:rPr>
      <w:rFonts w:ascii="Times New Roman" w:hAnsi="Times New Roman"/>
      <w:sz w:val="18"/>
      <w:vertAlign w:val="superscript"/>
    </w:rPr>
  </w:style>
  <w:style w:type="character" w:styleId="FootnoteReference">
    <w:name w:val="footnote reference"/>
    <w:aliases w:val="4_G,Footnote Reference/"/>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EndnoteText">
    <w:name w:val="endnote text"/>
    <w:aliases w:val="2_G"/>
    <w:basedOn w:val="FootnoteText"/>
    <w:link w:val="EndnoteTextChar"/>
    <w:qFormat/>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qFormat/>
    <w:rsid w:val="00A8523D"/>
    <w:pPr>
      <w:numPr>
        <w:numId w:val="15"/>
      </w:numPr>
      <w:spacing w:after="120"/>
      <w:ind w:right="1134"/>
      <w:jc w:val="both"/>
    </w:pPr>
  </w:style>
  <w:style w:type="paragraph" w:customStyle="1" w:styleId="H1G">
    <w:name w:val="_ H_1_G"/>
    <w:basedOn w:val="Normal"/>
    <w:next w:val="Normal"/>
    <w:link w:val="H1GChar"/>
    <w:uiPriority w:val="99"/>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A8523D"/>
    <w:pPr>
      <w:spacing w:line="240" w:lineRule="auto"/>
    </w:pPr>
    <w:rPr>
      <w:sz w:val="16"/>
    </w:rPr>
  </w:style>
  <w:style w:type="paragraph" w:styleId="Header">
    <w:name w:val="header"/>
    <w:aliases w:val="6_G"/>
    <w:basedOn w:val="Normal"/>
    <w:link w:val="HeaderChar"/>
    <w:qFormat/>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uiPriority w:val="99"/>
    <w:qFormat/>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qForma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qFormat/>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customStyle="1" w:styleId="UnresolvedMention1">
    <w:name w:val="Unresolved Mention1"/>
    <w:basedOn w:val="DefaultParagraphFon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 w:type="paragraph" w:customStyle="1" w:styleId="ParNoG">
    <w:name w:val="_ParNo_G"/>
    <w:basedOn w:val="SingleTxtG"/>
    <w:qFormat/>
    <w:rsid w:val="00365AA6"/>
    <w:pPr>
      <w:numPr>
        <w:numId w:val="16"/>
      </w:numPr>
      <w:suppressAutoHyphens w:val="0"/>
    </w:pPr>
    <w:rPr>
      <w:lang w:val="en-GB" w:eastAsia="fr-FR"/>
    </w:rPr>
  </w:style>
  <w:style w:type="character" w:customStyle="1" w:styleId="Heading1Char">
    <w:name w:val="Heading 1 Char"/>
    <w:aliases w:val="Table_G Char"/>
    <w:basedOn w:val="DefaultParagraphFont"/>
    <w:link w:val="Heading1"/>
    <w:rsid w:val="00365AA6"/>
    <w:rPr>
      <w:lang w:val="x-none"/>
    </w:rPr>
  </w:style>
  <w:style w:type="table" w:styleId="ListTable6Colorful">
    <w:name w:val="List Table 6 Colorful"/>
    <w:basedOn w:val="TableNormal"/>
    <w:uiPriority w:val="51"/>
    <w:rsid w:val="0068461F"/>
    <w:rPr>
      <w:rFonts w:asciiTheme="minorHAnsi" w:eastAsia="SimSun" w:hAnsiTheme="minorHAnsi" w:cstheme="minorBidi"/>
      <w:color w:val="000000" w:themeColor="text1"/>
      <w:sz w:val="22"/>
      <w:szCs w:val="22"/>
      <w:lang w:val="en-GB" w:eastAsia="zh-CN"/>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4Head">
    <w:name w:val="M4Head"/>
    <w:basedOn w:val="Normal"/>
    <w:qFormat/>
    <w:rsid w:val="00794292"/>
    <w:pPr>
      <w:keepNext/>
      <w:keepLines/>
      <w:numPr>
        <w:ilvl w:val="12"/>
      </w:numPr>
      <w:tabs>
        <w:tab w:val="left" w:pos="1418"/>
      </w:tabs>
      <w:suppressAutoHyphens w:val="0"/>
      <w:autoSpaceDE w:val="0"/>
      <w:autoSpaceDN w:val="0"/>
      <w:adjustRightInd w:val="0"/>
      <w:spacing w:after="240" w:line="240" w:lineRule="auto"/>
      <w:jc w:val="both"/>
      <w:outlineLvl w:val="4"/>
    </w:pPr>
    <w:rPr>
      <w:sz w:val="22"/>
      <w:szCs w:val="22"/>
      <w:lang w:eastAsia="fr-FR"/>
    </w:rPr>
  </w:style>
  <w:style w:type="table" w:customStyle="1" w:styleId="TableNormal1">
    <w:name w:val="Table Normal1"/>
    <w:uiPriority w:val="2"/>
    <w:semiHidden/>
    <w:unhideWhenUsed/>
    <w:qFormat/>
    <w:rsid w:val="008F2101"/>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F2101"/>
    <w:pPr>
      <w:widowControl w:val="0"/>
      <w:suppressAutoHyphens w:val="0"/>
      <w:autoSpaceDE w:val="0"/>
      <w:autoSpaceDN w:val="0"/>
      <w:spacing w:line="240" w:lineRule="auto"/>
    </w:pPr>
    <w:rPr>
      <w:sz w:val="22"/>
      <w:szCs w:val="22"/>
      <w:lang w:val="en-US"/>
    </w:rPr>
  </w:style>
  <w:style w:type="table" w:styleId="GridTable1Light">
    <w:name w:val="Grid Table 1 Light"/>
    <w:basedOn w:val="TableNormal"/>
    <w:uiPriority w:val="46"/>
    <w:rsid w:val="008C7B7A"/>
    <w:rPr>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0663B1"/>
    <w:rPr>
      <w:color w:val="605E5C"/>
      <w:shd w:val="clear" w:color="auto" w:fill="E1DFDD"/>
    </w:rPr>
  </w:style>
  <w:style w:type="paragraph" w:customStyle="1" w:styleId="GHS1stline">
    <w:name w:val="GHS_1st line"/>
    <w:basedOn w:val="Normal"/>
    <w:qFormat/>
    <w:rsid w:val="00227F62"/>
    <w:pPr>
      <w:tabs>
        <w:tab w:val="left" w:pos="1418"/>
        <w:tab w:val="left" w:pos="1985"/>
        <w:tab w:val="left" w:pos="2552"/>
        <w:tab w:val="left" w:pos="3119"/>
        <w:tab w:val="left" w:pos="3686"/>
      </w:tabs>
      <w:suppressAutoHyphens w:val="0"/>
      <w:autoSpaceDE w:val="0"/>
      <w:autoSpaceDN w:val="0"/>
      <w:adjustRightInd w:val="0"/>
      <w:spacing w:after="240" w:line="240" w:lineRule="auto"/>
      <w:ind w:firstLine="1418"/>
      <w:jc w:val="both"/>
    </w:pPr>
  </w:style>
  <w:style w:type="character" w:customStyle="1" w:styleId="st">
    <w:name w:val="st"/>
    <w:basedOn w:val="DefaultParagraphFont"/>
    <w:rsid w:val="00345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27161">
      <w:bodyDiv w:val="1"/>
      <w:marLeft w:val="0"/>
      <w:marRight w:val="0"/>
      <w:marTop w:val="0"/>
      <w:marBottom w:val="0"/>
      <w:divBdr>
        <w:top w:val="none" w:sz="0" w:space="0" w:color="auto"/>
        <w:left w:val="none" w:sz="0" w:space="0" w:color="auto"/>
        <w:bottom w:val="none" w:sz="0" w:space="0" w:color="auto"/>
        <w:right w:val="none" w:sz="0" w:space="0" w:color="auto"/>
      </w:divBdr>
    </w:div>
    <w:div w:id="285233023">
      <w:bodyDiv w:val="1"/>
      <w:marLeft w:val="0"/>
      <w:marRight w:val="0"/>
      <w:marTop w:val="0"/>
      <w:marBottom w:val="0"/>
      <w:divBdr>
        <w:top w:val="none" w:sz="0" w:space="0" w:color="auto"/>
        <w:left w:val="none" w:sz="0" w:space="0" w:color="auto"/>
        <w:bottom w:val="none" w:sz="0" w:space="0" w:color="auto"/>
        <w:right w:val="none" w:sz="0" w:space="0" w:color="auto"/>
      </w:divBdr>
    </w:div>
    <w:div w:id="458378553">
      <w:bodyDiv w:val="1"/>
      <w:marLeft w:val="0"/>
      <w:marRight w:val="0"/>
      <w:marTop w:val="0"/>
      <w:marBottom w:val="0"/>
      <w:divBdr>
        <w:top w:val="none" w:sz="0" w:space="0" w:color="auto"/>
        <w:left w:val="none" w:sz="0" w:space="0" w:color="auto"/>
        <w:bottom w:val="none" w:sz="0" w:space="0" w:color="auto"/>
        <w:right w:val="none" w:sz="0" w:space="0" w:color="auto"/>
      </w:divBdr>
    </w:div>
    <w:div w:id="633173209">
      <w:bodyDiv w:val="1"/>
      <w:marLeft w:val="0"/>
      <w:marRight w:val="0"/>
      <w:marTop w:val="0"/>
      <w:marBottom w:val="0"/>
      <w:divBdr>
        <w:top w:val="none" w:sz="0" w:space="0" w:color="auto"/>
        <w:left w:val="none" w:sz="0" w:space="0" w:color="auto"/>
        <w:bottom w:val="none" w:sz="0" w:space="0" w:color="auto"/>
        <w:right w:val="none" w:sz="0" w:space="0" w:color="auto"/>
      </w:divBdr>
    </w:div>
    <w:div w:id="1163862527">
      <w:bodyDiv w:val="1"/>
      <w:marLeft w:val="0"/>
      <w:marRight w:val="0"/>
      <w:marTop w:val="0"/>
      <w:marBottom w:val="0"/>
      <w:divBdr>
        <w:top w:val="none" w:sz="0" w:space="0" w:color="auto"/>
        <w:left w:val="none" w:sz="0" w:space="0" w:color="auto"/>
        <w:bottom w:val="none" w:sz="0" w:space="0" w:color="auto"/>
        <w:right w:val="none" w:sz="0" w:space="0" w:color="auto"/>
      </w:divBdr>
    </w:div>
    <w:div w:id="1236621845">
      <w:bodyDiv w:val="1"/>
      <w:marLeft w:val="0"/>
      <w:marRight w:val="0"/>
      <w:marTop w:val="0"/>
      <w:marBottom w:val="0"/>
      <w:divBdr>
        <w:top w:val="none" w:sz="0" w:space="0" w:color="auto"/>
        <w:left w:val="none" w:sz="0" w:space="0" w:color="auto"/>
        <w:bottom w:val="none" w:sz="0" w:space="0" w:color="auto"/>
        <w:right w:val="none" w:sz="0" w:space="0" w:color="auto"/>
      </w:divBdr>
    </w:div>
    <w:div w:id="1590653555">
      <w:bodyDiv w:val="1"/>
      <w:marLeft w:val="0"/>
      <w:marRight w:val="0"/>
      <w:marTop w:val="0"/>
      <w:marBottom w:val="0"/>
      <w:divBdr>
        <w:top w:val="none" w:sz="0" w:space="0" w:color="auto"/>
        <w:left w:val="none" w:sz="0" w:space="0" w:color="auto"/>
        <w:bottom w:val="none" w:sz="0" w:space="0" w:color="auto"/>
        <w:right w:val="none" w:sz="0" w:space="0" w:color="auto"/>
      </w:divBdr>
    </w:div>
    <w:div w:id="1858041188">
      <w:bodyDiv w:val="1"/>
      <w:marLeft w:val="0"/>
      <w:marRight w:val="0"/>
      <w:marTop w:val="0"/>
      <w:marBottom w:val="0"/>
      <w:divBdr>
        <w:top w:val="none" w:sz="0" w:space="0" w:color="auto"/>
        <w:left w:val="none" w:sz="0" w:space="0" w:color="auto"/>
        <w:bottom w:val="none" w:sz="0" w:space="0" w:color="auto"/>
        <w:right w:val="none" w:sz="0" w:space="0" w:color="auto"/>
      </w:divBdr>
    </w:div>
    <w:div w:id="19611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Laurence Berthet</DisplayName>
        <AccountId>44</AccountId>
        <AccountType/>
      </UserInfo>
      <UserInfo>
        <DisplayName>Armando Serrano Lombillo</DisplayName>
        <AccountId>69</AccountId>
        <AccountType/>
      </UserInfo>
      <UserInfo>
        <DisplayName>Romain Hubert</DisplayName>
        <AccountId>40</AccountId>
        <AccountType/>
      </UserInfo>
    </SharedWithUsers>
  </documentManagement>
</p:properties>
</file>

<file path=customXml/itemProps1.xml><?xml version="1.0" encoding="utf-8"?>
<ds:datastoreItem xmlns:ds="http://schemas.openxmlformats.org/officeDocument/2006/customXml" ds:itemID="{F61851A0-5240-43F5-A2A2-9D8CB5563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8F63E8-7959-4881-BCD7-A59655D0FD40}">
  <ds:schemaRefs>
    <ds:schemaRef ds:uri="http://schemas.openxmlformats.org/officeDocument/2006/bibliography"/>
  </ds:schemaRefs>
</ds:datastoreItem>
</file>

<file path=customXml/itemProps3.xml><?xml version="1.0" encoding="utf-8"?>
<ds:datastoreItem xmlns:ds="http://schemas.openxmlformats.org/officeDocument/2006/customXml" ds:itemID="{1EE30045-1B47-4AD0-B127-027B6064CF79}">
  <ds:schemaRefs>
    <ds:schemaRef ds:uri="http://schemas.microsoft.com/sharepoint/v3/contenttype/forms"/>
  </ds:schemaRefs>
</ds:datastoreItem>
</file>

<file path=customXml/itemProps4.xml><?xml version="1.0" encoding="utf-8"?>
<ds:datastoreItem xmlns:ds="http://schemas.openxmlformats.org/officeDocument/2006/customXml" ds:itemID="{95B55F51-ED73-4C31-AF0A-9D60892160F5}">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AC10_C3_bis_E.dotm</Template>
  <TotalTime>28</TotalTime>
  <Pages>2</Pages>
  <Words>604</Words>
  <Characters>3446</Characters>
  <Application>Microsoft Office Word</Application>
  <DocSecurity>0</DocSecurity>
  <Lines>28</Lines>
  <Paragraphs>8</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4042</CharactersWithSpaces>
  <SharedDoc>false</SharedDoc>
  <HLinks>
    <vt:vector size="18" baseType="variant">
      <vt:variant>
        <vt:i4>7995515</vt:i4>
      </vt:variant>
      <vt:variant>
        <vt:i4>6</vt:i4>
      </vt:variant>
      <vt:variant>
        <vt:i4>0</vt:i4>
      </vt:variant>
      <vt:variant>
        <vt:i4>5</vt:i4>
      </vt:variant>
      <vt:variant>
        <vt:lpwstr>https://unece.org/info/Transport/Dangerous-Goods/events/362955</vt:lpwstr>
      </vt:variant>
      <vt:variant>
        <vt:lpwstr/>
      </vt:variant>
      <vt:variant>
        <vt:i4>6488107</vt:i4>
      </vt:variant>
      <vt:variant>
        <vt:i4>3</vt:i4>
      </vt:variant>
      <vt:variant>
        <vt:i4>0</vt:i4>
      </vt:variant>
      <vt:variant>
        <vt:i4>5</vt:i4>
      </vt:variant>
      <vt:variant>
        <vt:lpwstr>https://indico.un.org/event/20249/</vt:lpwstr>
      </vt:variant>
      <vt:variant>
        <vt:lpwstr/>
      </vt:variant>
      <vt:variant>
        <vt:i4>6160403</vt:i4>
      </vt:variant>
      <vt:variant>
        <vt:i4>0</vt:i4>
      </vt:variant>
      <vt:variant>
        <vt:i4>0</vt:i4>
      </vt:variant>
      <vt:variant>
        <vt:i4>5</vt:i4>
      </vt:variant>
      <vt:variant>
        <vt:lpwstr>https://indico.un.org/event/1000393/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rfoster</dc:creator>
  <cp:keywords/>
  <cp:lastModifiedBy>Romain Hubert</cp:lastModifiedBy>
  <cp:revision>35</cp:revision>
  <cp:lastPrinted>2022-11-16T15:14:00Z</cp:lastPrinted>
  <dcterms:created xsi:type="dcterms:W3CDTF">2022-11-22T14:34:00Z</dcterms:created>
  <dcterms:modified xsi:type="dcterms:W3CDTF">2022-11-22T17:32:00Z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9601600</vt:r8>
  </property>
  <property fmtid="{D5CDD505-2E9C-101B-9397-08002B2CF9AE}" pid="5" name="MediaServiceImageTags">
    <vt:lpwstr/>
  </property>
  <property fmtid="{D5CDD505-2E9C-101B-9397-08002B2CF9AE}" pid="6" name="Office_x0020_of_x0020_Origin">
    <vt:lpwstr/>
  </property>
  <property fmtid="{D5CDD505-2E9C-101B-9397-08002B2CF9AE}" pid="7" name="gba66df640194346a5267c50f24d4797">
    <vt:lpwstr/>
  </property>
  <property fmtid="{D5CDD505-2E9C-101B-9397-08002B2CF9AE}" pid="8" name="Office of Origin">
    <vt:lpwstr/>
  </property>
</Properties>
</file>