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67EC" w:rsidRPr="003E4C02" w14:paraId="41238F5A" w14:textId="77777777" w:rsidTr="00D92440">
        <w:trPr>
          <w:cantSplit/>
          <w:trHeight w:hRule="exact" w:val="851"/>
        </w:trPr>
        <w:tc>
          <w:tcPr>
            <w:tcW w:w="1276" w:type="dxa"/>
            <w:tcBorders>
              <w:bottom w:val="single" w:sz="4" w:space="0" w:color="auto"/>
            </w:tcBorders>
            <w:vAlign w:val="bottom"/>
          </w:tcPr>
          <w:p w14:paraId="41238F58" w14:textId="77777777" w:rsidR="000767EC" w:rsidRPr="00725FE3" w:rsidRDefault="000767EC" w:rsidP="000767EC">
            <w:pPr>
              <w:rPr>
                <w:lang w:val="en-GB"/>
              </w:rPr>
            </w:pPr>
          </w:p>
        </w:tc>
        <w:tc>
          <w:tcPr>
            <w:tcW w:w="8363" w:type="dxa"/>
            <w:gridSpan w:val="2"/>
            <w:tcBorders>
              <w:bottom w:val="single" w:sz="4" w:space="0" w:color="auto"/>
            </w:tcBorders>
            <w:vAlign w:val="bottom"/>
          </w:tcPr>
          <w:p w14:paraId="41238F59" w14:textId="77777777" w:rsidR="000767EC" w:rsidRPr="00725FE3" w:rsidRDefault="000767EC" w:rsidP="000767EC">
            <w:pPr>
              <w:jc w:val="right"/>
              <w:rPr>
                <w:lang w:val="en-GB"/>
              </w:rPr>
            </w:pPr>
            <w:bookmarkStart w:id="0" w:name="_Hlk26950939"/>
            <w:r w:rsidRPr="00725FE3">
              <w:rPr>
                <w:sz w:val="40"/>
                <w:lang w:val="en-GB"/>
              </w:rPr>
              <w:t>E</w:t>
            </w:r>
            <w:r w:rsidRPr="00725FE3">
              <w:rPr>
                <w:lang w:val="en-GB"/>
              </w:rPr>
              <w:t>/ECE/TRANS/505/Rev.3/Add.1</w:t>
            </w:r>
            <w:r>
              <w:rPr>
                <w:lang w:val="en-GB"/>
              </w:rPr>
              <w:t>5</w:t>
            </w:r>
            <w:bookmarkEnd w:id="0"/>
            <w:r w:rsidR="00776CD5">
              <w:rPr>
                <w:lang w:val="en-GB"/>
              </w:rPr>
              <w:t>2</w:t>
            </w:r>
          </w:p>
        </w:tc>
      </w:tr>
      <w:tr w:rsidR="000767EC" w:rsidRPr="003E4C02" w14:paraId="41238F60" w14:textId="77777777" w:rsidTr="00D92440">
        <w:trPr>
          <w:cantSplit/>
          <w:trHeight w:hRule="exact" w:val="2392"/>
        </w:trPr>
        <w:tc>
          <w:tcPr>
            <w:tcW w:w="1276" w:type="dxa"/>
            <w:tcBorders>
              <w:top w:val="single" w:sz="4" w:space="0" w:color="auto"/>
              <w:bottom w:val="single" w:sz="12" w:space="0" w:color="auto"/>
            </w:tcBorders>
          </w:tcPr>
          <w:p w14:paraId="41238F5B" w14:textId="77777777" w:rsidR="000767EC" w:rsidRPr="00725FE3" w:rsidRDefault="000767EC" w:rsidP="000767EC">
            <w:pPr>
              <w:spacing w:before="120"/>
              <w:rPr>
                <w:lang w:val="en-GB"/>
              </w:rPr>
            </w:pPr>
          </w:p>
        </w:tc>
        <w:tc>
          <w:tcPr>
            <w:tcW w:w="5528" w:type="dxa"/>
            <w:tcBorders>
              <w:top w:val="single" w:sz="4" w:space="0" w:color="auto"/>
              <w:bottom w:val="single" w:sz="12" w:space="0" w:color="auto"/>
            </w:tcBorders>
          </w:tcPr>
          <w:p w14:paraId="41238F5C" w14:textId="77777777" w:rsidR="000767EC" w:rsidRPr="003E4C02" w:rsidRDefault="000767EC" w:rsidP="000767EC">
            <w:pPr>
              <w:spacing w:before="120"/>
              <w:rPr>
                <w:lang w:val="en-GB"/>
              </w:rPr>
            </w:pPr>
          </w:p>
        </w:tc>
        <w:tc>
          <w:tcPr>
            <w:tcW w:w="2835" w:type="dxa"/>
            <w:tcBorders>
              <w:top w:val="single" w:sz="4" w:space="0" w:color="auto"/>
              <w:bottom w:val="single" w:sz="12" w:space="0" w:color="auto"/>
            </w:tcBorders>
          </w:tcPr>
          <w:p w14:paraId="41238F5D" w14:textId="77777777" w:rsidR="000767EC" w:rsidRPr="003E4C02" w:rsidRDefault="000767EC" w:rsidP="000767EC">
            <w:pPr>
              <w:spacing w:before="120"/>
              <w:rPr>
                <w:lang w:val="en-GB"/>
              </w:rPr>
            </w:pPr>
          </w:p>
          <w:p w14:paraId="41238F5E" w14:textId="77777777" w:rsidR="000767EC" w:rsidRPr="003E4C02" w:rsidRDefault="000767EC" w:rsidP="000767EC">
            <w:pPr>
              <w:spacing w:before="120"/>
              <w:rPr>
                <w:lang w:val="en-GB"/>
              </w:rPr>
            </w:pPr>
          </w:p>
          <w:p w14:paraId="41238F5F" w14:textId="24C9AACD" w:rsidR="000767EC" w:rsidRPr="003E4C02" w:rsidRDefault="00077556" w:rsidP="000767EC">
            <w:pPr>
              <w:spacing w:before="120"/>
              <w:rPr>
                <w:lang w:val="en-GB"/>
              </w:rPr>
            </w:pPr>
            <w:r>
              <w:rPr>
                <w:lang w:val="en-GB"/>
              </w:rPr>
              <w:t>5 March</w:t>
            </w:r>
            <w:r w:rsidR="000767EC" w:rsidRPr="003E4C02">
              <w:rPr>
                <w:lang w:val="en-GB"/>
              </w:rPr>
              <w:t xml:space="preserve"> 20</w:t>
            </w:r>
            <w:r w:rsidR="00413B9A">
              <w:rPr>
                <w:lang w:val="en-GB"/>
              </w:rPr>
              <w:t>2</w:t>
            </w:r>
            <w:r w:rsidR="00776CD5">
              <w:rPr>
                <w:lang w:val="en-GB"/>
              </w:rPr>
              <w:t>1</w:t>
            </w:r>
          </w:p>
        </w:tc>
      </w:tr>
    </w:tbl>
    <w:p w14:paraId="41238F61" w14:textId="77777777" w:rsidR="000767EC" w:rsidRPr="00725FE3" w:rsidRDefault="000767EC" w:rsidP="000767EC">
      <w:pPr>
        <w:keepNext/>
        <w:keepLines/>
        <w:tabs>
          <w:tab w:val="right" w:pos="851"/>
        </w:tabs>
        <w:spacing w:before="360" w:after="240" w:line="300" w:lineRule="exact"/>
        <w:ind w:left="1134" w:right="1134" w:hanging="1134"/>
        <w:rPr>
          <w:b/>
          <w:sz w:val="28"/>
          <w:lang w:val="en-GB"/>
        </w:rPr>
      </w:pPr>
      <w:r w:rsidRPr="00725FE3">
        <w:rPr>
          <w:b/>
          <w:sz w:val="28"/>
          <w:lang w:val="en-GB"/>
        </w:rPr>
        <w:tab/>
      </w:r>
      <w:r w:rsidRPr="00725FE3">
        <w:rPr>
          <w:b/>
          <w:sz w:val="28"/>
          <w:lang w:val="en-GB"/>
        </w:rPr>
        <w:tab/>
      </w:r>
      <w:bookmarkStart w:id="1" w:name="_Toc340666199"/>
      <w:bookmarkStart w:id="2" w:name="_Toc340745062"/>
      <w:r w:rsidRPr="00725FE3">
        <w:rPr>
          <w:b/>
          <w:sz w:val="28"/>
          <w:lang w:val="en-GB"/>
        </w:rPr>
        <w:t>Agreement</w:t>
      </w:r>
      <w:bookmarkEnd w:id="1"/>
      <w:bookmarkEnd w:id="2"/>
    </w:p>
    <w:p w14:paraId="41238F62" w14:textId="77777777" w:rsidR="000767EC" w:rsidRPr="003E4C02" w:rsidRDefault="000767EC" w:rsidP="000767EC">
      <w:pPr>
        <w:pStyle w:val="H1G"/>
        <w:spacing w:before="240"/>
        <w:rPr>
          <w:lang w:val="en-GB"/>
        </w:rPr>
      </w:pPr>
      <w:r w:rsidRPr="00725FE3">
        <w:rPr>
          <w:lang w:val="en-GB"/>
        </w:rPr>
        <w:tab/>
      </w:r>
      <w:r w:rsidRPr="00725FE3">
        <w:rPr>
          <w:lang w:val="en-GB"/>
        </w:rPr>
        <w:tab/>
      </w:r>
      <w:r w:rsidRPr="003E4C02">
        <w:rPr>
          <w:lang w:val="en-GB"/>
        </w:rPr>
        <w:t>Concerning the</w:t>
      </w:r>
      <w:r w:rsidRPr="003E4C02">
        <w:rPr>
          <w:smallCaps/>
          <w:lang w:val="en-GB"/>
        </w:rPr>
        <w:t xml:space="preserve"> </w:t>
      </w:r>
      <w:r w:rsidRPr="003E4C02">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E4C02">
        <w:rPr>
          <w:lang w:val="en-GB"/>
        </w:rPr>
        <w:footnoteReference w:customMarkFollows="1" w:id="2"/>
        <w:t>*</w:t>
      </w:r>
    </w:p>
    <w:p w14:paraId="41238F63" w14:textId="77777777" w:rsidR="000767EC" w:rsidRPr="003E4C02" w:rsidRDefault="000767EC" w:rsidP="000767EC">
      <w:pPr>
        <w:keepNext/>
        <w:keepLines/>
        <w:tabs>
          <w:tab w:val="right" w:pos="851"/>
        </w:tabs>
        <w:spacing w:before="360" w:after="240" w:line="270" w:lineRule="exact"/>
        <w:ind w:left="1134" w:right="1134" w:hanging="1134"/>
        <w:rPr>
          <w:lang w:val="en-GB"/>
        </w:rPr>
      </w:pPr>
      <w:r w:rsidRPr="003E4C02">
        <w:rPr>
          <w:lang w:val="en-GB"/>
        </w:rPr>
        <w:tab/>
      </w:r>
      <w:r w:rsidRPr="003E4C02">
        <w:rPr>
          <w:lang w:val="en-GB"/>
        </w:rPr>
        <w:tab/>
        <w:t>(Revision 3, including the amendments which entered into force on 14 September 2017)</w:t>
      </w:r>
    </w:p>
    <w:p w14:paraId="41238F64" w14:textId="77777777" w:rsidR="000767EC" w:rsidRPr="00725FE3" w:rsidRDefault="000767EC" w:rsidP="000767EC">
      <w:pPr>
        <w:keepNext/>
        <w:keepLines/>
        <w:tabs>
          <w:tab w:val="right" w:pos="851"/>
        </w:tabs>
        <w:spacing w:before="120" w:after="240" w:line="270" w:lineRule="exact"/>
        <w:jc w:val="center"/>
        <w:rPr>
          <w:b/>
          <w:sz w:val="24"/>
          <w:lang w:val="en-GB"/>
        </w:rPr>
      </w:pPr>
      <w:r w:rsidRPr="00725FE3">
        <w:rPr>
          <w:b/>
          <w:sz w:val="24"/>
          <w:lang w:val="en-GB"/>
        </w:rPr>
        <w:t>_________</w:t>
      </w:r>
    </w:p>
    <w:p w14:paraId="41238F65" w14:textId="77777777" w:rsidR="000767EC" w:rsidRPr="003E4C02" w:rsidRDefault="000767EC" w:rsidP="000767EC">
      <w:pPr>
        <w:keepNext/>
        <w:keepLines/>
        <w:tabs>
          <w:tab w:val="right" w:pos="851"/>
        </w:tabs>
        <w:spacing w:before="360" w:after="240" w:line="270" w:lineRule="exact"/>
        <w:ind w:left="1134" w:right="1134" w:hanging="1134"/>
        <w:rPr>
          <w:b/>
          <w:sz w:val="24"/>
          <w:lang w:val="en-GB"/>
        </w:rPr>
      </w:pPr>
      <w:r w:rsidRPr="003E4C02">
        <w:rPr>
          <w:b/>
          <w:sz w:val="24"/>
          <w:lang w:val="en-GB"/>
        </w:rPr>
        <w:tab/>
      </w:r>
      <w:r w:rsidRPr="003E4C02">
        <w:rPr>
          <w:b/>
          <w:sz w:val="24"/>
          <w:lang w:val="en-GB"/>
        </w:rPr>
        <w:tab/>
        <w:t>Addendum 1</w:t>
      </w:r>
      <w:r>
        <w:rPr>
          <w:b/>
          <w:sz w:val="24"/>
          <w:lang w:val="en-GB"/>
        </w:rPr>
        <w:t>5</w:t>
      </w:r>
      <w:r w:rsidR="00776CD5">
        <w:rPr>
          <w:b/>
          <w:sz w:val="24"/>
          <w:lang w:val="en-GB"/>
        </w:rPr>
        <w:t>2</w:t>
      </w:r>
      <w:r w:rsidRPr="003E4C02">
        <w:rPr>
          <w:b/>
          <w:sz w:val="24"/>
          <w:lang w:val="en-GB"/>
        </w:rPr>
        <w:t xml:space="preserve"> – </w:t>
      </w:r>
      <w:r>
        <w:rPr>
          <w:b/>
          <w:sz w:val="24"/>
          <w:lang w:val="en-GB"/>
        </w:rPr>
        <w:t xml:space="preserve">UN </w:t>
      </w:r>
      <w:r w:rsidRPr="003E4C02">
        <w:rPr>
          <w:b/>
          <w:sz w:val="24"/>
          <w:lang w:val="en-GB"/>
        </w:rPr>
        <w:t>Regulation No. 1</w:t>
      </w:r>
      <w:r>
        <w:rPr>
          <w:b/>
          <w:sz w:val="24"/>
          <w:lang w:val="en-GB"/>
        </w:rPr>
        <w:t>5</w:t>
      </w:r>
      <w:r w:rsidR="00776CD5">
        <w:rPr>
          <w:b/>
          <w:sz w:val="24"/>
          <w:lang w:val="en-GB"/>
        </w:rPr>
        <w:t>3</w:t>
      </w:r>
    </w:p>
    <w:p w14:paraId="41238F66" w14:textId="77777777" w:rsidR="000767EC" w:rsidRPr="00725FE3" w:rsidRDefault="000767EC" w:rsidP="000767EC">
      <w:pPr>
        <w:spacing w:after="360"/>
        <w:ind w:left="1134" w:right="1134"/>
        <w:jc w:val="both"/>
        <w:rPr>
          <w:spacing w:val="-2"/>
          <w:lang w:val="en-GB"/>
        </w:rPr>
      </w:pPr>
      <w:r w:rsidRPr="003E4C02">
        <w:rPr>
          <w:lang w:val="en-GB" w:eastAsia="en-GB"/>
        </w:rPr>
        <w:t xml:space="preserve">Date of entry into force as an annex to the 1958 Agreement: </w:t>
      </w:r>
      <w:r w:rsidR="003911C8">
        <w:rPr>
          <w:lang w:val="en-GB" w:eastAsia="en-GB"/>
        </w:rPr>
        <w:t>2</w:t>
      </w:r>
      <w:r w:rsidR="00F9499F">
        <w:rPr>
          <w:lang w:val="en-GB" w:eastAsia="en-GB"/>
        </w:rPr>
        <w:t>2</w:t>
      </w:r>
      <w:r>
        <w:rPr>
          <w:lang w:val="en-GB" w:eastAsia="en-GB"/>
        </w:rPr>
        <w:t xml:space="preserve"> </w:t>
      </w:r>
      <w:r w:rsidR="003911C8">
        <w:rPr>
          <w:lang w:val="en-GB" w:eastAsia="en-GB"/>
        </w:rPr>
        <w:t>January</w:t>
      </w:r>
      <w:r>
        <w:rPr>
          <w:lang w:val="en-GB" w:eastAsia="en-GB"/>
        </w:rPr>
        <w:t xml:space="preserve"> 20</w:t>
      </w:r>
      <w:r w:rsidR="003911C8">
        <w:rPr>
          <w:lang w:val="en-GB" w:eastAsia="en-GB"/>
        </w:rPr>
        <w:t>2</w:t>
      </w:r>
      <w:r w:rsidR="00776CD5">
        <w:rPr>
          <w:lang w:val="en-GB" w:eastAsia="en-GB"/>
        </w:rPr>
        <w:t>1</w:t>
      </w:r>
    </w:p>
    <w:p w14:paraId="41238F67" w14:textId="77777777" w:rsidR="000767EC" w:rsidRPr="00725FE3" w:rsidRDefault="000767EC" w:rsidP="003911C8">
      <w:pPr>
        <w:pStyle w:val="HChG"/>
        <w:rPr>
          <w:lang w:val="en-GB"/>
        </w:rPr>
      </w:pPr>
      <w:r w:rsidRPr="00725FE3">
        <w:rPr>
          <w:lang w:val="en-GB"/>
        </w:rPr>
        <w:tab/>
      </w:r>
      <w:r w:rsidRPr="00725FE3">
        <w:rPr>
          <w:lang w:val="en-GB"/>
        </w:rPr>
        <w:tab/>
      </w:r>
      <w:r w:rsidR="00776CD5">
        <w:rPr>
          <w:sz w:val="24"/>
          <w:szCs w:val="18"/>
          <w:lang w:val="en-GB"/>
        </w:rPr>
        <w:t>A</w:t>
      </w:r>
      <w:r w:rsidR="00776CD5" w:rsidRPr="00776CD5">
        <w:rPr>
          <w:sz w:val="24"/>
          <w:szCs w:val="18"/>
          <w:lang w:val="en-GB"/>
        </w:rPr>
        <w:t>pproval of vehicles with regard to fuel system integrity and safety of electric power train in the event of a rear-end collision</w:t>
      </w:r>
    </w:p>
    <w:p w14:paraId="41238F68" w14:textId="77777777" w:rsidR="000767EC" w:rsidRPr="003E4C02" w:rsidRDefault="000767EC" w:rsidP="000767EC">
      <w:pPr>
        <w:spacing w:after="40"/>
        <w:ind w:left="1134" w:right="1134"/>
        <w:jc w:val="both"/>
        <w:rPr>
          <w:lang w:val="en-GB" w:eastAsia="en-GB"/>
        </w:rPr>
      </w:pPr>
      <w:r w:rsidRPr="003E4C02">
        <w:rPr>
          <w:spacing w:val="-4"/>
          <w:lang w:val="en-GB" w:eastAsia="en-GB"/>
        </w:rPr>
        <w:t>This</w:t>
      </w:r>
      <w:r w:rsidRPr="00725FE3">
        <w:rPr>
          <w:lang w:val="en-GB" w:eastAsia="en-GB"/>
        </w:rPr>
        <w:t xml:space="preserve"> document is meant purely as documentation tool. The authentic and legal binding text is: </w:t>
      </w:r>
      <w:r w:rsidRPr="00413B9A">
        <w:rPr>
          <w:lang w:val="en-GB" w:eastAsia="en-GB"/>
        </w:rPr>
        <w:t>ECE/TRANS/WP.29/20</w:t>
      </w:r>
      <w:r w:rsidR="00776CD5">
        <w:rPr>
          <w:lang w:val="en-GB" w:eastAsia="en-GB"/>
        </w:rPr>
        <w:t>20</w:t>
      </w:r>
      <w:r w:rsidRPr="00413B9A">
        <w:rPr>
          <w:lang w:val="en-GB" w:eastAsia="en-GB"/>
        </w:rPr>
        <w:t>/</w:t>
      </w:r>
      <w:r w:rsidR="00776CD5">
        <w:rPr>
          <w:lang w:val="en-GB" w:eastAsia="en-GB"/>
        </w:rPr>
        <w:t>76</w:t>
      </w:r>
      <w:r w:rsidRPr="00413B9A">
        <w:rPr>
          <w:lang w:val="en-GB" w:eastAsia="en-GB"/>
        </w:rPr>
        <w:t>.</w:t>
      </w:r>
    </w:p>
    <w:p w14:paraId="41238F69" w14:textId="77777777" w:rsidR="000767EC" w:rsidRPr="00725FE3" w:rsidRDefault="000767EC" w:rsidP="000767EC">
      <w:pPr>
        <w:suppressAutoHyphens w:val="0"/>
        <w:spacing w:line="240" w:lineRule="auto"/>
        <w:jc w:val="center"/>
        <w:rPr>
          <w:b/>
          <w:sz w:val="24"/>
          <w:lang w:val="en-GB"/>
        </w:rPr>
      </w:pPr>
      <w:r w:rsidRPr="00725FE3">
        <w:rPr>
          <w:b/>
          <w:noProof/>
          <w:sz w:val="24"/>
          <w:lang w:val="en-US"/>
        </w:rPr>
        <w:drawing>
          <wp:anchor distT="0" distB="137160" distL="114300" distR="114300" simplePos="0" relativeHeight="251658240" behindDoc="0" locked="0" layoutInCell="1" allowOverlap="1" wp14:anchorId="412391AF" wp14:editId="412391B0">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lang w:val="en-GB"/>
        </w:rPr>
        <w:t>_________</w:t>
      </w:r>
    </w:p>
    <w:p w14:paraId="41238F6A" w14:textId="77777777" w:rsidR="000767EC" w:rsidRPr="003E4C02" w:rsidRDefault="000767EC" w:rsidP="000767EC">
      <w:pPr>
        <w:suppressAutoHyphens w:val="0"/>
        <w:spacing w:line="240" w:lineRule="auto"/>
        <w:jc w:val="center"/>
        <w:rPr>
          <w:b/>
          <w:sz w:val="24"/>
          <w:lang w:val="en-GB"/>
        </w:rPr>
        <w:sectPr w:rsidR="000767EC" w:rsidRPr="003E4C02" w:rsidSect="003911C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3E4C02">
        <w:rPr>
          <w:b/>
          <w:sz w:val="24"/>
          <w:lang w:val="en-GB"/>
        </w:rPr>
        <w:t>UNITED NATIONS</w:t>
      </w:r>
    </w:p>
    <w:p w14:paraId="41238F6B" w14:textId="77777777" w:rsidR="000767EC" w:rsidRPr="003E4C02" w:rsidRDefault="000767EC" w:rsidP="000767EC">
      <w:pPr>
        <w:suppressAutoHyphens w:val="0"/>
        <w:spacing w:line="240" w:lineRule="auto"/>
        <w:jc w:val="center"/>
        <w:rPr>
          <w:b/>
          <w:sz w:val="24"/>
          <w:lang w:val="en-GB"/>
        </w:rPr>
      </w:pPr>
    </w:p>
    <w:p w14:paraId="41238F6C" w14:textId="77777777" w:rsidR="000767EC" w:rsidRPr="003E4C02" w:rsidRDefault="000767EC" w:rsidP="000767EC">
      <w:pPr>
        <w:suppressAutoHyphens w:val="0"/>
        <w:spacing w:line="240" w:lineRule="auto"/>
        <w:rPr>
          <w:lang w:val="en-GB"/>
        </w:rPr>
        <w:sectPr w:rsidR="000767EC" w:rsidRPr="003E4C02" w:rsidSect="00D92440">
          <w:headerReference w:type="first" r:id="rId18"/>
          <w:footerReference w:type="first" r:id="rId19"/>
          <w:footnotePr>
            <w:numRestart w:val="eachSect"/>
          </w:footnotePr>
          <w:endnotePr>
            <w:numFmt w:val="decimal"/>
          </w:endnotePr>
          <w:pgSz w:w="11907" w:h="16840" w:code="9"/>
          <w:pgMar w:top="1701" w:right="1134" w:bottom="2268" w:left="1134" w:header="964" w:footer="1701" w:gutter="0"/>
          <w:cols w:space="720"/>
          <w:titlePg/>
          <w:docGrid w:linePitch="272"/>
        </w:sectPr>
      </w:pPr>
    </w:p>
    <w:p w14:paraId="41238F6D" w14:textId="77777777" w:rsidR="000767EC" w:rsidRPr="000767EC" w:rsidRDefault="000767EC" w:rsidP="000767EC">
      <w:pPr>
        <w:pStyle w:val="HChG"/>
        <w:rPr>
          <w:rFonts w:asciiTheme="majorBidi" w:hAnsiTheme="majorBidi" w:cstheme="majorBidi"/>
          <w:lang w:val="en-GB" w:eastAsia="ja-JP"/>
        </w:rPr>
      </w:pPr>
      <w:r w:rsidRPr="000767EC">
        <w:rPr>
          <w:rFonts w:asciiTheme="majorBidi" w:hAnsiTheme="majorBidi" w:cstheme="majorBidi"/>
          <w:lang w:val="en-GB" w:eastAsia="ja-JP"/>
        </w:rPr>
        <w:lastRenderedPageBreak/>
        <w:t>UN Regulation No. 15</w:t>
      </w:r>
      <w:r w:rsidR="00776CD5">
        <w:rPr>
          <w:rFonts w:asciiTheme="majorBidi" w:hAnsiTheme="majorBidi" w:cstheme="majorBidi"/>
          <w:lang w:val="en-GB" w:eastAsia="ja-JP"/>
        </w:rPr>
        <w:t>3</w:t>
      </w:r>
    </w:p>
    <w:p w14:paraId="41238F6E" w14:textId="77777777" w:rsidR="000E40C6" w:rsidRPr="00776CD5" w:rsidRDefault="00172DFB" w:rsidP="000767EC">
      <w:pPr>
        <w:pStyle w:val="HChG"/>
        <w:rPr>
          <w:lang w:val="en-GB"/>
        </w:rPr>
      </w:pPr>
      <w:r w:rsidRPr="000767EC">
        <w:rPr>
          <w:lang w:val="en-GB" w:eastAsia="ar-SA"/>
        </w:rPr>
        <w:tab/>
      </w:r>
      <w:r w:rsidRPr="000767EC">
        <w:rPr>
          <w:lang w:val="en-GB" w:eastAsia="ar-SA"/>
        </w:rPr>
        <w:tab/>
      </w:r>
      <w:r w:rsidR="00776CD5">
        <w:rPr>
          <w:lang w:val="en-GB"/>
        </w:rPr>
        <w:t>A</w:t>
      </w:r>
      <w:r w:rsidR="00776CD5" w:rsidRPr="00776CD5">
        <w:rPr>
          <w:lang w:val="en-GB"/>
        </w:rPr>
        <w:t>pproval of vehicles with regard to fuel system integrity and safety of electric power train in the event of a rear-end collision</w:t>
      </w:r>
    </w:p>
    <w:p w14:paraId="41238F6F" w14:textId="77777777" w:rsidR="003911C8" w:rsidRPr="00776CD5" w:rsidRDefault="003911C8" w:rsidP="003911C8">
      <w:pPr>
        <w:spacing w:after="120"/>
        <w:rPr>
          <w:sz w:val="28"/>
          <w:lang w:val="en-GB"/>
        </w:rPr>
      </w:pPr>
      <w:r w:rsidRPr="00776CD5">
        <w:rPr>
          <w:sz w:val="28"/>
          <w:lang w:val="en-GB"/>
        </w:rPr>
        <w:t>Contents</w:t>
      </w:r>
    </w:p>
    <w:p w14:paraId="41238F70" w14:textId="77777777" w:rsidR="003911C8" w:rsidRPr="00776CD5" w:rsidRDefault="003911C8" w:rsidP="003911C8">
      <w:pPr>
        <w:tabs>
          <w:tab w:val="right" w:pos="9638"/>
        </w:tabs>
        <w:spacing w:after="120"/>
        <w:ind w:left="283"/>
        <w:rPr>
          <w:sz w:val="18"/>
          <w:lang w:val="en-GB"/>
        </w:rPr>
      </w:pPr>
      <w:r w:rsidRPr="00776CD5">
        <w:rPr>
          <w:i/>
          <w:sz w:val="18"/>
          <w:lang w:val="en-GB"/>
        </w:rPr>
        <w:tab/>
        <w:t>Page</w:t>
      </w:r>
    </w:p>
    <w:p w14:paraId="41238F71" w14:textId="5287D973" w:rsidR="00776CD5" w:rsidRPr="00776CD5" w:rsidRDefault="00776CD5" w:rsidP="00776CD5">
      <w:pPr>
        <w:tabs>
          <w:tab w:val="right" w:pos="850"/>
          <w:tab w:val="left" w:pos="1134"/>
          <w:tab w:val="left" w:pos="1559"/>
          <w:tab w:val="left" w:pos="1701"/>
          <w:tab w:val="left" w:leader="dot" w:pos="8929"/>
          <w:tab w:val="right" w:pos="9638"/>
        </w:tabs>
        <w:spacing w:after="120"/>
        <w:rPr>
          <w:lang w:val="en-GB"/>
        </w:rPr>
      </w:pPr>
      <w:r w:rsidRPr="00523A43">
        <w:rPr>
          <w:lang w:val="en-GB"/>
        </w:rPr>
        <w:tab/>
      </w:r>
      <w:r w:rsidRPr="00776CD5">
        <w:rPr>
          <w:lang w:val="en-GB"/>
        </w:rPr>
        <w:t>1.</w:t>
      </w:r>
      <w:r w:rsidRPr="00776CD5">
        <w:rPr>
          <w:lang w:val="en-GB"/>
        </w:rPr>
        <w:tab/>
        <w:t>Scope</w:t>
      </w:r>
      <w:r w:rsidRPr="00776CD5">
        <w:rPr>
          <w:webHidden/>
          <w:lang w:val="en-GB"/>
        </w:rPr>
        <w:tab/>
      </w:r>
      <w:r w:rsidRPr="00776CD5">
        <w:rPr>
          <w:webHidden/>
          <w:lang w:val="en-GB"/>
        </w:rPr>
        <w:tab/>
      </w:r>
      <w:r w:rsidRPr="00776CD5">
        <w:rPr>
          <w:webHidden/>
          <w:lang w:val="en-GB"/>
        </w:rPr>
        <w:tab/>
      </w:r>
      <w:r w:rsidR="00382A3A">
        <w:rPr>
          <w:webHidden/>
          <w:lang w:val="en-GB"/>
        </w:rPr>
        <w:t>4</w:t>
      </w:r>
    </w:p>
    <w:p w14:paraId="41238F72" w14:textId="40ADE84B" w:rsidR="00776CD5" w:rsidRPr="00776CD5" w:rsidRDefault="00776CD5" w:rsidP="00776CD5">
      <w:pPr>
        <w:tabs>
          <w:tab w:val="right" w:pos="850"/>
          <w:tab w:val="left" w:pos="1134"/>
          <w:tab w:val="left" w:pos="1559"/>
          <w:tab w:val="left" w:pos="1701"/>
          <w:tab w:val="left" w:leader="dot" w:pos="8929"/>
          <w:tab w:val="right" w:pos="9638"/>
        </w:tabs>
        <w:spacing w:after="120"/>
        <w:rPr>
          <w:lang w:val="en-GB"/>
        </w:rPr>
      </w:pPr>
      <w:r w:rsidRPr="00776CD5">
        <w:rPr>
          <w:lang w:val="en-GB"/>
        </w:rPr>
        <w:tab/>
        <w:t>2.</w:t>
      </w:r>
      <w:r w:rsidRPr="00776CD5">
        <w:rPr>
          <w:lang w:val="en-GB"/>
        </w:rPr>
        <w:tab/>
        <w:t>Definitions</w:t>
      </w:r>
      <w:r w:rsidRPr="00776CD5">
        <w:rPr>
          <w:webHidden/>
          <w:lang w:val="en-GB"/>
        </w:rPr>
        <w:tab/>
      </w:r>
      <w:r w:rsidRPr="00776CD5">
        <w:rPr>
          <w:webHidden/>
          <w:lang w:val="en-GB"/>
        </w:rPr>
        <w:tab/>
      </w:r>
      <w:r w:rsidR="00382A3A">
        <w:rPr>
          <w:webHidden/>
          <w:lang w:val="en-GB"/>
        </w:rPr>
        <w:t>4</w:t>
      </w:r>
    </w:p>
    <w:p w14:paraId="41238F73" w14:textId="6AB56514" w:rsidR="00776CD5" w:rsidRPr="00776CD5" w:rsidRDefault="00776CD5" w:rsidP="00776CD5">
      <w:pPr>
        <w:tabs>
          <w:tab w:val="right" w:pos="850"/>
          <w:tab w:val="left" w:pos="1134"/>
          <w:tab w:val="left" w:pos="1559"/>
          <w:tab w:val="left" w:pos="1701"/>
          <w:tab w:val="left" w:leader="dot" w:pos="8929"/>
          <w:tab w:val="right" w:pos="9638"/>
        </w:tabs>
        <w:spacing w:after="120"/>
        <w:rPr>
          <w:lang w:val="en-GB"/>
        </w:rPr>
      </w:pPr>
      <w:r w:rsidRPr="00776CD5">
        <w:rPr>
          <w:lang w:val="en-GB"/>
        </w:rPr>
        <w:tab/>
        <w:t>3.</w:t>
      </w:r>
      <w:r w:rsidRPr="00776CD5">
        <w:rPr>
          <w:lang w:val="en-GB"/>
        </w:rPr>
        <w:tab/>
        <w:t>Application for approval</w:t>
      </w:r>
      <w:r w:rsidRPr="00776CD5">
        <w:rPr>
          <w:webHidden/>
          <w:lang w:val="en-GB"/>
        </w:rPr>
        <w:tab/>
      </w:r>
      <w:r w:rsidRPr="00776CD5">
        <w:rPr>
          <w:webHidden/>
          <w:lang w:val="en-GB"/>
        </w:rPr>
        <w:tab/>
      </w:r>
      <w:r w:rsidR="00382A3A">
        <w:rPr>
          <w:webHidden/>
          <w:lang w:val="en-GB"/>
        </w:rPr>
        <w:t>6</w:t>
      </w:r>
    </w:p>
    <w:p w14:paraId="41238F74" w14:textId="4BF39651" w:rsidR="00776CD5" w:rsidRPr="00776CD5" w:rsidRDefault="00776CD5" w:rsidP="00776CD5">
      <w:pPr>
        <w:tabs>
          <w:tab w:val="right" w:pos="850"/>
          <w:tab w:val="left" w:pos="1134"/>
          <w:tab w:val="left" w:pos="1559"/>
          <w:tab w:val="left" w:pos="1701"/>
          <w:tab w:val="left" w:leader="dot" w:pos="8929"/>
          <w:tab w:val="right" w:pos="9638"/>
        </w:tabs>
        <w:spacing w:after="120"/>
        <w:rPr>
          <w:lang w:val="en-GB"/>
        </w:rPr>
      </w:pPr>
      <w:r w:rsidRPr="00776CD5">
        <w:rPr>
          <w:lang w:val="en-GB"/>
        </w:rPr>
        <w:tab/>
        <w:t>4.</w:t>
      </w:r>
      <w:r w:rsidRPr="00776CD5">
        <w:rPr>
          <w:lang w:val="en-GB"/>
        </w:rPr>
        <w:tab/>
        <w:t>Approval</w:t>
      </w:r>
      <w:r w:rsidRPr="00776CD5">
        <w:rPr>
          <w:webHidden/>
          <w:lang w:val="en-GB"/>
        </w:rPr>
        <w:tab/>
      </w:r>
      <w:r w:rsidRPr="00776CD5">
        <w:rPr>
          <w:webHidden/>
          <w:lang w:val="en-GB"/>
        </w:rPr>
        <w:tab/>
      </w:r>
      <w:r w:rsidR="00382A3A">
        <w:rPr>
          <w:webHidden/>
          <w:lang w:val="en-GB"/>
        </w:rPr>
        <w:t>6</w:t>
      </w:r>
    </w:p>
    <w:p w14:paraId="41238F75" w14:textId="5ADA8A66" w:rsidR="00776CD5" w:rsidRPr="00776CD5" w:rsidRDefault="00776CD5" w:rsidP="00776CD5">
      <w:pPr>
        <w:tabs>
          <w:tab w:val="right" w:pos="850"/>
          <w:tab w:val="left" w:pos="1134"/>
          <w:tab w:val="left" w:pos="1559"/>
          <w:tab w:val="left" w:pos="1701"/>
          <w:tab w:val="left" w:leader="dot" w:pos="8929"/>
          <w:tab w:val="right" w:pos="9638"/>
        </w:tabs>
        <w:spacing w:after="120"/>
        <w:rPr>
          <w:lang w:val="en-GB"/>
        </w:rPr>
      </w:pPr>
      <w:r w:rsidRPr="00776CD5">
        <w:rPr>
          <w:lang w:val="en-GB"/>
        </w:rPr>
        <w:tab/>
        <w:t>5.</w:t>
      </w:r>
      <w:r w:rsidRPr="00776CD5">
        <w:rPr>
          <w:lang w:val="en-GB"/>
        </w:rPr>
        <w:tab/>
        <w:t>Requirements</w:t>
      </w:r>
      <w:r w:rsidRPr="00776CD5">
        <w:rPr>
          <w:webHidden/>
          <w:lang w:val="en-GB"/>
        </w:rPr>
        <w:tab/>
      </w:r>
      <w:r w:rsidRPr="00776CD5">
        <w:rPr>
          <w:webHidden/>
          <w:lang w:val="en-GB"/>
        </w:rPr>
        <w:tab/>
      </w:r>
      <w:r w:rsidR="00382A3A">
        <w:rPr>
          <w:webHidden/>
          <w:lang w:val="en-GB"/>
        </w:rPr>
        <w:t>7</w:t>
      </w:r>
    </w:p>
    <w:p w14:paraId="41238F76" w14:textId="0CFC5741" w:rsidR="00776CD5" w:rsidRPr="00776CD5" w:rsidRDefault="00776CD5" w:rsidP="00776CD5">
      <w:pPr>
        <w:tabs>
          <w:tab w:val="right" w:pos="850"/>
          <w:tab w:val="left" w:pos="1134"/>
          <w:tab w:val="left" w:pos="1559"/>
          <w:tab w:val="left" w:pos="1701"/>
          <w:tab w:val="left" w:leader="dot" w:pos="8929"/>
          <w:tab w:val="right" w:pos="9638"/>
        </w:tabs>
        <w:spacing w:after="120"/>
        <w:rPr>
          <w:lang w:val="en-GB"/>
        </w:rPr>
      </w:pPr>
      <w:r w:rsidRPr="00776CD5">
        <w:rPr>
          <w:lang w:val="en-GB"/>
        </w:rPr>
        <w:tab/>
        <w:t>6.</w:t>
      </w:r>
      <w:r w:rsidRPr="00776CD5">
        <w:rPr>
          <w:lang w:val="en-GB"/>
        </w:rPr>
        <w:tab/>
        <w:t>Test</w:t>
      </w:r>
      <w:r w:rsidRPr="00776CD5">
        <w:rPr>
          <w:lang w:val="en-GB"/>
        </w:rPr>
        <w:tab/>
      </w:r>
      <w:r w:rsidRPr="00776CD5">
        <w:rPr>
          <w:webHidden/>
          <w:lang w:val="en-GB"/>
        </w:rPr>
        <w:tab/>
      </w:r>
      <w:r w:rsidRPr="00776CD5">
        <w:rPr>
          <w:webHidden/>
          <w:lang w:val="en-GB"/>
        </w:rPr>
        <w:tab/>
      </w:r>
      <w:r w:rsidRPr="00776CD5">
        <w:rPr>
          <w:webHidden/>
          <w:lang w:val="en-GB"/>
        </w:rPr>
        <w:tab/>
      </w:r>
      <w:r w:rsidR="00382A3A">
        <w:rPr>
          <w:webHidden/>
          <w:lang w:val="en-GB"/>
        </w:rPr>
        <w:t>10</w:t>
      </w:r>
    </w:p>
    <w:p w14:paraId="41238F77" w14:textId="47AC172E" w:rsidR="00776CD5" w:rsidRPr="00776CD5" w:rsidRDefault="00776CD5" w:rsidP="00776CD5">
      <w:pPr>
        <w:tabs>
          <w:tab w:val="right" w:pos="850"/>
          <w:tab w:val="left" w:pos="1134"/>
          <w:tab w:val="left" w:pos="1559"/>
          <w:tab w:val="left" w:pos="1701"/>
          <w:tab w:val="left" w:leader="dot" w:pos="8929"/>
          <w:tab w:val="right" w:pos="9638"/>
        </w:tabs>
        <w:spacing w:after="120"/>
        <w:ind w:left="1134" w:hanging="1134"/>
        <w:rPr>
          <w:lang w:val="en-GB"/>
        </w:rPr>
      </w:pPr>
      <w:r w:rsidRPr="00776CD5">
        <w:rPr>
          <w:lang w:val="en-GB"/>
        </w:rPr>
        <w:tab/>
        <w:t>7.</w:t>
      </w:r>
      <w:r w:rsidRPr="00776CD5">
        <w:rPr>
          <w:rFonts w:ascii="Calibri" w:hAnsi="Calibri"/>
          <w:sz w:val="22"/>
          <w:szCs w:val="22"/>
          <w:lang w:val="en-GB" w:eastAsia="en-GB"/>
        </w:rPr>
        <w:tab/>
      </w:r>
      <w:r w:rsidRPr="00776CD5">
        <w:rPr>
          <w:lang w:val="en-GB"/>
        </w:rPr>
        <w:t>Modification and extension of approval of a vehicle type</w:t>
      </w:r>
      <w:r w:rsidRPr="00776CD5">
        <w:rPr>
          <w:webHidden/>
          <w:lang w:val="en-GB"/>
        </w:rPr>
        <w:tab/>
      </w:r>
      <w:r w:rsidRPr="00776CD5">
        <w:rPr>
          <w:webHidden/>
          <w:lang w:val="en-GB"/>
        </w:rPr>
        <w:tab/>
      </w:r>
      <w:r w:rsidR="00382A3A">
        <w:rPr>
          <w:webHidden/>
          <w:lang w:val="en-GB"/>
        </w:rPr>
        <w:t>10</w:t>
      </w:r>
    </w:p>
    <w:p w14:paraId="41238F78" w14:textId="30020CE3" w:rsidR="00776CD5" w:rsidRPr="00776CD5" w:rsidRDefault="00776CD5" w:rsidP="00776CD5">
      <w:pPr>
        <w:tabs>
          <w:tab w:val="right" w:pos="850"/>
          <w:tab w:val="left" w:pos="1134"/>
          <w:tab w:val="left" w:pos="1559"/>
          <w:tab w:val="left" w:pos="1701"/>
          <w:tab w:val="left" w:leader="dot" w:pos="8929"/>
          <w:tab w:val="right" w:pos="9638"/>
        </w:tabs>
        <w:spacing w:after="120"/>
        <w:ind w:left="1134" w:hanging="1134"/>
        <w:rPr>
          <w:lang w:val="en-GB"/>
        </w:rPr>
      </w:pPr>
      <w:r w:rsidRPr="00776CD5">
        <w:rPr>
          <w:lang w:val="en-GB"/>
        </w:rPr>
        <w:tab/>
        <w:t>8.</w:t>
      </w:r>
      <w:r w:rsidRPr="00776CD5">
        <w:rPr>
          <w:lang w:val="en-GB"/>
        </w:rPr>
        <w:tab/>
        <w:t>Conformity of production</w:t>
      </w:r>
      <w:r w:rsidRPr="00776CD5">
        <w:rPr>
          <w:lang w:val="en-GB"/>
        </w:rPr>
        <w:tab/>
      </w:r>
      <w:r w:rsidRPr="00776CD5">
        <w:rPr>
          <w:lang w:val="en-GB"/>
        </w:rPr>
        <w:tab/>
      </w:r>
      <w:r w:rsidR="00382A3A">
        <w:rPr>
          <w:lang w:val="en-GB"/>
        </w:rPr>
        <w:t>11</w:t>
      </w:r>
    </w:p>
    <w:p w14:paraId="41238F79" w14:textId="59B53DC0" w:rsidR="00776CD5" w:rsidRPr="00776CD5" w:rsidRDefault="00776CD5" w:rsidP="00776CD5">
      <w:pPr>
        <w:tabs>
          <w:tab w:val="right" w:pos="850"/>
          <w:tab w:val="left" w:pos="1134"/>
          <w:tab w:val="left" w:pos="1559"/>
          <w:tab w:val="left" w:pos="1701"/>
          <w:tab w:val="left" w:leader="dot" w:pos="8929"/>
          <w:tab w:val="right" w:pos="9638"/>
        </w:tabs>
        <w:spacing w:after="120"/>
        <w:ind w:left="1134" w:hanging="1134"/>
        <w:rPr>
          <w:webHidden/>
          <w:lang w:val="en-GB"/>
        </w:rPr>
      </w:pPr>
      <w:r w:rsidRPr="00776CD5">
        <w:rPr>
          <w:lang w:val="en-GB"/>
        </w:rPr>
        <w:tab/>
        <w:t>9.</w:t>
      </w:r>
      <w:r w:rsidRPr="00776CD5">
        <w:rPr>
          <w:rFonts w:ascii="Calibri" w:hAnsi="Calibri"/>
          <w:sz w:val="22"/>
          <w:szCs w:val="22"/>
          <w:lang w:val="en-GB" w:eastAsia="en-GB"/>
        </w:rPr>
        <w:tab/>
      </w:r>
      <w:r w:rsidRPr="00776CD5">
        <w:rPr>
          <w:w w:val="105"/>
          <w:lang w:val="en-GB"/>
        </w:rPr>
        <w:t>Penalties</w:t>
      </w:r>
      <w:r w:rsidRPr="00776CD5">
        <w:rPr>
          <w:spacing w:val="-11"/>
          <w:w w:val="105"/>
          <w:lang w:val="en-GB"/>
        </w:rPr>
        <w:t xml:space="preserve"> </w:t>
      </w:r>
      <w:r w:rsidRPr="00776CD5">
        <w:rPr>
          <w:w w:val="105"/>
          <w:lang w:val="en-GB"/>
        </w:rPr>
        <w:t>for</w:t>
      </w:r>
      <w:r w:rsidRPr="00776CD5">
        <w:rPr>
          <w:spacing w:val="-11"/>
          <w:w w:val="105"/>
          <w:lang w:val="en-GB"/>
        </w:rPr>
        <w:t xml:space="preserve"> </w:t>
      </w:r>
      <w:r w:rsidRPr="00776CD5">
        <w:rPr>
          <w:w w:val="105"/>
          <w:lang w:val="en-GB"/>
        </w:rPr>
        <w:t>non-conformity</w:t>
      </w:r>
      <w:r w:rsidRPr="00776CD5">
        <w:rPr>
          <w:spacing w:val="-10"/>
          <w:w w:val="105"/>
          <w:lang w:val="en-GB"/>
        </w:rPr>
        <w:t xml:space="preserve"> </w:t>
      </w:r>
      <w:r w:rsidRPr="00776CD5">
        <w:rPr>
          <w:w w:val="105"/>
          <w:lang w:val="en-GB"/>
        </w:rPr>
        <w:t>of</w:t>
      </w:r>
      <w:r w:rsidRPr="00776CD5">
        <w:rPr>
          <w:spacing w:val="-11"/>
          <w:w w:val="105"/>
          <w:lang w:val="en-GB"/>
        </w:rPr>
        <w:t xml:space="preserve"> </w:t>
      </w:r>
      <w:r w:rsidRPr="00776CD5">
        <w:rPr>
          <w:w w:val="105"/>
          <w:lang w:val="en-GB"/>
        </w:rPr>
        <w:t>production</w:t>
      </w:r>
      <w:r w:rsidRPr="00776CD5">
        <w:rPr>
          <w:webHidden/>
          <w:lang w:val="en-GB"/>
        </w:rPr>
        <w:tab/>
      </w:r>
      <w:r w:rsidRPr="00776CD5">
        <w:rPr>
          <w:webHidden/>
          <w:lang w:val="en-GB"/>
        </w:rPr>
        <w:tab/>
      </w:r>
      <w:r w:rsidR="00382A3A">
        <w:rPr>
          <w:webHidden/>
          <w:lang w:val="en-GB"/>
        </w:rPr>
        <w:t>11</w:t>
      </w:r>
    </w:p>
    <w:p w14:paraId="41238F7A" w14:textId="190ECE10" w:rsidR="00776CD5" w:rsidRPr="00776CD5" w:rsidRDefault="00776CD5" w:rsidP="00776CD5">
      <w:pPr>
        <w:tabs>
          <w:tab w:val="right" w:pos="850"/>
          <w:tab w:val="left" w:pos="1134"/>
          <w:tab w:val="left" w:pos="1559"/>
          <w:tab w:val="left" w:pos="1701"/>
          <w:tab w:val="left" w:leader="dot" w:pos="8929"/>
          <w:tab w:val="right" w:pos="9638"/>
        </w:tabs>
        <w:spacing w:after="120"/>
        <w:ind w:left="1134" w:hanging="1134"/>
        <w:rPr>
          <w:lang w:val="en-GB"/>
        </w:rPr>
      </w:pPr>
      <w:r w:rsidRPr="00776CD5">
        <w:rPr>
          <w:lang w:val="en-GB"/>
        </w:rPr>
        <w:tab/>
        <w:t>10.</w:t>
      </w:r>
      <w:r w:rsidRPr="00776CD5">
        <w:rPr>
          <w:lang w:val="en-GB"/>
        </w:rPr>
        <w:tab/>
        <w:t>Production definitively discontinued</w:t>
      </w:r>
      <w:r w:rsidRPr="00776CD5">
        <w:rPr>
          <w:lang w:val="en-GB"/>
        </w:rPr>
        <w:tab/>
      </w:r>
      <w:r w:rsidRPr="00776CD5">
        <w:rPr>
          <w:lang w:val="en-GB"/>
        </w:rPr>
        <w:tab/>
      </w:r>
      <w:r w:rsidR="00382A3A">
        <w:rPr>
          <w:lang w:val="en-GB"/>
        </w:rPr>
        <w:t>11</w:t>
      </w:r>
    </w:p>
    <w:p w14:paraId="41238F7B" w14:textId="6803F116" w:rsidR="00776CD5" w:rsidRPr="00776CD5" w:rsidRDefault="00776CD5" w:rsidP="00776CD5">
      <w:pPr>
        <w:tabs>
          <w:tab w:val="right" w:pos="850"/>
          <w:tab w:val="left" w:pos="1134"/>
          <w:tab w:val="left" w:pos="1559"/>
          <w:tab w:val="left" w:pos="1701"/>
          <w:tab w:val="left" w:leader="dot" w:pos="8929"/>
          <w:tab w:val="right" w:pos="9638"/>
        </w:tabs>
        <w:spacing w:after="120"/>
        <w:ind w:left="1134" w:hanging="1134"/>
        <w:rPr>
          <w:webHidden/>
          <w:lang w:val="en-GB"/>
        </w:rPr>
      </w:pPr>
      <w:r w:rsidRPr="00776CD5">
        <w:rPr>
          <w:lang w:val="en-GB"/>
        </w:rPr>
        <w:tab/>
        <w:t>11.</w:t>
      </w:r>
      <w:r w:rsidRPr="00776CD5">
        <w:rPr>
          <w:lang w:val="en-GB"/>
        </w:rPr>
        <w:tab/>
        <w:t xml:space="preserve">Names and addresses of the Technical Services responsible for conducting approval tests and </w:t>
      </w:r>
      <w:r w:rsidRPr="00776CD5">
        <w:rPr>
          <w:lang w:val="en-GB"/>
        </w:rPr>
        <w:br/>
        <w:t>of the Type Approval Authorities</w:t>
      </w:r>
      <w:r w:rsidRPr="00776CD5">
        <w:rPr>
          <w:webHidden/>
          <w:lang w:val="en-GB"/>
        </w:rPr>
        <w:tab/>
      </w:r>
      <w:r w:rsidRPr="00776CD5">
        <w:rPr>
          <w:webHidden/>
          <w:lang w:val="en-GB"/>
        </w:rPr>
        <w:tab/>
      </w:r>
      <w:r w:rsidR="00382A3A">
        <w:rPr>
          <w:webHidden/>
          <w:lang w:val="en-GB"/>
        </w:rPr>
        <w:t>11</w:t>
      </w:r>
    </w:p>
    <w:p w14:paraId="41238F7C" w14:textId="77777777" w:rsidR="00776CD5" w:rsidRPr="00776CD5" w:rsidRDefault="00776CD5" w:rsidP="00776CD5">
      <w:pPr>
        <w:pStyle w:val="HChG"/>
        <w:spacing w:before="120" w:after="120" w:line="240" w:lineRule="atLeast"/>
        <w:rPr>
          <w:b w:val="0"/>
          <w:sz w:val="20"/>
          <w:szCs w:val="14"/>
          <w:lang w:val="en-GB"/>
        </w:rPr>
      </w:pPr>
      <w:r w:rsidRPr="00776CD5">
        <w:rPr>
          <w:b w:val="0"/>
          <w:sz w:val="20"/>
          <w:szCs w:val="14"/>
          <w:lang w:val="en-GB"/>
        </w:rPr>
        <w:t>Annexes</w:t>
      </w:r>
    </w:p>
    <w:p w14:paraId="41238F7D" w14:textId="7A44B873" w:rsidR="00776CD5" w:rsidRPr="00776CD5" w:rsidRDefault="00776CD5" w:rsidP="00776CD5">
      <w:pPr>
        <w:tabs>
          <w:tab w:val="right" w:pos="850"/>
          <w:tab w:val="left" w:pos="1134"/>
          <w:tab w:val="left" w:pos="1559"/>
          <w:tab w:val="left" w:pos="1701"/>
          <w:tab w:val="left" w:leader="dot" w:pos="8929"/>
          <w:tab w:val="right" w:pos="9638"/>
        </w:tabs>
        <w:spacing w:after="120"/>
        <w:ind w:left="1134" w:hanging="1134"/>
        <w:rPr>
          <w:lang w:val="en-GB"/>
        </w:rPr>
      </w:pPr>
      <w:r w:rsidRPr="00776CD5">
        <w:rPr>
          <w:lang w:val="en-GB"/>
        </w:rPr>
        <w:tab/>
        <w:t>1</w:t>
      </w:r>
      <w:r w:rsidRPr="00776CD5">
        <w:rPr>
          <w:webHidden/>
          <w:lang w:val="en-GB"/>
        </w:rPr>
        <w:tab/>
      </w:r>
      <w:r w:rsidRPr="00776CD5">
        <w:rPr>
          <w:w w:val="105"/>
          <w:lang w:val="en-GB"/>
        </w:rPr>
        <w:t>Communication</w:t>
      </w:r>
      <w:r w:rsidRPr="00776CD5">
        <w:rPr>
          <w:lang w:val="en-GB"/>
        </w:rPr>
        <w:tab/>
      </w:r>
      <w:r w:rsidRPr="00776CD5">
        <w:rPr>
          <w:lang w:val="en-GB"/>
        </w:rPr>
        <w:tab/>
      </w:r>
      <w:r w:rsidR="00382A3A">
        <w:rPr>
          <w:lang w:val="en-GB"/>
        </w:rPr>
        <w:t>12</w:t>
      </w:r>
    </w:p>
    <w:p w14:paraId="41238F7E" w14:textId="3964FD5A" w:rsidR="00776CD5" w:rsidRPr="00776CD5" w:rsidRDefault="00776CD5" w:rsidP="00776CD5">
      <w:pPr>
        <w:tabs>
          <w:tab w:val="right" w:pos="850"/>
          <w:tab w:val="left" w:pos="1134"/>
          <w:tab w:val="left" w:pos="1559"/>
          <w:tab w:val="left" w:pos="1701"/>
          <w:tab w:val="left" w:leader="dot" w:pos="8929"/>
          <w:tab w:val="right" w:pos="9638"/>
        </w:tabs>
        <w:spacing w:after="120"/>
        <w:rPr>
          <w:lang w:val="en-GB"/>
        </w:rPr>
      </w:pPr>
      <w:r w:rsidRPr="00776CD5">
        <w:rPr>
          <w:lang w:val="en-GB"/>
        </w:rPr>
        <w:tab/>
        <w:t>2</w:t>
      </w:r>
      <w:r w:rsidRPr="00776CD5">
        <w:rPr>
          <w:webHidden/>
          <w:lang w:val="en-GB"/>
        </w:rPr>
        <w:tab/>
      </w:r>
      <w:r w:rsidRPr="00776CD5">
        <w:rPr>
          <w:lang w:val="en-GB"/>
        </w:rPr>
        <w:t>Examples of arrangements of approval marks</w:t>
      </w:r>
      <w:r w:rsidRPr="00776CD5">
        <w:rPr>
          <w:webHidden/>
          <w:lang w:val="en-GB"/>
        </w:rPr>
        <w:tab/>
      </w:r>
      <w:r w:rsidRPr="00776CD5">
        <w:rPr>
          <w:webHidden/>
          <w:lang w:val="en-GB"/>
        </w:rPr>
        <w:tab/>
      </w:r>
      <w:r w:rsidR="00382A3A">
        <w:rPr>
          <w:webHidden/>
          <w:lang w:val="en-GB"/>
        </w:rPr>
        <w:t>16</w:t>
      </w:r>
    </w:p>
    <w:p w14:paraId="41238F7F" w14:textId="72583CFC" w:rsidR="00776CD5" w:rsidRPr="00776CD5" w:rsidRDefault="00776CD5" w:rsidP="00776CD5">
      <w:pPr>
        <w:tabs>
          <w:tab w:val="right" w:pos="850"/>
          <w:tab w:val="left" w:pos="1134"/>
          <w:tab w:val="left" w:pos="1559"/>
          <w:tab w:val="left" w:pos="1701"/>
          <w:tab w:val="left" w:leader="dot" w:pos="8929"/>
          <w:tab w:val="right" w:pos="9638"/>
        </w:tabs>
        <w:spacing w:after="120"/>
        <w:rPr>
          <w:lang w:val="en-GB"/>
        </w:rPr>
      </w:pPr>
      <w:r w:rsidRPr="00776CD5">
        <w:rPr>
          <w:lang w:val="en-GB"/>
        </w:rPr>
        <w:tab/>
        <w:t>3</w:t>
      </w:r>
      <w:r w:rsidRPr="00776CD5">
        <w:rPr>
          <w:webHidden/>
          <w:lang w:val="en-GB"/>
        </w:rPr>
        <w:tab/>
      </w:r>
      <w:r w:rsidRPr="00776CD5">
        <w:rPr>
          <w:lang w:val="en-GB"/>
        </w:rPr>
        <w:t>Procedure for rear-end impact test</w:t>
      </w:r>
      <w:r w:rsidRPr="00776CD5">
        <w:rPr>
          <w:webHidden/>
          <w:lang w:val="en-GB"/>
        </w:rPr>
        <w:tab/>
      </w:r>
      <w:r w:rsidRPr="00776CD5">
        <w:rPr>
          <w:webHidden/>
          <w:lang w:val="en-GB"/>
        </w:rPr>
        <w:tab/>
      </w:r>
      <w:r w:rsidR="00382A3A">
        <w:rPr>
          <w:webHidden/>
          <w:lang w:val="en-GB"/>
        </w:rPr>
        <w:t>17</w:t>
      </w:r>
    </w:p>
    <w:p w14:paraId="41238F80" w14:textId="3E2880D7" w:rsidR="00776CD5" w:rsidRPr="00776CD5" w:rsidRDefault="00776CD5" w:rsidP="00776CD5">
      <w:pPr>
        <w:tabs>
          <w:tab w:val="right" w:pos="850"/>
          <w:tab w:val="left" w:pos="1134"/>
          <w:tab w:val="left" w:pos="1559"/>
          <w:tab w:val="left" w:pos="1701"/>
          <w:tab w:val="left" w:leader="dot" w:pos="8929"/>
          <w:tab w:val="right" w:pos="9638"/>
        </w:tabs>
        <w:spacing w:after="120"/>
        <w:ind w:left="1134" w:hanging="1134"/>
        <w:rPr>
          <w:lang w:val="en-GB"/>
        </w:rPr>
      </w:pPr>
      <w:r w:rsidRPr="00776CD5">
        <w:rPr>
          <w:lang w:val="en-GB"/>
        </w:rPr>
        <w:tab/>
        <w:t>4</w:t>
      </w:r>
      <w:r w:rsidRPr="00776CD5">
        <w:rPr>
          <w:lang w:val="en-GB"/>
        </w:rPr>
        <w:tab/>
        <w:t>Test conditions and procedures for the assessment of post-crash hydrogen fuel system integrity</w:t>
      </w:r>
      <w:r w:rsidRPr="00776CD5">
        <w:rPr>
          <w:lang w:val="en-GB"/>
        </w:rPr>
        <w:tab/>
      </w:r>
      <w:r w:rsidRPr="00776CD5">
        <w:rPr>
          <w:lang w:val="en-GB"/>
        </w:rPr>
        <w:tab/>
      </w:r>
      <w:r w:rsidR="00382A3A">
        <w:rPr>
          <w:lang w:val="en-GB"/>
        </w:rPr>
        <w:t>20</w:t>
      </w:r>
    </w:p>
    <w:p w14:paraId="41238F81" w14:textId="32E38429" w:rsidR="00776CD5" w:rsidRPr="00776CD5" w:rsidRDefault="00776CD5" w:rsidP="00776CD5">
      <w:pPr>
        <w:tabs>
          <w:tab w:val="right" w:pos="850"/>
          <w:tab w:val="left" w:pos="1134"/>
          <w:tab w:val="left" w:pos="1559"/>
          <w:tab w:val="left" w:pos="1701"/>
          <w:tab w:val="left" w:leader="dot" w:pos="8929"/>
          <w:tab w:val="right" w:pos="9638"/>
        </w:tabs>
        <w:spacing w:after="120"/>
        <w:ind w:left="1134" w:hanging="1134"/>
        <w:rPr>
          <w:lang w:val="en-GB"/>
        </w:rPr>
      </w:pPr>
      <w:r w:rsidRPr="00776CD5">
        <w:rPr>
          <w:lang w:val="en-GB"/>
        </w:rPr>
        <w:tab/>
        <w:t>5</w:t>
      </w:r>
      <w:r w:rsidRPr="00776CD5">
        <w:rPr>
          <w:webHidden/>
          <w:lang w:val="en-GB"/>
        </w:rPr>
        <w:tab/>
      </w:r>
      <w:r w:rsidRPr="00776CD5">
        <w:rPr>
          <w:lang w:val="en-GB"/>
        </w:rPr>
        <w:t>Test procedures for vehicles equipped with electric power train</w:t>
      </w:r>
      <w:r w:rsidRPr="00776CD5">
        <w:rPr>
          <w:webHidden/>
          <w:lang w:val="en-GB"/>
        </w:rPr>
        <w:tab/>
      </w:r>
      <w:r w:rsidRPr="00776CD5">
        <w:rPr>
          <w:webHidden/>
          <w:lang w:val="en-GB"/>
        </w:rPr>
        <w:tab/>
      </w:r>
      <w:r w:rsidR="00382A3A">
        <w:rPr>
          <w:webHidden/>
          <w:lang w:val="en-GB"/>
        </w:rPr>
        <w:t>24</w:t>
      </w:r>
    </w:p>
    <w:p w14:paraId="41238F82" w14:textId="77777777" w:rsidR="00776CD5" w:rsidRPr="00776CD5" w:rsidRDefault="00CD6723" w:rsidP="00776CD5">
      <w:pPr>
        <w:pStyle w:val="HChG"/>
        <w:outlineLvl w:val="0"/>
        <w:rPr>
          <w:lang w:val="en-GB"/>
        </w:rPr>
      </w:pPr>
      <w:bookmarkStart w:id="3" w:name="_Toc354410588"/>
      <w:r>
        <w:rPr>
          <w:lang w:val="en-GB"/>
        </w:rPr>
        <w:br w:type="page"/>
      </w:r>
      <w:r w:rsidR="00776CD5" w:rsidRPr="00776CD5">
        <w:rPr>
          <w:lang w:val="en-GB"/>
        </w:rPr>
        <w:tab/>
      </w:r>
      <w:r w:rsidR="00776CD5" w:rsidRPr="00776CD5">
        <w:rPr>
          <w:lang w:val="en-GB"/>
        </w:rPr>
        <w:tab/>
      </w:r>
      <w:r w:rsidR="00776CD5" w:rsidRPr="00727000">
        <w:fldChar w:fldCharType="begin"/>
      </w:r>
      <w:r w:rsidR="00776CD5" w:rsidRPr="00776CD5">
        <w:rPr>
          <w:lang w:val="en-GB"/>
        </w:rPr>
        <w:instrText xml:space="preserve"> TOC \o "1-1" \h \z \t "_ H _Ch_G,1" </w:instrText>
      </w:r>
      <w:r w:rsidR="00776CD5" w:rsidRPr="00727000">
        <w:fldChar w:fldCharType="end"/>
      </w:r>
      <w:bookmarkStart w:id="4" w:name="_Toc381109056"/>
      <w:bookmarkStart w:id="5" w:name="_Toc381109057"/>
      <w:bookmarkStart w:id="6" w:name="_Toc381109122"/>
      <w:bookmarkStart w:id="7" w:name="_Toc381109758"/>
      <w:bookmarkStart w:id="8" w:name="_Toc18935267"/>
      <w:r w:rsidR="00776CD5" w:rsidRPr="00776CD5">
        <w:rPr>
          <w:lang w:val="en-GB"/>
        </w:rPr>
        <w:t>1.</w:t>
      </w:r>
      <w:r w:rsidR="00776CD5" w:rsidRPr="00776CD5">
        <w:rPr>
          <w:lang w:val="en-GB"/>
        </w:rPr>
        <w:tab/>
      </w:r>
      <w:r w:rsidR="00776CD5" w:rsidRPr="00776CD5">
        <w:rPr>
          <w:lang w:val="en-GB"/>
        </w:rPr>
        <w:tab/>
        <w:t>Scope</w:t>
      </w:r>
      <w:bookmarkEnd w:id="4"/>
      <w:bookmarkEnd w:id="5"/>
      <w:bookmarkEnd w:id="6"/>
      <w:bookmarkEnd w:id="7"/>
      <w:bookmarkEnd w:id="8"/>
    </w:p>
    <w:p w14:paraId="41238F83" w14:textId="77777777" w:rsidR="00776CD5" w:rsidRPr="00776CD5" w:rsidRDefault="00776CD5" w:rsidP="00776CD5">
      <w:pPr>
        <w:spacing w:after="120"/>
        <w:ind w:left="2268" w:right="1134"/>
        <w:jc w:val="both"/>
        <w:rPr>
          <w:bCs/>
          <w:lang w:val="en-GB"/>
        </w:rPr>
      </w:pPr>
      <w:r w:rsidRPr="00776CD5">
        <w:rPr>
          <w:bCs/>
          <w:lang w:val="en-GB"/>
        </w:rPr>
        <w:t>This Regulation applies to vehicles of category M</w:t>
      </w:r>
      <w:r w:rsidRPr="00776CD5">
        <w:rPr>
          <w:bCs/>
          <w:vertAlign w:val="subscript"/>
          <w:lang w:val="en-GB"/>
        </w:rPr>
        <w:t>1</w:t>
      </w:r>
      <w:r w:rsidRPr="008A43DE">
        <w:rPr>
          <w:rStyle w:val="FootnoteReference"/>
          <w:rFonts w:asciiTheme="majorBidi" w:hAnsiTheme="majorBidi" w:cstheme="majorBidi"/>
          <w:bCs/>
        </w:rPr>
        <w:footnoteReference w:id="3"/>
      </w:r>
      <w:r w:rsidRPr="00776CD5">
        <w:rPr>
          <w:bCs/>
          <w:vertAlign w:val="subscript"/>
          <w:lang w:val="en-GB"/>
        </w:rPr>
        <w:t xml:space="preserve"> </w:t>
      </w:r>
      <w:r w:rsidRPr="00776CD5">
        <w:rPr>
          <w:bCs/>
          <w:lang w:val="en-GB"/>
        </w:rPr>
        <w:t>with a total permissible mass not exceeding 3,500 kg and to vehicles of category N</w:t>
      </w:r>
      <w:r w:rsidRPr="00776CD5">
        <w:rPr>
          <w:bCs/>
          <w:vertAlign w:val="subscript"/>
          <w:lang w:val="en-GB"/>
        </w:rPr>
        <w:t xml:space="preserve">1 </w:t>
      </w:r>
      <w:r w:rsidRPr="00776CD5">
        <w:rPr>
          <w:bCs/>
          <w:lang w:val="en-GB"/>
        </w:rPr>
        <w:t>with regard to fuel system integrity and safety of electric power train</w:t>
      </w:r>
      <w:r w:rsidRPr="00776CD5">
        <w:rPr>
          <w:bCs/>
          <w:lang w:val="en-GB" w:eastAsia="ja-JP"/>
        </w:rPr>
        <w:t xml:space="preserve"> operating on high voltage</w:t>
      </w:r>
      <w:r w:rsidRPr="00776CD5">
        <w:rPr>
          <w:bCs/>
          <w:lang w:val="en-GB"/>
        </w:rPr>
        <w:t xml:space="preserve"> in the event of a rear-end collision.</w:t>
      </w:r>
    </w:p>
    <w:p w14:paraId="41238F84" w14:textId="77777777" w:rsidR="00776CD5" w:rsidRPr="00776CD5" w:rsidRDefault="00776CD5" w:rsidP="00776CD5">
      <w:pPr>
        <w:pStyle w:val="HChG"/>
        <w:outlineLvl w:val="0"/>
        <w:rPr>
          <w:lang w:val="en-GB"/>
        </w:rPr>
      </w:pPr>
      <w:r w:rsidRPr="00776CD5">
        <w:rPr>
          <w:lang w:val="en-GB"/>
        </w:rPr>
        <w:tab/>
      </w:r>
      <w:r w:rsidRPr="00776CD5">
        <w:rPr>
          <w:lang w:val="en-GB"/>
        </w:rPr>
        <w:tab/>
      </w:r>
      <w:bookmarkStart w:id="10" w:name="_Toc381109759"/>
      <w:bookmarkStart w:id="11" w:name="_Toc18935268"/>
      <w:r w:rsidRPr="00776CD5">
        <w:rPr>
          <w:lang w:val="en-GB"/>
        </w:rPr>
        <w:t>2.</w:t>
      </w:r>
      <w:r w:rsidRPr="00776CD5">
        <w:rPr>
          <w:lang w:val="en-GB"/>
        </w:rPr>
        <w:tab/>
      </w:r>
      <w:r w:rsidRPr="00776CD5">
        <w:rPr>
          <w:lang w:val="en-GB"/>
        </w:rPr>
        <w:tab/>
        <w:t>Definitions</w:t>
      </w:r>
      <w:bookmarkEnd w:id="10"/>
      <w:bookmarkEnd w:id="11"/>
    </w:p>
    <w:p w14:paraId="41238F85"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For the purpose of this Regulation:</w:t>
      </w:r>
    </w:p>
    <w:p w14:paraId="41238F86"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2.1.</w:t>
      </w:r>
      <w:r w:rsidRPr="00776CD5">
        <w:rPr>
          <w:lang w:val="en-GB"/>
        </w:rPr>
        <w:tab/>
        <w:t>"</w:t>
      </w:r>
      <w:r w:rsidRPr="00776CD5">
        <w:rPr>
          <w:i/>
          <w:iCs/>
          <w:lang w:val="en-GB"/>
        </w:rPr>
        <w:t>Vehicle type</w:t>
      </w:r>
      <w:r w:rsidRPr="00776CD5">
        <w:rPr>
          <w:lang w:val="en-GB"/>
        </w:rPr>
        <w:t>" means a category of power-driven vehicles which do not differ in such essential respects as:</w:t>
      </w:r>
    </w:p>
    <w:p w14:paraId="41238F87"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2.1.1.</w:t>
      </w:r>
      <w:r w:rsidRPr="00776CD5">
        <w:rPr>
          <w:lang w:val="en-GB"/>
        </w:rPr>
        <w:tab/>
        <w:t>The length and width of the vehicle in so far as they have an effect on the results of the impact test prescribed in this Regulation.</w:t>
      </w:r>
    </w:p>
    <w:p w14:paraId="41238F88"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2.1.2.</w:t>
      </w:r>
      <w:r w:rsidRPr="00776CD5">
        <w:rPr>
          <w:lang w:val="en-GB"/>
        </w:rPr>
        <w:tab/>
        <w:t>The structure, dimensions, lines and materials of the part of the vehicle rearward of the transverse plane through the "R" point of the rearmost seat.</w:t>
      </w:r>
    </w:p>
    <w:p w14:paraId="41238F89"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2.1.3.</w:t>
      </w:r>
      <w:r w:rsidRPr="00776CD5">
        <w:rPr>
          <w:lang w:val="en-GB"/>
        </w:rPr>
        <w:tab/>
        <w:t>The lines and inside dimensions of the passenger compartment in so far as they have an effect on the results of the impact test prescribed in this Regulation.</w:t>
      </w:r>
    </w:p>
    <w:p w14:paraId="41238F8A" w14:textId="77777777" w:rsidR="00776CD5" w:rsidRPr="00776CD5" w:rsidRDefault="00776CD5" w:rsidP="00776CD5">
      <w:pPr>
        <w:widowControl w:val="0"/>
        <w:tabs>
          <w:tab w:val="left" w:pos="2268"/>
        </w:tabs>
        <w:spacing w:after="120"/>
        <w:ind w:left="2268" w:right="1133" w:hanging="1134"/>
        <w:jc w:val="both"/>
        <w:rPr>
          <w:lang w:val="en-GB"/>
        </w:rPr>
      </w:pPr>
      <w:r w:rsidRPr="00776CD5">
        <w:rPr>
          <w:lang w:val="en-GB"/>
        </w:rPr>
        <w:t>2.1.4.</w:t>
      </w:r>
      <w:r w:rsidRPr="00776CD5">
        <w:rPr>
          <w:lang w:val="en-GB"/>
        </w:rPr>
        <w:tab/>
        <w:t>The siting (front, rear or centre) and the orientation (transversal or longitudinal) of the engine, in so far as they have a negative effect on the result of the impact test procedure as prescribed in this Regulation.</w:t>
      </w:r>
    </w:p>
    <w:p w14:paraId="41238F8B" w14:textId="77777777" w:rsidR="00776CD5" w:rsidRPr="00776CD5" w:rsidRDefault="00776CD5" w:rsidP="00776CD5">
      <w:pPr>
        <w:widowControl w:val="0"/>
        <w:tabs>
          <w:tab w:val="left" w:pos="2268"/>
        </w:tabs>
        <w:spacing w:after="120"/>
        <w:ind w:left="2268" w:right="1133" w:hanging="1134"/>
        <w:jc w:val="both"/>
        <w:rPr>
          <w:lang w:val="en-GB"/>
        </w:rPr>
      </w:pPr>
      <w:r w:rsidRPr="00776CD5">
        <w:rPr>
          <w:lang w:val="en-GB"/>
        </w:rPr>
        <w:t>2.1.5.</w:t>
      </w:r>
      <w:r w:rsidRPr="00776CD5">
        <w:rPr>
          <w:lang w:val="en-GB"/>
        </w:rPr>
        <w:tab/>
        <w:t>The unladen mass, in so far as there is a negative effect on the result of the impact test prescribed in this Regulation.</w:t>
      </w:r>
    </w:p>
    <w:p w14:paraId="41238F8C" w14:textId="77777777" w:rsidR="00776CD5" w:rsidRPr="00776CD5" w:rsidRDefault="00776CD5" w:rsidP="00776CD5">
      <w:pPr>
        <w:widowControl w:val="0"/>
        <w:tabs>
          <w:tab w:val="left" w:pos="2268"/>
        </w:tabs>
        <w:spacing w:after="120"/>
        <w:ind w:left="2268" w:right="1133" w:hanging="1134"/>
        <w:jc w:val="both"/>
        <w:rPr>
          <w:lang w:val="en-GB"/>
        </w:rPr>
      </w:pPr>
      <w:r w:rsidRPr="00776CD5">
        <w:rPr>
          <w:lang w:val="en-GB"/>
        </w:rPr>
        <w:t>2.1.6.</w:t>
      </w:r>
      <w:r w:rsidRPr="00776CD5">
        <w:rPr>
          <w:lang w:val="en-GB"/>
        </w:rPr>
        <w:tab/>
        <w:t>The locations of the REESS, in so far as they have a negative effect on the result of the impact test prescribed in this Regulation.</w:t>
      </w:r>
    </w:p>
    <w:p w14:paraId="41238F8D"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2.1.7.</w:t>
      </w:r>
      <w:r w:rsidRPr="00776CD5">
        <w:rPr>
          <w:lang w:val="en-GB"/>
        </w:rPr>
        <w:tab/>
        <w:t>The structure, shape, dimensions and materials (metal/plastic) of the tank(s).</w:t>
      </w:r>
    </w:p>
    <w:p w14:paraId="41238F8E"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2.1.8.</w:t>
      </w:r>
      <w:r w:rsidRPr="00776CD5">
        <w:rPr>
          <w:lang w:val="en-GB"/>
        </w:rPr>
        <w:tab/>
        <w:t>The position of the tank(s) in the vehicle in so far as it has a negative effect on the requirements of paragraph 5.2.1.</w:t>
      </w:r>
    </w:p>
    <w:p w14:paraId="41238F8F"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2.1.9.</w:t>
      </w:r>
      <w:r w:rsidRPr="00776CD5">
        <w:rPr>
          <w:lang w:val="en-GB"/>
        </w:rPr>
        <w:tab/>
        <w:t>The characteristics and location of the fuel feed system (pump, filters, etc.).</w:t>
      </w:r>
    </w:p>
    <w:p w14:paraId="41238F90"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w:t>
      </w:r>
      <w:r w:rsidRPr="00776CD5">
        <w:rPr>
          <w:lang w:val="en-GB"/>
        </w:rPr>
        <w:tab/>
        <w:t>"</w:t>
      </w:r>
      <w:r w:rsidRPr="00776CD5">
        <w:rPr>
          <w:i/>
          <w:lang w:val="en-GB"/>
        </w:rPr>
        <w:t>Passenger compartment</w:t>
      </w:r>
      <w:r w:rsidRPr="00776CD5">
        <w:rPr>
          <w:lang w:val="en-GB"/>
        </w:rPr>
        <w:t>" means the space for occupant accommodation, bounded by the roof, floor, side walls, doors, outside glazing, front bulkhead and rear bulkhead, or rear gate, as well as by the electrical protection barriers and enclosures provided for protecting the occupants from direct contact with high voltage live parts.</w:t>
      </w:r>
    </w:p>
    <w:p w14:paraId="41238F91"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2.3.</w:t>
      </w:r>
      <w:r w:rsidRPr="00776CD5">
        <w:rPr>
          <w:lang w:val="en-GB"/>
        </w:rPr>
        <w:tab/>
        <w:t>"</w:t>
      </w:r>
      <w:r w:rsidRPr="00776CD5">
        <w:rPr>
          <w:i/>
          <w:iCs/>
          <w:lang w:val="en-GB"/>
        </w:rPr>
        <w:t>Unladen mass</w:t>
      </w:r>
      <w:r w:rsidRPr="00776CD5">
        <w:rPr>
          <w:lang w:val="en-GB"/>
        </w:rPr>
        <w:t>" means the mass of the vehicle in running order, unoccupied and unladen but complete with fuel, coolant, lubricant, tools and a spare wheel (if provided as standard equipment by the vehicle manufacturer).</w:t>
      </w:r>
    </w:p>
    <w:p w14:paraId="41238F92" w14:textId="77777777" w:rsidR="00776CD5" w:rsidRPr="00776CD5" w:rsidRDefault="00776CD5" w:rsidP="00776CD5">
      <w:pPr>
        <w:widowControl w:val="0"/>
        <w:tabs>
          <w:tab w:val="left" w:pos="2268"/>
        </w:tabs>
        <w:spacing w:after="120"/>
        <w:ind w:left="2268" w:right="1134" w:hanging="1134"/>
        <w:jc w:val="both"/>
        <w:rPr>
          <w:lang w:val="en-GB" w:eastAsia="ja-JP"/>
        </w:rPr>
      </w:pPr>
      <w:r w:rsidRPr="00776CD5">
        <w:rPr>
          <w:lang w:val="en-GB" w:eastAsia="ja-JP"/>
        </w:rPr>
        <w:t>2.4.</w:t>
      </w:r>
      <w:r w:rsidRPr="00776CD5">
        <w:rPr>
          <w:lang w:val="en-GB" w:eastAsia="ja-JP"/>
        </w:rPr>
        <w:tab/>
        <w:t>"</w:t>
      </w:r>
      <w:r w:rsidRPr="00776CD5">
        <w:rPr>
          <w:i/>
          <w:lang w:val="en-GB" w:eastAsia="ja-JP"/>
        </w:rPr>
        <w:t>Tank</w:t>
      </w:r>
      <w:r w:rsidRPr="00776CD5">
        <w:rPr>
          <w:lang w:val="en-GB" w:eastAsia="ja-JP"/>
        </w:rPr>
        <w:t>" means the tank(s) designed to contain the liquid fuel, as defined in paragraph 2.6. or compressed hydrogen gas, used primarily for the propulsion of the vehicle excluding its accessories (filler pipe, if it is a separate element, filler hole, cap, gauge, connections to the engine or to compensate interior excess pressure, etc.);</w:t>
      </w:r>
    </w:p>
    <w:p w14:paraId="41238F93" w14:textId="77777777" w:rsidR="00776CD5" w:rsidRPr="00776CD5" w:rsidRDefault="00776CD5" w:rsidP="00776CD5">
      <w:pPr>
        <w:pStyle w:val="SingleTxtG"/>
        <w:ind w:left="2268" w:hanging="1134"/>
        <w:rPr>
          <w:lang w:val="en-GB"/>
        </w:rPr>
      </w:pPr>
      <w:r w:rsidRPr="00776CD5">
        <w:rPr>
          <w:lang w:val="en-GB"/>
        </w:rPr>
        <w:t>2.5.</w:t>
      </w:r>
      <w:r w:rsidRPr="00776CD5">
        <w:rPr>
          <w:lang w:val="en-GB"/>
        </w:rPr>
        <w:tab/>
        <w:t>"</w:t>
      </w:r>
      <w:r w:rsidRPr="00776CD5">
        <w:rPr>
          <w:i/>
          <w:iCs/>
          <w:lang w:val="en-GB"/>
        </w:rPr>
        <w:t>Capacity of the fuel tank</w:t>
      </w:r>
      <w:r w:rsidRPr="00776CD5">
        <w:rPr>
          <w:lang w:val="en-GB"/>
        </w:rPr>
        <w:t>" means the fuel-tank capacity as specified by the manufacturer.</w:t>
      </w:r>
    </w:p>
    <w:p w14:paraId="41238F94" w14:textId="77777777" w:rsidR="00776CD5" w:rsidRPr="00776CD5" w:rsidRDefault="00776CD5" w:rsidP="00776CD5">
      <w:pPr>
        <w:spacing w:after="120"/>
        <w:ind w:left="2268" w:right="1134" w:hanging="1134"/>
        <w:jc w:val="both"/>
        <w:rPr>
          <w:lang w:val="en-GB" w:eastAsia="ja-JP"/>
        </w:rPr>
      </w:pPr>
      <w:r w:rsidRPr="00776CD5">
        <w:rPr>
          <w:lang w:val="en-GB" w:eastAsia="ja-JP"/>
        </w:rPr>
        <w:t>2.6.</w:t>
      </w:r>
      <w:r w:rsidRPr="00776CD5">
        <w:rPr>
          <w:lang w:val="en-GB" w:eastAsia="ja-JP"/>
        </w:rPr>
        <w:tab/>
      </w:r>
      <w:r w:rsidRPr="00776CD5">
        <w:rPr>
          <w:lang w:val="en-GB"/>
        </w:rPr>
        <w:t>"</w:t>
      </w:r>
      <w:r w:rsidRPr="00776CD5">
        <w:rPr>
          <w:i/>
          <w:lang w:val="en-GB"/>
        </w:rPr>
        <w:t>Liquid fuel</w:t>
      </w:r>
      <w:r w:rsidRPr="00776CD5">
        <w:rPr>
          <w:lang w:val="en-GB"/>
        </w:rPr>
        <w:t>" means a fuel which is liquid in normal conditions of temperature and pressure.</w:t>
      </w:r>
    </w:p>
    <w:p w14:paraId="41238F95" w14:textId="77777777" w:rsidR="00776CD5" w:rsidRPr="00776CD5" w:rsidRDefault="00776CD5" w:rsidP="00776CD5">
      <w:pPr>
        <w:spacing w:after="120"/>
        <w:ind w:left="2268" w:right="1134" w:hanging="1134"/>
        <w:jc w:val="both"/>
        <w:rPr>
          <w:lang w:val="en-GB"/>
        </w:rPr>
      </w:pPr>
      <w:r w:rsidRPr="00776CD5">
        <w:rPr>
          <w:lang w:val="en-GB"/>
        </w:rPr>
        <w:t>2.7.</w:t>
      </w:r>
      <w:r w:rsidRPr="00776CD5">
        <w:rPr>
          <w:lang w:val="en-GB"/>
        </w:rPr>
        <w:tab/>
        <w:t>"</w:t>
      </w:r>
      <w:r w:rsidRPr="00776CD5">
        <w:rPr>
          <w:i/>
          <w:lang w:val="en-GB"/>
        </w:rPr>
        <w:t>High voltage</w:t>
      </w:r>
      <w:r w:rsidRPr="00776CD5">
        <w:rPr>
          <w:lang w:val="en-GB"/>
        </w:rPr>
        <w:t>" means the classification of an electric component or circuit, if its working voltage is &gt; 60 V and ≤ 1,500 V direct current (DC) or &gt; 30 V and ≤ 1,000 V alternating current (AC) root – mean – square (rms).</w:t>
      </w:r>
    </w:p>
    <w:p w14:paraId="41238F96" w14:textId="77777777" w:rsidR="00776CD5" w:rsidRPr="00776CD5" w:rsidRDefault="00776CD5" w:rsidP="00776CD5">
      <w:pPr>
        <w:spacing w:after="120"/>
        <w:ind w:left="2268" w:right="1134" w:hanging="1134"/>
        <w:jc w:val="both"/>
        <w:rPr>
          <w:lang w:val="en-GB"/>
        </w:rPr>
      </w:pPr>
      <w:r w:rsidRPr="00776CD5">
        <w:rPr>
          <w:lang w:val="en-GB"/>
        </w:rPr>
        <w:t>2.8.</w:t>
      </w:r>
      <w:r w:rsidRPr="00776CD5">
        <w:rPr>
          <w:lang w:val="en-GB"/>
        </w:rPr>
        <w:tab/>
        <w:t>"</w:t>
      </w:r>
      <w:r w:rsidRPr="00776CD5">
        <w:rPr>
          <w:i/>
          <w:lang w:val="en-GB"/>
        </w:rPr>
        <w:t>Rechargeable electrical energy storage system (REESS)</w:t>
      </w:r>
      <w:r w:rsidRPr="00776CD5">
        <w:rPr>
          <w:lang w:val="en-GB"/>
        </w:rPr>
        <w:t>" means the rechargeable energy storage system that provides electric energy for propulsion.</w:t>
      </w:r>
    </w:p>
    <w:p w14:paraId="41238F97" w14:textId="77777777" w:rsidR="00776CD5" w:rsidRPr="00776CD5" w:rsidRDefault="00776CD5" w:rsidP="00776CD5">
      <w:pPr>
        <w:spacing w:after="120"/>
        <w:ind w:left="2268" w:right="1134"/>
        <w:jc w:val="both"/>
        <w:rPr>
          <w:lang w:val="en-GB"/>
        </w:rPr>
      </w:pPr>
      <w:r w:rsidRPr="00776CD5">
        <w:rPr>
          <w:lang w:val="en-GB"/>
        </w:rPr>
        <w:t xml:space="preserve">A battery whose primary use is to supply power for starting the engine and/or lighting and/or other vehicle auxiliary systems is not considered as a REESS. </w:t>
      </w:r>
      <w:r w:rsidRPr="00776CD5">
        <w:rPr>
          <w:lang w:val="en-GB" w:eastAsia="ja-JP"/>
        </w:rPr>
        <w:t>[</w:t>
      </w:r>
      <w:r w:rsidRPr="00776CD5">
        <w:rPr>
          <w:lang w:val="en-GB"/>
        </w:rPr>
        <w:t>Primary use in this context means that more than 50 per cent of the energy from the battery is used for starting the engine and/or lighting and/or other vehicle auxiliary systems over an appropriate driving cycle, e.g. WLTC for M</w:t>
      </w:r>
      <w:r w:rsidRPr="00776CD5">
        <w:rPr>
          <w:vertAlign w:val="subscript"/>
          <w:lang w:val="en-GB"/>
        </w:rPr>
        <w:t>1</w:t>
      </w:r>
      <w:r w:rsidRPr="00776CD5">
        <w:rPr>
          <w:lang w:val="en-GB"/>
        </w:rPr>
        <w:t xml:space="preserve"> and N</w:t>
      </w:r>
      <w:r w:rsidRPr="00776CD5">
        <w:rPr>
          <w:vertAlign w:val="subscript"/>
          <w:lang w:val="en-GB"/>
        </w:rPr>
        <w:t>1</w:t>
      </w:r>
      <w:r w:rsidRPr="00776CD5">
        <w:rPr>
          <w:lang w:val="en-GB"/>
        </w:rPr>
        <w:t>.]</w:t>
      </w:r>
    </w:p>
    <w:p w14:paraId="41238F98" w14:textId="77777777" w:rsidR="00776CD5" w:rsidRPr="00776CD5" w:rsidRDefault="00776CD5" w:rsidP="00776CD5">
      <w:pPr>
        <w:spacing w:after="120"/>
        <w:ind w:left="2268" w:right="1134" w:hanging="1134"/>
        <w:jc w:val="both"/>
        <w:rPr>
          <w:lang w:val="en-GB"/>
        </w:rPr>
      </w:pPr>
      <w:r w:rsidRPr="00776CD5">
        <w:rPr>
          <w:lang w:val="en-GB"/>
        </w:rPr>
        <w:t>2.9.</w:t>
      </w:r>
      <w:r w:rsidRPr="00776CD5">
        <w:rPr>
          <w:lang w:val="en-GB"/>
        </w:rPr>
        <w:tab/>
        <w:t>"</w:t>
      </w:r>
      <w:r w:rsidRPr="00776CD5">
        <w:rPr>
          <w:i/>
          <w:lang w:val="en-GB"/>
        </w:rPr>
        <w:t>Electrical protection barrier</w:t>
      </w:r>
      <w:r w:rsidRPr="00776CD5">
        <w:rPr>
          <w:lang w:val="en-GB"/>
        </w:rPr>
        <w:t>" means the part providing protection against any direct contact to the high voltage live parts.</w:t>
      </w:r>
    </w:p>
    <w:p w14:paraId="41238F99" w14:textId="77777777" w:rsidR="00776CD5" w:rsidRPr="00776CD5" w:rsidRDefault="00776CD5" w:rsidP="00776CD5">
      <w:pPr>
        <w:spacing w:after="120"/>
        <w:ind w:left="2268" w:right="1134" w:hanging="1134"/>
        <w:jc w:val="both"/>
        <w:rPr>
          <w:lang w:val="en-GB"/>
        </w:rPr>
      </w:pPr>
      <w:r w:rsidRPr="00776CD5">
        <w:rPr>
          <w:lang w:val="en-GB"/>
        </w:rPr>
        <w:t>2.10.</w:t>
      </w:r>
      <w:r w:rsidRPr="00776CD5">
        <w:rPr>
          <w:lang w:val="en-GB"/>
        </w:rPr>
        <w:tab/>
        <w:t>"</w:t>
      </w:r>
      <w:r w:rsidRPr="00776CD5">
        <w:rPr>
          <w:i/>
          <w:lang w:val="en-GB"/>
        </w:rPr>
        <w:t>Electric power train</w:t>
      </w:r>
      <w:r w:rsidRPr="00776CD5">
        <w:rPr>
          <w:lang w:val="en-GB"/>
        </w:rPr>
        <w:t>" means the electrical circuit which includes the traction motor(s), and may also include the REESS, the electric energy conversion system, the electronic converters, the associated wiring harness and connectors, and the coupling system for charging the REESS.</w:t>
      </w:r>
    </w:p>
    <w:p w14:paraId="41238F9A" w14:textId="77777777" w:rsidR="00776CD5" w:rsidRPr="00776CD5" w:rsidRDefault="00776CD5" w:rsidP="00776CD5">
      <w:pPr>
        <w:spacing w:after="120"/>
        <w:ind w:left="2268" w:right="1134" w:hanging="1134"/>
        <w:jc w:val="both"/>
        <w:rPr>
          <w:lang w:val="en-GB"/>
        </w:rPr>
      </w:pPr>
      <w:r w:rsidRPr="00776CD5">
        <w:rPr>
          <w:lang w:val="en-GB"/>
        </w:rPr>
        <w:t>2.11.</w:t>
      </w:r>
      <w:r w:rsidRPr="00776CD5">
        <w:rPr>
          <w:lang w:val="en-GB"/>
        </w:rPr>
        <w:tab/>
        <w:t>"</w:t>
      </w:r>
      <w:r w:rsidRPr="00776CD5">
        <w:rPr>
          <w:i/>
          <w:lang w:val="en-GB"/>
        </w:rPr>
        <w:t>Live parts</w:t>
      </w:r>
      <w:r w:rsidRPr="00776CD5">
        <w:rPr>
          <w:lang w:val="en-GB"/>
        </w:rPr>
        <w:t>" means conductive part(s) intended to be electrically energized under normal operating conditions.</w:t>
      </w:r>
    </w:p>
    <w:p w14:paraId="41238F9B" w14:textId="77777777" w:rsidR="00776CD5" w:rsidRPr="00776CD5" w:rsidRDefault="00776CD5" w:rsidP="00776CD5">
      <w:pPr>
        <w:tabs>
          <w:tab w:val="left" w:pos="2268"/>
        </w:tabs>
        <w:spacing w:after="120"/>
        <w:ind w:left="2268" w:right="1134" w:hanging="1134"/>
        <w:jc w:val="both"/>
        <w:rPr>
          <w:lang w:val="en-GB"/>
        </w:rPr>
      </w:pPr>
      <w:r w:rsidRPr="00776CD5">
        <w:rPr>
          <w:lang w:val="en-GB"/>
        </w:rPr>
        <w:t>2.12.</w:t>
      </w:r>
      <w:r w:rsidRPr="00776CD5">
        <w:rPr>
          <w:lang w:val="en-GB" w:eastAsia="ja-JP"/>
        </w:rPr>
        <w:tab/>
        <w:t>"</w:t>
      </w:r>
      <w:r w:rsidRPr="00776CD5">
        <w:rPr>
          <w:i/>
          <w:lang w:val="en-GB"/>
        </w:rPr>
        <w:t>Exposed conduc</w:t>
      </w:r>
      <w:r w:rsidRPr="00776CD5">
        <w:rPr>
          <w:i/>
          <w:szCs w:val="21"/>
          <w:lang w:val="en-GB"/>
        </w:rPr>
        <w:t>tive part</w:t>
      </w:r>
      <w:r w:rsidRPr="00776CD5">
        <w:rPr>
          <w:szCs w:val="21"/>
          <w:lang w:val="en-GB"/>
        </w:rPr>
        <w:t xml:space="preserve">" </w:t>
      </w:r>
      <w:r w:rsidRPr="00776CD5">
        <w:rPr>
          <w:lang w:val="en-GB"/>
        </w:rPr>
        <w:t>means the conductive part which can be touched under the provisions of the protection degree IPXXB</w:t>
      </w:r>
      <w:r w:rsidRPr="00776CD5">
        <w:rPr>
          <w:szCs w:val="21"/>
          <w:lang w:val="en-GB"/>
        </w:rPr>
        <w:t xml:space="preserve"> </w:t>
      </w:r>
      <w:r w:rsidRPr="00776CD5">
        <w:rPr>
          <w:lang w:val="en-GB"/>
        </w:rPr>
        <w:t>which is not normally energized, but which can become electrically energized under isolation failure conditions</w:t>
      </w:r>
      <w:r w:rsidRPr="00776CD5">
        <w:rPr>
          <w:szCs w:val="21"/>
          <w:lang w:val="en-GB"/>
        </w:rPr>
        <w:t xml:space="preserve">. </w:t>
      </w:r>
      <w:r w:rsidRPr="00776CD5">
        <w:rPr>
          <w:lang w:val="en-GB"/>
        </w:rPr>
        <w:t xml:space="preserve">This includes parts under a cover that </w:t>
      </w:r>
      <w:r w:rsidRPr="00776CD5">
        <w:rPr>
          <w:szCs w:val="21"/>
          <w:lang w:val="en-GB"/>
        </w:rPr>
        <w:t>can be removed without using tools.</w:t>
      </w:r>
    </w:p>
    <w:p w14:paraId="41238F9C" w14:textId="77777777" w:rsidR="00776CD5" w:rsidRPr="00776CD5" w:rsidRDefault="00776CD5" w:rsidP="00776CD5">
      <w:pPr>
        <w:spacing w:after="120"/>
        <w:ind w:left="2268" w:right="1134" w:hanging="1134"/>
        <w:jc w:val="both"/>
        <w:rPr>
          <w:lang w:val="en-GB"/>
        </w:rPr>
      </w:pPr>
      <w:r w:rsidRPr="00776CD5">
        <w:rPr>
          <w:lang w:val="en-GB"/>
        </w:rPr>
        <w:t>2.13.</w:t>
      </w:r>
      <w:r w:rsidRPr="00776CD5">
        <w:rPr>
          <w:lang w:val="en-GB"/>
        </w:rPr>
        <w:tab/>
        <w:t>"</w:t>
      </w:r>
      <w:r w:rsidRPr="00776CD5">
        <w:rPr>
          <w:i/>
          <w:lang w:val="en-GB"/>
        </w:rPr>
        <w:t>Direct contact</w:t>
      </w:r>
      <w:r w:rsidRPr="00776CD5">
        <w:rPr>
          <w:lang w:val="en-GB"/>
        </w:rPr>
        <w:t>" means the contact of persons with high voltage live parts.</w:t>
      </w:r>
    </w:p>
    <w:p w14:paraId="41238F9D" w14:textId="77777777" w:rsidR="00776CD5" w:rsidRPr="00776CD5" w:rsidRDefault="00776CD5" w:rsidP="00776CD5">
      <w:pPr>
        <w:spacing w:after="120"/>
        <w:ind w:left="2268" w:right="1134" w:hanging="1134"/>
        <w:jc w:val="both"/>
        <w:rPr>
          <w:lang w:val="en-GB"/>
        </w:rPr>
      </w:pPr>
      <w:r w:rsidRPr="00776CD5">
        <w:rPr>
          <w:lang w:val="en-GB"/>
        </w:rPr>
        <w:t>2.14.</w:t>
      </w:r>
      <w:r w:rsidRPr="00776CD5">
        <w:rPr>
          <w:lang w:val="en-GB"/>
        </w:rPr>
        <w:tab/>
        <w:t>"</w:t>
      </w:r>
      <w:r w:rsidRPr="00776CD5">
        <w:rPr>
          <w:i/>
          <w:lang w:val="en-GB"/>
        </w:rPr>
        <w:t>Indirect contact</w:t>
      </w:r>
      <w:r w:rsidRPr="00776CD5">
        <w:rPr>
          <w:lang w:val="en-GB"/>
        </w:rPr>
        <w:t>" means the contact of persons with exposed conductive parts.</w:t>
      </w:r>
    </w:p>
    <w:p w14:paraId="41238F9E" w14:textId="77777777" w:rsidR="00776CD5" w:rsidRPr="00776CD5" w:rsidRDefault="00776CD5" w:rsidP="00776CD5">
      <w:pPr>
        <w:spacing w:after="120"/>
        <w:ind w:left="2268" w:right="1134" w:hanging="1134"/>
        <w:jc w:val="both"/>
        <w:rPr>
          <w:lang w:val="en-GB"/>
        </w:rPr>
      </w:pPr>
      <w:r w:rsidRPr="00776CD5">
        <w:rPr>
          <w:lang w:val="en-GB"/>
        </w:rPr>
        <w:t>2.15.</w:t>
      </w:r>
      <w:r w:rsidRPr="00776CD5">
        <w:rPr>
          <w:lang w:val="en-GB"/>
        </w:rPr>
        <w:tab/>
        <w:t>"</w:t>
      </w:r>
      <w:r w:rsidRPr="00776CD5">
        <w:rPr>
          <w:i/>
          <w:lang w:val="en-GB"/>
        </w:rPr>
        <w:t>Protection</w:t>
      </w:r>
      <w:r w:rsidRPr="00776CD5">
        <w:rPr>
          <w:lang w:val="en-GB"/>
        </w:rPr>
        <w:t xml:space="preserve"> </w:t>
      </w:r>
      <w:r w:rsidRPr="00776CD5">
        <w:rPr>
          <w:i/>
          <w:lang w:val="en-GB"/>
        </w:rPr>
        <w:t>degree IPXXB</w:t>
      </w:r>
      <w:r w:rsidRPr="00776CD5">
        <w:rPr>
          <w:lang w:val="en-GB"/>
        </w:rPr>
        <w:t>" means protection from contact with high voltage live parts provided by either an electrical protection barrier</w:t>
      </w:r>
      <w:r w:rsidRPr="00776CD5" w:rsidDel="00352429">
        <w:rPr>
          <w:lang w:val="en-GB"/>
        </w:rPr>
        <w:t xml:space="preserve"> </w:t>
      </w:r>
      <w:r w:rsidRPr="00776CD5">
        <w:rPr>
          <w:lang w:val="en-GB"/>
        </w:rPr>
        <w:t>or an enclosure and tested using a Jointed Test Finger (protection degree IPXXB) as described in paragraph 4. of Annex 5.</w:t>
      </w:r>
    </w:p>
    <w:p w14:paraId="41238F9F" w14:textId="77777777" w:rsidR="00776CD5" w:rsidRPr="00776CD5" w:rsidRDefault="00776CD5" w:rsidP="00776CD5">
      <w:pPr>
        <w:spacing w:after="120"/>
        <w:ind w:left="2268" w:right="1134" w:hanging="1134"/>
        <w:jc w:val="both"/>
        <w:rPr>
          <w:lang w:val="en-GB"/>
        </w:rPr>
      </w:pPr>
      <w:r w:rsidRPr="00776CD5">
        <w:rPr>
          <w:lang w:val="en-GB"/>
        </w:rPr>
        <w:t>2.16.</w:t>
      </w:r>
      <w:r w:rsidRPr="00776CD5">
        <w:rPr>
          <w:lang w:val="en-GB"/>
        </w:rPr>
        <w:tab/>
        <w:t>"</w:t>
      </w:r>
      <w:r w:rsidRPr="00776CD5">
        <w:rPr>
          <w:i/>
          <w:lang w:val="en-GB"/>
        </w:rPr>
        <w:t>Working voltage</w:t>
      </w:r>
      <w:r w:rsidRPr="00776CD5">
        <w:rPr>
          <w:lang w:val="en-GB"/>
        </w:rPr>
        <w:t>"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41238FA0" w14:textId="77777777" w:rsidR="00776CD5" w:rsidRPr="00776CD5" w:rsidRDefault="00776CD5" w:rsidP="00776CD5">
      <w:pPr>
        <w:spacing w:after="120"/>
        <w:ind w:left="2268" w:right="1134" w:hanging="1134"/>
        <w:jc w:val="both"/>
        <w:rPr>
          <w:lang w:val="en-GB"/>
        </w:rPr>
      </w:pPr>
      <w:r w:rsidRPr="00776CD5">
        <w:rPr>
          <w:lang w:val="en-GB"/>
        </w:rPr>
        <w:t>2.17.</w:t>
      </w:r>
      <w:r w:rsidRPr="00776CD5">
        <w:rPr>
          <w:lang w:val="en-GB"/>
        </w:rPr>
        <w:tab/>
        <w:t>"</w:t>
      </w:r>
      <w:r w:rsidRPr="00776CD5">
        <w:rPr>
          <w:i/>
          <w:lang w:val="en-GB"/>
        </w:rPr>
        <w:t xml:space="preserve">Coupling system for charging the </w:t>
      </w:r>
      <w:r w:rsidRPr="00776CD5">
        <w:rPr>
          <w:i/>
          <w:lang w:val="en-GB" w:eastAsia="ja-JP"/>
        </w:rPr>
        <w:t>R</w:t>
      </w:r>
      <w:r w:rsidRPr="00776CD5">
        <w:rPr>
          <w:i/>
          <w:lang w:val="en-GB"/>
        </w:rPr>
        <w:t xml:space="preserve">echargeable </w:t>
      </w:r>
      <w:r w:rsidRPr="00776CD5">
        <w:rPr>
          <w:i/>
          <w:lang w:val="en-GB" w:eastAsia="ja-JP"/>
        </w:rPr>
        <w:t>E</w:t>
      </w:r>
      <w:r w:rsidRPr="00776CD5">
        <w:rPr>
          <w:i/>
          <w:lang w:val="en-GB"/>
        </w:rPr>
        <w:t xml:space="preserve">lectrical </w:t>
      </w:r>
      <w:r w:rsidRPr="00776CD5">
        <w:rPr>
          <w:i/>
          <w:lang w:val="en-GB" w:eastAsia="ja-JP"/>
        </w:rPr>
        <w:t>E</w:t>
      </w:r>
      <w:r w:rsidRPr="00776CD5">
        <w:rPr>
          <w:i/>
          <w:lang w:val="en-GB"/>
        </w:rPr>
        <w:t xml:space="preserve">nergy </w:t>
      </w:r>
      <w:r w:rsidRPr="00776CD5">
        <w:rPr>
          <w:i/>
          <w:lang w:val="en-GB" w:eastAsia="ja-JP"/>
        </w:rPr>
        <w:t>S</w:t>
      </w:r>
      <w:r w:rsidRPr="00776CD5">
        <w:rPr>
          <w:i/>
          <w:lang w:val="en-GB"/>
        </w:rPr>
        <w:t xml:space="preserve">torage </w:t>
      </w:r>
      <w:r w:rsidRPr="00776CD5">
        <w:rPr>
          <w:i/>
          <w:lang w:val="en-GB" w:eastAsia="ja-JP"/>
        </w:rPr>
        <w:t>S</w:t>
      </w:r>
      <w:r w:rsidRPr="00776CD5">
        <w:rPr>
          <w:i/>
          <w:lang w:val="en-GB"/>
        </w:rPr>
        <w:t>ystem (REESS)</w:t>
      </w:r>
      <w:r w:rsidRPr="00776CD5">
        <w:rPr>
          <w:lang w:val="en-GB"/>
        </w:rPr>
        <w:t>" means the electrical circuit used for charging the REESS from an external electrical power supply including the vehicle inlet.</w:t>
      </w:r>
    </w:p>
    <w:p w14:paraId="41238FA1" w14:textId="77777777" w:rsidR="00776CD5" w:rsidRPr="00776CD5" w:rsidRDefault="00776CD5" w:rsidP="00776CD5">
      <w:pPr>
        <w:spacing w:after="120"/>
        <w:ind w:left="2268" w:right="1134" w:hanging="1134"/>
        <w:jc w:val="both"/>
        <w:rPr>
          <w:lang w:val="en-GB"/>
        </w:rPr>
      </w:pPr>
      <w:r w:rsidRPr="00776CD5">
        <w:rPr>
          <w:lang w:val="en-GB"/>
        </w:rPr>
        <w:t>2.18.</w:t>
      </w:r>
      <w:r w:rsidRPr="00776CD5">
        <w:rPr>
          <w:lang w:val="en-GB"/>
        </w:rPr>
        <w:tab/>
        <w:t>"</w:t>
      </w:r>
      <w:r w:rsidRPr="00776CD5">
        <w:rPr>
          <w:i/>
          <w:lang w:val="en-GB"/>
        </w:rPr>
        <w:t>Electrical chassis</w:t>
      </w:r>
      <w:r w:rsidRPr="00776CD5">
        <w:rPr>
          <w:lang w:val="en-GB"/>
        </w:rPr>
        <w:t>" means a set made of conductive parts electrically linked together, whose electrical potential is taken as reference.</w:t>
      </w:r>
    </w:p>
    <w:p w14:paraId="41238FA2" w14:textId="77777777" w:rsidR="00776CD5" w:rsidRPr="00776CD5" w:rsidRDefault="00776CD5" w:rsidP="00776CD5">
      <w:pPr>
        <w:spacing w:after="120"/>
        <w:ind w:left="2268" w:right="1134" w:hanging="1134"/>
        <w:jc w:val="both"/>
        <w:rPr>
          <w:lang w:val="en-GB"/>
        </w:rPr>
      </w:pPr>
      <w:r w:rsidRPr="00776CD5">
        <w:rPr>
          <w:lang w:val="en-GB"/>
        </w:rPr>
        <w:t>2.19.</w:t>
      </w:r>
      <w:r w:rsidRPr="00776CD5">
        <w:rPr>
          <w:lang w:val="en-GB"/>
        </w:rPr>
        <w:tab/>
        <w:t>"</w:t>
      </w:r>
      <w:r w:rsidRPr="00776CD5">
        <w:rPr>
          <w:i/>
          <w:lang w:val="en-GB"/>
        </w:rPr>
        <w:t>Electrical circuit</w:t>
      </w:r>
      <w:r w:rsidRPr="00776CD5">
        <w:rPr>
          <w:lang w:val="en-GB"/>
        </w:rPr>
        <w:t>" means an assembly of connected high voltage live parts which is designed to be electrically energized in normal operation.</w:t>
      </w:r>
    </w:p>
    <w:p w14:paraId="41238FA3" w14:textId="77777777" w:rsidR="00776CD5" w:rsidRPr="00776CD5" w:rsidRDefault="00776CD5" w:rsidP="00776CD5">
      <w:pPr>
        <w:spacing w:after="120"/>
        <w:ind w:left="2268" w:right="1134" w:hanging="1134"/>
        <w:jc w:val="both"/>
        <w:rPr>
          <w:lang w:val="en-GB"/>
        </w:rPr>
      </w:pPr>
      <w:r w:rsidRPr="00776CD5">
        <w:rPr>
          <w:lang w:val="en-GB"/>
        </w:rPr>
        <w:t>2.20.</w:t>
      </w:r>
      <w:r w:rsidRPr="00776CD5">
        <w:rPr>
          <w:lang w:val="en-GB"/>
        </w:rPr>
        <w:tab/>
        <w:t>"</w:t>
      </w:r>
      <w:r w:rsidRPr="00776CD5">
        <w:rPr>
          <w:i/>
          <w:lang w:val="en-GB"/>
        </w:rPr>
        <w:t>Electric energy conversion system</w:t>
      </w:r>
      <w:r w:rsidRPr="00776CD5">
        <w:rPr>
          <w:lang w:val="en-GB"/>
        </w:rPr>
        <w:t>" means a system (e.g. fuel cell) that generates and provides electric energy for electric propulsion.</w:t>
      </w:r>
    </w:p>
    <w:p w14:paraId="41238FA4" w14:textId="77777777" w:rsidR="00776CD5" w:rsidRPr="00776CD5" w:rsidRDefault="00776CD5" w:rsidP="00776CD5">
      <w:pPr>
        <w:spacing w:after="120"/>
        <w:ind w:left="2268" w:right="1134" w:hanging="1134"/>
        <w:jc w:val="both"/>
        <w:rPr>
          <w:lang w:val="en-GB"/>
        </w:rPr>
      </w:pPr>
      <w:r w:rsidRPr="00776CD5">
        <w:rPr>
          <w:lang w:val="en-GB"/>
        </w:rPr>
        <w:t>2.21.</w:t>
      </w:r>
      <w:r w:rsidRPr="00776CD5">
        <w:rPr>
          <w:lang w:val="en-GB"/>
        </w:rPr>
        <w:tab/>
        <w:t>"</w:t>
      </w:r>
      <w:r w:rsidRPr="00776CD5">
        <w:rPr>
          <w:i/>
          <w:lang w:val="en-GB"/>
        </w:rPr>
        <w:t>Electronic converter</w:t>
      </w:r>
      <w:r w:rsidRPr="00776CD5">
        <w:rPr>
          <w:lang w:val="en-GB"/>
        </w:rPr>
        <w:t>" means a device capable of controlling and/or converting electric power for electric propulsion.</w:t>
      </w:r>
    </w:p>
    <w:p w14:paraId="41238FA5" w14:textId="77777777" w:rsidR="00776CD5" w:rsidRPr="00776CD5" w:rsidRDefault="00776CD5" w:rsidP="00776CD5">
      <w:pPr>
        <w:spacing w:after="120"/>
        <w:ind w:left="2268" w:right="1134" w:hanging="1134"/>
        <w:jc w:val="both"/>
        <w:rPr>
          <w:lang w:val="en-GB"/>
        </w:rPr>
      </w:pPr>
      <w:r w:rsidRPr="00776CD5">
        <w:rPr>
          <w:lang w:val="en-GB"/>
        </w:rPr>
        <w:t>2.22.</w:t>
      </w:r>
      <w:r w:rsidRPr="00776CD5">
        <w:rPr>
          <w:lang w:val="en-GB"/>
        </w:rPr>
        <w:tab/>
        <w:t>"</w:t>
      </w:r>
      <w:r w:rsidRPr="00776CD5">
        <w:rPr>
          <w:i/>
          <w:lang w:val="en-GB"/>
        </w:rPr>
        <w:t>Enclosure</w:t>
      </w:r>
      <w:r w:rsidRPr="00776CD5">
        <w:rPr>
          <w:lang w:val="en-GB"/>
        </w:rPr>
        <w:t>" means the part enclosing the internal units and providing protection against any direct contact.</w:t>
      </w:r>
    </w:p>
    <w:p w14:paraId="41238FA6" w14:textId="77777777" w:rsidR="00776CD5" w:rsidRPr="00776CD5" w:rsidRDefault="00776CD5" w:rsidP="00776CD5">
      <w:pPr>
        <w:pStyle w:val="SingleTxtG"/>
        <w:ind w:left="2268" w:hanging="1134"/>
        <w:rPr>
          <w:lang w:val="en-GB"/>
        </w:rPr>
      </w:pPr>
      <w:r w:rsidRPr="00776CD5">
        <w:rPr>
          <w:lang w:val="en-GB"/>
        </w:rPr>
        <w:t>2.23.</w:t>
      </w:r>
      <w:r w:rsidRPr="00776CD5">
        <w:rPr>
          <w:lang w:val="en-GB"/>
        </w:rPr>
        <w:tab/>
        <w:t>"</w:t>
      </w:r>
      <w:r w:rsidRPr="00776CD5">
        <w:rPr>
          <w:i/>
          <w:lang w:val="en-GB"/>
        </w:rPr>
        <w:t>High Voltage Bus</w:t>
      </w:r>
      <w:r w:rsidRPr="00776CD5">
        <w:rPr>
          <w:lang w:val="en-GB"/>
        </w:rPr>
        <w:t>" means the electrical circuit, including the coupling system for charging the REESS that operates on a high voltage. Where electrical circuits are galvanically connected to each other and fulfil the specific voltage condition, only the components or parts of the electric circuit that operate on high voltage are classified as a high voltage bus.</w:t>
      </w:r>
    </w:p>
    <w:p w14:paraId="41238FA7" w14:textId="77777777" w:rsidR="00776CD5" w:rsidRPr="00776CD5" w:rsidRDefault="00776CD5" w:rsidP="00776CD5">
      <w:pPr>
        <w:spacing w:after="120"/>
        <w:ind w:left="2268" w:right="1134" w:hanging="1134"/>
        <w:jc w:val="both"/>
        <w:rPr>
          <w:lang w:val="en-GB"/>
        </w:rPr>
      </w:pPr>
      <w:r w:rsidRPr="00776CD5">
        <w:rPr>
          <w:lang w:val="en-GB"/>
        </w:rPr>
        <w:t>2.24.</w:t>
      </w:r>
      <w:r w:rsidRPr="00776CD5">
        <w:rPr>
          <w:lang w:val="en-GB"/>
        </w:rPr>
        <w:tab/>
        <w:t>"</w:t>
      </w:r>
      <w:r w:rsidRPr="00776CD5">
        <w:rPr>
          <w:i/>
          <w:lang w:val="en-GB"/>
        </w:rPr>
        <w:t>Solid insulator</w:t>
      </w:r>
      <w:r w:rsidRPr="00776CD5">
        <w:rPr>
          <w:lang w:val="en-GB"/>
        </w:rPr>
        <w:t>" means the insulating coating of wiring harnesses, provided in order to cover and prevent the high voltage live parts from any direct contact.</w:t>
      </w:r>
    </w:p>
    <w:p w14:paraId="41238FA8" w14:textId="77777777" w:rsidR="00776CD5" w:rsidRPr="00776CD5" w:rsidRDefault="00776CD5" w:rsidP="00776CD5">
      <w:pPr>
        <w:spacing w:after="120"/>
        <w:ind w:left="2268" w:right="1134" w:hanging="1134"/>
        <w:jc w:val="both"/>
        <w:rPr>
          <w:lang w:val="en-GB"/>
        </w:rPr>
      </w:pPr>
      <w:r w:rsidRPr="00776CD5">
        <w:rPr>
          <w:lang w:val="en-GB"/>
        </w:rPr>
        <w:t>2.25.</w:t>
      </w:r>
      <w:r w:rsidRPr="00776CD5">
        <w:rPr>
          <w:lang w:val="en-GB"/>
        </w:rPr>
        <w:tab/>
        <w:t>"</w:t>
      </w:r>
      <w:r w:rsidRPr="00776CD5">
        <w:rPr>
          <w:i/>
          <w:lang w:val="en-GB"/>
        </w:rPr>
        <w:t>Automatic disconnect</w:t>
      </w:r>
      <w:r w:rsidRPr="00776CD5">
        <w:rPr>
          <w:lang w:val="en-GB"/>
        </w:rPr>
        <w:t>" means a device that when triggered, conductively separates the electrical energy sources from the rest of the high voltage circuit of the electric power train.</w:t>
      </w:r>
    </w:p>
    <w:p w14:paraId="41238FA9" w14:textId="77777777" w:rsidR="00776CD5" w:rsidRPr="00776CD5" w:rsidRDefault="00776CD5" w:rsidP="00776CD5">
      <w:pPr>
        <w:spacing w:after="120"/>
        <w:ind w:left="2268" w:right="1134" w:hanging="1134"/>
        <w:jc w:val="both"/>
        <w:rPr>
          <w:lang w:val="en-GB"/>
        </w:rPr>
      </w:pPr>
      <w:r w:rsidRPr="00776CD5">
        <w:rPr>
          <w:lang w:val="en-GB"/>
        </w:rPr>
        <w:t>2.26.</w:t>
      </w:r>
      <w:r w:rsidRPr="00776CD5">
        <w:rPr>
          <w:lang w:val="en-GB"/>
        </w:rPr>
        <w:tab/>
        <w:t>"</w:t>
      </w:r>
      <w:r w:rsidRPr="00776CD5">
        <w:rPr>
          <w:i/>
          <w:lang w:val="en-GB"/>
        </w:rPr>
        <w:t>Open type traction battery</w:t>
      </w:r>
      <w:r w:rsidRPr="00776CD5">
        <w:rPr>
          <w:lang w:val="en-GB"/>
        </w:rPr>
        <w:t>" means a type of battery requiring liquid and generating hydrogen gas released to the atmosphere.</w:t>
      </w:r>
    </w:p>
    <w:p w14:paraId="41238FAA" w14:textId="77777777" w:rsidR="00776CD5" w:rsidRPr="00776CD5" w:rsidRDefault="00776CD5" w:rsidP="00776CD5">
      <w:pPr>
        <w:spacing w:after="120"/>
        <w:ind w:left="2268" w:right="1134" w:hanging="1134"/>
        <w:jc w:val="both"/>
        <w:rPr>
          <w:lang w:val="en-GB"/>
        </w:rPr>
      </w:pPr>
      <w:r w:rsidRPr="00776CD5">
        <w:rPr>
          <w:lang w:val="en-GB"/>
        </w:rPr>
        <w:t>2.27.</w:t>
      </w:r>
      <w:r w:rsidRPr="00776CD5">
        <w:rPr>
          <w:lang w:val="en-GB"/>
        </w:rPr>
        <w:tab/>
        <w:t>"</w:t>
      </w:r>
      <w:r w:rsidRPr="00776CD5">
        <w:rPr>
          <w:i/>
          <w:lang w:val="en-GB"/>
        </w:rPr>
        <w:t>Aqueous electrolyte</w:t>
      </w:r>
      <w:r w:rsidRPr="00776CD5">
        <w:rPr>
          <w:lang w:val="en-GB"/>
        </w:rPr>
        <w:t>" means an electrolyte based on water solvent for the compounds (e.g. acids, bases) which provides conducting ions after its dissociation.</w:t>
      </w:r>
    </w:p>
    <w:p w14:paraId="41238FAB" w14:textId="77777777" w:rsidR="00776CD5" w:rsidRPr="00776CD5" w:rsidRDefault="00776CD5" w:rsidP="00776CD5">
      <w:pPr>
        <w:spacing w:after="120"/>
        <w:ind w:left="2268" w:right="1134" w:hanging="1134"/>
        <w:jc w:val="both"/>
        <w:rPr>
          <w:lang w:val="en-GB"/>
        </w:rPr>
      </w:pPr>
      <w:r w:rsidRPr="00776CD5">
        <w:rPr>
          <w:lang w:val="en-GB"/>
        </w:rPr>
        <w:t>2.28.</w:t>
      </w:r>
      <w:r w:rsidRPr="00776CD5">
        <w:rPr>
          <w:lang w:val="en-GB"/>
        </w:rPr>
        <w:tab/>
        <w:t>"</w:t>
      </w:r>
      <w:r w:rsidRPr="00776CD5">
        <w:rPr>
          <w:i/>
          <w:lang w:val="en-GB"/>
        </w:rPr>
        <w:t>Electrolyte leakage</w:t>
      </w:r>
      <w:r w:rsidRPr="00776CD5">
        <w:rPr>
          <w:lang w:val="en-GB"/>
        </w:rPr>
        <w:t xml:space="preserve">" means the escape of electrolyte from REESS in the form of liquid.  </w:t>
      </w:r>
    </w:p>
    <w:p w14:paraId="41238FAC" w14:textId="77777777" w:rsidR="00776CD5" w:rsidRPr="00776CD5" w:rsidRDefault="00776CD5" w:rsidP="00776CD5">
      <w:pPr>
        <w:spacing w:after="120"/>
        <w:ind w:left="2268" w:right="1134" w:hanging="1134"/>
        <w:jc w:val="both"/>
        <w:rPr>
          <w:lang w:val="en-GB"/>
        </w:rPr>
      </w:pPr>
      <w:r w:rsidRPr="00776CD5">
        <w:rPr>
          <w:lang w:val="en-GB"/>
        </w:rPr>
        <w:t>2.29.</w:t>
      </w:r>
      <w:r w:rsidRPr="00776CD5">
        <w:rPr>
          <w:lang w:val="en-GB"/>
        </w:rPr>
        <w:tab/>
        <w:t>"</w:t>
      </w:r>
      <w:r w:rsidRPr="00776CD5">
        <w:rPr>
          <w:i/>
          <w:lang w:val="en-GB"/>
        </w:rPr>
        <w:t>Non-aqueous electrolyte</w:t>
      </w:r>
      <w:r w:rsidRPr="00776CD5">
        <w:rPr>
          <w:lang w:val="en-GB"/>
        </w:rPr>
        <w:t>" means an electrolyte not based on water as the solvent.</w:t>
      </w:r>
    </w:p>
    <w:p w14:paraId="41238FAD" w14:textId="77777777" w:rsidR="00776CD5" w:rsidRPr="00776CD5" w:rsidRDefault="00776CD5" w:rsidP="00776CD5">
      <w:pPr>
        <w:spacing w:after="120"/>
        <w:ind w:left="2268" w:right="1134" w:hanging="1134"/>
        <w:jc w:val="both"/>
        <w:rPr>
          <w:lang w:val="en-GB"/>
        </w:rPr>
      </w:pPr>
      <w:r w:rsidRPr="00776CD5">
        <w:rPr>
          <w:lang w:val="en-GB"/>
        </w:rPr>
        <w:t>2.30.</w:t>
      </w:r>
      <w:r w:rsidRPr="00776CD5">
        <w:rPr>
          <w:lang w:val="en-GB"/>
        </w:rPr>
        <w:tab/>
        <w:t>"</w:t>
      </w:r>
      <w:r w:rsidRPr="00776CD5">
        <w:rPr>
          <w:i/>
          <w:lang w:val="en-GB"/>
        </w:rPr>
        <w:t>Normal operating conditions</w:t>
      </w:r>
      <w:r w:rsidRPr="00776CD5">
        <w:rPr>
          <w:lang w:val="en-GB"/>
        </w:rPr>
        <w:t>" includes operating modes and conditions that can reasonably be encountered during normal operation of the vehicle including driving at legal speeds, parking or idling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41238FAE" w14:textId="77777777" w:rsidR="00776CD5" w:rsidRPr="00776CD5" w:rsidRDefault="00776CD5" w:rsidP="00776CD5">
      <w:pPr>
        <w:spacing w:after="120"/>
        <w:ind w:left="2268" w:right="1134" w:hanging="1134"/>
        <w:jc w:val="both"/>
        <w:rPr>
          <w:lang w:val="en-GB" w:eastAsia="ja-JP"/>
        </w:rPr>
      </w:pPr>
      <w:r w:rsidRPr="00776CD5">
        <w:rPr>
          <w:lang w:val="en-GB" w:eastAsia="ja-JP"/>
        </w:rPr>
        <w:t>2.31.</w:t>
      </w:r>
      <w:r w:rsidRPr="00776CD5">
        <w:rPr>
          <w:lang w:val="en-GB" w:eastAsia="ja-JP"/>
        </w:rPr>
        <w:tab/>
        <w:t>"</w:t>
      </w:r>
      <w:r w:rsidRPr="00776CD5">
        <w:rPr>
          <w:i/>
          <w:lang w:val="en-GB" w:eastAsia="ja-JP"/>
        </w:rPr>
        <w:t>Specific voltage condition</w:t>
      </w:r>
      <w:r w:rsidRPr="00776CD5">
        <w:rPr>
          <w:lang w:val="en-GB" w:eastAsia="ja-JP"/>
        </w:rPr>
        <w:t>" means the condition that the maximum voltage of a galvanically connected electrical circuit between a DC live part and any other live part (DC or AC) is ≤ 30 V AC (rms) and ≤ 60 V DC.</w:t>
      </w:r>
    </w:p>
    <w:p w14:paraId="41238FAF" w14:textId="77777777" w:rsidR="00776CD5" w:rsidRPr="00776CD5" w:rsidRDefault="00776CD5" w:rsidP="00776CD5">
      <w:pPr>
        <w:spacing w:after="120"/>
        <w:ind w:left="2268" w:right="1134" w:hanging="1134"/>
        <w:jc w:val="both"/>
        <w:rPr>
          <w:lang w:val="en-GB" w:eastAsia="ja-JP"/>
        </w:rPr>
      </w:pPr>
      <w:r w:rsidRPr="00776CD5">
        <w:rPr>
          <w:lang w:val="en-GB" w:eastAsia="ja-JP"/>
        </w:rPr>
        <w:tab/>
      </w:r>
      <w:r w:rsidRPr="00776CD5">
        <w:rPr>
          <w:i/>
          <w:iCs/>
          <w:lang w:val="en-GB" w:eastAsia="ja-JP"/>
        </w:rPr>
        <w:t>Note</w:t>
      </w:r>
      <w:r w:rsidRPr="00776CD5">
        <w:rPr>
          <w:lang w:val="en-GB" w:eastAsia="ja-JP"/>
        </w:rPr>
        <w:t>: When a DC live part of such an electrical circuit is connected to chassis and the specific voltage condition applies, the maximum voltage between any live part and the electrical chassis is ≤ 30 V AC (rms) and ≤ 60 V DC.</w:t>
      </w:r>
    </w:p>
    <w:p w14:paraId="41238FB0" w14:textId="77777777" w:rsidR="00776CD5" w:rsidRPr="00776CD5" w:rsidRDefault="00776CD5" w:rsidP="00776CD5">
      <w:pPr>
        <w:pStyle w:val="HChG"/>
        <w:outlineLvl w:val="0"/>
        <w:rPr>
          <w:lang w:val="en-GB"/>
        </w:rPr>
      </w:pPr>
      <w:r w:rsidRPr="00776CD5">
        <w:rPr>
          <w:lang w:val="en-GB"/>
        </w:rPr>
        <w:tab/>
      </w:r>
      <w:r w:rsidRPr="00776CD5">
        <w:rPr>
          <w:lang w:val="en-GB"/>
        </w:rPr>
        <w:tab/>
      </w:r>
      <w:bookmarkStart w:id="12" w:name="_Toc18935269"/>
      <w:r w:rsidRPr="00776CD5">
        <w:rPr>
          <w:lang w:val="en-GB"/>
        </w:rPr>
        <w:t>3.</w:t>
      </w:r>
      <w:r w:rsidRPr="00776CD5">
        <w:rPr>
          <w:lang w:val="en-GB"/>
        </w:rPr>
        <w:tab/>
      </w:r>
      <w:r w:rsidRPr="00776CD5">
        <w:rPr>
          <w:lang w:val="en-GB"/>
        </w:rPr>
        <w:tab/>
        <w:t>Application for Approval</w:t>
      </w:r>
      <w:bookmarkEnd w:id="12"/>
    </w:p>
    <w:p w14:paraId="41238FB1"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3.1.</w:t>
      </w:r>
      <w:r w:rsidRPr="00776CD5">
        <w:rPr>
          <w:lang w:val="en-GB"/>
        </w:rPr>
        <w:tab/>
        <w:t>The application for approval of a vehicle type with regard to fuel system integrity and with regard to the safety of electric power train operating on high voltage in the event of rear-end collision shall be submitted by the vehicle manufacturer or by their duly accredited representative in accordance with the procedure set out in Schedule 3 of the Agreement (E/ECE/TRANS/505/Rev.3).</w:t>
      </w:r>
    </w:p>
    <w:p w14:paraId="41238FB2"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3.2.</w:t>
      </w:r>
      <w:r w:rsidRPr="00776CD5">
        <w:rPr>
          <w:lang w:val="en-GB"/>
        </w:rPr>
        <w:tab/>
        <w:t xml:space="preserve">A model of the information document is given in Annex </w:t>
      </w:r>
      <w:r w:rsidRPr="00776CD5">
        <w:rPr>
          <w:lang w:val="en-GB" w:eastAsia="ja-JP"/>
        </w:rPr>
        <w:t>1 – Appendix 1.</w:t>
      </w:r>
    </w:p>
    <w:p w14:paraId="41238FB3" w14:textId="77777777" w:rsidR="00776CD5" w:rsidRPr="00776CD5" w:rsidRDefault="00776CD5" w:rsidP="00776CD5">
      <w:pPr>
        <w:pStyle w:val="HChG"/>
        <w:outlineLvl w:val="0"/>
        <w:rPr>
          <w:lang w:val="en-GB"/>
        </w:rPr>
      </w:pPr>
      <w:r w:rsidRPr="00776CD5">
        <w:rPr>
          <w:lang w:val="en-GB"/>
        </w:rPr>
        <w:tab/>
      </w:r>
      <w:r w:rsidRPr="00776CD5">
        <w:rPr>
          <w:lang w:val="en-GB"/>
        </w:rPr>
        <w:tab/>
      </w:r>
      <w:bookmarkStart w:id="13" w:name="_Toc18935270"/>
      <w:r w:rsidRPr="00776CD5">
        <w:rPr>
          <w:lang w:val="en-GB"/>
        </w:rPr>
        <w:t>4.</w:t>
      </w:r>
      <w:r w:rsidRPr="00776CD5">
        <w:rPr>
          <w:lang w:val="en-GB"/>
        </w:rPr>
        <w:tab/>
      </w:r>
      <w:r w:rsidRPr="00776CD5">
        <w:rPr>
          <w:lang w:val="en-GB"/>
        </w:rPr>
        <w:tab/>
        <w:t>Approval</w:t>
      </w:r>
      <w:bookmarkEnd w:id="13"/>
    </w:p>
    <w:p w14:paraId="41238FB4"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4.1.</w:t>
      </w:r>
      <w:r w:rsidRPr="00776CD5">
        <w:rPr>
          <w:lang w:val="en-GB"/>
        </w:rPr>
        <w:tab/>
        <w:t>If the vehicle submitted for approval pursuant to this Regulation meets the requirements of this Regulation, approval of that vehicle type shall be granted.</w:t>
      </w:r>
    </w:p>
    <w:p w14:paraId="41238FB5" w14:textId="77777777" w:rsidR="00776CD5" w:rsidRPr="00776CD5" w:rsidRDefault="00776CD5" w:rsidP="00776CD5">
      <w:pPr>
        <w:keepNext/>
        <w:keepLines/>
        <w:widowControl w:val="0"/>
        <w:tabs>
          <w:tab w:val="left" w:pos="2268"/>
        </w:tabs>
        <w:spacing w:after="120"/>
        <w:ind w:left="2268" w:right="1276" w:hanging="1134"/>
        <w:jc w:val="both"/>
        <w:rPr>
          <w:lang w:val="en-GB"/>
        </w:rPr>
      </w:pPr>
      <w:r w:rsidRPr="00776CD5">
        <w:rPr>
          <w:lang w:val="en-GB"/>
        </w:rPr>
        <w:t>4.1.1.</w:t>
      </w:r>
      <w:r w:rsidRPr="00776CD5">
        <w:rPr>
          <w:lang w:val="en-GB"/>
        </w:rPr>
        <w:tab/>
        <w:t>The Technical Service appointed in accordance with paragraph 11. below shall check whether the required conditions have been satisfied.</w:t>
      </w:r>
    </w:p>
    <w:p w14:paraId="41238FB6" w14:textId="77777777" w:rsidR="00776CD5" w:rsidRPr="00776CD5" w:rsidRDefault="00776CD5" w:rsidP="00776CD5">
      <w:pPr>
        <w:widowControl w:val="0"/>
        <w:tabs>
          <w:tab w:val="left" w:pos="2268"/>
        </w:tabs>
        <w:spacing w:after="120"/>
        <w:ind w:left="2268" w:right="1276" w:hanging="1134"/>
        <w:jc w:val="both"/>
        <w:rPr>
          <w:lang w:val="en-GB"/>
        </w:rPr>
      </w:pPr>
      <w:r w:rsidRPr="00776CD5">
        <w:rPr>
          <w:lang w:val="en-GB"/>
        </w:rPr>
        <w:t>4.1.2.</w:t>
      </w:r>
      <w:r w:rsidRPr="00776CD5">
        <w:rPr>
          <w:lang w:val="en-GB"/>
        </w:rPr>
        <w:tab/>
        <w:t>In case of doubt, account shall be taken, when verifying the conformity of the vehicle to the requirements of this Regulation, of any data or test results provided by the manufacturer which can be taken into consideration in validating the approval test carried out by the Technical Service.</w:t>
      </w:r>
    </w:p>
    <w:p w14:paraId="41238FB7" w14:textId="77777777" w:rsidR="00776CD5" w:rsidRPr="00776CD5" w:rsidRDefault="00776CD5" w:rsidP="00776CD5">
      <w:pPr>
        <w:widowControl w:val="0"/>
        <w:tabs>
          <w:tab w:val="left" w:pos="2268"/>
        </w:tabs>
        <w:spacing w:after="120"/>
        <w:ind w:left="2268" w:right="1134" w:hanging="1134"/>
        <w:jc w:val="both"/>
        <w:rPr>
          <w:color w:val="0070C0"/>
          <w:lang w:val="en-GB"/>
        </w:rPr>
      </w:pPr>
      <w:r w:rsidRPr="00776CD5">
        <w:rPr>
          <w:lang w:val="en-GB"/>
        </w:rPr>
        <w:t>4.2.</w:t>
      </w:r>
      <w:r w:rsidRPr="00776CD5">
        <w:rPr>
          <w:lang w:val="en-GB"/>
        </w:rPr>
        <w:tab/>
        <w:t>An approval number shall be assigned to each type approved in accordance with Schedule 4 of the Agreement (E/ECE/TRANS/505/Rev.3).</w:t>
      </w:r>
    </w:p>
    <w:p w14:paraId="41238FB8"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4.3.</w:t>
      </w:r>
      <w:r w:rsidRPr="00776CD5">
        <w:rPr>
          <w:lang w:val="en-GB"/>
        </w:rPr>
        <w:tab/>
        <w:t>Notice of approval or of extension or of refusal or withdrawal of approval or production definitely discontinued of a vehicle type pursuant to this Regulation shall be communicated to the Contracting Parties to the Agreement which apply this Regulation by means of a form conforming to the model in Annex 1 to this Regulation.</w:t>
      </w:r>
    </w:p>
    <w:p w14:paraId="41238FB9"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4.4.</w:t>
      </w:r>
      <w:r w:rsidRPr="00776CD5">
        <w:rPr>
          <w:lang w:val="en-GB"/>
        </w:rPr>
        <w:tab/>
        <w:t>There shall be affixed, conspicuously and in a readily accessible place specified on the approval form, to every vehicle conforming to a vehicle type approved under this Regulation,</w:t>
      </w:r>
    </w:p>
    <w:p w14:paraId="41238FBA"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an international approval mark conforming to the model given in Annex 2 consisting of:</w:t>
      </w:r>
    </w:p>
    <w:p w14:paraId="41238FBB" w14:textId="77777777" w:rsidR="00776CD5" w:rsidRPr="00776CD5" w:rsidRDefault="00776CD5" w:rsidP="00776CD5">
      <w:pPr>
        <w:keepNext/>
        <w:keepLines/>
        <w:widowControl w:val="0"/>
        <w:tabs>
          <w:tab w:val="left" w:pos="2268"/>
        </w:tabs>
        <w:spacing w:after="120"/>
        <w:ind w:left="2268" w:right="1276" w:hanging="1134"/>
        <w:jc w:val="both"/>
        <w:rPr>
          <w:lang w:val="en-GB"/>
        </w:rPr>
      </w:pPr>
      <w:r w:rsidRPr="00776CD5">
        <w:rPr>
          <w:rStyle w:val="small"/>
          <w:lang w:val="en-GB"/>
        </w:rPr>
        <w:t>4.4.1.</w:t>
      </w:r>
      <w:r w:rsidRPr="00776CD5">
        <w:rPr>
          <w:rStyle w:val="small"/>
          <w:lang w:val="en-GB"/>
        </w:rPr>
        <w:tab/>
      </w:r>
      <w:r w:rsidRPr="00776CD5">
        <w:rPr>
          <w:lang w:val="en-GB"/>
        </w:rPr>
        <w:t>A circle surrounding the letter "E" followed by the distinguishing number of the country which has granted approval</w:t>
      </w:r>
      <w:r w:rsidRPr="00473A02">
        <w:rPr>
          <w:sz w:val="18"/>
          <w:szCs w:val="18"/>
          <w:vertAlign w:val="superscript"/>
        </w:rPr>
        <w:footnoteReference w:id="4"/>
      </w:r>
      <w:r w:rsidRPr="00776CD5">
        <w:rPr>
          <w:lang w:val="en-GB"/>
        </w:rPr>
        <w:t>;</w:t>
      </w:r>
    </w:p>
    <w:p w14:paraId="41238FBC"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4.4.2.</w:t>
      </w:r>
      <w:r w:rsidRPr="00776CD5">
        <w:rPr>
          <w:lang w:val="en-GB"/>
        </w:rPr>
        <w:tab/>
        <w:t>the number of this Regulation, followed by the letter "R", a dash and the approval number to the right of the circle prescribed in paragraph 4.4.1.</w:t>
      </w:r>
    </w:p>
    <w:p w14:paraId="41238FBD"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4.5.</w:t>
      </w:r>
      <w:r w:rsidRPr="00776CD5">
        <w:rPr>
          <w:lang w:val="en-GB"/>
        </w:rPr>
        <w:tab/>
        <w:t>If the vehicle conforms to a vehicle type approved, under one or more other UN Regulations annexed to the Agreement, in the country which has granted approval under this Regulation, the symbol prescribed in paragraph 4.4.1. need not be repeated; in such a case the additional numbers and symbols of all the UN Regulations under which approval has been granted in the country which has granted approval under this Regulation shall be placed in vertical columns to the right of the symbol prescribed in paragraph 4.4.1.</w:t>
      </w:r>
    </w:p>
    <w:p w14:paraId="41238FBE"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4.6.</w:t>
      </w:r>
      <w:r w:rsidRPr="00776CD5">
        <w:rPr>
          <w:lang w:val="en-GB"/>
        </w:rPr>
        <w:tab/>
        <w:t>The approval mark shall be clearly legible and be indelible.</w:t>
      </w:r>
    </w:p>
    <w:p w14:paraId="41238FBF" w14:textId="77777777" w:rsidR="00776CD5" w:rsidRPr="00776CD5" w:rsidRDefault="00776CD5" w:rsidP="00776CD5">
      <w:pPr>
        <w:pStyle w:val="HChG"/>
        <w:rPr>
          <w:lang w:val="en-GB"/>
        </w:rPr>
      </w:pPr>
      <w:r w:rsidRPr="00776CD5">
        <w:rPr>
          <w:lang w:val="en-GB"/>
        </w:rPr>
        <w:tab/>
      </w:r>
      <w:r w:rsidRPr="00776CD5">
        <w:rPr>
          <w:lang w:val="en-GB"/>
        </w:rPr>
        <w:tab/>
        <w:t>5.</w:t>
      </w:r>
      <w:r w:rsidRPr="00776CD5">
        <w:rPr>
          <w:lang w:val="en-GB"/>
        </w:rPr>
        <w:tab/>
      </w:r>
      <w:r w:rsidRPr="00776CD5">
        <w:rPr>
          <w:lang w:val="en-GB"/>
        </w:rPr>
        <w:tab/>
        <w:t>Requirements</w:t>
      </w:r>
    </w:p>
    <w:p w14:paraId="41238FC0" w14:textId="77777777" w:rsidR="00776CD5" w:rsidRPr="00776CD5" w:rsidRDefault="00776CD5" w:rsidP="00776CD5">
      <w:pPr>
        <w:widowControl w:val="0"/>
        <w:tabs>
          <w:tab w:val="left" w:pos="2268"/>
        </w:tabs>
        <w:spacing w:after="120"/>
        <w:ind w:left="2268" w:right="1134" w:hanging="1134"/>
        <w:jc w:val="both"/>
        <w:rPr>
          <w:strike/>
          <w:lang w:val="en-GB"/>
        </w:rPr>
      </w:pPr>
      <w:r w:rsidRPr="00776CD5">
        <w:rPr>
          <w:lang w:val="en-GB"/>
        </w:rPr>
        <w:t>5.1.</w:t>
      </w:r>
      <w:r w:rsidRPr="00776CD5">
        <w:rPr>
          <w:lang w:val="en-GB"/>
        </w:rPr>
        <w:tab/>
        <w:t>When the vehicle has undergone the test referred to in paragraph 6 below, the provisions in paragraph 5.2 shall be fulfilled.</w:t>
      </w:r>
    </w:p>
    <w:p w14:paraId="41238FC1"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A vehicle with all parts of the fuel system installed in front of the midpoint of the wheelbase is deemed to fulfil the provisions in paragraph 5.2.1.</w:t>
      </w:r>
    </w:p>
    <w:p w14:paraId="41238FC2" w14:textId="77777777" w:rsidR="00776CD5" w:rsidRPr="00776CD5" w:rsidRDefault="00776CD5" w:rsidP="00776CD5">
      <w:pPr>
        <w:widowControl w:val="0"/>
        <w:tabs>
          <w:tab w:val="left" w:pos="2268"/>
        </w:tabs>
        <w:spacing w:after="120"/>
        <w:ind w:left="2268" w:right="1134" w:hanging="1134"/>
        <w:jc w:val="both"/>
        <w:rPr>
          <w:lang w:val="en-GB"/>
        </w:rPr>
      </w:pPr>
      <w:r w:rsidRPr="00776CD5">
        <w:rPr>
          <w:color w:val="00B050"/>
          <w:lang w:val="en-GB"/>
        </w:rPr>
        <w:tab/>
      </w:r>
      <w:r w:rsidRPr="00776CD5">
        <w:rPr>
          <w:lang w:val="en-GB"/>
        </w:rPr>
        <w:t>A vehicle with all parts of the electric power train operating on high voltage installed in front of the midpoint of the wheelbase is deemed to fulfil the provisions in paragraph 5.2.2.</w:t>
      </w:r>
    </w:p>
    <w:p w14:paraId="41238FC3" w14:textId="77777777" w:rsidR="00776CD5" w:rsidRPr="00776CD5" w:rsidRDefault="00776CD5" w:rsidP="00776CD5">
      <w:pPr>
        <w:widowControl w:val="0"/>
        <w:tabs>
          <w:tab w:val="left" w:pos="2268"/>
        </w:tabs>
        <w:spacing w:after="120"/>
        <w:ind w:left="2268" w:right="1134" w:hanging="1134"/>
        <w:jc w:val="both"/>
        <w:rPr>
          <w:i/>
          <w:lang w:val="en-GB"/>
        </w:rPr>
      </w:pPr>
      <w:r w:rsidRPr="00776CD5">
        <w:rPr>
          <w:lang w:val="en-GB"/>
        </w:rPr>
        <w:t xml:space="preserve">5.2. </w:t>
      </w:r>
      <w:r w:rsidRPr="00776CD5">
        <w:rPr>
          <w:lang w:val="en-GB"/>
        </w:rPr>
        <w:tab/>
        <w:t xml:space="preserve">Following the test conducted in accordance with the procedure laid down in Annex 3, Annex 4 and Annex 5 to this Regulation, following provisions with regard to fuel system integrity and safety of electric power train shall be fulfilled: </w:t>
      </w:r>
    </w:p>
    <w:p w14:paraId="41238FC4" w14:textId="77777777" w:rsidR="00776CD5" w:rsidRPr="00776CD5" w:rsidRDefault="00776CD5" w:rsidP="00776CD5">
      <w:pPr>
        <w:widowControl w:val="0"/>
        <w:tabs>
          <w:tab w:val="left" w:pos="2268"/>
        </w:tabs>
        <w:spacing w:after="120"/>
        <w:ind w:left="2268" w:right="1276" w:hanging="1134"/>
        <w:jc w:val="both"/>
        <w:rPr>
          <w:lang w:val="en-GB"/>
        </w:rPr>
      </w:pPr>
      <w:r w:rsidRPr="00776CD5">
        <w:rPr>
          <w:lang w:val="en-GB"/>
        </w:rPr>
        <w:t>5.2.1.</w:t>
      </w:r>
      <w:r w:rsidRPr="00776CD5">
        <w:rPr>
          <w:lang w:val="en-GB"/>
        </w:rPr>
        <w:tab/>
        <w:t>In the case of a vehicle propelled by liquid fuel, compliance with paragraphs 5.2.1.1 to 5.2.1.2 shall be shown.</w:t>
      </w:r>
      <w:r w:rsidRPr="00776CD5">
        <w:rPr>
          <w:color w:val="00B050"/>
          <w:lang w:val="en-GB"/>
        </w:rPr>
        <w:t xml:space="preserve"> </w:t>
      </w:r>
    </w:p>
    <w:p w14:paraId="41238FC5" w14:textId="77777777" w:rsidR="00776CD5" w:rsidRPr="00776CD5" w:rsidRDefault="00776CD5" w:rsidP="00776CD5">
      <w:pPr>
        <w:widowControl w:val="0"/>
        <w:tabs>
          <w:tab w:val="left" w:pos="2268"/>
        </w:tabs>
        <w:spacing w:after="120"/>
        <w:ind w:left="2268" w:right="1276" w:hanging="1134"/>
        <w:jc w:val="both"/>
        <w:rPr>
          <w:lang w:val="en-GB"/>
        </w:rPr>
      </w:pPr>
      <w:r w:rsidRPr="00776CD5">
        <w:rPr>
          <w:lang w:val="en-GB"/>
        </w:rPr>
        <w:tab/>
        <w:t>In case of compressed hydrogen-fuelled vehicles, compliance with paragraphs 5.2.1.3. to 5.2.1.5. shall be shown.</w:t>
      </w:r>
    </w:p>
    <w:p w14:paraId="41238FC6" w14:textId="77777777" w:rsidR="00776CD5" w:rsidRPr="00776CD5" w:rsidRDefault="00776CD5" w:rsidP="00776CD5">
      <w:pPr>
        <w:widowControl w:val="0"/>
        <w:tabs>
          <w:tab w:val="left" w:pos="2268"/>
        </w:tabs>
        <w:spacing w:after="120"/>
        <w:ind w:left="2268" w:right="1276" w:hanging="1134"/>
        <w:jc w:val="both"/>
        <w:rPr>
          <w:lang w:val="en-GB"/>
        </w:rPr>
      </w:pPr>
      <w:r w:rsidRPr="00776CD5">
        <w:rPr>
          <w:lang w:val="en-GB"/>
        </w:rPr>
        <w:t>5.2.1.1.</w:t>
      </w:r>
      <w:r w:rsidRPr="00776CD5">
        <w:rPr>
          <w:lang w:val="en-GB"/>
        </w:rPr>
        <w:tab/>
        <w:t>No more than slight leakage of liquid from the fuel-feed installation shall occur on collision.</w:t>
      </w:r>
    </w:p>
    <w:p w14:paraId="41238FC7" w14:textId="77777777" w:rsidR="00776CD5" w:rsidRPr="00776CD5" w:rsidRDefault="00776CD5" w:rsidP="00776CD5">
      <w:pPr>
        <w:widowControl w:val="0"/>
        <w:tabs>
          <w:tab w:val="left" w:pos="2268"/>
        </w:tabs>
        <w:spacing w:after="120"/>
        <w:ind w:left="2268" w:right="1276" w:hanging="1134"/>
        <w:jc w:val="both"/>
        <w:rPr>
          <w:lang w:val="en-GB"/>
        </w:rPr>
      </w:pPr>
      <w:r w:rsidRPr="00776CD5">
        <w:rPr>
          <w:lang w:val="en-GB"/>
        </w:rPr>
        <w:t>5.2.1.2.</w:t>
      </w:r>
      <w:r w:rsidRPr="00776CD5">
        <w:rPr>
          <w:lang w:val="en-GB"/>
        </w:rPr>
        <w:tab/>
        <w:t xml:space="preserve">If there is continuous leakage of liquid from the fuel-feed installation after the collision, the rate of leakage shall not exceed 30 g/min; if the liquid from the fuel-feed system mixes with liquids from the other systems and the various liquids cannot easily be separated and identified, all the liquids </w:t>
      </w:r>
      <w:bookmarkStart w:id="14" w:name="_GoBack"/>
      <w:bookmarkEnd w:id="14"/>
      <w:r w:rsidRPr="00776CD5">
        <w:rPr>
          <w:lang w:val="en-GB"/>
        </w:rPr>
        <w:t>collected shall be taken into account in evaluating the continuous leakage.</w:t>
      </w:r>
    </w:p>
    <w:p w14:paraId="41238FC8" w14:textId="77777777" w:rsidR="00776CD5" w:rsidRPr="00776CD5" w:rsidRDefault="00776CD5" w:rsidP="00776CD5">
      <w:pPr>
        <w:tabs>
          <w:tab w:val="left" w:pos="2268"/>
        </w:tabs>
        <w:spacing w:after="120"/>
        <w:ind w:left="2268" w:right="1134" w:hanging="1134"/>
        <w:jc w:val="both"/>
        <w:rPr>
          <w:lang w:val="en-GB"/>
        </w:rPr>
      </w:pPr>
      <w:r w:rsidRPr="00776CD5">
        <w:rPr>
          <w:lang w:val="en-GB"/>
        </w:rPr>
        <w:t>5.2.1.3.</w:t>
      </w:r>
      <w:r w:rsidRPr="00776CD5">
        <w:rPr>
          <w:lang w:val="en-GB"/>
        </w:rPr>
        <w:tab/>
        <w:t>The hydrogen leakage rate (V</w:t>
      </w:r>
      <w:r w:rsidRPr="00776CD5">
        <w:rPr>
          <w:vertAlign w:val="subscript"/>
          <w:lang w:val="en-GB"/>
        </w:rPr>
        <w:t>H2</w:t>
      </w:r>
      <w:r w:rsidRPr="00776CD5">
        <w:rPr>
          <w:lang w:val="en-GB"/>
        </w:rPr>
        <w:t xml:space="preserve">) determined in accordance with either, paragraph 4. of Annex </w:t>
      </w:r>
      <w:r w:rsidRPr="00776CD5">
        <w:rPr>
          <w:lang w:val="en-GB" w:eastAsia="ja-JP"/>
        </w:rPr>
        <w:t>4</w:t>
      </w:r>
      <w:r w:rsidRPr="00776CD5">
        <w:rPr>
          <w:lang w:val="en-GB"/>
        </w:rPr>
        <w:t xml:space="preserve"> for hydrogen, or paragraph 5. of Annex 4 for helium, shall not exceed an average of 118 NL per minute for the time interval, </w:t>
      </w:r>
      <w:r w:rsidRPr="00473A02">
        <w:t>Δ</w:t>
      </w:r>
      <w:r w:rsidRPr="00776CD5">
        <w:rPr>
          <w:lang w:val="en-GB"/>
        </w:rPr>
        <w:t>t minutes, after the crash.</w:t>
      </w:r>
    </w:p>
    <w:p w14:paraId="41238FC9" w14:textId="77777777" w:rsidR="00776CD5" w:rsidRPr="00776CD5" w:rsidRDefault="00776CD5" w:rsidP="00776CD5">
      <w:pPr>
        <w:tabs>
          <w:tab w:val="left" w:pos="2268"/>
        </w:tabs>
        <w:spacing w:after="120"/>
        <w:ind w:left="2268" w:right="1134" w:hanging="1134"/>
        <w:jc w:val="both"/>
        <w:rPr>
          <w:lang w:val="en-GB"/>
        </w:rPr>
      </w:pPr>
      <w:r w:rsidRPr="00776CD5">
        <w:rPr>
          <w:lang w:val="en-GB"/>
        </w:rPr>
        <w:t>5.2.1.4.</w:t>
      </w:r>
      <w:r w:rsidRPr="00776CD5">
        <w:rPr>
          <w:lang w:val="en-GB"/>
        </w:rPr>
        <w:tab/>
        <w:t>The gas (hydrogen or helium as applicable) concentration by volume in air values determined for the passenger and luggage compartments in accordance with paragraph 6. of Annex 4, shall not exceed 4.0 per cent for hydrogen or 3.0 per cent for helium, at any time throughout the 60 minute post-crash measurement period. This requirement is satisfied if it is confirmed that the shut-off valve of each hydrogen storage system has</w:t>
      </w:r>
      <w:r w:rsidRPr="00776CD5">
        <w:rPr>
          <w:b/>
          <w:bCs/>
          <w:lang w:val="en-GB"/>
        </w:rPr>
        <w:t xml:space="preserve"> </w:t>
      </w:r>
      <w:r w:rsidRPr="00776CD5">
        <w:rPr>
          <w:lang w:val="en-GB"/>
        </w:rPr>
        <w:t>closed within 5 seconds of first vehicle contact with the impactor and there is no leakage from the hydrogen storage system(s).</w:t>
      </w:r>
    </w:p>
    <w:p w14:paraId="41238FCA" w14:textId="77777777" w:rsidR="00776CD5" w:rsidRPr="00776CD5" w:rsidRDefault="00776CD5" w:rsidP="00776CD5">
      <w:pPr>
        <w:tabs>
          <w:tab w:val="left" w:pos="2268"/>
        </w:tabs>
        <w:spacing w:after="120"/>
        <w:ind w:left="2268" w:right="1134" w:hanging="1134"/>
        <w:jc w:val="both"/>
        <w:rPr>
          <w:lang w:val="en-GB"/>
        </w:rPr>
      </w:pPr>
      <w:r w:rsidRPr="00776CD5">
        <w:rPr>
          <w:lang w:val="en-GB"/>
        </w:rPr>
        <w:t xml:space="preserve">5.2.1.5. </w:t>
      </w:r>
      <w:r w:rsidRPr="00776CD5">
        <w:rPr>
          <w:lang w:val="en-GB"/>
        </w:rPr>
        <w:tab/>
        <w:t>The container(s) (for hydrogen storage) shall remain attached to the vehicle at a minimum of one attachment point.</w:t>
      </w:r>
    </w:p>
    <w:p w14:paraId="41238FCB" w14:textId="77777777" w:rsidR="00776CD5" w:rsidRPr="00776CD5" w:rsidRDefault="00776CD5" w:rsidP="00776CD5">
      <w:pPr>
        <w:tabs>
          <w:tab w:val="left" w:pos="2268"/>
        </w:tabs>
        <w:spacing w:after="120"/>
        <w:ind w:left="2268" w:right="1134" w:hanging="1134"/>
        <w:jc w:val="both"/>
        <w:rPr>
          <w:lang w:val="en-GB"/>
        </w:rPr>
      </w:pPr>
      <w:r w:rsidRPr="00776CD5">
        <w:rPr>
          <w:lang w:val="en-GB"/>
        </w:rPr>
        <w:t>5.2.2.</w:t>
      </w:r>
      <w:r w:rsidRPr="00776CD5">
        <w:rPr>
          <w:lang w:val="en-GB"/>
        </w:rPr>
        <w:tab/>
        <w:t>In case of a vehicle equipped with an electric power train operating on high voltage, the electric power train and the high voltage systems which are galvanically connected to the high voltage bus of the electric power train shall meet the requirements in paragraphs 5.2.2.1. to 5.2.2.3.:</w:t>
      </w:r>
    </w:p>
    <w:p w14:paraId="41238FCC" w14:textId="77777777" w:rsidR="00776CD5" w:rsidRPr="00776CD5" w:rsidRDefault="00776CD5" w:rsidP="00776CD5">
      <w:pPr>
        <w:tabs>
          <w:tab w:val="left" w:pos="2268"/>
        </w:tabs>
        <w:spacing w:after="120"/>
        <w:ind w:left="2268" w:right="1134" w:hanging="1134"/>
        <w:jc w:val="both"/>
        <w:rPr>
          <w:lang w:val="en-GB"/>
        </w:rPr>
      </w:pPr>
      <w:r w:rsidRPr="00776CD5">
        <w:rPr>
          <w:lang w:val="en-GB"/>
        </w:rPr>
        <w:t>5.2.2.1.</w:t>
      </w:r>
      <w:r w:rsidRPr="00776CD5">
        <w:rPr>
          <w:lang w:val="en-GB"/>
        </w:rPr>
        <w:tab/>
        <w:t>Protection against electrical shock</w:t>
      </w:r>
    </w:p>
    <w:p w14:paraId="41238FCD" w14:textId="77777777" w:rsidR="00776CD5" w:rsidRPr="00776CD5" w:rsidRDefault="00776CD5" w:rsidP="00776CD5">
      <w:pPr>
        <w:tabs>
          <w:tab w:val="left" w:pos="2268"/>
        </w:tabs>
        <w:spacing w:after="120"/>
        <w:ind w:left="2268" w:right="1134"/>
        <w:jc w:val="both"/>
        <w:rPr>
          <w:lang w:val="en-GB"/>
        </w:rPr>
      </w:pPr>
      <w:r w:rsidRPr="00776CD5">
        <w:rPr>
          <w:lang w:val="en-GB"/>
        </w:rPr>
        <w:t>After the impact</w:t>
      </w:r>
      <w:r w:rsidRPr="00776CD5">
        <w:rPr>
          <w:lang w:val="en-GB" w:eastAsia="ja-JP"/>
        </w:rPr>
        <w:t>, the high voltage buses shall meet</w:t>
      </w:r>
      <w:r w:rsidRPr="00776CD5">
        <w:rPr>
          <w:lang w:val="en-GB"/>
        </w:rPr>
        <w:t xml:space="preserve"> at least one of the four criteria specified in paragraph 5.2.2.1.1. through paragraph 5.2.2.1.4.2. below.</w:t>
      </w:r>
    </w:p>
    <w:p w14:paraId="41238FCE" w14:textId="77777777" w:rsidR="00776CD5" w:rsidRPr="00776CD5" w:rsidRDefault="00776CD5" w:rsidP="00776CD5">
      <w:pPr>
        <w:tabs>
          <w:tab w:val="left" w:pos="2268"/>
        </w:tabs>
        <w:spacing w:after="120"/>
        <w:ind w:left="2268" w:right="1134"/>
        <w:jc w:val="both"/>
        <w:rPr>
          <w:lang w:val="en-GB"/>
        </w:rPr>
      </w:pPr>
      <w:r w:rsidRPr="00776CD5">
        <w:rPr>
          <w:lang w:val="en-GB"/>
        </w:rPr>
        <w:t>If the vehicle has an automatic disconnect function, or device(s) that conductively divide the electric power train circuit during driving condition, at least one of the following criteria shall apply to the disconnected circuit or to each divided circuit individually after the disconnect function is activated.</w:t>
      </w:r>
    </w:p>
    <w:p w14:paraId="41238FCF" w14:textId="77777777" w:rsidR="00776CD5" w:rsidRPr="00776CD5" w:rsidRDefault="00776CD5" w:rsidP="00776CD5">
      <w:pPr>
        <w:tabs>
          <w:tab w:val="left" w:pos="2268"/>
        </w:tabs>
        <w:spacing w:after="120"/>
        <w:ind w:left="2268" w:right="1134"/>
        <w:jc w:val="both"/>
        <w:rPr>
          <w:lang w:val="en-GB"/>
        </w:rPr>
      </w:pPr>
      <w:r w:rsidRPr="00776CD5">
        <w:rPr>
          <w:lang w:val="en-GB"/>
        </w:rPr>
        <w:t>However, criteria defined in 5.2.2.1.4. below shall not apply if more than a single potential of a part of the high voltage bus is not protected under the conditions of protection degree IPXXB.</w:t>
      </w:r>
    </w:p>
    <w:p w14:paraId="41238FD0" w14:textId="77777777" w:rsidR="00776CD5" w:rsidRPr="00776CD5" w:rsidRDefault="00776CD5" w:rsidP="00776CD5">
      <w:pPr>
        <w:tabs>
          <w:tab w:val="left" w:pos="2268"/>
        </w:tabs>
        <w:spacing w:after="120"/>
        <w:ind w:left="2268" w:right="1134"/>
        <w:jc w:val="both"/>
        <w:rPr>
          <w:lang w:val="en-GB"/>
        </w:rPr>
      </w:pPr>
      <w:r w:rsidRPr="00776CD5">
        <w:rPr>
          <w:lang w:val="en-GB"/>
        </w:rPr>
        <w:t>In the case that the crash test is performed under the condition that part(s) of the high voltage system are not energized</w:t>
      </w:r>
      <w:r w:rsidRPr="00776CD5">
        <w:rPr>
          <w:color w:val="000000"/>
          <w:lang w:val="en-GB"/>
        </w:rPr>
        <w:t xml:space="preserve"> </w:t>
      </w:r>
      <w:r w:rsidRPr="00776CD5">
        <w:rPr>
          <w:lang w:val="en-GB"/>
        </w:rPr>
        <w:t>and with the exception of any coupling system for charging the REESS which is not energized during driving, the protection against electrical shock shall be proved by either paragraph 5.2.2.1.3. or paragraph 5.2.2.1.4. for the relevant part(s).</w:t>
      </w:r>
    </w:p>
    <w:p w14:paraId="41238FD1" w14:textId="77777777" w:rsidR="00776CD5" w:rsidRPr="00776CD5" w:rsidRDefault="00776CD5" w:rsidP="00776CD5">
      <w:pPr>
        <w:tabs>
          <w:tab w:val="left" w:pos="2268"/>
        </w:tabs>
        <w:spacing w:after="120"/>
        <w:ind w:left="2268" w:right="1134" w:hanging="1134"/>
        <w:jc w:val="both"/>
        <w:rPr>
          <w:lang w:val="en-GB"/>
        </w:rPr>
      </w:pPr>
      <w:r w:rsidRPr="00776CD5">
        <w:rPr>
          <w:lang w:val="en-GB"/>
        </w:rPr>
        <w:t>5.2.2.1.1.</w:t>
      </w:r>
      <w:r w:rsidRPr="00776CD5">
        <w:rPr>
          <w:lang w:val="en-GB"/>
        </w:rPr>
        <w:tab/>
        <w:t>Absence of high voltage</w:t>
      </w:r>
    </w:p>
    <w:p w14:paraId="41238FD2" w14:textId="77777777" w:rsidR="00776CD5" w:rsidRPr="00776CD5" w:rsidRDefault="00776CD5" w:rsidP="00776CD5">
      <w:pPr>
        <w:tabs>
          <w:tab w:val="left" w:pos="2268"/>
        </w:tabs>
        <w:spacing w:after="120"/>
        <w:ind w:left="2268" w:right="1134"/>
        <w:jc w:val="both"/>
        <w:rPr>
          <w:lang w:val="en-GB"/>
        </w:rPr>
      </w:pPr>
      <w:r w:rsidRPr="00776CD5">
        <w:rPr>
          <w:lang w:val="en-GB"/>
        </w:rPr>
        <w:t xml:space="preserve">The voltages </w:t>
      </w:r>
      <w:proofErr w:type="spellStart"/>
      <w:r w:rsidRPr="00776CD5">
        <w:rPr>
          <w:lang w:val="en-GB"/>
        </w:rPr>
        <w:t>U</w:t>
      </w:r>
      <w:r w:rsidRPr="00776CD5">
        <w:rPr>
          <w:vertAlign w:val="subscript"/>
          <w:lang w:val="en-GB"/>
        </w:rPr>
        <w:t>b</w:t>
      </w:r>
      <w:proofErr w:type="spellEnd"/>
      <w:r w:rsidRPr="00776CD5">
        <w:rPr>
          <w:lang w:val="en-GB"/>
        </w:rPr>
        <w:t>, U</w:t>
      </w:r>
      <w:r w:rsidRPr="00776CD5">
        <w:rPr>
          <w:vertAlign w:val="subscript"/>
          <w:lang w:val="en-GB"/>
        </w:rPr>
        <w:t>1</w:t>
      </w:r>
      <w:r w:rsidRPr="00776CD5">
        <w:rPr>
          <w:lang w:val="en-GB"/>
        </w:rPr>
        <w:t xml:space="preserve"> and U</w:t>
      </w:r>
      <w:r w:rsidRPr="00776CD5">
        <w:rPr>
          <w:vertAlign w:val="subscript"/>
          <w:lang w:val="en-GB"/>
        </w:rPr>
        <w:t>2</w:t>
      </w:r>
      <w:r w:rsidRPr="00776CD5">
        <w:rPr>
          <w:lang w:val="en-GB"/>
        </w:rPr>
        <w:t xml:space="preserve"> of the high voltage buses shall be equal or less than 30 VAC or 60 VDC within 60 s after the impact when measured in accordance with paragraph 2. of Annex 5.</w:t>
      </w:r>
    </w:p>
    <w:p w14:paraId="41238FD3" w14:textId="77777777" w:rsidR="00776CD5" w:rsidRPr="00776CD5" w:rsidRDefault="00776CD5" w:rsidP="00776CD5">
      <w:pPr>
        <w:tabs>
          <w:tab w:val="left" w:pos="2268"/>
        </w:tabs>
        <w:spacing w:after="120"/>
        <w:ind w:left="1134" w:right="1134"/>
        <w:jc w:val="both"/>
        <w:rPr>
          <w:lang w:val="en-GB"/>
        </w:rPr>
      </w:pPr>
      <w:r w:rsidRPr="00776CD5">
        <w:rPr>
          <w:lang w:val="en-GB"/>
        </w:rPr>
        <w:t>5.2.2.1.2.</w:t>
      </w:r>
      <w:r w:rsidRPr="00776CD5">
        <w:rPr>
          <w:lang w:val="en-GB"/>
        </w:rPr>
        <w:tab/>
        <w:t>Low electrical energy</w:t>
      </w:r>
    </w:p>
    <w:p w14:paraId="41238FD4" w14:textId="77777777" w:rsidR="00776CD5" w:rsidRPr="00776CD5" w:rsidRDefault="00776CD5" w:rsidP="00776CD5">
      <w:pPr>
        <w:tabs>
          <w:tab w:val="left" w:pos="2268"/>
        </w:tabs>
        <w:spacing w:after="120"/>
        <w:ind w:left="2268" w:right="1134"/>
        <w:jc w:val="both"/>
        <w:rPr>
          <w:lang w:val="en-GB"/>
        </w:rPr>
      </w:pPr>
      <w:r w:rsidRPr="00776CD5">
        <w:rPr>
          <w:lang w:val="en-GB"/>
        </w:rPr>
        <w:t xml:space="preserve">The </w:t>
      </w:r>
      <w:r w:rsidRPr="00776CD5">
        <w:rPr>
          <w:lang w:val="en-GB" w:eastAsia="ja-JP"/>
        </w:rPr>
        <w:t>T</w:t>
      </w:r>
      <w:r w:rsidRPr="00776CD5">
        <w:rPr>
          <w:lang w:val="en-GB"/>
        </w:rPr>
        <w:t xml:space="preserve">otal Energy (TE) on the high voltage buses shall be less than 0.2 J when measured according to the test procedure as specified in paragraph 3. of Annex 5 with the formula (a). Alternatively, the Total Energy (TE) may be calculated by the measured voltage </w:t>
      </w:r>
      <w:proofErr w:type="spellStart"/>
      <w:r w:rsidRPr="00776CD5">
        <w:rPr>
          <w:lang w:val="en-GB"/>
        </w:rPr>
        <w:t>U</w:t>
      </w:r>
      <w:r w:rsidRPr="00776CD5">
        <w:rPr>
          <w:vertAlign w:val="subscript"/>
          <w:lang w:val="en-GB"/>
        </w:rPr>
        <w:t>b</w:t>
      </w:r>
      <w:proofErr w:type="spellEnd"/>
      <w:r w:rsidRPr="00776CD5">
        <w:rPr>
          <w:lang w:val="en-GB"/>
        </w:rPr>
        <w:t xml:space="preserve"> of the high voltage bus and the capacitance of the X-capacitors (</w:t>
      </w:r>
      <w:proofErr w:type="spellStart"/>
      <w:r w:rsidRPr="00776CD5">
        <w:rPr>
          <w:lang w:val="en-GB"/>
        </w:rPr>
        <w:t>Cx</w:t>
      </w:r>
      <w:proofErr w:type="spellEnd"/>
      <w:r w:rsidRPr="00776CD5">
        <w:rPr>
          <w:lang w:val="en-GB"/>
        </w:rPr>
        <w:t>) specified by the manufacturer according to formula (b) of paragraph 3. of Annex 5.</w:t>
      </w:r>
    </w:p>
    <w:p w14:paraId="41238FD5" w14:textId="77777777" w:rsidR="00776CD5" w:rsidRPr="00776CD5" w:rsidRDefault="00776CD5" w:rsidP="00776CD5">
      <w:pPr>
        <w:tabs>
          <w:tab w:val="left" w:pos="2268"/>
        </w:tabs>
        <w:spacing w:after="120"/>
        <w:ind w:left="2268" w:right="1134"/>
        <w:jc w:val="both"/>
        <w:rPr>
          <w:lang w:val="en-GB"/>
        </w:rPr>
      </w:pPr>
      <w:r w:rsidRPr="00776CD5">
        <w:rPr>
          <w:lang w:val="en-GB"/>
        </w:rPr>
        <w:t>The energy stored in the Y-capacitors (TEy1, TEy2) shall also be less than 0.2 J. This shall be calculated by measuring the voltages U</w:t>
      </w:r>
      <w:r w:rsidRPr="00776CD5">
        <w:rPr>
          <w:vertAlign w:val="subscript"/>
          <w:lang w:val="en-GB"/>
        </w:rPr>
        <w:t>1</w:t>
      </w:r>
      <w:r w:rsidRPr="00776CD5">
        <w:rPr>
          <w:lang w:val="en-GB"/>
        </w:rPr>
        <w:t xml:space="preserve"> and U</w:t>
      </w:r>
      <w:r w:rsidRPr="00776CD5">
        <w:rPr>
          <w:vertAlign w:val="subscript"/>
          <w:lang w:val="en-GB"/>
        </w:rPr>
        <w:t>2</w:t>
      </w:r>
      <w:r w:rsidRPr="00776CD5">
        <w:rPr>
          <w:lang w:val="en-GB"/>
        </w:rPr>
        <w:t xml:space="preserve"> of the high voltage buses and the electrical chassis, and the capacitance of the Y-capacitors specified by the manufacturer according to formula (c) of paragraph 3. of Annex 5.</w:t>
      </w:r>
    </w:p>
    <w:p w14:paraId="41238FD6" w14:textId="77777777" w:rsidR="00776CD5" w:rsidRPr="00776CD5" w:rsidRDefault="00776CD5" w:rsidP="00776CD5">
      <w:pPr>
        <w:tabs>
          <w:tab w:val="left" w:pos="2268"/>
        </w:tabs>
        <w:spacing w:after="120"/>
        <w:ind w:left="2268" w:right="1134" w:hanging="1134"/>
        <w:jc w:val="both"/>
        <w:rPr>
          <w:lang w:val="en-GB"/>
        </w:rPr>
      </w:pPr>
      <w:r w:rsidRPr="00776CD5">
        <w:rPr>
          <w:lang w:val="en-GB"/>
        </w:rPr>
        <w:t>5.2.2.1.3.</w:t>
      </w:r>
      <w:r w:rsidRPr="00776CD5">
        <w:rPr>
          <w:lang w:val="en-GB"/>
        </w:rPr>
        <w:tab/>
        <w:t>Physical protection</w:t>
      </w:r>
    </w:p>
    <w:p w14:paraId="41238FD7" w14:textId="77777777" w:rsidR="00776CD5" w:rsidRPr="00776CD5" w:rsidRDefault="00776CD5" w:rsidP="00776CD5">
      <w:pPr>
        <w:spacing w:after="120"/>
        <w:ind w:left="2268" w:right="1134"/>
        <w:jc w:val="both"/>
        <w:rPr>
          <w:lang w:val="en-GB"/>
        </w:rPr>
      </w:pPr>
      <w:r w:rsidRPr="00776CD5">
        <w:rPr>
          <w:lang w:val="en-GB"/>
        </w:rPr>
        <w:t>For protection against direct contact with high voltage live parts, the protection degree IPXXB shall be provided.</w:t>
      </w:r>
    </w:p>
    <w:p w14:paraId="41238FD8" w14:textId="77777777" w:rsidR="00776CD5" w:rsidRPr="00776CD5" w:rsidRDefault="00776CD5" w:rsidP="00776CD5">
      <w:pPr>
        <w:spacing w:after="120"/>
        <w:ind w:left="2268" w:right="1134"/>
        <w:jc w:val="both"/>
        <w:rPr>
          <w:lang w:val="en-GB"/>
        </w:rPr>
      </w:pPr>
      <w:r w:rsidRPr="00776CD5">
        <w:rPr>
          <w:lang w:val="en-GB"/>
        </w:rPr>
        <w:t xml:space="preserve">The assessment shall be conducted in accordance with paragraph 4 of Annex 5. </w:t>
      </w:r>
    </w:p>
    <w:p w14:paraId="41238FD9" w14:textId="77777777" w:rsidR="00776CD5" w:rsidRPr="00776CD5" w:rsidRDefault="00776CD5" w:rsidP="00776CD5">
      <w:pPr>
        <w:spacing w:after="120"/>
        <w:ind w:left="2268" w:right="1134"/>
        <w:jc w:val="both"/>
        <w:rPr>
          <w:lang w:val="en-GB"/>
        </w:rPr>
      </w:pPr>
      <w:r w:rsidRPr="00776CD5">
        <w:rPr>
          <w:lang w:val="en-GB"/>
        </w:rPr>
        <w:t xml:space="preserve">In addition, for protection against electrical shock which could arise from indirect contact, the resistance between all exposed conductive parts of electrical protection barriers/enclosures and the electrical chassis shall be lower than 0.1 </w:t>
      </w:r>
      <w:r w:rsidRPr="00473A02">
        <w:t>Ω</w:t>
      </w:r>
      <w:r w:rsidRPr="00776CD5">
        <w:rPr>
          <w:lang w:val="en-GB"/>
        </w:rPr>
        <w:t xml:space="preserve"> and the resistance between any two simultaneously reachable exposed conductive parts of electrical protection barriers/enclosures that are less than 2.5 m from each other shall be less than 0.2 </w:t>
      </w:r>
      <w:r w:rsidRPr="00473A02">
        <w:t>Ω</w:t>
      </w:r>
      <w:r w:rsidRPr="00776CD5">
        <w:rPr>
          <w:lang w:val="en-GB"/>
        </w:rPr>
        <w:t xml:space="preserve"> when there is current flow of at least 0.2 A. This resistance may be calculated using the separately measured resistances of the relevant parts of electric path.</w:t>
      </w:r>
    </w:p>
    <w:p w14:paraId="41238FDA" w14:textId="77777777" w:rsidR="00776CD5" w:rsidRPr="00776CD5" w:rsidRDefault="00776CD5" w:rsidP="00776CD5">
      <w:pPr>
        <w:spacing w:after="120"/>
        <w:ind w:left="2268" w:right="1134"/>
        <w:jc w:val="both"/>
        <w:rPr>
          <w:lang w:val="en-GB"/>
        </w:rPr>
      </w:pPr>
      <w:r w:rsidRPr="00776CD5">
        <w:rPr>
          <w:lang w:val="en-GB"/>
        </w:rPr>
        <w:t>This requirement is satisfied if the galvanic connection has been made by welding. In case of doubt or the connection is established by means other than welding, measurement shall be made by using one of the test procedures described in paragraph 4 of Annex 5.</w:t>
      </w:r>
    </w:p>
    <w:p w14:paraId="41238FDB" w14:textId="77777777" w:rsidR="00776CD5" w:rsidRPr="00776CD5" w:rsidRDefault="00776CD5" w:rsidP="00776CD5">
      <w:pPr>
        <w:keepNext/>
        <w:keepLines/>
        <w:tabs>
          <w:tab w:val="left" w:pos="2268"/>
        </w:tabs>
        <w:spacing w:after="120"/>
        <w:ind w:left="2268" w:right="1134" w:hanging="1134"/>
        <w:jc w:val="both"/>
        <w:rPr>
          <w:lang w:val="en-GB"/>
        </w:rPr>
      </w:pPr>
      <w:r w:rsidRPr="00776CD5">
        <w:rPr>
          <w:lang w:val="en-GB"/>
        </w:rPr>
        <w:t>5.2.2.1.4.</w:t>
      </w:r>
      <w:r w:rsidRPr="00776CD5">
        <w:rPr>
          <w:lang w:val="en-GB"/>
        </w:rPr>
        <w:tab/>
        <w:t xml:space="preserve">Isolation resistance </w:t>
      </w:r>
    </w:p>
    <w:p w14:paraId="41238FDC" w14:textId="77777777" w:rsidR="00776CD5" w:rsidRPr="00776CD5" w:rsidRDefault="00776CD5" w:rsidP="00776CD5">
      <w:pPr>
        <w:spacing w:after="120"/>
        <w:ind w:left="2268" w:right="1134"/>
        <w:jc w:val="both"/>
        <w:rPr>
          <w:lang w:val="en-GB"/>
        </w:rPr>
      </w:pPr>
      <w:r w:rsidRPr="00776CD5">
        <w:rPr>
          <w:lang w:val="en-GB"/>
        </w:rPr>
        <w:t>The criteria specified in the paragraphs 5.2.2.1.4.1. and 5.2.2.1.4.2. below shall be met.</w:t>
      </w:r>
    </w:p>
    <w:p w14:paraId="41238FDD" w14:textId="77777777" w:rsidR="00776CD5" w:rsidRPr="00776CD5" w:rsidRDefault="00776CD5" w:rsidP="00776CD5">
      <w:pPr>
        <w:spacing w:after="120"/>
        <w:ind w:left="2268" w:right="1134"/>
        <w:jc w:val="both"/>
        <w:rPr>
          <w:lang w:val="en-GB"/>
        </w:rPr>
      </w:pPr>
      <w:r w:rsidRPr="00776CD5">
        <w:rPr>
          <w:lang w:val="en-GB"/>
        </w:rPr>
        <w:t>The measurement shall be conducted in accordance with paragraph 5. of Annex 5.</w:t>
      </w:r>
    </w:p>
    <w:p w14:paraId="41238FDE" w14:textId="77777777" w:rsidR="00776CD5" w:rsidRPr="00776CD5" w:rsidRDefault="00776CD5" w:rsidP="00776CD5">
      <w:pPr>
        <w:tabs>
          <w:tab w:val="left" w:pos="2268"/>
        </w:tabs>
        <w:spacing w:after="120"/>
        <w:ind w:left="2268" w:right="1134" w:hanging="1134"/>
        <w:jc w:val="both"/>
        <w:rPr>
          <w:lang w:val="en-GB"/>
        </w:rPr>
      </w:pPr>
      <w:r w:rsidRPr="00776CD5">
        <w:rPr>
          <w:lang w:val="en-GB"/>
        </w:rPr>
        <w:t>5.2.2.1.4.1.</w:t>
      </w:r>
      <w:r w:rsidRPr="00776CD5">
        <w:rPr>
          <w:lang w:val="en-GB"/>
        </w:rPr>
        <w:tab/>
        <w:t xml:space="preserve">Electric power train consisting of separate DC- or AC-buses </w:t>
      </w:r>
    </w:p>
    <w:p w14:paraId="41238FDF" w14:textId="77777777" w:rsidR="00776CD5" w:rsidRPr="00776CD5" w:rsidRDefault="00776CD5" w:rsidP="00776CD5">
      <w:pPr>
        <w:spacing w:after="120"/>
        <w:ind w:left="2268" w:right="1134"/>
        <w:jc w:val="both"/>
        <w:rPr>
          <w:lang w:val="en-GB"/>
        </w:rPr>
      </w:pPr>
      <w:r w:rsidRPr="00776CD5">
        <w:rPr>
          <w:lang w:val="en-GB"/>
        </w:rPr>
        <w:t>If the AC high voltage buses and the DC high voltage buses are galvanically isolated from each other, isolation resistance between the high voltage bus and the electrical chassis (R</w:t>
      </w:r>
      <w:r w:rsidRPr="00776CD5">
        <w:rPr>
          <w:vertAlign w:val="subscript"/>
          <w:lang w:val="en-GB"/>
        </w:rPr>
        <w:t>i</w:t>
      </w:r>
      <w:r w:rsidRPr="00776CD5">
        <w:rPr>
          <w:lang w:val="en-GB"/>
        </w:rPr>
        <w:t xml:space="preserve">, as defined in paragraph 5. of Annex 5) shall have a minimum value of 100 </w:t>
      </w:r>
      <w:r w:rsidRPr="00473A02">
        <w:t>Ω</w:t>
      </w:r>
      <w:r w:rsidRPr="00776CD5">
        <w:rPr>
          <w:lang w:val="en-GB"/>
        </w:rPr>
        <w:t xml:space="preserve">/V of the working voltage for DC buses, and a minimum value of 500 </w:t>
      </w:r>
      <w:r w:rsidRPr="00473A02">
        <w:t>Ω</w:t>
      </w:r>
      <w:r w:rsidRPr="00776CD5">
        <w:rPr>
          <w:lang w:val="en-GB"/>
        </w:rPr>
        <w:t>/V of the working voltage for AC buses.</w:t>
      </w:r>
    </w:p>
    <w:p w14:paraId="41238FE0" w14:textId="77777777" w:rsidR="00776CD5" w:rsidRPr="00776CD5" w:rsidRDefault="00776CD5" w:rsidP="00776CD5">
      <w:pPr>
        <w:tabs>
          <w:tab w:val="left" w:pos="2268"/>
        </w:tabs>
        <w:spacing w:after="120"/>
        <w:ind w:left="2268" w:right="1134" w:hanging="1134"/>
        <w:jc w:val="both"/>
        <w:rPr>
          <w:lang w:val="en-GB"/>
        </w:rPr>
      </w:pPr>
      <w:r w:rsidRPr="00776CD5">
        <w:rPr>
          <w:lang w:val="en-GB"/>
        </w:rPr>
        <w:t>5.2.2.1.4.2.</w:t>
      </w:r>
      <w:r w:rsidRPr="00776CD5">
        <w:rPr>
          <w:lang w:val="en-GB"/>
        </w:rPr>
        <w:tab/>
        <w:t>Electric power train consisting of combined DC- and AC-buses</w:t>
      </w:r>
    </w:p>
    <w:p w14:paraId="41238FE1" w14:textId="77777777" w:rsidR="00776CD5" w:rsidRPr="00776CD5" w:rsidRDefault="00776CD5" w:rsidP="00776CD5">
      <w:pPr>
        <w:tabs>
          <w:tab w:val="left" w:pos="2268"/>
        </w:tabs>
        <w:spacing w:after="120"/>
        <w:ind w:left="2268" w:right="1134"/>
        <w:jc w:val="both"/>
        <w:rPr>
          <w:lang w:val="en-GB"/>
        </w:rPr>
      </w:pPr>
      <w:r w:rsidRPr="00776CD5">
        <w:rPr>
          <w:lang w:val="en-GB"/>
        </w:rPr>
        <w:t>If the AC high voltage buses and the DC high voltage buses are conductively connected, they shall meet one of the following requirements:</w:t>
      </w:r>
    </w:p>
    <w:p w14:paraId="41238FE2" w14:textId="77777777" w:rsidR="00776CD5" w:rsidRPr="00776CD5" w:rsidRDefault="00776CD5" w:rsidP="00776CD5">
      <w:pPr>
        <w:spacing w:after="120"/>
        <w:ind w:left="2835" w:right="1134" w:hanging="567"/>
        <w:jc w:val="both"/>
        <w:rPr>
          <w:lang w:val="en-GB"/>
        </w:rPr>
      </w:pPr>
      <w:r w:rsidRPr="00776CD5">
        <w:rPr>
          <w:lang w:val="en-GB"/>
        </w:rPr>
        <w:t>(a)</w:t>
      </w:r>
      <w:r w:rsidRPr="00776CD5">
        <w:rPr>
          <w:lang w:val="en-GB"/>
        </w:rPr>
        <w:tab/>
        <w:t xml:space="preserve">Isolation resistance between the high voltage bus and the electrical chassis shall have a minimum value of 500 </w:t>
      </w:r>
      <w:r w:rsidRPr="00473A02">
        <w:t>Ω</w:t>
      </w:r>
      <w:r w:rsidRPr="00776CD5">
        <w:rPr>
          <w:lang w:val="en-GB"/>
        </w:rPr>
        <w:t>/V of the working voltage;</w:t>
      </w:r>
    </w:p>
    <w:p w14:paraId="41238FE3" w14:textId="77777777" w:rsidR="00776CD5" w:rsidRPr="00776CD5" w:rsidRDefault="00776CD5" w:rsidP="00776CD5">
      <w:pPr>
        <w:spacing w:after="120"/>
        <w:ind w:left="2835" w:right="1134" w:hanging="567"/>
        <w:jc w:val="both"/>
        <w:rPr>
          <w:lang w:val="en-GB"/>
        </w:rPr>
      </w:pPr>
      <w:r w:rsidRPr="00776CD5">
        <w:rPr>
          <w:lang w:val="en-GB"/>
        </w:rPr>
        <w:t>(b)</w:t>
      </w:r>
      <w:r w:rsidRPr="00776CD5">
        <w:rPr>
          <w:lang w:val="en-GB"/>
        </w:rPr>
        <w:tab/>
        <w:t xml:space="preserve">Isolation resistance between the high voltage bus and the electrical chassis shall have a minimum value of 100 </w:t>
      </w:r>
      <w:r w:rsidRPr="00473A02">
        <w:t>Ω</w:t>
      </w:r>
      <w:r w:rsidRPr="00776CD5">
        <w:rPr>
          <w:lang w:val="en-GB"/>
        </w:rPr>
        <w:t>/V of the working voltage and the AC bus meets the physical protection as described in paragraph 5.2.2.1.3;</w:t>
      </w:r>
    </w:p>
    <w:p w14:paraId="41238FE4" w14:textId="77777777" w:rsidR="00776CD5" w:rsidRPr="00776CD5" w:rsidRDefault="00776CD5" w:rsidP="00776CD5">
      <w:pPr>
        <w:spacing w:after="120"/>
        <w:ind w:left="2835" w:right="1134" w:hanging="567"/>
        <w:jc w:val="both"/>
        <w:rPr>
          <w:lang w:val="en-GB"/>
        </w:rPr>
      </w:pPr>
      <w:r w:rsidRPr="00776CD5">
        <w:rPr>
          <w:lang w:val="en-GB"/>
        </w:rPr>
        <w:t>(c)</w:t>
      </w:r>
      <w:r w:rsidRPr="00776CD5">
        <w:rPr>
          <w:lang w:val="en-GB"/>
        </w:rPr>
        <w:tab/>
        <w:t xml:space="preserve">Isolation resistance between the high voltage bus and the electrical chassis shall have a minimum value of 100 </w:t>
      </w:r>
      <w:r w:rsidRPr="00473A02">
        <w:t>Ω</w:t>
      </w:r>
      <w:r w:rsidRPr="00776CD5">
        <w:rPr>
          <w:lang w:val="en-GB"/>
        </w:rPr>
        <w:t>/V of the working voltage and the AC bus meets the absence of high voltage as described in paragraph 5.2.2.1.1.</w:t>
      </w:r>
    </w:p>
    <w:p w14:paraId="41238FE5" w14:textId="77777777" w:rsidR="00776CD5" w:rsidRPr="00776CD5" w:rsidRDefault="00776CD5" w:rsidP="00776CD5">
      <w:pPr>
        <w:tabs>
          <w:tab w:val="left" w:pos="2268"/>
        </w:tabs>
        <w:spacing w:after="120"/>
        <w:ind w:left="2268" w:right="1134" w:hanging="1134"/>
        <w:jc w:val="both"/>
        <w:rPr>
          <w:lang w:val="en-GB"/>
        </w:rPr>
      </w:pPr>
      <w:r w:rsidRPr="00776CD5">
        <w:rPr>
          <w:lang w:val="en-GB"/>
        </w:rPr>
        <w:t>5.2.2.2.</w:t>
      </w:r>
      <w:r w:rsidRPr="00776CD5">
        <w:rPr>
          <w:lang w:val="en-GB"/>
        </w:rPr>
        <w:tab/>
        <w:t xml:space="preserve">Electrolyte leakage </w:t>
      </w:r>
    </w:p>
    <w:p w14:paraId="41238FE6" w14:textId="77777777" w:rsidR="00776CD5" w:rsidRPr="00776CD5" w:rsidRDefault="00776CD5" w:rsidP="00776CD5">
      <w:pPr>
        <w:tabs>
          <w:tab w:val="left" w:pos="2268"/>
        </w:tabs>
        <w:spacing w:after="120"/>
        <w:ind w:left="2268" w:right="1134" w:hanging="1134"/>
        <w:jc w:val="both"/>
        <w:rPr>
          <w:lang w:val="en-GB"/>
        </w:rPr>
      </w:pPr>
      <w:r w:rsidRPr="00776CD5">
        <w:rPr>
          <w:lang w:val="en-GB"/>
        </w:rPr>
        <w:t xml:space="preserve">5.2.2.2.1. </w:t>
      </w:r>
      <w:r w:rsidRPr="00776CD5">
        <w:rPr>
          <w:lang w:val="en-GB"/>
        </w:rPr>
        <w:tab/>
        <w:t>In case of aqueous electrolyte REESS.</w:t>
      </w:r>
    </w:p>
    <w:p w14:paraId="41238FE7" w14:textId="77777777" w:rsidR="00776CD5" w:rsidRPr="00776CD5" w:rsidRDefault="00776CD5" w:rsidP="00776CD5">
      <w:pPr>
        <w:tabs>
          <w:tab w:val="left" w:pos="2268"/>
        </w:tabs>
        <w:spacing w:after="120"/>
        <w:ind w:left="2268" w:right="1134" w:hanging="1134"/>
        <w:jc w:val="both"/>
        <w:rPr>
          <w:lang w:val="en-GB"/>
        </w:rPr>
      </w:pPr>
      <w:r w:rsidRPr="00776CD5">
        <w:rPr>
          <w:lang w:val="en-GB"/>
        </w:rPr>
        <w:tab/>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the usual techniques of determining liquid volumes after its collection. For containers containing Stoddard, coloured coolant and electrolyte, the fluids shall be allowed to separate by specific gravity then measured.</w:t>
      </w:r>
    </w:p>
    <w:p w14:paraId="41238FE8" w14:textId="77777777" w:rsidR="00776CD5" w:rsidRPr="00776CD5" w:rsidRDefault="00776CD5" w:rsidP="00776CD5">
      <w:pPr>
        <w:tabs>
          <w:tab w:val="left" w:pos="2268"/>
        </w:tabs>
        <w:spacing w:after="120"/>
        <w:ind w:left="2268" w:right="1134" w:hanging="1134"/>
        <w:jc w:val="both"/>
        <w:rPr>
          <w:lang w:val="en-GB"/>
        </w:rPr>
      </w:pPr>
      <w:r w:rsidRPr="00776CD5">
        <w:rPr>
          <w:lang w:val="en-GB"/>
        </w:rPr>
        <w:t xml:space="preserve">5.2.2.2.2. </w:t>
      </w:r>
      <w:r w:rsidRPr="00776CD5">
        <w:rPr>
          <w:lang w:val="en-GB"/>
        </w:rPr>
        <w:tab/>
        <w:t>In case of non-aqueous electrolyte REESS.</w:t>
      </w:r>
    </w:p>
    <w:p w14:paraId="41238FE9" w14:textId="77777777" w:rsidR="00776CD5" w:rsidRPr="00776CD5" w:rsidRDefault="00776CD5" w:rsidP="00776CD5">
      <w:pPr>
        <w:tabs>
          <w:tab w:val="left" w:pos="2268"/>
        </w:tabs>
        <w:spacing w:after="120"/>
        <w:ind w:left="2268" w:right="1134" w:hanging="1134"/>
        <w:jc w:val="both"/>
        <w:rPr>
          <w:lang w:val="en-GB"/>
        </w:rPr>
      </w:pPr>
      <w:r w:rsidRPr="00776CD5">
        <w:rPr>
          <w:lang w:val="en-GB"/>
        </w:rPr>
        <w:tab/>
        <w:t xml:space="preserve">For a period from the impact until 60 minutes after the impact, there shall be no liquid electrolyte leakage from the REESS into the passenger compartment or luggage compartment and no liquid electrolyte leakage to outside the vehicle. This requirement shall be verified by visual inspection without disassembling any part of the vehicle. </w:t>
      </w:r>
    </w:p>
    <w:p w14:paraId="41238FEA" w14:textId="77777777" w:rsidR="00776CD5" w:rsidRPr="00776CD5" w:rsidRDefault="00776CD5" w:rsidP="00776CD5">
      <w:pPr>
        <w:tabs>
          <w:tab w:val="left" w:pos="2268"/>
        </w:tabs>
        <w:spacing w:after="120"/>
        <w:ind w:left="2268" w:right="1134" w:hanging="1134"/>
        <w:jc w:val="both"/>
        <w:rPr>
          <w:lang w:val="en-GB"/>
        </w:rPr>
      </w:pPr>
      <w:r w:rsidRPr="00776CD5">
        <w:rPr>
          <w:lang w:val="en-GB"/>
        </w:rPr>
        <w:tab/>
        <w:t xml:space="preserve">The manufacturer shall demonstrate compliance in accordance with </w:t>
      </w:r>
      <w:r w:rsidRPr="00776CD5">
        <w:rPr>
          <w:lang w:val="en-GB"/>
        </w:rPr>
        <w:br/>
        <w:t>paragraph 6. of Annex 5.</w:t>
      </w:r>
    </w:p>
    <w:p w14:paraId="41238FEB" w14:textId="77777777" w:rsidR="00776CD5" w:rsidRPr="00776CD5" w:rsidRDefault="00776CD5" w:rsidP="00776CD5">
      <w:pPr>
        <w:keepNext/>
        <w:tabs>
          <w:tab w:val="left" w:pos="2268"/>
        </w:tabs>
        <w:spacing w:after="120"/>
        <w:ind w:left="2268" w:right="1134" w:hanging="1134"/>
        <w:jc w:val="both"/>
        <w:rPr>
          <w:lang w:val="en-GB"/>
        </w:rPr>
      </w:pPr>
      <w:r w:rsidRPr="00776CD5">
        <w:rPr>
          <w:lang w:val="en-GB"/>
        </w:rPr>
        <w:t>5.2.2.3.</w:t>
      </w:r>
      <w:r w:rsidRPr="00776CD5">
        <w:rPr>
          <w:lang w:val="en-GB"/>
        </w:rPr>
        <w:tab/>
        <w:t xml:space="preserve">REESS retention </w:t>
      </w:r>
    </w:p>
    <w:p w14:paraId="41238FEC" w14:textId="77777777" w:rsidR="00776CD5" w:rsidRPr="00776CD5" w:rsidRDefault="00776CD5" w:rsidP="00776CD5">
      <w:pPr>
        <w:spacing w:after="120"/>
        <w:ind w:left="2268" w:right="1134"/>
        <w:jc w:val="both"/>
        <w:rPr>
          <w:lang w:val="en-GB"/>
        </w:rPr>
      </w:pPr>
      <w:r w:rsidRPr="00776CD5">
        <w:rPr>
          <w:lang w:val="en-GB"/>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41238FED" w14:textId="77777777" w:rsidR="00776CD5" w:rsidRPr="00776CD5" w:rsidRDefault="00776CD5" w:rsidP="00776CD5">
      <w:pPr>
        <w:spacing w:after="120"/>
        <w:ind w:left="2268" w:right="1134"/>
        <w:jc w:val="both"/>
        <w:rPr>
          <w:lang w:val="en-GB"/>
        </w:rPr>
      </w:pPr>
      <w:r w:rsidRPr="00776CD5">
        <w:rPr>
          <w:lang w:val="en-GB"/>
        </w:rPr>
        <w:t>The manufacturer shall demonstrate compliance in accordance with paragraph 7. of Annex 5.</w:t>
      </w:r>
    </w:p>
    <w:p w14:paraId="41238FEE" w14:textId="77777777" w:rsidR="00776CD5" w:rsidRPr="00776CD5" w:rsidRDefault="00776CD5" w:rsidP="00776CD5">
      <w:pPr>
        <w:pStyle w:val="HChG"/>
        <w:ind w:left="2250" w:hanging="1080"/>
        <w:outlineLvl w:val="0"/>
        <w:rPr>
          <w:lang w:val="en-GB"/>
        </w:rPr>
      </w:pPr>
      <w:bookmarkStart w:id="15" w:name="_Toc18935272"/>
      <w:r w:rsidRPr="00776CD5">
        <w:rPr>
          <w:lang w:val="en-GB"/>
        </w:rPr>
        <w:t>6.</w:t>
      </w:r>
      <w:r w:rsidRPr="00776CD5">
        <w:rPr>
          <w:lang w:val="en-GB"/>
        </w:rPr>
        <w:tab/>
        <w:t>Test</w:t>
      </w:r>
      <w:bookmarkEnd w:id="15"/>
    </w:p>
    <w:p w14:paraId="41238FEF"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6.1.</w:t>
      </w:r>
      <w:r w:rsidRPr="00776CD5">
        <w:rPr>
          <w:lang w:val="en-GB"/>
        </w:rPr>
        <w:tab/>
      </w:r>
      <w:r w:rsidRPr="00776CD5">
        <w:rPr>
          <w:rStyle w:val="small"/>
          <w:lang w:val="en-GB"/>
        </w:rPr>
        <w:t>The vehicle’s compliance with the requirements of paragraph 5. above shall be checked by the method set out in Annex 3, Annex 4 and Annex 5 to this Regulation</w:t>
      </w:r>
    </w:p>
    <w:p w14:paraId="41238FF0" w14:textId="77777777" w:rsidR="00776CD5" w:rsidRPr="00776CD5" w:rsidRDefault="00776CD5" w:rsidP="00776CD5">
      <w:pPr>
        <w:pStyle w:val="HChG"/>
        <w:ind w:left="2250" w:hanging="1080"/>
        <w:outlineLvl w:val="0"/>
        <w:rPr>
          <w:lang w:val="en-GB"/>
        </w:rPr>
      </w:pPr>
      <w:bookmarkStart w:id="16" w:name="_Toc18935273"/>
      <w:r w:rsidRPr="00776CD5">
        <w:rPr>
          <w:lang w:val="en-GB"/>
        </w:rPr>
        <w:t>7.</w:t>
      </w:r>
      <w:r w:rsidRPr="00776CD5">
        <w:rPr>
          <w:lang w:val="en-GB"/>
        </w:rPr>
        <w:tab/>
        <w:t xml:space="preserve">Modifications and extension of approval of the vehicle </w:t>
      </w:r>
      <w:bookmarkEnd w:id="16"/>
      <w:r w:rsidRPr="00776CD5">
        <w:rPr>
          <w:lang w:val="en-GB"/>
        </w:rPr>
        <w:t>type</w:t>
      </w:r>
    </w:p>
    <w:p w14:paraId="41238FF1"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7.1.</w:t>
      </w:r>
      <w:r w:rsidRPr="00776CD5">
        <w:rPr>
          <w:lang w:val="en-GB"/>
        </w:rPr>
        <w:tab/>
        <w:t>Every modification of the vehicle type with regard to this Regulation shall be notified to the Type Approval Authority which approved that vehicle type.  The Type Approval Authority may then either:</w:t>
      </w:r>
    </w:p>
    <w:p w14:paraId="41238FF2" w14:textId="77777777" w:rsidR="00776CD5" w:rsidRPr="00776CD5" w:rsidRDefault="00776CD5" w:rsidP="00776CD5">
      <w:pPr>
        <w:widowControl w:val="0"/>
        <w:tabs>
          <w:tab w:val="left" w:pos="2835"/>
        </w:tabs>
        <w:spacing w:after="120"/>
        <w:ind w:left="2835" w:right="1134" w:hanging="567"/>
        <w:jc w:val="both"/>
        <w:rPr>
          <w:lang w:val="en-GB"/>
        </w:rPr>
      </w:pPr>
      <w:r w:rsidRPr="00776CD5">
        <w:rPr>
          <w:lang w:val="en-GB"/>
        </w:rPr>
        <w:t>(a)</w:t>
      </w:r>
      <w:r w:rsidRPr="00776CD5">
        <w:rPr>
          <w:lang w:val="en-GB"/>
        </w:rPr>
        <w:tab/>
        <w:t xml:space="preserve">Decide, in consultation with the manufacturer, that a new type approval is to be granted; or </w:t>
      </w:r>
    </w:p>
    <w:p w14:paraId="41238FF3" w14:textId="77777777" w:rsidR="00776CD5" w:rsidRPr="00776CD5" w:rsidRDefault="00776CD5" w:rsidP="00776CD5">
      <w:pPr>
        <w:widowControl w:val="0"/>
        <w:tabs>
          <w:tab w:val="left" w:pos="2835"/>
        </w:tabs>
        <w:spacing w:after="120"/>
        <w:ind w:left="2835" w:right="1134" w:hanging="567"/>
        <w:jc w:val="both"/>
        <w:rPr>
          <w:lang w:val="en-GB"/>
        </w:rPr>
      </w:pPr>
      <w:r w:rsidRPr="00776CD5">
        <w:rPr>
          <w:lang w:val="en-GB"/>
        </w:rPr>
        <w:t>(b)</w:t>
      </w:r>
      <w:r w:rsidRPr="00776CD5">
        <w:rPr>
          <w:lang w:val="en-GB"/>
        </w:rPr>
        <w:tab/>
        <w:t>Apply the procedure contained in paragraph 7.1.1. (Revision) and, if applicable, the procedure contained in paragraph 7.1.2. (Extension).</w:t>
      </w:r>
    </w:p>
    <w:p w14:paraId="41238FF4"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 xml:space="preserve">7.1.1. </w:t>
      </w:r>
      <w:r w:rsidRPr="00776CD5">
        <w:rPr>
          <w:lang w:val="en-GB"/>
        </w:rPr>
        <w:tab/>
        <w:t xml:space="preserve">Revision </w:t>
      </w:r>
    </w:p>
    <w:p w14:paraId="41238FF5"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 xml:space="preserve">When particulars recorded in the information documents of Annex </w:t>
      </w:r>
      <w:r w:rsidRPr="00776CD5">
        <w:rPr>
          <w:lang w:val="en-GB" w:eastAsia="ja-JP"/>
        </w:rPr>
        <w:t>1 - Appendix 1</w:t>
      </w:r>
      <w:r w:rsidRPr="00776CD5">
        <w:rPr>
          <w:lang w:val="en-GB"/>
        </w:rPr>
        <w:t xml:space="preserve"> have changed and the Type Approval Authority considers that the modifications made are unlikely to have appreciable adverse effect, and that in any case the vehicle still meets the requirements, the modification shall be designated a "revision". </w:t>
      </w:r>
    </w:p>
    <w:p w14:paraId="41238FF6"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 xml:space="preserve">In such a case, the Type Approval Authority shall issue the revised pages of the information documents of Annex </w:t>
      </w:r>
      <w:r w:rsidRPr="00776CD5">
        <w:rPr>
          <w:lang w:val="en-GB" w:eastAsia="ja-JP"/>
        </w:rPr>
        <w:t>1 - Appendix 1</w:t>
      </w:r>
      <w:r w:rsidRPr="00776CD5">
        <w:rPr>
          <w:lang w:val="en-GB"/>
        </w:rPr>
        <w:t xml:space="preserve"> as necessary, marking each revised page to show clearly the nature of the modification and the date of re-issue. A consolidated, updated version of the information documents of Annex </w:t>
      </w:r>
      <w:r w:rsidRPr="00776CD5">
        <w:rPr>
          <w:lang w:val="en-GB" w:eastAsia="ja-JP"/>
        </w:rPr>
        <w:t>1 - Appendix 1</w:t>
      </w:r>
      <w:r w:rsidRPr="00776CD5">
        <w:rPr>
          <w:lang w:val="en-GB"/>
        </w:rPr>
        <w:t xml:space="preserve">, accompanied by a detailed description of the modification, shall be deemed to meet this requirement. </w:t>
      </w:r>
    </w:p>
    <w:p w14:paraId="41238FF7"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eastAsia="ja-JP"/>
        </w:rPr>
        <w:t>7</w:t>
      </w:r>
      <w:r w:rsidRPr="00776CD5">
        <w:rPr>
          <w:lang w:val="en-GB"/>
        </w:rPr>
        <w:t>.1.2.</w:t>
      </w:r>
      <w:r w:rsidRPr="00776CD5">
        <w:rPr>
          <w:lang w:val="en-GB"/>
        </w:rPr>
        <w:tab/>
        <w:t xml:space="preserve">Extension </w:t>
      </w:r>
    </w:p>
    <w:p w14:paraId="41238FF8"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 xml:space="preserve">The modification shall be designated an "extension" if, in addition to the change of the particulars recorded in the information folder: </w:t>
      </w:r>
    </w:p>
    <w:p w14:paraId="41238FF9" w14:textId="77777777" w:rsidR="00776CD5" w:rsidRPr="00776CD5" w:rsidRDefault="00776CD5" w:rsidP="00776CD5">
      <w:pPr>
        <w:widowControl w:val="0"/>
        <w:tabs>
          <w:tab w:val="left" w:pos="2835"/>
        </w:tabs>
        <w:spacing w:after="120"/>
        <w:ind w:left="2835" w:right="1134" w:hanging="567"/>
        <w:jc w:val="both"/>
        <w:rPr>
          <w:lang w:val="en-GB"/>
        </w:rPr>
      </w:pPr>
      <w:r w:rsidRPr="00776CD5">
        <w:rPr>
          <w:lang w:val="en-GB"/>
        </w:rPr>
        <w:t>(a)</w:t>
      </w:r>
      <w:r w:rsidRPr="00776CD5">
        <w:rPr>
          <w:lang w:val="en-GB"/>
        </w:rPr>
        <w:tab/>
        <w:t xml:space="preserve">Further inspections or tests are required; or </w:t>
      </w:r>
    </w:p>
    <w:p w14:paraId="41238FFA" w14:textId="77777777" w:rsidR="00776CD5" w:rsidRPr="00776CD5" w:rsidRDefault="00776CD5" w:rsidP="00776CD5">
      <w:pPr>
        <w:widowControl w:val="0"/>
        <w:tabs>
          <w:tab w:val="left" w:pos="2835"/>
        </w:tabs>
        <w:spacing w:after="120"/>
        <w:ind w:left="2835" w:right="1134" w:hanging="567"/>
        <w:jc w:val="both"/>
        <w:rPr>
          <w:lang w:val="en-GB"/>
        </w:rPr>
      </w:pPr>
      <w:r w:rsidRPr="00776CD5">
        <w:rPr>
          <w:lang w:val="en-GB"/>
        </w:rPr>
        <w:t>(b)</w:t>
      </w:r>
      <w:r w:rsidRPr="00776CD5">
        <w:rPr>
          <w:lang w:val="en-GB"/>
        </w:rPr>
        <w:tab/>
        <w:t xml:space="preserve">Any information on the communication document (with the exception of its attachments) has changed; or </w:t>
      </w:r>
    </w:p>
    <w:p w14:paraId="41238FFB" w14:textId="77777777" w:rsidR="00776CD5" w:rsidRPr="00776CD5" w:rsidRDefault="00776CD5" w:rsidP="00776CD5">
      <w:pPr>
        <w:widowControl w:val="0"/>
        <w:tabs>
          <w:tab w:val="left" w:pos="2835"/>
        </w:tabs>
        <w:spacing w:after="120"/>
        <w:ind w:left="2835" w:right="1134" w:hanging="567"/>
        <w:jc w:val="both"/>
        <w:rPr>
          <w:lang w:val="en-GB"/>
        </w:rPr>
      </w:pPr>
      <w:r w:rsidRPr="00776CD5">
        <w:rPr>
          <w:lang w:val="en-GB"/>
        </w:rPr>
        <w:t>(c)</w:t>
      </w:r>
      <w:r w:rsidRPr="00776CD5">
        <w:rPr>
          <w:lang w:val="en-GB"/>
        </w:rPr>
        <w:tab/>
        <w:t>Approval to a later series of amendments is requested after its entry into force.</w:t>
      </w:r>
    </w:p>
    <w:p w14:paraId="41238FFC"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7.2.</w:t>
      </w:r>
      <w:r w:rsidRPr="00776CD5">
        <w:rPr>
          <w:lang w:val="en-GB"/>
        </w:rPr>
        <w:tab/>
        <w:t>Notice of confirmation, extension, or refusal of approval shall be communicated by the procedure specified in paragraph 4.3. above, to the Contracting Parties to the Agreement apply</w:t>
      </w:r>
      <w:r w:rsidRPr="00776CD5">
        <w:rPr>
          <w:lang w:val="en-GB" w:eastAsia="ja-JP"/>
        </w:rPr>
        <w:t>ing</w:t>
      </w:r>
      <w:r w:rsidRPr="00776CD5">
        <w:rPr>
          <w:lang w:val="en-GB"/>
        </w:rPr>
        <w:t xml:space="preserve"> this Regulation. In addition, the index to the information documents and to the test reports, attached to the communication document of Annex 1, shall be amended accordingly to show the date of the most recent revision or extension.</w:t>
      </w:r>
    </w:p>
    <w:p w14:paraId="41238FFD"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7.3.</w:t>
      </w:r>
      <w:r w:rsidRPr="00776CD5">
        <w:rPr>
          <w:lang w:val="en-GB"/>
        </w:rPr>
        <w:tab/>
        <w:t>The Type Approval Authority issuing the extension of approval shall assign a series number to each communication form drawn up for such an extension.</w:t>
      </w:r>
    </w:p>
    <w:p w14:paraId="41238FFE" w14:textId="77777777" w:rsidR="00776CD5" w:rsidRPr="00776CD5" w:rsidRDefault="00776CD5" w:rsidP="00776CD5">
      <w:pPr>
        <w:pStyle w:val="HChG"/>
        <w:ind w:left="2250" w:hanging="1080"/>
        <w:outlineLvl w:val="0"/>
        <w:rPr>
          <w:lang w:val="en-GB"/>
        </w:rPr>
      </w:pPr>
      <w:bookmarkStart w:id="17" w:name="_Toc18935274"/>
      <w:r w:rsidRPr="00776CD5">
        <w:rPr>
          <w:lang w:val="en-GB"/>
        </w:rPr>
        <w:t xml:space="preserve">8. </w:t>
      </w:r>
      <w:r w:rsidRPr="00776CD5">
        <w:rPr>
          <w:lang w:val="en-GB"/>
        </w:rPr>
        <w:tab/>
        <w:t>Conformity of Production</w:t>
      </w:r>
      <w:bookmarkEnd w:id="17"/>
    </w:p>
    <w:p w14:paraId="41238FFF" w14:textId="77777777" w:rsidR="00776CD5" w:rsidRPr="00776CD5" w:rsidRDefault="00776CD5" w:rsidP="00776CD5">
      <w:pPr>
        <w:pStyle w:val="SingleTxtG"/>
        <w:ind w:left="2268"/>
        <w:rPr>
          <w:rFonts w:eastAsia="Calibri"/>
          <w:lang w:val="en-GB"/>
        </w:rPr>
      </w:pPr>
      <w:r w:rsidRPr="00776CD5">
        <w:rPr>
          <w:lang w:val="en-GB"/>
        </w:rPr>
        <w:tab/>
      </w:r>
      <w:r w:rsidRPr="00776CD5">
        <w:rPr>
          <w:rFonts w:eastAsia="Calibri"/>
          <w:lang w:val="en-GB"/>
        </w:rPr>
        <w:t>The conformity of production procedures shall comply with those set out in the Agreement, Schedule 1 (E/ECE/TRANS/505/Rev.3), with the following requirements:</w:t>
      </w:r>
    </w:p>
    <w:p w14:paraId="41239000"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8.1.</w:t>
      </w:r>
      <w:r w:rsidRPr="00776CD5">
        <w:rPr>
          <w:lang w:val="en-GB"/>
        </w:rPr>
        <w:tab/>
        <w:t>Every vehicle bearing approved under this Regulation shall conform to the vehicle type approved by meeting the requirements set out in paragraph 5. above.</w:t>
      </w:r>
    </w:p>
    <w:p w14:paraId="41239001" w14:textId="77777777" w:rsidR="00776CD5" w:rsidRPr="00776CD5" w:rsidRDefault="00776CD5" w:rsidP="00776CD5">
      <w:pPr>
        <w:pStyle w:val="HChG"/>
        <w:ind w:left="2250" w:hanging="1080"/>
        <w:outlineLvl w:val="0"/>
        <w:rPr>
          <w:lang w:val="en-GB"/>
        </w:rPr>
      </w:pPr>
      <w:bookmarkStart w:id="18" w:name="_Toc18935275"/>
      <w:r w:rsidRPr="00776CD5">
        <w:rPr>
          <w:lang w:val="en-GB"/>
        </w:rPr>
        <w:t xml:space="preserve">9. </w:t>
      </w:r>
      <w:r w:rsidRPr="00776CD5">
        <w:rPr>
          <w:lang w:val="en-GB"/>
        </w:rPr>
        <w:tab/>
        <w:t>Penalties for non-conformity of production</w:t>
      </w:r>
      <w:bookmarkEnd w:id="18"/>
    </w:p>
    <w:p w14:paraId="41239002"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9.1.</w:t>
      </w:r>
      <w:r w:rsidRPr="00776CD5">
        <w:rPr>
          <w:lang w:val="en-GB"/>
        </w:rPr>
        <w:tab/>
        <w:t>The approval granted in respect of a vehicle type pursuant to this Regulation may be withdrawn if the requirements laid down in paragraph 8.1. above is not complied with.</w:t>
      </w:r>
    </w:p>
    <w:p w14:paraId="41239003"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9.2.</w:t>
      </w:r>
      <w:r w:rsidRPr="00776CD5">
        <w:rPr>
          <w:lang w:val="en-GB"/>
        </w:rPr>
        <w:tab/>
        <w:t>If a Contracting Party to the Agreement which applies this Regulation withdraws an approval it has previously granted, it shall forthwith notify the other Contracting Parties applying this Regulation by means of a copy of the approval form bearing at the end, in large letters, the signed and dated annotation "APPROVAL WITHDRAWN".</w:t>
      </w:r>
    </w:p>
    <w:p w14:paraId="41239004" w14:textId="77777777" w:rsidR="00776CD5" w:rsidRPr="00776CD5" w:rsidRDefault="00776CD5" w:rsidP="00776CD5">
      <w:pPr>
        <w:pStyle w:val="HChG"/>
        <w:ind w:left="2250" w:hanging="1080"/>
        <w:outlineLvl w:val="0"/>
        <w:rPr>
          <w:lang w:val="en-GB"/>
        </w:rPr>
      </w:pPr>
      <w:bookmarkStart w:id="19" w:name="_Toc18935276"/>
      <w:r w:rsidRPr="00776CD5">
        <w:rPr>
          <w:lang w:val="en-GB"/>
        </w:rPr>
        <w:t xml:space="preserve">10. </w:t>
      </w:r>
      <w:r w:rsidRPr="00776CD5">
        <w:rPr>
          <w:lang w:val="en-GB"/>
        </w:rPr>
        <w:tab/>
        <w:t>Production definitively discontinued</w:t>
      </w:r>
      <w:bookmarkEnd w:id="19"/>
    </w:p>
    <w:p w14:paraId="41239005"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If the holder of the approval completely ceases to manufacture the vehicle type approved in accordance with this Regulation, he shall so inform the Type Approval Authority which granted the approval.  Upon receiving the relevant communication that Type Approval Authority shall inform thereof the other Contracting Parties applying this Regulation by means of a copy of the approval form bearing at the end, in large letters, the signed and dated annotation "PRODUCTION DISCONTINUED".</w:t>
      </w:r>
    </w:p>
    <w:p w14:paraId="41239006" w14:textId="77777777" w:rsidR="00776CD5" w:rsidRPr="00776CD5" w:rsidRDefault="00776CD5" w:rsidP="00776CD5">
      <w:pPr>
        <w:pStyle w:val="HChG"/>
        <w:ind w:left="2250" w:hanging="1080"/>
        <w:outlineLvl w:val="0"/>
        <w:rPr>
          <w:lang w:val="en-GB"/>
        </w:rPr>
      </w:pPr>
      <w:bookmarkStart w:id="20" w:name="_Toc18935277"/>
      <w:r w:rsidRPr="00776CD5">
        <w:rPr>
          <w:lang w:val="en-GB"/>
        </w:rPr>
        <w:t>11.</w:t>
      </w:r>
      <w:r w:rsidRPr="00776CD5">
        <w:rPr>
          <w:lang w:val="en-GB"/>
        </w:rPr>
        <w:tab/>
        <w:t xml:space="preserve">Names and addresses of Technical Services responsible for conducting approval tests and of Type Approval Authorities </w:t>
      </w:r>
      <w:bookmarkEnd w:id="20"/>
    </w:p>
    <w:p w14:paraId="41239007"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The Contracting Parties to the Agreement applying this Regulation shall communicate to the Secretariat of the United Nations the names and addresses of the Technical Services responsible for conducting approval tests and of the Type Approval Authorities which grant approval and to which forms certifying approval or refusal, or extension or withdrawal of approval, issued in the other countries, are to be sent.</w:t>
      </w:r>
    </w:p>
    <w:p w14:paraId="41239008" w14:textId="77777777" w:rsidR="00776CD5" w:rsidRPr="00776CD5" w:rsidRDefault="00776CD5" w:rsidP="00776CD5">
      <w:pPr>
        <w:pStyle w:val="HChG"/>
        <w:rPr>
          <w:lang w:val="en-GB"/>
        </w:rPr>
        <w:sectPr w:rsidR="00776CD5" w:rsidRPr="00776CD5" w:rsidSect="0026626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418" w:right="1134" w:bottom="1134" w:left="1134" w:header="851" w:footer="567" w:gutter="0"/>
          <w:cols w:space="720"/>
          <w:titlePg/>
          <w:docGrid w:linePitch="272"/>
        </w:sectPr>
      </w:pPr>
      <w:bookmarkStart w:id="21" w:name="_Toc406663767"/>
    </w:p>
    <w:p w14:paraId="41239009" w14:textId="77777777" w:rsidR="00776CD5" w:rsidRPr="001B6ADC" w:rsidRDefault="00776CD5" w:rsidP="00776CD5">
      <w:pPr>
        <w:pStyle w:val="HChG"/>
      </w:pPr>
      <w:r w:rsidRPr="001B6ADC">
        <w:t>Annex 1</w:t>
      </w:r>
      <w:bookmarkEnd w:id="21"/>
      <w:r w:rsidRPr="001B6ADC">
        <w:t xml:space="preserve"> </w:t>
      </w:r>
    </w:p>
    <w:p w14:paraId="4123900A" w14:textId="77777777" w:rsidR="00776CD5" w:rsidRPr="001B6ADC" w:rsidRDefault="00776CD5" w:rsidP="00776CD5">
      <w:pPr>
        <w:pStyle w:val="HChG"/>
      </w:pPr>
      <w:r w:rsidRPr="001B6ADC">
        <w:tab/>
      </w:r>
      <w:r w:rsidRPr="001B6ADC">
        <w:tab/>
      </w:r>
      <w:bookmarkStart w:id="22" w:name="_Toc406663769"/>
      <w:r w:rsidRPr="001B6ADC">
        <w:t>Communication</w:t>
      </w:r>
      <w:bookmarkEnd w:id="22"/>
      <w:r w:rsidRPr="001B6ADC">
        <w:t xml:space="preserve"> </w:t>
      </w:r>
    </w:p>
    <w:p w14:paraId="4123900B" w14:textId="77777777" w:rsidR="00776CD5" w:rsidRDefault="00776CD5" w:rsidP="00776CD5">
      <w:pPr>
        <w:ind w:left="567" w:right="39" w:firstLine="567"/>
      </w:pPr>
      <w:r w:rsidRPr="001B6ADC">
        <w:t>(Maximum format: A4 (210 x 297 mm)</w:t>
      </w:r>
    </w:p>
    <w:p w14:paraId="4123900C" w14:textId="77777777" w:rsidR="00776CD5" w:rsidRPr="001B6ADC" w:rsidRDefault="00776CD5" w:rsidP="00776CD5">
      <w:pPr>
        <w:ind w:left="567" w:right="39" w:firstLine="567"/>
      </w:pPr>
    </w:p>
    <w:p w14:paraId="4123900D" w14:textId="77777777" w:rsidR="00776CD5" w:rsidRPr="00EA3E69" w:rsidRDefault="00776CD5" w:rsidP="00776CD5">
      <w:pPr>
        <w:ind w:left="1276" w:right="39"/>
        <w:rPr>
          <w:color w:val="FFFFFF"/>
        </w:rPr>
      </w:pPr>
      <w:r w:rsidRPr="00727000">
        <w:rPr>
          <w:noProof/>
          <w:lang w:val="en-US"/>
        </w:rPr>
        <mc:AlternateContent>
          <mc:Choice Requires="wps">
            <w:drawing>
              <wp:anchor distT="0" distB="0" distL="114300" distR="114300" simplePos="0" relativeHeight="251658241" behindDoc="0" locked="0" layoutInCell="1" allowOverlap="1" wp14:anchorId="412391B1" wp14:editId="412391B2">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61" w14:textId="77777777" w:rsidR="009B43F8" w:rsidRPr="00776CD5" w:rsidRDefault="009B43F8" w:rsidP="00776CD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776CD5">
                              <w:rPr>
                                <w:lang w:val="en-GB"/>
                              </w:rPr>
                              <w:t>issued by:</w:t>
                            </w:r>
                            <w:r w:rsidRPr="00776CD5">
                              <w:rPr>
                                <w:lang w:val="en-GB"/>
                              </w:rPr>
                              <w:tab/>
                            </w:r>
                            <w:r w:rsidRPr="00776CD5">
                              <w:rPr>
                                <w:lang w:val="en-GB"/>
                              </w:rPr>
                              <w:tab/>
                              <w:t>Name of administration:</w:t>
                            </w:r>
                          </w:p>
                          <w:p w14:paraId="41239262" w14:textId="77777777" w:rsidR="009B43F8" w:rsidRDefault="009B43F8" w:rsidP="00776CD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1239263" w14:textId="77777777" w:rsidR="009B43F8" w:rsidRDefault="009B43F8" w:rsidP="00776CD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1239264" w14:textId="77777777" w:rsidR="009B43F8" w:rsidRDefault="009B43F8" w:rsidP="00776CD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391B1"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" stroked="f">
                <v:textbox>
                  <w:txbxContent>
                    <w:p w14:paraId="41239261" w14:textId="77777777" w:rsidR="009B43F8" w:rsidRPr="00776CD5" w:rsidRDefault="009B43F8" w:rsidP="00776CD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776CD5">
                        <w:rPr>
                          <w:lang w:val="en-GB"/>
                        </w:rPr>
                        <w:t>issued by:</w:t>
                      </w:r>
                      <w:r w:rsidRPr="00776CD5">
                        <w:rPr>
                          <w:lang w:val="en-GB"/>
                        </w:rPr>
                        <w:tab/>
                      </w:r>
                      <w:r w:rsidRPr="00776CD5">
                        <w:rPr>
                          <w:lang w:val="en-GB"/>
                        </w:rPr>
                        <w:tab/>
                        <w:t>Name of administration:</w:t>
                      </w:r>
                    </w:p>
                    <w:p w14:paraId="41239262" w14:textId="77777777" w:rsidR="009B43F8" w:rsidRDefault="009B43F8" w:rsidP="00776CD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1239263" w14:textId="77777777" w:rsidR="009B43F8" w:rsidRDefault="009B43F8" w:rsidP="00776CD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1239264" w14:textId="77777777" w:rsidR="009B43F8" w:rsidRDefault="009B43F8" w:rsidP="00776CD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727000">
        <w:rPr>
          <w:noProof/>
          <w:lang w:val="en-US"/>
        </w:rPr>
        <w:drawing>
          <wp:inline distT="0" distB="0" distL="0" distR="0" wp14:anchorId="412391B3" wp14:editId="412391B4">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727000">
        <w:rPr>
          <w:color w:val="FFFFFF"/>
          <w:sz w:val="18"/>
          <w:vertAlign w:val="superscript"/>
        </w:rPr>
        <w:footnoteReference w:id="5"/>
      </w:r>
      <w:r w:rsidRPr="00EA3E69">
        <w:rPr>
          <w:color w:val="FFFFFF"/>
        </w:rPr>
        <w:t xml:space="preserve"> </w:t>
      </w:r>
    </w:p>
    <w:p w14:paraId="4123900E" w14:textId="77777777" w:rsidR="00776CD5" w:rsidRPr="00EA3E69" w:rsidRDefault="00776CD5" w:rsidP="00776CD5">
      <w:pPr>
        <w:ind w:left="1276" w:right="39"/>
        <w:rPr>
          <w:sz w:val="24"/>
          <w:szCs w:val="24"/>
        </w:rPr>
      </w:pPr>
    </w:p>
    <w:p w14:paraId="4123900F" w14:textId="77777777" w:rsidR="00776CD5" w:rsidRPr="00776CD5" w:rsidRDefault="00776CD5" w:rsidP="00776CD5">
      <w:pPr>
        <w:tabs>
          <w:tab w:val="left" w:pos="2300"/>
        </w:tabs>
        <w:ind w:left="1100" w:right="1139"/>
        <w:rPr>
          <w:lang w:val="en-GB"/>
        </w:rPr>
      </w:pPr>
      <w:r w:rsidRPr="00776CD5">
        <w:rPr>
          <w:lang w:val="en-GB"/>
        </w:rPr>
        <w:t>Concerning:</w:t>
      </w:r>
      <w:r w:rsidRPr="00776CD5">
        <w:rPr>
          <w:rStyle w:val="FootnoteReference"/>
          <w:lang w:val="en-GB"/>
        </w:rPr>
        <w:t xml:space="preserve"> </w:t>
      </w:r>
      <w:r w:rsidRPr="00776CD5">
        <w:rPr>
          <w:rStyle w:val="FootnoteReference"/>
          <w:lang w:val="en-GB"/>
        </w:rPr>
        <w:footnoteReference w:customMarkFollows="1" w:id="6"/>
        <w:t>2</w:t>
      </w:r>
      <w:r w:rsidRPr="00776CD5">
        <w:rPr>
          <w:lang w:val="en-GB"/>
        </w:rPr>
        <w:tab/>
        <w:t>Approval granted</w:t>
      </w:r>
    </w:p>
    <w:p w14:paraId="41239010" w14:textId="77777777" w:rsidR="00776CD5" w:rsidRPr="00776CD5" w:rsidRDefault="00776CD5" w:rsidP="00776CD5">
      <w:pPr>
        <w:tabs>
          <w:tab w:val="left" w:pos="2300"/>
        </w:tabs>
        <w:ind w:left="1100" w:right="1139"/>
        <w:rPr>
          <w:lang w:val="en-GB"/>
        </w:rPr>
      </w:pPr>
      <w:r w:rsidRPr="00776CD5">
        <w:rPr>
          <w:lang w:val="en-GB"/>
        </w:rPr>
        <w:tab/>
        <w:t>Approval extended</w:t>
      </w:r>
    </w:p>
    <w:p w14:paraId="41239011" w14:textId="77777777" w:rsidR="00776CD5" w:rsidRPr="00776CD5" w:rsidRDefault="00776CD5" w:rsidP="00776CD5">
      <w:pPr>
        <w:tabs>
          <w:tab w:val="left" w:pos="2300"/>
        </w:tabs>
        <w:ind w:left="1100" w:right="1139"/>
        <w:rPr>
          <w:lang w:val="en-GB"/>
        </w:rPr>
      </w:pPr>
      <w:r w:rsidRPr="00776CD5">
        <w:rPr>
          <w:lang w:val="en-GB"/>
        </w:rPr>
        <w:tab/>
        <w:t>Approval refused</w:t>
      </w:r>
    </w:p>
    <w:p w14:paraId="41239012" w14:textId="77777777" w:rsidR="00776CD5" w:rsidRPr="00776CD5" w:rsidRDefault="00776CD5" w:rsidP="00776CD5">
      <w:pPr>
        <w:tabs>
          <w:tab w:val="left" w:pos="2300"/>
        </w:tabs>
        <w:ind w:left="1100" w:right="1139"/>
        <w:rPr>
          <w:lang w:val="en-GB"/>
        </w:rPr>
      </w:pPr>
      <w:r w:rsidRPr="00776CD5">
        <w:rPr>
          <w:lang w:val="en-GB"/>
        </w:rPr>
        <w:tab/>
        <w:t>Approval withdrawn</w:t>
      </w:r>
    </w:p>
    <w:p w14:paraId="41239013" w14:textId="77777777" w:rsidR="00776CD5" w:rsidRPr="00776CD5" w:rsidRDefault="00776CD5" w:rsidP="00776CD5">
      <w:pPr>
        <w:tabs>
          <w:tab w:val="left" w:pos="2300"/>
        </w:tabs>
        <w:spacing w:after="240"/>
        <w:ind w:left="1100" w:right="1140"/>
        <w:rPr>
          <w:lang w:val="en-GB"/>
        </w:rPr>
      </w:pPr>
      <w:r w:rsidRPr="00776CD5">
        <w:rPr>
          <w:lang w:val="en-GB"/>
        </w:rPr>
        <w:tab/>
        <w:t>Production definitively discontinued</w:t>
      </w:r>
    </w:p>
    <w:p w14:paraId="41239014" w14:textId="611BC45F" w:rsidR="00776CD5" w:rsidRPr="00776CD5" w:rsidRDefault="00776CD5" w:rsidP="00776CD5">
      <w:pPr>
        <w:widowControl w:val="0"/>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120"/>
        <w:ind w:left="1134" w:right="849"/>
        <w:jc w:val="both"/>
        <w:rPr>
          <w:lang w:val="en-GB"/>
        </w:rPr>
      </w:pPr>
      <w:r w:rsidRPr="00776CD5">
        <w:rPr>
          <w:lang w:val="en-GB"/>
        </w:rPr>
        <w:t xml:space="preserve">of a vehicle type </w:t>
      </w:r>
      <w:r w:rsidRPr="00776CD5">
        <w:rPr>
          <w:szCs w:val="28"/>
          <w:lang w:val="en-GB"/>
        </w:rPr>
        <w:t xml:space="preserve">with regard to fuel system integrity </w:t>
      </w:r>
      <w:r w:rsidRPr="00776CD5">
        <w:rPr>
          <w:lang w:val="en-GB"/>
        </w:rPr>
        <w:t xml:space="preserve">and with regard to the safety of electric power train </w:t>
      </w:r>
      <w:r w:rsidRPr="00776CD5">
        <w:rPr>
          <w:szCs w:val="28"/>
          <w:lang w:val="en-GB"/>
        </w:rPr>
        <w:t>in a rear-end collision</w:t>
      </w:r>
      <w:r w:rsidRPr="00776CD5">
        <w:rPr>
          <w:lang w:val="en-GB"/>
        </w:rPr>
        <w:t xml:space="preserve">, pursuant to UN Regulation </w:t>
      </w:r>
      <w:r w:rsidR="00D629D3">
        <w:rPr>
          <w:lang w:val="en-GB"/>
        </w:rPr>
        <w:t>153</w:t>
      </w:r>
    </w:p>
    <w:p w14:paraId="41239015" w14:textId="77777777" w:rsidR="00776CD5" w:rsidRPr="00776CD5" w:rsidRDefault="00776CD5" w:rsidP="00776CD5">
      <w:pPr>
        <w:tabs>
          <w:tab w:val="left" w:pos="600"/>
          <w:tab w:val="left" w:pos="1200"/>
          <w:tab w:val="left" w:pos="1800"/>
          <w:tab w:val="left" w:pos="2040"/>
          <w:tab w:val="left" w:pos="5103"/>
        </w:tabs>
        <w:spacing w:after="120"/>
        <w:ind w:left="1134"/>
        <w:rPr>
          <w:lang w:val="en-GB"/>
        </w:rPr>
      </w:pPr>
      <w:r w:rsidRPr="00776CD5">
        <w:rPr>
          <w:lang w:val="en-GB"/>
        </w:rPr>
        <w:t>Approval No.:  ....................................</w:t>
      </w:r>
      <w:r w:rsidRPr="00776CD5">
        <w:rPr>
          <w:lang w:val="en-GB"/>
        </w:rPr>
        <w:tab/>
        <w:t>Extension No.:  .........................................</w:t>
      </w:r>
    </w:p>
    <w:p w14:paraId="41239016"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1.</w:t>
      </w:r>
      <w:r w:rsidRPr="00776CD5">
        <w:rPr>
          <w:lang w:val="en-GB"/>
        </w:rPr>
        <w:tab/>
        <w:t xml:space="preserve">Trade name or mark of the power-driven vehicle </w:t>
      </w:r>
      <w:r w:rsidRPr="00776CD5">
        <w:rPr>
          <w:lang w:val="en-GB"/>
        </w:rPr>
        <w:tab/>
      </w:r>
    </w:p>
    <w:p w14:paraId="41239017"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2.</w:t>
      </w:r>
      <w:r w:rsidRPr="00776CD5">
        <w:rPr>
          <w:lang w:val="en-GB"/>
        </w:rPr>
        <w:tab/>
        <w:t xml:space="preserve">Vehicle type </w:t>
      </w:r>
      <w:r w:rsidRPr="00776CD5">
        <w:rPr>
          <w:lang w:val="en-GB"/>
        </w:rPr>
        <w:tab/>
      </w:r>
    </w:p>
    <w:p w14:paraId="41239018"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3.</w:t>
      </w:r>
      <w:r w:rsidRPr="00776CD5">
        <w:rPr>
          <w:lang w:val="en-GB"/>
        </w:rPr>
        <w:tab/>
        <w:t xml:space="preserve">Manufacturer's name and address </w:t>
      </w:r>
      <w:r w:rsidRPr="00776CD5">
        <w:rPr>
          <w:lang w:val="en-GB"/>
        </w:rPr>
        <w:tab/>
      </w:r>
    </w:p>
    <w:p w14:paraId="41239019"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ab/>
      </w:r>
      <w:r w:rsidRPr="00776CD5">
        <w:rPr>
          <w:lang w:val="en-GB"/>
        </w:rPr>
        <w:tab/>
      </w:r>
    </w:p>
    <w:p w14:paraId="4123901A"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4.</w:t>
      </w:r>
      <w:r w:rsidRPr="00776CD5">
        <w:rPr>
          <w:lang w:val="en-GB"/>
        </w:rPr>
        <w:tab/>
        <w:t xml:space="preserve">If applicable, name and address of manufacturer's representative </w:t>
      </w:r>
    </w:p>
    <w:p w14:paraId="4123901B"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ab/>
      </w:r>
      <w:r w:rsidRPr="00776CD5">
        <w:rPr>
          <w:lang w:val="en-GB"/>
        </w:rPr>
        <w:tab/>
      </w:r>
    </w:p>
    <w:p w14:paraId="4123901C"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ab/>
      </w:r>
      <w:r w:rsidRPr="00776CD5">
        <w:rPr>
          <w:lang w:val="en-GB"/>
        </w:rPr>
        <w:tab/>
      </w:r>
    </w:p>
    <w:p w14:paraId="4123901D" w14:textId="77777777" w:rsidR="00776CD5" w:rsidRPr="00776CD5" w:rsidRDefault="00776CD5" w:rsidP="00776CD5">
      <w:pPr>
        <w:widowControl w:val="0"/>
        <w:tabs>
          <w:tab w:val="left" w:pos="1701"/>
          <w:tab w:val="right" w:leader="dot" w:pos="8505"/>
        </w:tabs>
        <w:spacing w:after="120"/>
        <w:ind w:left="1701" w:right="849" w:hanging="567"/>
        <w:rPr>
          <w:lang w:val="en-GB"/>
        </w:rPr>
      </w:pPr>
      <w:r w:rsidRPr="00776CD5">
        <w:rPr>
          <w:lang w:val="en-GB"/>
        </w:rPr>
        <w:t>5.</w:t>
      </w:r>
      <w:r w:rsidRPr="00776CD5">
        <w:rPr>
          <w:lang w:val="en-GB"/>
        </w:rPr>
        <w:tab/>
        <w:t xml:space="preserve">Brief description of the vehicle type </w:t>
      </w:r>
      <w:r w:rsidRPr="00776CD5">
        <w:rPr>
          <w:lang w:val="en-GB"/>
        </w:rPr>
        <w:tab/>
      </w:r>
    </w:p>
    <w:p w14:paraId="4123901E"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ab/>
      </w:r>
      <w:r w:rsidRPr="00776CD5">
        <w:rPr>
          <w:lang w:val="en-GB"/>
        </w:rPr>
        <w:tab/>
      </w:r>
    </w:p>
    <w:p w14:paraId="4123901F" w14:textId="77777777" w:rsidR="00776CD5" w:rsidRPr="00776CD5" w:rsidRDefault="00776CD5" w:rsidP="00776CD5">
      <w:pPr>
        <w:keepNext/>
        <w:keepLines/>
        <w:widowControl w:val="0"/>
        <w:tabs>
          <w:tab w:val="left" w:pos="1701"/>
          <w:tab w:val="right" w:leader="dot" w:pos="8505"/>
          <w:tab w:val="right" w:leader="dot" w:pos="9356"/>
        </w:tabs>
        <w:spacing w:after="120"/>
        <w:ind w:left="1701" w:hanging="567"/>
        <w:rPr>
          <w:lang w:val="en-GB"/>
        </w:rPr>
      </w:pPr>
      <w:r w:rsidRPr="00776CD5">
        <w:rPr>
          <w:lang w:val="en-GB"/>
        </w:rPr>
        <w:t>5.1.</w:t>
      </w:r>
      <w:r w:rsidRPr="00776CD5">
        <w:rPr>
          <w:lang w:val="en-GB"/>
        </w:rPr>
        <w:tab/>
        <w:t>Description of the fuel system installed in the vehicle</w:t>
      </w:r>
      <w:r w:rsidRPr="00776CD5">
        <w:rPr>
          <w:lang w:val="en-GB"/>
        </w:rPr>
        <w:tab/>
      </w:r>
    </w:p>
    <w:p w14:paraId="41239020" w14:textId="77777777" w:rsidR="00776CD5" w:rsidRPr="00776CD5" w:rsidRDefault="00776CD5" w:rsidP="00776CD5">
      <w:pPr>
        <w:keepNext/>
        <w:keepLines/>
        <w:widowControl w:val="0"/>
        <w:tabs>
          <w:tab w:val="left" w:pos="1701"/>
          <w:tab w:val="right" w:leader="dot" w:pos="8505"/>
          <w:tab w:val="right" w:leader="dot" w:pos="9356"/>
        </w:tabs>
        <w:spacing w:after="120"/>
        <w:ind w:left="1701" w:hanging="567"/>
        <w:rPr>
          <w:lang w:val="en-GB"/>
        </w:rPr>
      </w:pPr>
      <w:r w:rsidRPr="00776CD5">
        <w:rPr>
          <w:lang w:val="en-GB"/>
        </w:rPr>
        <w:tab/>
      </w:r>
      <w:r w:rsidRPr="00776CD5">
        <w:rPr>
          <w:lang w:val="en-GB"/>
        </w:rPr>
        <w:tab/>
      </w:r>
    </w:p>
    <w:p w14:paraId="41239021" w14:textId="77777777" w:rsidR="00776CD5" w:rsidRPr="00776CD5" w:rsidRDefault="00776CD5" w:rsidP="00776CD5">
      <w:pPr>
        <w:widowControl w:val="0"/>
        <w:numPr>
          <w:ilvl w:val="1"/>
          <w:numId w:val="41"/>
        </w:numPr>
        <w:tabs>
          <w:tab w:val="left" w:pos="1701"/>
          <w:tab w:val="right" w:leader="dot" w:pos="8505"/>
          <w:tab w:val="right" w:leader="dot" w:pos="9356"/>
        </w:tabs>
        <w:suppressAutoHyphens w:val="0"/>
        <w:spacing w:after="120" w:line="240" w:lineRule="auto"/>
        <w:ind w:left="1701"/>
        <w:rPr>
          <w:lang w:val="en-GB"/>
        </w:rPr>
      </w:pPr>
      <w:r w:rsidRPr="00776CD5">
        <w:rPr>
          <w:lang w:val="en-GB"/>
        </w:rPr>
        <w:t xml:space="preserve">Description of the electric power train </w:t>
      </w:r>
      <w:r w:rsidRPr="00776CD5">
        <w:rPr>
          <w:lang w:val="en-GB"/>
        </w:rPr>
        <w:tab/>
      </w:r>
    </w:p>
    <w:p w14:paraId="41239022" w14:textId="77777777" w:rsidR="00776CD5" w:rsidRPr="00776CD5" w:rsidRDefault="00776CD5" w:rsidP="00776CD5">
      <w:pPr>
        <w:widowControl w:val="0"/>
        <w:tabs>
          <w:tab w:val="left" w:pos="1701"/>
          <w:tab w:val="right" w:leader="dot" w:pos="8505"/>
          <w:tab w:val="right" w:leader="dot" w:pos="9356"/>
        </w:tabs>
        <w:spacing w:after="120"/>
        <w:ind w:left="1701"/>
        <w:rPr>
          <w:lang w:val="en-GB"/>
        </w:rPr>
      </w:pPr>
      <w:r w:rsidRPr="00776CD5">
        <w:rPr>
          <w:lang w:val="en-GB"/>
        </w:rPr>
        <w:tab/>
      </w:r>
    </w:p>
    <w:p w14:paraId="41239023" w14:textId="77777777" w:rsidR="00776CD5" w:rsidRPr="00776CD5" w:rsidRDefault="00776CD5" w:rsidP="00776CD5">
      <w:pPr>
        <w:widowControl w:val="0"/>
        <w:tabs>
          <w:tab w:val="left" w:pos="1701"/>
          <w:tab w:val="right" w:leader="dot" w:pos="8505"/>
        </w:tabs>
        <w:spacing w:after="120"/>
        <w:ind w:left="1701" w:hanging="567"/>
        <w:rPr>
          <w:lang w:val="en-GB"/>
        </w:rPr>
      </w:pPr>
      <w:r w:rsidRPr="00776CD5">
        <w:rPr>
          <w:lang w:val="en-GB"/>
        </w:rPr>
        <w:t>6.</w:t>
      </w:r>
      <w:r w:rsidRPr="00776CD5">
        <w:rPr>
          <w:lang w:val="en-GB"/>
        </w:rPr>
        <w:tab/>
        <w:t>Site of engine: forward/rear/central</w:t>
      </w:r>
      <w:r w:rsidRPr="00776CD5">
        <w:rPr>
          <w:vertAlign w:val="superscript"/>
          <w:lang w:val="en-GB"/>
        </w:rPr>
        <w:t>2</w:t>
      </w:r>
    </w:p>
    <w:p w14:paraId="41239024" w14:textId="77777777" w:rsidR="00776CD5" w:rsidRPr="00776CD5" w:rsidRDefault="00776CD5" w:rsidP="00776CD5">
      <w:pPr>
        <w:widowControl w:val="0"/>
        <w:tabs>
          <w:tab w:val="left" w:pos="1701"/>
          <w:tab w:val="right" w:leader="dot" w:pos="8505"/>
        </w:tabs>
        <w:spacing w:after="120"/>
        <w:ind w:left="1701" w:hanging="567"/>
        <w:rPr>
          <w:lang w:val="en-GB"/>
        </w:rPr>
      </w:pPr>
      <w:r w:rsidRPr="00776CD5">
        <w:rPr>
          <w:lang w:val="en-GB"/>
        </w:rPr>
        <w:t>7.</w:t>
      </w:r>
      <w:r w:rsidRPr="00776CD5">
        <w:rPr>
          <w:lang w:val="en-GB"/>
        </w:rPr>
        <w:tab/>
        <w:t>Drive: front-wheel/rear-wheel</w:t>
      </w:r>
      <w:r w:rsidRPr="00776CD5">
        <w:rPr>
          <w:vertAlign w:val="superscript"/>
          <w:lang w:val="en-GB"/>
        </w:rPr>
        <w:t>2</w:t>
      </w:r>
    </w:p>
    <w:p w14:paraId="41239025" w14:textId="77777777" w:rsidR="00776CD5" w:rsidRPr="00776CD5" w:rsidRDefault="00776CD5" w:rsidP="00776CD5">
      <w:pPr>
        <w:widowControl w:val="0"/>
        <w:tabs>
          <w:tab w:val="left" w:pos="1701"/>
          <w:tab w:val="right" w:leader="dot" w:pos="8505"/>
          <w:tab w:val="right" w:leader="dot" w:pos="9356"/>
        </w:tabs>
        <w:spacing w:after="120"/>
        <w:ind w:left="1701" w:hanging="567"/>
        <w:rPr>
          <w:lang w:val="en-GB"/>
        </w:rPr>
      </w:pPr>
      <w:r w:rsidRPr="00776CD5">
        <w:rPr>
          <w:lang w:val="en-GB"/>
        </w:rPr>
        <w:t>8.</w:t>
      </w:r>
      <w:r w:rsidRPr="00776CD5">
        <w:rPr>
          <w:lang w:val="en-GB"/>
        </w:rPr>
        <w:tab/>
        <w:t>Mass of vehicle submitted for testing:</w:t>
      </w:r>
    </w:p>
    <w:p w14:paraId="41239026" w14:textId="77777777" w:rsidR="00776CD5" w:rsidRPr="00776CD5" w:rsidRDefault="00776CD5" w:rsidP="00776CD5">
      <w:pPr>
        <w:widowControl w:val="0"/>
        <w:tabs>
          <w:tab w:val="left" w:pos="1588"/>
          <w:tab w:val="left" w:pos="1701"/>
          <w:tab w:val="right" w:leader="dot" w:pos="8505"/>
          <w:tab w:val="right" w:leader="dot" w:pos="9356"/>
        </w:tabs>
        <w:spacing w:after="120"/>
        <w:ind w:left="1701"/>
        <w:rPr>
          <w:lang w:val="en-GB"/>
        </w:rPr>
      </w:pPr>
      <w:r w:rsidRPr="00776CD5">
        <w:rPr>
          <w:lang w:val="en-GB"/>
        </w:rPr>
        <w:t xml:space="preserve">Front axle: </w:t>
      </w:r>
      <w:r w:rsidRPr="00776CD5">
        <w:rPr>
          <w:lang w:val="en-GB"/>
        </w:rPr>
        <w:tab/>
      </w:r>
    </w:p>
    <w:p w14:paraId="41239027" w14:textId="77777777" w:rsidR="00776CD5" w:rsidRPr="00776CD5" w:rsidRDefault="00776CD5" w:rsidP="00776CD5">
      <w:pPr>
        <w:widowControl w:val="0"/>
        <w:tabs>
          <w:tab w:val="left" w:pos="1588"/>
          <w:tab w:val="left" w:pos="1701"/>
          <w:tab w:val="right" w:leader="dot" w:pos="8505"/>
          <w:tab w:val="right" w:leader="dot" w:pos="9356"/>
        </w:tabs>
        <w:spacing w:after="120"/>
        <w:ind w:left="1701"/>
        <w:rPr>
          <w:lang w:val="en-GB"/>
        </w:rPr>
      </w:pPr>
      <w:r w:rsidRPr="00776CD5">
        <w:rPr>
          <w:lang w:val="en-GB"/>
        </w:rPr>
        <w:t xml:space="preserve">Rear axle: </w:t>
      </w:r>
      <w:r w:rsidRPr="00776CD5">
        <w:rPr>
          <w:lang w:val="en-GB"/>
        </w:rPr>
        <w:tab/>
      </w:r>
    </w:p>
    <w:p w14:paraId="41239028" w14:textId="77777777" w:rsidR="00776CD5" w:rsidRPr="00776CD5" w:rsidRDefault="00776CD5" w:rsidP="00776CD5">
      <w:pPr>
        <w:widowControl w:val="0"/>
        <w:tabs>
          <w:tab w:val="left" w:pos="1588"/>
          <w:tab w:val="left" w:pos="1701"/>
          <w:tab w:val="right" w:leader="dot" w:pos="8505"/>
          <w:tab w:val="right" w:leader="dot" w:pos="9356"/>
        </w:tabs>
        <w:spacing w:after="120"/>
        <w:ind w:left="1701"/>
        <w:rPr>
          <w:lang w:val="en-GB"/>
        </w:rPr>
      </w:pPr>
      <w:r w:rsidRPr="00776CD5">
        <w:rPr>
          <w:lang w:val="en-GB"/>
        </w:rPr>
        <w:t>Total:</w:t>
      </w:r>
      <w:r w:rsidRPr="00776CD5">
        <w:rPr>
          <w:lang w:val="en-GB"/>
        </w:rPr>
        <w:tab/>
      </w:r>
    </w:p>
    <w:p w14:paraId="41239029"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9.</w:t>
      </w:r>
      <w:r w:rsidRPr="00776CD5">
        <w:rPr>
          <w:lang w:val="en-GB"/>
        </w:rPr>
        <w:tab/>
        <w:t xml:space="preserve">Vehicle submitted for approval on </w:t>
      </w:r>
      <w:r w:rsidRPr="00776CD5">
        <w:rPr>
          <w:lang w:val="en-GB"/>
        </w:rPr>
        <w:tab/>
      </w:r>
    </w:p>
    <w:p w14:paraId="4123902A"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10.</w:t>
      </w:r>
      <w:r w:rsidRPr="00776CD5">
        <w:rPr>
          <w:lang w:val="en-GB"/>
        </w:rPr>
        <w:tab/>
        <w:t xml:space="preserve">Technical Service responsible for conducting approval tests </w:t>
      </w:r>
      <w:r w:rsidRPr="00776CD5">
        <w:rPr>
          <w:lang w:val="en-GB"/>
        </w:rPr>
        <w:tab/>
      </w:r>
    </w:p>
    <w:p w14:paraId="4123902B"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11.</w:t>
      </w:r>
      <w:r w:rsidRPr="00776CD5">
        <w:rPr>
          <w:lang w:val="en-GB"/>
        </w:rPr>
        <w:tab/>
        <w:t xml:space="preserve">Date of report issued by that Service </w:t>
      </w:r>
      <w:r w:rsidRPr="00776CD5">
        <w:rPr>
          <w:lang w:val="en-GB"/>
        </w:rPr>
        <w:tab/>
      </w:r>
    </w:p>
    <w:p w14:paraId="4123902C"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12.</w:t>
      </w:r>
      <w:r w:rsidRPr="00776CD5">
        <w:rPr>
          <w:lang w:val="en-GB"/>
        </w:rPr>
        <w:tab/>
        <w:t xml:space="preserve">Number of reports issued by that Service </w:t>
      </w:r>
      <w:r w:rsidRPr="00776CD5">
        <w:rPr>
          <w:lang w:val="en-GB"/>
        </w:rPr>
        <w:tab/>
      </w:r>
    </w:p>
    <w:p w14:paraId="4123902D"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13.</w:t>
      </w:r>
      <w:r w:rsidRPr="00776CD5">
        <w:rPr>
          <w:lang w:val="en-GB"/>
        </w:rPr>
        <w:tab/>
        <w:t>Approval granted/refused/extended/withdrawn</w:t>
      </w:r>
      <w:r w:rsidRPr="00776CD5">
        <w:rPr>
          <w:vertAlign w:val="superscript"/>
          <w:lang w:val="en-GB"/>
        </w:rPr>
        <w:t>2</w:t>
      </w:r>
      <w:r w:rsidRPr="00776CD5">
        <w:rPr>
          <w:lang w:val="en-GB"/>
        </w:rPr>
        <w:t xml:space="preserve"> </w:t>
      </w:r>
    </w:p>
    <w:p w14:paraId="4123902E"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14.</w:t>
      </w:r>
      <w:r w:rsidRPr="00776CD5">
        <w:rPr>
          <w:lang w:val="en-GB"/>
        </w:rPr>
        <w:tab/>
        <w:t xml:space="preserve">Position of approval mark on vehicle </w:t>
      </w:r>
      <w:r w:rsidRPr="00776CD5">
        <w:rPr>
          <w:lang w:val="en-GB"/>
        </w:rPr>
        <w:tab/>
      </w:r>
    </w:p>
    <w:p w14:paraId="4123902F"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15.</w:t>
      </w:r>
      <w:r w:rsidRPr="00776CD5">
        <w:rPr>
          <w:lang w:val="en-GB"/>
        </w:rPr>
        <w:tab/>
        <w:t xml:space="preserve">Place </w:t>
      </w:r>
      <w:r w:rsidRPr="00776CD5">
        <w:rPr>
          <w:lang w:val="en-GB"/>
        </w:rPr>
        <w:tab/>
      </w:r>
    </w:p>
    <w:p w14:paraId="41239030"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16.</w:t>
      </w:r>
      <w:r w:rsidRPr="00776CD5">
        <w:rPr>
          <w:lang w:val="en-GB"/>
        </w:rPr>
        <w:tab/>
        <w:t xml:space="preserve">Date </w:t>
      </w:r>
      <w:r w:rsidRPr="00776CD5">
        <w:rPr>
          <w:lang w:val="en-GB"/>
        </w:rPr>
        <w:tab/>
      </w:r>
    </w:p>
    <w:p w14:paraId="41239031" w14:textId="77777777" w:rsidR="00776CD5" w:rsidRPr="00776CD5" w:rsidRDefault="00776CD5" w:rsidP="00776CD5">
      <w:pPr>
        <w:widowControl w:val="0"/>
        <w:tabs>
          <w:tab w:val="left" w:pos="1701"/>
          <w:tab w:val="right" w:leader="dot" w:pos="8505"/>
          <w:tab w:val="right" w:leader="dot" w:pos="9356"/>
        </w:tabs>
        <w:spacing w:after="120"/>
        <w:ind w:left="1134"/>
        <w:rPr>
          <w:lang w:val="en-GB"/>
        </w:rPr>
      </w:pPr>
      <w:r w:rsidRPr="00776CD5">
        <w:rPr>
          <w:lang w:val="en-GB"/>
        </w:rPr>
        <w:t>17.</w:t>
      </w:r>
      <w:r w:rsidRPr="00776CD5">
        <w:rPr>
          <w:lang w:val="en-GB"/>
        </w:rPr>
        <w:tab/>
        <w:t xml:space="preserve">Signature </w:t>
      </w:r>
      <w:r w:rsidRPr="00776CD5">
        <w:rPr>
          <w:lang w:val="en-GB"/>
        </w:rPr>
        <w:tab/>
      </w:r>
    </w:p>
    <w:p w14:paraId="41239032" w14:textId="77777777" w:rsidR="00776CD5" w:rsidRPr="00776CD5" w:rsidRDefault="00776CD5" w:rsidP="00776CD5">
      <w:pPr>
        <w:widowControl w:val="0"/>
        <w:tabs>
          <w:tab w:val="left" w:pos="1701"/>
          <w:tab w:val="right" w:leader="dot" w:pos="8505"/>
        </w:tabs>
        <w:spacing w:after="120"/>
        <w:ind w:left="1701" w:right="849" w:hanging="567"/>
        <w:rPr>
          <w:lang w:val="en-GB"/>
        </w:rPr>
      </w:pPr>
      <w:r w:rsidRPr="00776CD5">
        <w:rPr>
          <w:lang w:val="en-GB"/>
        </w:rPr>
        <w:t>18.</w:t>
      </w:r>
      <w:r w:rsidRPr="00776CD5">
        <w:rPr>
          <w:lang w:val="en-GB"/>
        </w:rPr>
        <w:tab/>
        <w:t xml:space="preserve">The following documents, bearing the approval number shown above, are annexed to this communication: </w:t>
      </w:r>
      <w:r w:rsidRPr="00776CD5">
        <w:rPr>
          <w:lang w:val="en-GB"/>
        </w:rPr>
        <w:tab/>
      </w:r>
    </w:p>
    <w:p w14:paraId="41239033" w14:textId="77777777" w:rsidR="00776CD5" w:rsidRPr="00776CD5" w:rsidRDefault="00776CD5" w:rsidP="00776CD5">
      <w:pPr>
        <w:widowControl w:val="0"/>
        <w:tabs>
          <w:tab w:val="left" w:pos="1701"/>
          <w:tab w:val="right" w:leader="dot" w:pos="8505"/>
        </w:tabs>
        <w:spacing w:after="120"/>
        <w:ind w:left="1701" w:right="849" w:hanging="567"/>
        <w:rPr>
          <w:lang w:val="en-GB"/>
        </w:rPr>
      </w:pPr>
      <w:r w:rsidRPr="00776CD5">
        <w:rPr>
          <w:lang w:val="en-GB"/>
        </w:rPr>
        <w:t>19.</w:t>
      </w:r>
      <w:r w:rsidRPr="00776CD5">
        <w:rPr>
          <w:lang w:val="en-GB"/>
        </w:rPr>
        <w:tab/>
        <w:t>Remarks (e.g. alternative test method according to Annex 3, paragraph 3 applied.)</w:t>
      </w:r>
      <w:r w:rsidRPr="00776CD5">
        <w:rPr>
          <w:lang w:val="en-GB"/>
        </w:rPr>
        <w:tab/>
      </w:r>
    </w:p>
    <w:p w14:paraId="41239034" w14:textId="77777777" w:rsidR="00776CD5" w:rsidRPr="00776CD5" w:rsidRDefault="00776CD5" w:rsidP="00776CD5">
      <w:pPr>
        <w:widowControl w:val="0"/>
        <w:tabs>
          <w:tab w:val="left" w:pos="1701"/>
          <w:tab w:val="right" w:leader="dot" w:pos="8505"/>
          <w:tab w:val="right" w:leader="dot" w:pos="9356"/>
        </w:tabs>
        <w:spacing w:after="120"/>
        <w:ind w:left="1134" w:right="991"/>
        <w:rPr>
          <w:lang w:val="en-GB"/>
        </w:rPr>
      </w:pPr>
      <w:r w:rsidRPr="00776CD5">
        <w:rPr>
          <w:lang w:val="en-GB"/>
        </w:rPr>
        <w:t>(Photographs and/or diagrams and drawings permitting the basic identification of the type(s) of vehicle and its possible variants which are covered by the approval)</w:t>
      </w:r>
    </w:p>
    <w:p w14:paraId="41239035" w14:textId="77777777" w:rsidR="00776CD5" w:rsidRPr="00776CD5" w:rsidRDefault="00776CD5" w:rsidP="00776CD5">
      <w:pPr>
        <w:widowControl w:val="0"/>
        <w:tabs>
          <w:tab w:val="left" w:pos="1701"/>
          <w:tab w:val="right" w:leader="dot" w:pos="8500"/>
        </w:tabs>
        <w:spacing w:after="120"/>
        <w:ind w:left="1100" w:right="1140"/>
        <w:rPr>
          <w:bCs/>
          <w:lang w:val="en-GB"/>
        </w:rPr>
      </w:pPr>
    </w:p>
    <w:p w14:paraId="41239036" w14:textId="77777777" w:rsidR="00776CD5" w:rsidRPr="00776CD5" w:rsidRDefault="00776CD5" w:rsidP="00776CD5">
      <w:pPr>
        <w:pStyle w:val="HChG"/>
        <w:rPr>
          <w:lang w:val="en-GB"/>
        </w:rPr>
        <w:sectPr w:rsidR="00776CD5" w:rsidRPr="00776CD5" w:rsidSect="009B43F8">
          <w:headerReference w:type="even" r:id="rId27"/>
          <w:headerReference w:type="default" r:id="rId28"/>
          <w:footerReference w:type="even" r:id="rId29"/>
          <w:footerReference w:type="default" r:id="rId30"/>
          <w:endnotePr>
            <w:numFmt w:val="decimal"/>
          </w:endnotePr>
          <w:pgSz w:w="11906" w:h="16838" w:code="9"/>
          <w:pgMar w:top="1418" w:right="1134" w:bottom="1134" w:left="1134" w:header="851" w:footer="567" w:gutter="0"/>
          <w:cols w:space="720"/>
          <w:docGrid w:linePitch="272"/>
        </w:sectPr>
      </w:pPr>
    </w:p>
    <w:p w14:paraId="41239037" w14:textId="77777777" w:rsidR="00776CD5" w:rsidRPr="00776CD5" w:rsidRDefault="00776CD5" w:rsidP="00776CD5">
      <w:pPr>
        <w:pStyle w:val="HChG"/>
        <w:rPr>
          <w:lang w:val="en-GB"/>
        </w:rPr>
      </w:pPr>
      <w:r w:rsidRPr="00776CD5">
        <w:rPr>
          <w:lang w:val="en-GB"/>
        </w:rPr>
        <w:t>Annex 1 – Appendix 1</w:t>
      </w:r>
    </w:p>
    <w:p w14:paraId="41239038" w14:textId="77777777" w:rsidR="00776CD5" w:rsidRPr="00776CD5" w:rsidRDefault="00776CD5" w:rsidP="00776CD5">
      <w:pPr>
        <w:pStyle w:val="HChG"/>
        <w:rPr>
          <w:lang w:val="en-GB"/>
        </w:rPr>
      </w:pPr>
      <w:r w:rsidRPr="00776CD5">
        <w:rPr>
          <w:lang w:val="en-GB"/>
        </w:rPr>
        <w:tab/>
      </w:r>
      <w:r w:rsidRPr="00776CD5">
        <w:rPr>
          <w:lang w:val="en-GB"/>
        </w:rPr>
        <w:tab/>
        <w:t>Information document</w:t>
      </w:r>
    </w:p>
    <w:p w14:paraId="41239039" w14:textId="77777777" w:rsidR="00776CD5" w:rsidRPr="00776CD5" w:rsidRDefault="00776CD5" w:rsidP="00776CD5">
      <w:pPr>
        <w:spacing w:after="120" w:line="240" w:lineRule="exact"/>
        <w:ind w:left="2268" w:right="1134" w:hanging="1134"/>
        <w:jc w:val="both"/>
        <w:rPr>
          <w:bCs/>
          <w:lang w:val="en-GB"/>
        </w:rPr>
      </w:pPr>
      <w:r w:rsidRPr="00776CD5">
        <w:rPr>
          <w:bCs/>
          <w:lang w:val="en-GB"/>
        </w:rPr>
        <w:t>0.</w:t>
      </w:r>
      <w:r w:rsidRPr="00776CD5">
        <w:rPr>
          <w:bCs/>
          <w:i/>
          <w:lang w:val="en-GB"/>
        </w:rPr>
        <w:tab/>
      </w:r>
      <w:r w:rsidRPr="00776CD5">
        <w:rPr>
          <w:bCs/>
          <w:lang w:val="en-GB"/>
        </w:rPr>
        <w:t>GENERAL</w:t>
      </w:r>
    </w:p>
    <w:p w14:paraId="4123903A" w14:textId="77777777" w:rsidR="00776CD5" w:rsidRPr="00776CD5" w:rsidRDefault="00776CD5" w:rsidP="00776CD5">
      <w:pPr>
        <w:spacing w:after="120" w:line="240" w:lineRule="exact"/>
        <w:ind w:left="2268" w:right="1134" w:hanging="1134"/>
        <w:jc w:val="both"/>
        <w:rPr>
          <w:bCs/>
          <w:lang w:val="en-GB"/>
        </w:rPr>
      </w:pPr>
      <w:r w:rsidRPr="00776CD5">
        <w:rPr>
          <w:bCs/>
          <w:lang w:val="en-GB"/>
        </w:rPr>
        <w:t>0.1.</w:t>
      </w:r>
      <w:r w:rsidRPr="00776CD5">
        <w:rPr>
          <w:bCs/>
          <w:lang w:val="en-GB"/>
        </w:rPr>
        <w:tab/>
        <w:t xml:space="preserve">Make (trade name of manufacturer): </w:t>
      </w:r>
    </w:p>
    <w:p w14:paraId="4123903B" w14:textId="77777777" w:rsidR="00776CD5" w:rsidRPr="00776CD5" w:rsidRDefault="00776CD5" w:rsidP="00776CD5">
      <w:pPr>
        <w:spacing w:after="120" w:line="240" w:lineRule="exact"/>
        <w:ind w:left="2268" w:right="1134" w:hanging="1134"/>
        <w:jc w:val="both"/>
        <w:rPr>
          <w:bCs/>
          <w:lang w:val="en-GB"/>
        </w:rPr>
      </w:pPr>
      <w:r w:rsidRPr="00776CD5">
        <w:rPr>
          <w:bCs/>
          <w:lang w:val="en-GB"/>
        </w:rPr>
        <w:t xml:space="preserve">0.2. </w:t>
      </w:r>
      <w:r w:rsidRPr="00776CD5">
        <w:rPr>
          <w:bCs/>
          <w:lang w:val="en-GB"/>
        </w:rPr>
        <w:tab/>
        <w:t xml:space="preserve">Type: </w:t>
      </w:r>
    </w:p>
    <w:p w14:paraId="4123903C" w14:textId="77777777" w:rsidR="00776CD5" w:rsidRPr="00776CD5" w:rsidRDefault="00776CD5" w:rsidP="00776CD5">
      <w:pPr>
        <w:spacing w:after="120" w:line="240" w:lineRule="exact"/>
        <w:ind w:left="2268" w:right="1134" w:hanging="1134"/>
        <w:jc w:val="both"/>
        <w:rPr>
          <w:bCs/>
          <w:lang w:val="en-GB"/>
        </w:rPr>
      </w:pPr>
      <w:r w:rsidRPr="00776CD5">
        <w:rPr>
          <w:bCs/>
          <w:lang w:val="en-GB"/>
        </w:rPr>
        <w:t xml:space="preserve">0.2.1. </w:t>
      </w:r>
      <w:r w:rsidRPr="00776CD5">
        <w:rPr>
          <w:bCs/>
          <w:lang w:val="en-GB"/>
        </w:rPr>
        <w:tab/>
        <w:t xml:space="preserve">Commercial name(s) (if available): </w:t>
      </w:r>
    </w:p>
    <w:p w14:paraId="4123903D" w14:textId="77777777" w:rsidR="00776CD5" w:rsidRPr="00776CD5" w:rsidRDefault="00776CD5" w:rsidP="00776CD5">
      <w:pPr>
        <w:spacing w:after="120" w:line="240" w:lineRule="exact"/>
        <w:ind w:left="2268" w:right="1134" w:hanging="1134"/>
        <w:jc w:val="both"/>
        <w:rPr>
          <w:bCs/>
          <w:lang w:val="en-GB"/>
        </w:rPr>
      </w:pPr>
      <w:r w:rsidRPr="00776CD5">
        <w:rPr>
          <w:bCs/>
          <w:lang w:val="en-GB"/>
        </w:rPr>
        <w:t xml:space="preserve">0.3. </w:t>
      </w:r>
      <w:r w:rsidRPr="00776CD5">
        <w:rPr>
          <w:bCs/>
          <w:lang w:val="en-GB"/>
        </w:rPr>
        <w:tab/>
        <w:t>Means of identification of type, if marked on the vehicle:</w:t>
      </w:r>
      <w:r w:rsidRPr="00473A02">
        <w:rPr>
          <w:bCs/>
          <w:sz w:val="18"/>
          <w:vertAlign w:val="superscript"/>
        </w:rPr>
        <w:footnoteReference w:id="7"/>
      </w:r>
      <w:r w:rsidRPr="00776CD5">
        <w:rPr>
          <w:bCs/>
          <w:lang w:val="en-GB"/>
        </w:rPr>
        <w:t xml:space="preserve"> </w:t>
      </w:r>
    </w:p>
    <w:p w14:paraId="4123903E" w14:textId="77777777" w:rsidR="00776CD5" w:rsidRPr="00776CD5" w:rsidRDefault="00776CD5" w:rsidP="00776CD5">
      <w:pPr>
        <w:spacing w:after="120" w:line="240" w:lineRule="exact"/>
        <w:ind w:left="2268" w:right="1134" w:hanging="1134"/>
        <w:jc w:val="both"/>
        <w:rPr>
          <w:bCs/>
          <w:lang w:val="en-GB"/>
        </w:rPr>
      </w:pPr>
      <w:r w:rsidRPr="00776CD5">
        <w:rPr>
          <w:bCs/>
          <w:lang w:val="en-GB"/>
        </w:rPr>
        <w:t xml:space="preserve">0.3.1. </w:t>
      </w:r>
      <w:r w:rsidRPr="00776CD5">
        <w:rPr>
          <w:bCs/>
          <w:lang w:val="en-GB"/>
        </w:rPr>
        <w:tab/>
        <w:t xml:space="preserve">Location of that marking: </w:t>
      </w:r>
    </w:p>
    <w:p w14:paraId="4123903F" w14:textId="77777777" w:rsidR="00776CD5" w:rsidRPr="00776CD5" w:rsidRDefault="00776CD5" w:rsidP="00776CD5">
      <w:pPr>
        <w:spacing w:after="120" w:line="240" w:lineRule="exact"/>
        <w:ind w:left="2268" w:right="1134" w:hanging="1134"/>
        <w:jc w:val="both"/>
        <w:rPr>
          <w:bCs/>
          <w:lang w:val="en-GB"/>
        </w:rPr>
      </w:pPr>
      <w:r w:rsidRPr="00776CD5">
        <w:rPr>
          <w:bCs/>
          <w:lang w:val="en-GB"/>
        </w:rPr>
        <w:t xml:space="preserve">0.4 </w:t>
      </w:r>
      <w:r w:rsidRPr="00776CD5">
        <w:rPr>
          <w:bCs/>
          <w:lang w:val="en-GB"/>
        </w:rPr>
        <w:tab/>
        <w:t>Category of vehicle:</w:t>
      </w:r>
      <w:r w:rsidRPr="00473A02">
        <w:rPr>
          <w:bCs/>
          <w:sz w:val="18"/>
          <w:vertAlign w:val="superscript"/>
        </w:rPr>
        <w:footnoteReference w:id="8"/>
      </w:r>
      <w:r w:rsidRPr="00776CD5">
        <w:rPr>
          <w:bCs/>
          <w:lang w:val="en-GB"/>
        </w:rPr>
        <w:t xml:space="preserve"> </w:t>
      </w:r>
    </w:p>
    <w:p w14:paraId="41239040" w14:textId="77777777" w:rsidR="00776CD5" w:rsidRPr="00776CD5" w:rsidRDefault="00776CD5" w:rsidP="00776CD5">
      <w:pPr>
        <w:spacing w:after="120" w:line="240" w:lineRule="exact"/>
        <w:ind w:left="2268" w:right="1134" w:hanging="1134"/>
        <w:jc w:val="both"/>
        <w:rPr>
          <w:bCs/>
          <w:lang w:val="en-GB"/>
        </w:rPr>
      </w:pPr>
      <w:r w:rsidRPr="00776CD5">
        <w:rPr>
          <w:bCs/>
          <w:lang w:val="en-GB"/>
        </w:rPr>
        <w:t>0.5.</w:t>
      </w:r>
      <w:r w:rsidRPr="00776CD5">
        <w:rPr>
          <w:bCs/>
          <w:lang w:val="en-GB"/>
        </w:rPr>
        <w:tab/>
        <w:t xml:space="preserve">Company name and address of manufacturer: </w:t>
      </w:r>
    </w:p>
    <w:p w14:paraId="41239041" w14:textId="77777777" w:rsidR="00776CD5" w:rsidRPr="00776CD5" w:rsidRDefault="00776CD5" w:rsidP="00776CD5">
      <w:pPr>
        <w:spacing w:after="120" w:line="240" w:lineRule="exact"/>
        <w:ind w:left="2268" w:right="1134" w:hanging="1134"/>
        <w:jc w:val="both"/>
        <w:rPr>
          <w:bCs/>
          <w:lang w:val="en-GB"/>
        </w:rPr>
      </w:pPr>
      <w:r w:rsidRPr="00776CD5">
        <w:rPr>
          <w:bCs/>
          <w:lang w:val="en-GB"/>
        </w:rPr>
        <w:t xml:space="preserve">0.8. </w:t>
      </w:r>
      <w:r w:rsidRPr="00776CD5">
        <w:rPr>
          <w:bCs/>
          <w:lang w:val="en-GB"/>
        </w:rPr>
        <w:tab/>
        <w:t xml:space="preserve">Name(s) and Address(es) of assembly plant(s):               </w:t>
      </w:r>
    </w:p>
    <w:p w14:paraId="41239042" w14:textId="77777777" w:rsidR="00776CD5" w:rsidRPr="00776CD5" w:rsidRDefault="00776CD5" w:rsidP="00776CD5">
      <w:pPr>
        <w:spacing w:after="120" w:line="240" w:lineRule="exact"/>
        <w:ind w:left="2268" w:right="1134" w:hanging="1134"/>
        <w:jc w:val="both"/>
        <w:rPr>
          <w:bCs/>
          <w:lang w:val="en-GB"/>
        </w:rPr>
      </w:pPr>
      <w:r w:rsidRPr="00776CD5">
        <w:rPr>
          <w:bCs/>
          <w:lang w:val="en-GB"/>
        </w:rPr>
        <w:t xml:space="preserve">0.9. </w:t>
      </w:r>
      <w:r w:rsidRPr="00776CD5">
        <w:rPr>
          <w:bCs/>
          <w:lang w:val="en-GB"/>
        </w:rPr>
        <w:tab/>
        <w:t xml:space="preserve">Name and address of the manufacturer's representative (if any): </w:t>
      </w:r>
    </w:p>
    <w:p w14:paraId="41239043"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1.</w:t>
      </w:r>
      <w:r w:rsidRPr="00776CD5">
        <w:rPr>
          <w:rFonts w:eastAsia="Calibri"/>
          <w:bCs/>
          <w:lang w:val="en-GB"/>
        </w:rPr>
        <w:tab/>
        <w:t>GENERAL CONSTRUCTION CHARACTERISTICS OF THE VEHICLE</w:t>
      </w:r>
    </w:p>
    <w:p w14:paraId="41239044"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1.1.</w:t>
      </w:r>
      <w:r w:rsidRPr="00776CD5">
        <w:rPr>
          <w:rFonts w:eastAsia="Calibri"/>
          <w:bCs/>
          <w:lang w:val="en-GB"/>
        </w:rPr>
        <w:tab/>
        <w:t>Photographs and/or drawings of a representative vehicle</w:t>
      </w:r>
    </w:p>
    <w:p w14:paraId="41239045"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1.3.</w:t>
      </w:r>
      <w:r w:rsidRPr="00776CD5">
        <w:rPr>
          <w:rFonts w:eastAsia="Calibri"/>
          <w:bCs/>
          <w:lang w:val="en-GB"/>
        </w:rPr>
        <w:tab/>
        <w:t>Number of axles and wheels:</w:t>
      </w:r>
    </w:p>
    <w:p w14:paraId="41239046"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1.3.3.</w:t>
      </w:r>
      <w:r w:rsidRPr="00776CD5">
        <w:rPr>
          <w:rFonts w:eastAsia="Calibri"/>
          <w:bCs/>
          <w:lang w:val="en-GB"/>
        </w:rPr>
        <w:tab/>
        <w:t>Powered axles (number, position, interconnection):</w:t>
      </w:r>
    </w:p>
    <w:p w14:paraId="41239047"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1.6.</w:t>
      </w:r>
      <w:r w:rsidRPr="00776CD5">
        <w:rPr>
          <w:rFonts w:eastAsia="Calibri"/>
          <w:bCs/>
          <w:lang w:val="en-GB"/>
        </w:rPr>
        <w:tab/>
        <w:t>Position and arrangement of the engine:</w:t>
      </w:r>
    </w:p>
    <w:p w14:paraId="41239048"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2.</w:t>
      </w:r>
      <w:r w:rsidRPr="00776CD5">
        <w:rPr>
          <w:rFonts w:eastAsia="Calibri"/>
          <w:bCs/>
          <w:lang w:val="en-GB"/>
        </w:rPr>
        <w:tab/>
        <w:t>MASSES AND DIMENSIONS (in kg and mm) (Refer to drawing where applicable)</w:t>
      </w:r>
    </w:p>
    <w:p w14:paraId="41239049"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2.1.</w:t>
      </w:r>
      <w:r w:rsidRPr="00776CD5">
        <w:rPr>
          <w:bCs/>
          <w:lang w:val="en-GB" w:eastAsia="ja-JP"/>
        </w:rPr>
        <w:tab/>
        <w:t>Wheelbase(s) (fully loaded)</w:t>
      </w:r>
    </w:p>
    <w:p w14:paraId="4123904A"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2.1.1.</w:t>
      </w:r>
      <w:r w:rsidRPr="00776CD5">
        <w:rPr>
          <w:bCs/>
          <w:lang w:val="en-GB" w:eastAsia="ja-JP"/>
        </w:rPr>
        <w:tab/>
        <w:t>Two-axle vehicles:</w:t>
      </w:r>
    </w:p>
    <w:p w14:paraId="4123904B"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2.1.2.</w:t>
      </w:r>
      <w:r w:rsidRPr="00776CD5">
        <w:rPr>
          <w:bCs/>
          <w:lang w:val="en-GB" w:eastAsia="ja-JP"/>
        </w:rPr>
        <w:tab/>
        <w:t>Vehicles with three or more axles</w:t>
      </w:r>
    </w:p>
    <w:p w14:paraId="4123904C"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2.1.2.2.</w:t>
      </w:r>
      <w:r w:rsidRPr="00776CD5">
        <w:rPr>
          <w:bCs/>
          <w:lang w:val="en-GB" w:eastAsia="ja-JP"/>
        </w:rPr>
        <w:tab/>
        <w:t>Total axle spacing:</w:t>
      </w:r>
    </w:p>
    <w:p w14:paraId="4123904D"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2.4.</w:t>
      </w:r>
      <w:r w:rsidRPr="00776CD5">
        <w:rPr>
          <w:rFonts w:eastAsia="Calibri"/>
          <w:bCs/>
          <w:lang w:val="en-GB"/>
        </w:rPr>
        <w:tab/>
        <w:t>Range of vehicle dimensions (overall)</w:t>
      </w:r>
    </w:p>
    <w:p w14:paraId="4123904E"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2.4.1.</w:t>
      </w:r>
      <w:r w:rsidRPr="00776CD5">
        <w:rPr>
          <w:rFonts w:eastAsia="Calibri"/>
          <w:bCs/>
          <w:lang w:val="en-GB"/>
        </w:rPr>
        <w:tab/>
        <w:t>For chassis without bodywork</w:t>
      </w:r>
    </w:p>
    <w:p w14:paraId="4123904F"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2.4.1.1.</w:t>
      </w:r>
      <w:r w:rsidRPr="00776CD5">
        <w:rPr>
          <w:bCs/>
          <w:lang w:val="en-GB" w:eastAsia="ja-JP"/>
        </w:rPr>
        <w:tab/>
        <w:t>Length (mm):</w:t>
      </w:r>
    </w:p>
    <w:p w14:paraId="41239050"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2.4.1.2.</w:t>
      </w:r>
      <w:r w:rsidRPr="00776CD5">
        <w:rPr>
          <w:bCs/>
          <w:lang w:val="en-GB" w:eastAsia="ja-JP"/>
        </w:rPr>
        <w:tab/>
        <w:t>Width (mm):</w:t>
      </w:r>
    </w:p>
    <w:p w14:paraId="41239051"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2.4.2.</w:t>
      </w:r>
      <w:r w:rsidRPr="00776CD5">
        <w:rPr>
          <w:bCs/>
          <w:lang w:val="en-GB" w:eastAsia="ja-JP"/>
        </w:rPr>
        <w:tab/>
        <w:t>For chassis with bodywork</w:t>
      </w:r>
    </w:p>
    <w:p w14:paraId="41239052"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2.4.2.1.</w:t>
      </w:r>
      <w:r w:rsidRPr="00776CD5">
        <w:rPr>
          <w:bCs/>
          <w:lang w:val="en-GB" w:eastAsia="ja-JP"/>
        </w:rPr>
        <w:tab/>
        <w:t>Length (mm):</w:t>
      </w:r>
    </w:p>
    <w:p w14:paraId="41239053" w14:textId="77777777" w:rsidR="00776CD5" w:rsidRPr="00776CD5" w:rsidRDefault="00776CD5" w:rsidP="00776CD5">
      <w:pPr>
        <w:spacing w:after="120" w:line="240" w:lineRule="exact"/>
        <w:ind w:left="2268" w:right="1134" w:hanging="1134"/>
        <w:jc w:val="both"/>
        <w:rPr>
          <w:bCs/>
          <w:lang w:val="en-GB"/>
        </w:rPr>
      </w:pPr>
      <w:r w:rsidRPr="00776CD5">
        <w:rPr>
          <w:bCs/>
          <w:lang w:val="en-GB" w:eastAsia="ja-JP"/>
        </w:rPr>
        <w:t>2.4.2.2.</w:t>
      </w:r>
      <w:r w:rsidRPr="00776CD5">
        <w:rPr>
          <w:bCs/>
          <w:lang w:val="en-GB" w:eastAsia="ja-JP"/>
        </w:rPr>
        <w:tab/>
      </w:r>
      <w:r w:rsidRPr="00776CD5">
        <w:rPr>
          <w:bCs/>
          <w:lang w:val="en-GB"/>
        </w:rPr>
        <w:t>Width (mm)</w:t>
      </w:r>
    </w:p>
    <w:p w14:paraId="41239054"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2.6.</w:t>
      </w:r>
      <w:r w:rsidRPr="00776CD5">
        <w:rPr>
          <w:bCs/>
          <w:lang w:val="en-GB" w:eastAsia="ja-JP"/>
        </w:rPr>
        <w:tab/>
        <w:t>Mass in running order (kg):</w:t>
      </w:r>
    </w:p>
    <w:p w14:paraId="41239055"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3.</w:t>
      </w:r>
      <w:r w:rsidRPr="00776CD5">
        <w:rPr>
          <w:rFonts w:eastAsia="Calibri"/>
          <w:bCs/>
          <w:lang w:val="en-GB"/>
        </w:rPr>
        <w:tab/>
        <w:t>PROPULSION ENERGY CONVERTER</w:t>
      </w:r>
    </w:p>
    <w:p w14:paraId="41239056" w14:textId="77777777" w:rsidR="00776CD5" w:rsidRPr="00776CD5" w:rsidRDefault="00776CD5" w:rsidP="00776CD5">
      <w:pPr>
        <w:spacing w:after="120" w:line="240" w:lineRule="exact"/>
        <w:ind w:left="2268" w:right="1134" w:hanging="1134"/>
        <w:jc w:val="both"/>
        <w:rPr>
          <w:rFonts w:eastAsia="Calibri"/>
          <w:bCs/>
          <w:lang w:val="en-GB"/>
        </w:rPr>
      </w:pPr>
      <w:r w:rsidRPr="00776CD5">
        <w:rPr>
          <w:rFonts w:eastAsia="Calibri"/>
          <w:bCs/>
          <w:lang w:val="en-GB"/>
        </w:rPr>
        <w:t>3.2.2.</w:t>
      </w:r>
      <w:r w:rsidRPr="00776CD5">
        <w:rPr>
          <w:rFonts w:eastAsia="Calibri"/>
          <w:bCs/>
          <w:lang w:val="en-GB"/>
        </w:rPr>
        <w:tab/>
        <w:t>Fuel</w:t>
      </w:r>
    </w:p>
    <w:p w14:paraId="41239057"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3.2.2.1.</w:t>
      </w:r>
      <w:r w:rsidRPr="00776CD5">
        <w:rPr>
          <w:bCs/>
          <w:lang w:val="en-GB" w:eastAsia="ja-JP"/>
        </w:rPr>
        <w:tab/>
        <w:t>Light-duty vehicles: Diesel/Petrol/LPG/NG or Biomethane/Ethanol (E 85)/Biodiesel/Hydrogen</w:t>
      </w:r>
    </w:p>
    <w:p w14:paraId="41239058"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w:t>
      </w:r>
      <w:r w:rsidRPr="00776CD5">
        <w:rPr>
          <w:bCs/>
          <w:lang w:val="en-GB" w:eastAsia="ja-JP"/>
        </w:rPr>
        <w:tab/>
        <w:t>Fuel tank(s)</w:t>
      </w:r>
    </w:p>
    <w:p w14:paraId="41239059"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3.2.3.1.</w:t>
      </w:r>
      <w:r w:rsidRPr="00776CD5">
        <w:rPr>
          <w:bCs/>
          <w:lang w:val="en-GB" w:eastAsia="ja-JP"/>
        </w:rPr>
        <w:tab/>
        <w:t>Service fuel tank(s)</w:t>
      </w:r>
    </w:p>
    <w:p w14:paraId="4123905A"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3.2.3.1.1.</w:t>
      </w:r>
      <w:r w:rsidRPr="00776CD5">
        <w:rPr>
          <w:bCs/>
          <w:lang w:val="en-GB" w:eastAsia="ja-JP"/>
        </w:rPr>
        <w:tab/>
        <w:t>Number and capacity of each tank:</w:t>
      </w:r>
    </w:p>
    <w:p w14:paraId="4123905B"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3.2.3.1.1.1.</w:t>
      </w:r>
      <w:r w:rsidRPr="00776CD5">
        <w:rPr>
          <w:bCs/>
          <w:lang w:val="en-GB" w:eastAsia="ja-JP"/>
        </w:rPr>
        <w:tab/>
        <w:t>Material</w:t>
      </w:r>
    </w:p>
    <w:p w14:paraId="4123905C"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3.2.3.1.2.</w:t>
      </w:r>
      <w:r w:rsidRPr="00776CD5">
        <w:rPr>
          <w:bCs/>
          <w:lang w:val="en-GB" w:eastAsia="ja-JP"/>
        </w:rPr>
        <w:tab/>
        <w:t>Drawing and technical description of the tank(s) with all connections and all lines of the breathing and venting system, locks, valves, fastening devices</w:t>
      </w:r>
    </w:p>
    <w:p w14:paraId="4123905D"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3.2.3.1.3.</w:t>
      </w:r>
      <w:r w:rsidRPr="00776CD5">
        <w:rPr>
          <w:bCs/>
          <w:lang w:val="en-GB" w:eastAsia="ja-JP"/>
        </w:rPr>
        <w:tab/>
        <w:t>Drawing clearly showing the position of the tank(s) in the vehicle</w:t>
      </w:r>
    </w:p>
    <w:p w14:paraId="4123905E"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3.2.3.2.</w:t>
      </w:r>
      <w:r w:rsidRPr="00776CD5">
        <w:rPr>
          <w:bCs/>
          <w:lang w:val="en-GB" w:eastAsia="ja-JP"/>
        </w:rPr>
        <w:tab/>
        <w:t>Reserve fuel tank(s)</w:t>
      </w:r>
    </w:p>
    <w:p w14:paraId="4123905F"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3.2.3.2.1.</w:t>
      </w:r>
      <w:r w:rsidRPr="00776CD5">
        <w:rPr>
          <w:bCs/>
          <w:lang w:val="en-GB" w:eastAsia="ja-JP"/>
        </w:rPr>
        <w:tab/>
        <w:t>Number and capacity of each tank:</w:t>
      </w:r>
    </w:p>
    <w:p w14:paraId="41239060"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3.2.3.2.1.1.</w:t>
      </w:r>
      <w:r w:rsidRPr="00776CD5">
        <w:rPr>
          <w:bCs/>
          <w:lang w:val="en-GB" w:eastAsia="ja-JP"/>
        </w:rPr>
        <w:tab/>
        <w:t>Material</w:t>
      </w:r>
    </w:p>
    <w:p w14:paraId="41239061"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3.2.3.2.2.</w:t>
      </w:r>
      <w:r w:rsidRPr="00776CD5">
        <w:rPr>
          <w:bCs/>
          <w:lang w:val="en-GB" w:eastAsia="ja-JP"/>
        </w:rPr>
        <w:tab/>
        <w:t>Drawing and technical description of the tank(s) with all connections and all lines of the breathing and venting system, locks, valves, fastening devices</w:t>
      </w:r>
    </w:p>
    <w:p w14:paraId="41239062"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3.2.3.2.3.</w:t>
      </w:r>
      <w:r w:rsidRPr="00776CD5">
        <w:rPr>
          <w:bCs/>
          <w:lang w:val="en-GB" w:eastAsia="ja-JP"/>
        </w:rPr>
        <w:tab/>
        <w:t>Drawing clearly showing the position of the tank(s) in the vehicle</w:t>
      </w:r>
    </w:p>
    <w:p w14:paraId="41239063"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3.3.2.</w:t>
      </w:r>
      <w:r w:rsidRPr="00776CD5">
        <w:rPr>
          <w:bCs/>
          <w:lang w:val="en-GB" w:eastAsia="ja-JP"/>
        </w:rPr>
        <w:tab/>
        <w:t>REESS</w:t>
      </w:r>
    </w:p>
    <w:p w14:paraId="41239064"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3.3.2.4.</w:t>
      </w:r>
      <w:r w:rsidRPr="00776CD5">
        <w:rPr>
          <w:bCs/>
          <w:lang w:val="en-GB" w:eastAsia="ja-JP"/>
        </w:rPr>
        <w:tab/>
        <w:t>Position</w:t>
      </w:r>
    </w:p>
    <w:p w14:paraId="41239065"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3.4.</w:t>
      </w:r>
      <w:r w:rsidRPr="00776CD5">
        <w:rPr>
          <w:bCs/>
          <w:lang w:val="en-GB" w:eastAsia="ja-JP"/>
        </w:rPr>
        <w:tab/>
        <w:t>Combinations of propulsion energy converters</w:t>
      </w:r>
    </w:p>
    <w:p w14:paraId="41239066"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3.4.1.</w:t>
      </w:r>
      <w:r w:rsidRPr="00776CD5">
        <w:rPr>
          <w:bCs/>
          <w:lang w:val="en-GB" w:eastAsia="ja-JP"/>
        </w:rPr>
        <w:tab/>
        <w:t>Hybrid electric vehicle: yes/no</w:t>
      </w:r>
    </w:p>
    <w:p w14:paraId="41239067" w14:textId="77777777" w:rsidR="00776CD5" w:rsidRPr="00776CD5" w:rsidRDefault="00776CD5" w:rsidP="00776CD5">
      <w:pPr>
        <w:spacing w:after="120" w:line="240" w:lineRule="exact"/>
        <w:ind w:left="2268" w:right="1134" w:hanging="1134"/>
        <w:jc w:val="both"/>
        <w:rPr>
          <w:bCs/>
          <w:lang w:val="en-GB" w:eastAsia="ja-JP"/>
        </w:rPr>
      </w:pPr>
      <w:r w:rsidRPr="00776CD5">
        <w:rPr>
          <w:bCs/>
          <w:lang w:val="en-GB" w:eastAsia="ja-JP"/>
        </w:rPr>
        <w:t>3.4.2.</w:t>
      </w:r>
      <w:r w:rsidRPr="00776CD5">
        <w:rPr>
          <w:bCs/>
          <w:lang w:val="en-GB" w:eastAsia="ja-JP"/>
        </w:rPr>
        <w:tab/>
        <w:t>Category of hybrid electric vehicle: off-vehicle charging/not off-vehicle charging:</w:t>
      </w:r>
    </w:p>
    <w:p w14:paraId="41239068" w14:textId="77777777" w:rsidR="00776CD5" w:rsidRPr="00776CD5" w:rsidRDefault="00776CD5" w:rsidP="00776CD5">
      <w:pPr>
        <w:rPr>
          <w:lang w:val="en-GB"/>
        </w:rPr>
      </w:pPr>
    </w:p>
    <w:p w14:paraId="41239069" w14:textId="77777777" w:rsidR="00382A3A" w:rsidRDefault="00382A3A" w:rsidP="00776CD5">
      <w:pPr>
        <w:rPr>
          <w:lang w:val="en-GB"/>
        </w:rPr>
        <w:sectPr w:rsidR="00382A3A" w:rsidSect="009B43F8">
          <w:headerReference w:type="even" r:id="rId31"/>
          <w:headerReference w:type="default" r:id="rId32"/>
          <w:footerReference w:type="even" r:id="rId33"/>
          <w:footerReference w:type="default" r:id="rId34"/>
          <w:headerReference w:type="first" r:id="rId35"/>
          <w:footnotePr>
            <w:numRestart w:val="eachSect"/>
          </w:footnotePr>
          <w:endnotePr>
            <w:numFmt w:val="decimal"/>
          </w:endnotePr>
          <w:pgSz w:w="11906" w:h="16838" w:code="9"/>
          <w:pgMar w:top="1418" w:right="1134" w:bottom="1134" w:left="1134" w:header="851" w:footer="567" w:gutter="0"/>
          <w:cols w:space="720"/>
          <w:docGrid w:linePitch="272"/>
        </w:sectPr>
      </w:pPr>
    </w:p>
    <w:p w14:paraId="4123906A" w14:textId="77777777" w:rsidR="00776CD5" w:rsidRPr="00776CD5" w:rsidRDefault="00776CD5" w:rsidP="00776CD5">
      <w:pPr>
        <w:pStyle w:val="HChG"/>
        <w:rPr>
          <w:lang w:val="en-GB"/>
        </w:rPr>
      </w:pPr>
      <w:r w:rsidRPr="00776CD5">
        <w:rPr>
          <w:lang w:val="en-GB"/>
        </w:rPr>
        <w:t>Annex 2</w:t>
      </w:r>
    </w:p>
    <w:p w14:paraId="4123906B" w14:textId="77777777" w:rsidR="00776CD5" w:rsidRPr="00776CD5" w:rsidRDefault="00776CD5" w:rsidP="00776CD5">
      <w:pPr>
        <w:pStyle w:val="HChG"/>
        <w:rPr>
          <w:lang w:val="en-GB"/>
        </w:rPr>
      </w:pPr>
      <w:bookmarkStart w:id="23" w:name="_Toc355617319"/>
      <w:r w:rsidRPr="00776CD5">
        <w:rPr>
          <w:lang w:val="en-GB"/>
        </w:rPr>
        <w:tab/>
      </w:r>
      <w:r w:rsidRPr="00776CD5">
        <w:rPr>
          <w:lang w:val="en-GB"/>
        </w:rPr>
        <w:tab/>
      </w:r>
      <w:r w:rsidRPr="00776CD5">
        <w:rPr>
          <w:lang w:val="en-GB"/>
        </w:rPr>
        <w:tab/>
        <w:t>Arrangements of approval marks</w:t>
      </w:r>
      <w:bookmarkEnd w:id="23"/>
    </w:p>
    <w:p w14:paraId="4123906C" w14:textId="77777777" w:rsidR="00776CD5" w:rsidRPr="00776CD5" w:rsidRDefault="00776CD5" w:rsidP="00776CD5">
      <w:pPr>
        <w:spacing w:after="120"/>
        <w:ind w:left="1134" w:right="1134"/>
        <w:jc w:val="both"/>
        <w:rPr>
          <w:lang w:val="en-GB"/>
        </w:rPr>
      </w:pPr>
      <w:r w:rsidRPr="00776CD5">
        <w:rPr>
          <w:lang w:val="en-GB"/>
        </w:rPr>
        <w:t>Model A</w:t>
      </w:r>
    </w:p>
    <w:p w14:paraId="4123906D" w14:textId="77777777" w:rsidR="00776CD5" w:rsidRPr="00776CD5" w:rsidRDefault="00776CD5" w:rsidP="00776CD5">
      <w:pPr>
        <w:spacing w:after="120"/>
        <w:ind w:left="1134" w:right="1134"/>
        <w:jc w:val="both"/>
        <w:rPr>
          <w:lang w:val="en-GB"/>
        </w:rPr>
      </w:pPr>
      <w:r w:rsidRPr="00776CD5">
        <w:rPr>
          <w:lang w:val="en-GB"/>
        </w:rPr>
        <w:t>(See paragraph 4.4. of this Regulation)</w:t>
      </w:r>
    </w:p>
    <w:p w14:paraId="4123906E" w14:textId="77777777" w:rsidR="00776CD5" w:rsidRPr="00776CD5" w:rsidRDefault="00776CD5" w:rsidP="00776CD5">
      <w:pPr>
        <w:widowControl w:val="0"/>
        <w:spacing w:line="240" w:lineRule="auto"/>
        <w:rPr>
          <w:sz w:val="24"/>
          <w:lang w:val="en-GB"/>
        </w:rPr>
      </w:pPr>
    </w:p>
    <w:p w14:paraId="4123906F" w14:textId="77777777" w:rsidR="00776CD5" w:rsidRPr="00776CD5" w:rsidRDefault="00776CD5" w:rsidP="00776CD5">
      <w:pPr>
        <w:widowControl w:val="0"/>
        <w:spacing w:line="240" w:lineRule="auto"/>
        <w:rPr>
          <w:sz w:val="24"/>
          <w:lang w:val="en-GB"/>
        </w:rPr>
      </w:pPr>
      <w:r w:rsidRPr="00727000">
        <w:rPr>
          <w:noProof/>
          <w:sz w:val="24"/>
          <w:lang w:val="en-US"/>
        </w:rPr>
        <mc:AlternateContent>
          <mc:Choice Requires="wpg">
            <w:drawing>
              <wp:anchor distT="0" distB="0" distL="114300" distR="114300" simplePos="0" relativeHeight="251658242" behindDoc="0" locked="0" layoutInCell="1" allowOverlap="1" wp14:anchorId="412391B5" wp14:editId="412391B6">
                <wp:simplePos x="0" y="0"/>
                <wp:positionH relativeFrom="column">
                  <wp:posOffset>404495</wp:posOffset>
                </wp:positionH>
                <wp:positionV relativeFrom="paragraph">
                  <wp:posOffset>69215</wp:posOffset>
                </wp:positionV>
                <wp:extent cx="5106670" cy="800100"/>
                <wp:effectExtent l="0" t="57150" r="0" b="571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4"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41239265" w14:textId="77777777" w:rsidR="009B43F8" w:rsidRDefault="009B43F8" w:rsidP="00776CD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82"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6"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66" w14:textId="77777777" w:rsidR="009B43F8" w:rsidRDefault="009B43F8" w:rsidP="00776CD5">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34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67" w14:textId="77777777" w:rsidR="009B43F8" w:rsidRDefault="009B43F8" w:rsidP="00776CD5">
                              <w:pPr>
                                <w:rPr>
                                  <w:rFonts w:ascii="Arial" w:hAnsi="Arial" w:cs="Arial"/>
                                  <w:u w:val="single"/>
                                </w:rPr>
                              </w:pPr>
                              <w:r>
                                <w:rPr>
                                  <w:rFonts w:ascii="Arial" w:hAnsi="Arial" w:cs="Arial"/>
                                  <w:u w:val="single"/>
                                </w:rPr>
                                <w:t>a</w:t>
                              </w:r>
                            </w:p>
                            <w:p w14:paraId="41239268" w14:textId="77777777" w:rsidR="009B43F8" w:rsidRDefault="009B43F8" w:rsidP="00776CD5">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28"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69" w14:textId="77777777" w:rsidR="009B43F8" w:rsidRPr="00C1595F" w:rsidRDefault="009B43F8" w:rsidP="00776CD5">
                              <w:pPr>
                                <w:pStyle w:val="Heading5"/>
                                <w:numPr>
                                  <w:ilvl w:val="4"/>
                                  <w:numId w:val="16"/>
                                </w:numPr>
                                <w:spacing w:line="240" w:lineRule="auto"/>
                                <w:rPr>
                                  <w:rFonts w:ascii="Arial" w:hAnsi="Arial" w:cs="Arial"/>
                                  <w:sz w:val="44"/>
                                  <w:szCs w:val="44"/>
                                </w:rPr>
                              </w:pPr>
                              <w:r w:rsidRPr="00A3490F">
                                <w:rPr>
                                  <w:rFonts w:ascii="Arial" w:hAnsi="Arial" w:cs="Arial"/>
                                  <w:color w:val="FF0000"/>
                                  <w:sz w:val="44"/>
                                  <w:szCs w:val="44"/>
                                </w:rPr>
                                <w:t>X</w:t>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129"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6A" w14:textId="77777777" w:rsidR="009B43F8" w:rsidRDefault="009B43F8" w:rsidP="00776CD5">
                              <w:pPr>
                                <w:rPr>
                                  <w:rFonts w:ascii="Arial" w:hAnsi="Arial" w:cs="Arial"/>
                                  <w:u w:val="single"/>
                                </w:rPr>
                              </w:pPr>
                              <w:r>
                                <w:rPr>
                                  <w:rFonts w:ascii="Arial" w:hAnsi="Arial" w:cs="Arial"/>
                                  <w:u w:val="single"/>
                                </w:rPr>
                                <w:t>a</w:t>
                              </w:r>
                            </w:p>
                            <w:p w14:paraId="4123926B" w14:textId="77777777" w:rsidR="009B43F8" w:rsidRDefault="009B43F8" w:rsidP="00776CD5">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3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6C" w14:textId="77777777" w:rsidR="009B43F8" w:rsidRDefault="009B43F8" w:rsidP="00776CD5">
                              <w:pPr>
                                <w:rPr>
                                  <w:u w:val="single"/>
                                </w:rPr>
                              </w:pPr>
                              <w:r>
                                <w:rPr>
                                  <w:u w:val="single"/>
                                </w:rPr>
                                <w:t>a</w:t>
                              </w:r>
                            </w:p>
                            <w:p w14:paraId="4123926D" w14:textId="77777777" w:rsidR="009B43F8" w:rsidRDefault="009B43F8" w:rsidP="00776CD5">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391B5" id="Group 11" o:spid="_x0000_s1027" style="position:absolute;margin-left:31.85pt;margin-top:5.45pt;width:402.1pt;height:63pt;z-index:251658242"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" strokeweight="3pt">
                  <v:textbox inset="0,0,0,0">
                    <w:txbxContent>
                      <w:p w14:paraId="41239265" w14:textId="77777777" w:rsidR="009B43F8" w:rsidRDefault="009B43F8" w:rsidP="00776CD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PYxAAAANwAAAAPAAAAZHJzL2Rvd25yZXYueG1sRI/Ni8Iw&#10;FMTvC/4P4QleFk1VK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Lnfc9jEAAAA3AAAAA8A&#10;AAAAAAAAAAAAAAAABwIAAGRycy9kb3ducmV2LnhtbFBLBQYAAAAAAwADALcAAAD4AgAAAAA=&#10;" stroked="f">
                  <v:textbox inset="0,0,0,0">
                    <w:txbxContent>
                      <w:p w14:paraId="41239266" w14:textId="77777777" w:rsidR="009B43F8" w:rsidRDefault="009B43F8" w:rsidP="00776CD5">
                        <w:pPr>
                          <w:spacing w:before="160"/>
                          <w:ind w:right="-539" w:firstLine="181"/>
                          <w:rPr>
                            <w:rFonts w:ascii="Arial" w:hAnsi="Arial" w:cs="Arial"/>
                          </w:rPr>
                        </w:pPr>
                        <w:proofErr w:type="gramStart"/>
                        <w:r>
                          <w:rPr>
                            <w:rFonts w:ascii="Arial" w:hAnsi="Arial" w:cs="Arial"/>
                          </w:rPr>
                          <w:t>a</w:t>
                        </w:r>
                        <w:proofErr w:type="gramEnd"/>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41239267" w14:textId="77777777" w:rsidR="009B43F8" w:rsidRDefault="009B43F8" w:rsidP="00776CD5">
                        <w:pPr>
                          <w:rPr>
                            <w:rFonts w:ascii="Arial" w:hAnsi="Arial" w:cs="Arial"/>
                            <w:u w:val="single"/>
                          </w:rPr>
                        </w:pPr>
                        <w:proofErr w:type="gramStart"/>
                        <w:r>
                          <w:rPr>
                            <w:rFonts w:ascii="Arial" w:hAnsi="Arial" w:cs="Arial"/>
                            <w:u w:val="single"/>
                          </w:rPr>
                          <w:t>a</w:t>
                        </w:r>
                        <w:proofErr w:type="gramEnd"/>
                      </w:p>
                      <w:p w14:paraId="41239268" w14:textId="77777777" w:rsidR="009B43F8" w:rsidRDefault="009B43F8" w:rsidP="00776CD5">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41239269" w14:textId="77777777" w:rsidR="009B43F8" w:rsidRPr="00C1595F" w:rsidRDefault="009B43F8" w:rsidP="00776CD5">
                        <w:pPr>
                          <w:pStyle w:val="Heading5"/>
                          <w:numPr>
                            <w:ilvl w:val="4"/>
                            <w:numId w:val="16"/>
                          </w:numPr>
                          <w:spacing w:line="240" w:lineRule="auto"/>
                          <w:rPr>
                            <w:rFonts w:ascii="Arial" w:hAnsi="Arial" w:cs="Arial"/>
                            <w:sz w:val="44"/>
                            <w:szCs w:val="44"/>
                          </w:rPr>
                        </w:pPr>
                        <w:r w:rsidRPr="00A3490F">
                          <w:rPr>
                            <w:rFonts w:ascii="Arial" w:hAnsi="Arial" w:cs="Arial"/>
                            <w:color w:val="FF0000"/>
                            <w:sz w:val="44"/>
                            <w:szCs w:val="44"/>
                          </w:rPr>
                          <w:t>X</w:t>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4123926A" w14:textId="77777777" w:rsidR="009B43F8" w:rsidRDefault="009B43F8" w:rsidP="00776CD5">
                        <w:pPr>
                          <w:rPr>
                            <w:rFonts w:ascii="Arial" w:hAnsi="Arial" w:cs="Arial"/>
                            <w:u w:val="single"/>
                          </w:rPr>
                        </w:pPr>
                        <w:proofErr w:type="gramStart"/>
                        <w:r>
                          <w:rPr>
                            <w:rFonts w:ascii="Arial" w:hAnsi="Arial" w:cs="Arial"/>
                            <w:u w:val="single"/>
                          </w:rPr>
                          <w:t>a</w:t>
                        </w:r>
                        <w:proofErr w:type="gramEnd"/>
                      </w:p>
                      <w:p w14:paraId="4123926B" w14:textId="77777777" w:rsidR="009B43F8" w:rsidRDefault="009B43F8" w:rsidP="00776CD5">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4123926C" w14:textId="77777777" w:rsidR="009B43F8" w:rsidRDefault="009B43F8" w:rsidP="00776CD5">
                        <w:pPr>
                          <w:rPr>
                            <w:u w:val="single"/>
                          </w:rPr>
                        </w:pPr>
                        <w:proofErr w:type="gramStart"/>
                        <w:r>
                          <w:rPr>
                            <w:u w:val="single"/>
                          </w:rPr>
                          <w:t>a</w:t>
                        </w:r>
                        <w:proofErr w:type="gramEnd"/>
                      </w:p>
                      <w:p w14:paraId="4123926D" w14:textId="77777777" w:rsidR="009B43F8" w:rsidRDefault="009B43F8" w:rsidP="00776CD5">
                        <w:r>
                          <w:t>2</w:t>
                        </w:r>
                      </w:p>
                    </w:txbxContent>
                  </v:textbox>
                </v:shape>
              </v:group>
            </w:pict>
          </mc:Fallback>
        </mc:AlternateContent>
      </w:r>
    </w:p>
    <w:p w14:paraId="41239070" w14:textId="77777777" w:rsidR="00776CD5" w:rsidRPr="00776CD5" w:rsidRDefault="00776CD5" w:rsidP="00776CD5">
      <w:pPr>
        <w:widowControl w:val="0"/>
        <w:spacing w:line="240" w:lineRule="auto"/>
        <w:rPr>
          <w:sz w:val="24"/>
          <w:lang w:val="en-GB"/>
        </w:rPr>
      </w:pPr>
      <w:r>
        <w:rPr>
          <w:noProof/>
          <w:sz w:val="24"/>
          <w:lang w:val="en-US"/>
        </w:rPr>
        <mc:AlternateContent>
          <mc:Choice Requires="wps">
            <w:drawing>
              <wp:anchor distT="0" distB="0" distL="114300" distR="114300" simplePos="0" relativeHeight="251658294" behindDoc="0" locked="0" layoutInCell="1" allowOverlap="1" wp14:anchorId="412391B7" wp14:editId="412391B8">
                <wp:simplePos x="0" y="0"/>
                <wp:positionH relativeFrom="column">
                  <wp:posOffset>3123106</wp:posOffset>
                </wp:positionH>
                <wp:positionV relativeFrom="paragraph">
                  <wp:posOffset>146301</wp:posOffset>
                </wp:positionV>
                <wp:extent cx="1865014" cy="356788"/>
                <wp:effectExtent l="0" t="0" r="1905" b="5715"/>
                <wp:wrapNone/>
                <wp:docPr id="4" name="Text Box 4"/>
                <wp:cNvGraphicFramePr/>
                <a:graphic xmlns:a="http://schemas.openxmlformats.org/drawingml/2006/main">
                  <a:graphicData uri="http://schemas.microsoft.com/office/word/2010/wordprocessingShape">
                    <wps:wsp>
                      <wps:cNvSpPr txBox="1"/>
                      <wps:spPr>
                        <a:xfrm>
                          <a:off x="0" y="0"/>
                          <a:ext cx="1865014" cy="356788"/>
                        </a:xfrm>
                        <a:prstGeom prst="rect">
                          <a:avLst/>
                        </a:prstGeom>
                        <a:solidFill>
                          <a:schemeClr val="lt1"/>
                        </a:solidFill>
                        <a:ln w="6350">
                          <a:noFill/>
                        </a:ln>
                      </wps:spPr>
                      <wps:txbx>
                        <w:txbxContent>
                          <w:p w14:paraId="4123926E" w14:textId="2136C447" w:rsidR="009B43F8" w:rsidRPr="00A3490F" w:rsidRDefault="00CD32D0" w:rsidP="00776CD5">
                            <w:pPr>
                              <w:rPr>
                                <w:b/>
                                <w:bCs/>
                                <w:sz w:val="36"/>
                                <w:szCs w:val="36"/>
                              </w:rPr>
                            </w:pPr>
                            <w:r w:rsidRPr="00523A43">
                              <w:rPr>
                                <w:b/>
                                <w:bCs/>
                                <w:sz w:val="36"/>
                                <w:szCs w:val="36"/>
                              </w:rPr>
                              <w:t>153</w:t>
                            </w:r>
                            <w:r w:rsidR="009B43F8" w:rsidRPr="00A3490F">
                              <w:rPr>
                                <w:sz w:val="36"/>
                                <w:szCs w:val="36"/>
                              </w:rPr>
                              <w:t xml:space="preserve"> </w:t>
                            </w:r>
                            <w:r w:rsidR="009B43F8" w:rsidRPr="00A3490F">
                              <w:rPr>
                                <w:b/>
                                <w:bCs/>
                                <w:sz w:val="36"/>
                                <w:szCs w:val="36"/>
                              </w:rPr>
                              <w:t>R  001424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2391B7" id="Text Box 4" o:spid="_x0000_s1050" type="#_x0000_t202" style="position:absolute;margin-left:245.9pt;margin-top:11.5pt;width:146.85pt;height:28.1pt;z-index:2516582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" fillcolor="white [3201]" stroked="f" strokeweight=".5pt">
                <v:textbox>
                  <w:txbxContent>
                    <w:p w14:paraId="4123926E" w14:textId="2136C447" w:rsidR="009B43F8" w:rsidRPr="00A3490F" w:rsidRDefault="00CD32D0" w:rsidP="00776CD5">
                      <w:pPr>
                        <w:rPr>
                          <w:b/>
                          <w:bCs/>
                          <w:sz w:val="36"/>
                          <w:szCs w:val="36"/>
                        </w:rPr>
                      </w:pPr>
                      <w:r w:rsidRPr="00523A43">
                        <w:rPr>
                          <w:b/>
                          <w:bCs/>
                          <w:sz w:val="36"/>
                          <w:szCs w:val="36"/>
                        </w:rPr>
                        <w:t>153</w:t>
                      </w:r>
                      <w:r w:rsidR="009B43F8" w:rsidRPr="00A3490F">
                        <w:rPr>
                          <w:sz w:val="36"/>
                          <w:szCs w:val="36"/>
                        </w:rPr>
                        <w:t xml:space="preserve"> </w:t>
                      </w:r>
                      <w:proofErr w:type="gramStart"/>
                      <w:r w:rsidR="009B43F8" w:rsidRPr="00A3490F">
                        <w:rPr>
                          <w:b/>
                          <w:bCs/>
                          <w:sz w:val="36"/>
                          <w:szCs w:val="36"/>
                        </w:rPr>
                        <w:t>R  001424</w:t>
                      </w:r>
                      <w:proofErr w:type="gramEnd"/>
                    </w:p>
                  </w:txbxContent>
                </v:textbox>
              </v:shape>
            </w:pict>
          </mc:Fallback>
        </mc:AlternateContent>
      </w:r>
      <w:r w:rsidRPr="00727000">
        <w:rPr>
          <w:noProof/>
          <w:sz w:val="24"/>
          <w:lang w:val="en-US"/>
        </w:rPr>
        <mc:AlternateContent>
          <mc:Choice Requires="wps">
            <w:drawing>
              <wp:anchor distT="0" distB="0" distL="114300" distR="114300" simplePos="0" relativeHeight="251658249" behindDoc="0" locked="0" layoutInCell="1" allowOverlap="1" wp14:anchorId="412391B9" wp14:editId="412391BA">
                <wp:simplePos x="0" y="0"/>
                <wp:positionH relativeFrom="column">
                  <wp:posOffset>1866900</wp:posOffset>
                </wp:positionH>
                <wp:positionV relativeFrom="paragraph">
                  <wp:posOffset>125095</wp:posOffset>
                </wp:positionV>
                <wp:extent cx="302260" cy="379730"/>
                <wp:effectExtent l="0" t="0" r="0" b="1270"/>
                <wp:wrapNone/>
                <wp:docPr id="239" name="テキスト ボックス 239"/>
                <wp:cNvGraphicFramePr/>
                <a:graphic xmlns:a="http://schemas.openxmlformats.org/drawingml/2006/main">
                  <a:graphicData uri="http://schemas.microsoft.com/office/word/2010/wordprocessingShape">
                    <wps:wsp>
                      <wps:cNvSpPr txBox="1"/>
                      <wps:spPr>
                        <a:xfrm>
                          <a:off x="0" y="0"/>
                          <a:ext cx="302260" cy="379730"/>
                        </a:xfrm>
                        <a:prstGeom prst="rect">
                          <a:avLst/>
                        </a:prstGeom>
                        <a:noFill/>
                        <a:ln w="6350">
                          <a:noFill/>
                        </a:ln>
                      </wps:spPr>
                      <wps:txbx>
                        <w:txbxContent>
                          <w:p w14:paraId="4123926F" w14:textId="77777777" w:rsidR="009B43F8" w:rsidRPr="00C60758" w:rsidRDefault="009B43F8" w:rsidP="00776CD5">
                            <w:pPr>
                              <w:rPr>
                                <w:rFonts w:ascii="Arial" w:hAnsi="Arial" w:cs="Arial"/>
                                <w:b/>
                                <w:sz w:val="44"/>
                                <w:lang w:eastAsia="ja-JP"/>
                              </w:rPr>
                            </w:pPr>
                            <w:r w:rsidRPr="00C60758">
                              <w:rPr>
                                <w:rFonts w:ascii="Arial" w:hAnsi="Arial" w:cs="Arial"/>
                                <w:b/>
                                <w:sz w:val="44"/>
                                <w:lang w:eastAsia="ja-JP"/>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91B9" id="テキスト ボックス 239" o:spid="_x0000_s1051" type="#_x0000_t202" style="position:absolute;margin-left:147pt;margin-top:9.85pt;width:23.8pt;height:29.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" filled="f" stroked="f" strokeweight=".5pt">
                <v:textbox>
                  <w:txbxContent>
                    <w:p w14:paraId="4123926F" w14:textId="77777777" w:rsidR="009B43F8" w:rsidRPr="00C60758" w:rsidRDefault="009B43F8" w:rsidP="00776CD5">
                      <w:pPr>
                        <w:rPr>
                          <w:rFonts w:ascii="Arial" w:hAnsi="Arial" w:cs="Arial"/>
                          <w:b/>
                          <w:sz w:val="44"/>
                          <w:lang w:eastAsia="ja-JP"/>
                        </w:rPr>
                      </w:pPr>
                      <w:r w:rsidRPr="00C60758">
                        <w:rPr>
                          <w:rFonts w:ascii="Arial" w:hAnsi="Arial" w:cs="Arial"/>
                          <w:b/>
                          <w:sz w:val="44"/>
                          <w:lang w:eastAsia="ja-JP"/>
                        </w:rPr>
                        <w:t>4</w:t>
                      </w:r>
                    </w:p>
                  </w:txbxContent>
                </v:textbox>
              </v:shape>
            </w:pict>
          </mc:Fallback>
        </mc:AlternateContent>
      </w:r>
    </w:p>
    <w:p w14:paraId="41239071" w14:textId="77777777" w:rsidR="00776CD5" w:rsidRPr="00776CD5" w:rsidRDefault="00776CD5" w:rsidP="00776CD5">
      <w:pPr>
        <w:widowControl w:val="0"/>
        <w:spacing w:line="240" w:lineRule="auto"/>
        <w:rPr>
          <w:sz w:val="24"/>
          <w:lang w:val="en-GB"/>
        </w:rPr>
      </w:pPr>
    </w:p>
    <w:p w14:paraId="41239072" w14:textId="77777777" w:rsidR="00776CD5" w:rsidRPr="00776CD5" w:rsidRDefault="00776CD5" w:rsidP="00776CD5">
      <w:pPr>
        <w:widowControl w:val="0"/>
        <w:spacing w:line="240" w:lineRule="auto"/>
        <w:rPr>
          <w:sz w:val="24"/>
          <w:lang w:val="en-GB"/>
        </w:rPr>
      </w:pPr>
    </w:p>
    <w:p w14:paraId="41239073" w14:textId="77777777" w:rsidR="00776CD5" w:rsidRPr="00776CD5" w:rsidRDefault="00776CD5" w:rsidP="00776CD5">
      <w:pPr>
        <w:widowControl w:val="0"/>
        <w:spacing w:line="240" w:lineRule="auto"/>
        <w:rPr>
          <w:sz w:val="24"/>
          <w:lang w:val="en-GB"/>
        </w:rPr>
      </w:pPr>
    </w:p>
    <w:p w14:paraId="41239074" w14:textId="77777777" w:rsidR="00776CD5" w:rsidRPr="00776CD5" w:rsidRDefault="00776CD5" w:rsidP="00776CD5">
      <w:pPr>
        <w:widowControl w:val="0"/>
        <w:spacing w:line="240" w:lineRule="auto"/>
        <w:ind w:left="6804"/>
        <w:jc w:val="both"/>
        <w:rPr>
          <w:lang w:val="en-GB"/>
        </w:rPr>
      </w:pPr>
      <w:r w:rsidRPr="00776CD5">
        <w:rPr>
          <w:lang w:val="en-GB"/>
        </w:rPr>
        <w:t>a = 8 mm min.</w:t>
      </w:r>
    </w:p>
    <w:p w14:paraId="41239075" w14:textId="781FDD8A" w:rsidR="00776CD5" w:rsidRPr="00776CD5" w:rsidRDefault="00776CD5" w:rsidP="00776CD5">
      <w:pPr>
        <w:tabs>
          <w:tab w:val="left" w:pos="1701"/>
        </w:tabs>
        <w:spacing w:after="120"/>
        <w:ind w:left="1134" w:right="1134"/>
        <w:jc w:val="both"/>
        <w:rPr>
          <w:lang w:val="en-GB"/>
        </w:rPr>
      </w:pPr>
      <w:r w:rsidRPr="00776CD5">
        <w:rPr>
          <w:lang w:val="en-GB"/>
        </w:rPr>
        <w:tab/>
        <w:t xml:space="preserve">The above approval mark affixed to a vehicle shows that the vehicle type concerned has, with regard to the protection of the occupants in the event of a frontal collision, been approved in the Netherlands (E 4) pursuant to UN Regulation No. </w:t>
      </w:r>
      <w:r w:rsidR="00CD32D0">
        <w:rPr>
          <w:lang w:val="en-GB"/>
        </w:rPr>
        <w:t>153</w:t>
      </w:r>
      <w:r w:rsidRPr="00776CD5">
        <w:rPr>
          <w:lang w:val="en-GB"/>
        </w:rPr>
        <w:t xml:space="preserve"> under approval number 001424. The approval number indicates that the approval was granted in accordance with the requirements of UN Regulation No. </w:t>
      </w:r>
      <w:r w:rsidR="00CD32D0">
        <w:rPr>
          <w:lang w:val="en-GB"/>
        </w:rPr>
        <w:t>153</w:t>
      </w:r>
      <w:r w:rsidRPr="00776CD5">
        <w:rPr>
          <w:lang w:val="en-GB"/>
        </w:rPr>
        <w:t xml:space="preserve"> in its original form.</w:t>
      </w:r>
    </w:p>
    <w:p w14:paraId="41239076" w14:textId="77777777" w:rsidR="00776CD5" w:rsidRPr="00776CD5" w:rsidRDefault="00776CD5" w:rsidP="00776CD5">
      <w:pPr>
        <w:spacing w:after="120"/>
        <w:ind w:left="1134" w:right="1134"/>
        <w:jc w:val="both"/>
        <w:rPr>
          <w:lang w:val="en-GB"/>
        </w:rPr>
      </w:pPr>
      <w:r w:rsidRPr="00776CD5">
        <w:rPr>
          <w:lang w:val="en-GB"/>
        </w:rPr>
        <w:t>Model B</w:t>
      </w:r>
    </w:p>
    <w:p w14:paraId="41239077" w14:textId="77777777" w:rsidR="00776CD5" w:rsidRPr="00776CD5" w:rsidRDefault="00776CD5" w:rsidP="00776CD5">
      <w:pPr>
        <w:spacing w:after="120"/>
        <w:ind w:left="1134" w:right="1134"/>
        <w:jc w:val="both"/>
        <w:rPr>
          <w:lang w:val="en-GB"/>
        </w:rPr>
      </w:pPr>
      <w:r w:rsidRPr="00776CD5">
        <w:rPr>
          <w:lang w:val="en-GB"/>
        </w:rPr>
        <w:t>(See paragraph 4.5. of this Regulation)</w:t>
      </w:r>
    </w:p>
    <w:p w14:paraId="41239078" w14:textId="77777777" w:rsidR="00776CD5" w:rsidRPr="00727000" w:rsidRDefault="00776CD5" w:rsidP="00776CD5">
      <w:pPr>
        <w:spacing w:after="120"/>
        <w:ind w:left="1134" w:right="1134"/>
        <w:jc w:val="both"/>
      </w:pPr>
      <w:r>
        <w:rPr>
          <w:noProof/>
          <w:lang w:val="en-US"/>
        </w:rPr>
        <mc:AlternateContent>
          <mc:Choice Requires="wps">
            <w:drawing>
              <wp:anchor distT="45720" distB="45720" distL="114300" distR="114300" simplePos="0" relativeHeight="251658295" behindDoc="0" locked="0" layoutInCell="1" allowOverlap="1" wp14:anchorId="412391BB" wp14:editId="2DC4E782">
                <wp:simplePos x="0" y="0"/>
                <wp:positionH relativeFrom="margin">
                  <wp:align>center</wp:align>
                </wp:positionH>
                <wp:positionV relativeFrom="paragraph">
                  <wp:posOffset>124460</wp:posOffset>
                </wp:positionV>
                <wp:extent cx="615950" cy="3365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36550"/>
                        </a:xfrm>
                        <a:prstGeom prst="rect">
                          <a:avLst/>
                        </a:prstGeom>
                        <a:solidFill>
                          <a:srgbClr val="FFFFFF"/>
                        </a:solidFill>
                        <a:ln w="9525">
                          <a:noFill/>
                          <a:miter lim="800000"/>
                          <a:headEnd/>
                          <a:tailEnd/>
                        </a:ln>
                      </wps:spPr>
                      <wps:txbx>
                        <w:txbxContent>
                          <w:p w14:paraId="41239270" w14:textId="4D149DED" w:rsidR="009B43F8" w:rsidRPr="00523A43" w:rsidRDefault="00CD32D0" w:rsidP="00776CD5">
                            <w:pPr>
                              <w:rPr>
                                <w:b/>
                                <w:bCs/>
                              </w:rPr>
                            </w:pPr>
                            <w:r w:rsidRPr="00523A43">
                              <w:rPr>
                                <w:b/>
                                <w:bCs/>
                                <w:sz w:val="36"/>
                                <w:szCs w:val="36"/>
                              </w:rPr>
                              <w:t>153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391BB" id="Text Box 2" o:spid="_x0000_s1052" type="#_x0000_t202" style="position:absolute;left:0;text-align:left;margin-left:0;margin-top:9.8pt;width:48.5pt;height:26.5pt;z-index:25165829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" stroked="f">
                <v:textbox>
                  <w:txbxContent>
                    <w:p w14:paraId="41239270" w14:textId="4D149DED" w:rsidR="009B43F8" w:rsidRPr="00523A43" w:rsidRDefault="00CD32D0" w:rsidP="00776CD5">
                      <w:pPr>
                        <w:rPr>
                          <w:b/>
                          <w:bCs/>
                        </w:rPr>
                      </w:pPr>
                      <w:r w:rsidRPr="00523A43">
                        <w:rPr>
                          <w:b/>
                          <w:bCs/>
                          <w:sz w:val="36"/>
                          <w:szCs w:val="36"/>
                        </w:rPr>
                        <w:t>153</w:t>
                      </w:r>
                    </w:p>
                  </w:txbxContent>
                </v:textbox>
                <w10:wrap anchorx="margin"/>
              </v:shape>
            </w:pict>
          </mc:Fallback>
        </mc:AlternateContent>
      </w:r>
      <w:r w:rsidRPr="00727000">
        <w:rPr>
          <w:noProof/>
          <w:lang w:val="en-US"/>
        </w:rPr>
        <mc:AlternateContent>
          <mc:Choice Requires="wpc">
            <w:drawing>
              <wp:inline distT="0" distB="0" distL="0" distR="0" wp14:anchorId="412391BD" wp14:editId="412391BE">
                <wp:extent cx="5236013" cy="962025"/>
                <wp:effectExtent l="0" t="0" r="317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a:grpSpLocks/>
                        </wpg:cNvGrpSpPr>
                        <wpg:grpSpPr bwMode="auto">
                          <a:xfrm>
                            <a:off x="35998" y="0"/>
                            <a:ext cx="5200015" cy="962025"/>
                            <a:chOff x="2835" y="8497"/>
                            <a:chExt cx="8189" cy="1515"/>
                          </a:xfrm>
                        </wpg:grpSpPr>
                        <pic:pic xmlns:pic="http://schemas.openxmlformats.org/drawingml/2006/picture">
                          <pic:nvPicPr>
                            <pic:cNvPr id="147" name="Picture 1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71" w14:textId="77777777" w:rsidR="009B43F8" w:rsidRPr="00900D3C" w:rsidRDefault="009B43F8" w:rsidP="00776CD5">
                                <w:pPr>
                                  <w:jc w:val="right"/>
                                  <w:rPr>
                                    <w:rFonts w:ascii="Arial" w:hAnsi="Arial" w:cs="Arial"/>
                                    <w:sz w:val="40"/>
                                    <w:szCs w:val="40"/>
                                  </w:rPr>
                                </w:pPr>
                                <w:r w:rsidRPr="00900D3C">
                                  <w:rPr>
                                    <w:rFonts w:ascii="Arial" w:hAnsi="Arial" w:cs="Arial"/>
                                    <w:sz w:val="40"/>
                                    <w:szCs w:val="40"/>
                                  </w:rPr>
                                  <w:t>0</w:t>
                                </w:r>
                                <w:r>
                                  <w:rPr>
                                    <w:rFonts w:ascii="Arial" w:hAnsi="Arial" w:cs="Arial"/>
                                    <w:sz w:val="40"/>
                                    <w:szCs w:val="40"/>
                                  </w:rPr>
                                  <w:t>0</w:t>
                                </w:r>
                                <w:r w:rsidRPr="00900D3C">
                                  <w:rPr>
                                    <w:rFonts w:ascii="Arial" w:hAnsi="Arial" w:cs="Arial"/>
                                    <w:sz w:val="40"/>
                                    <w:szCs w:val="40"/>
                                  </w:rPr>
                                  <w:t>1424</w:t>
                                </w:r>
                              </w:p>
                            </w:txbxContent>
                          </wps:txbx>
                          <wps:bodyPr rot="0" vert="horz" wrap="square" lIns="0" tIns="0" rIns="0" bIns="0" anchor="t" anchorCtr="0" upright="1">
                            <a:noAutofit/>
                          </wps:bodyPr>
                        </wps:wsp>
                      </wpg:wgp>
                      <wps:wsp>
                        <wps:cNvPr id="149" name="Text Box 149"/>
                        <wps:cNvSpPr txBox="1">
                          <a:spLocks noChangeArrowheads="1"/>
                        </wps:cNvSpPr>
                        <wps:spPr bwMode="auto">
                          <a:xfrm>
                            <a:off x="3066853"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72" w14:textId="77777777" w:rsidR="009B43F8" w:rsidRPr="00900D3C" w:rsidRDefault="009B43F8" w:rsidP="00776CD5">
                              <w:pPr>
                                <w:jc w:val="right"/>
                                <w:rPr>
                                  <w:rFonts w:ascii="Arial" w:hAnsi="Arial" w:cs="Arial"/>
                                  <w:sz w:val="40"/>
                                  <w:szCs w:val="40"/>
                                </w:rPr>
                              </w:pPr>
                              <w:r w:rsidRPr="00900D3C">
                                <w:rPr>
                                  <w:rFonts w:ascii="Arial" w:hAnsi="Arial" w:cs="Arial"/>
                                  <w:sz w:val="40"/>
                                  <w:szCs w:val="40"/>
                                </w:rPr>
                                <w:t>03</w:t>
                              </w:r>
                              <w:r>
                                <w:rPr>
                                  <w:rFonts w:ascii="Arial" w:hAnsi="Arial" w:cs="Arial"/>
                                  <w:sz w:val="40"/>
                                  <w:szCs w:val="40"/>
                                </w:rPr>
                                <w:t>2439</w:t>
                              </w:r>
                            </w:p>
                          </w:txbxContent>
                        </wps:txbx>
                        <wps:bodyPr rot="0" vert="horz" wrap="square" lIns="0" tIns="0" rIns="0" bIns="0" anchor="t" anchorCtr="0" upright="1">
                          <a:noAutofit/>
                        </wps:bodyPr>
                      </wps:wsp>
                    </wpc:wpc>
                  </a:graphicData>
                </a:graphic>
              </wp:inline>
            </w:drawing>
          </mc:Choice>
          <mc:Fallback>
            <w:pict>
              <v:group w14:anchorId="412391BD" id="Canvas 150" o:spid="_x0000_s1053" editas="canvas" style="width:412.3pt;height:75.75pt;mso-position-horizontal-relative:char;mso-position-vertical-relative:line" coordsize="52355,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2355;height:9620;visibility:visible;mso-wrap-style:square">
                  <v:fill o:detectmouseclick="t"/>
                  <v:path o:connecttype="none"/>
                </v:shape>
                <v:group id="Group 137" o:spid="_x0000_s1055" style="position:absolute;left:359;width:52001;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6"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37" o:title=""/>
                  </v:shape>
                  <v:shape id="Text Box 148" o:spid="_x0000_s1057"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41239271" w14:textId="77777777" w:rsidR="009B43F8" w:rsidRPr="00900D3C" w:rsidRDefault="009B43F8" w:rsidP="00776CD5">
                          <w:pPr>
                            <w:jc w:val="right"/>
                            <w:rPr>
                              <w:rFonts w:ascii="Arial" w:hAnsi="Arial" w:cs="Arial"/>
                              <w:sz w:val="40"/>
                              <w:szCs w:val="40"/>
                            </w:rPr>
                          </w:pPr>
                          <w:r w:rsidRPr="00900D3C">
                            <w:rPr>
                              <w:rFonts w:ascii="Arial" w:hAnsi="Arial" w:cs="Arial"/>
                              <w:sz w:val="40"/>
                              <w:szCs w:val="40"/>
                            </w:rPr>
                            <w:t>0</w:t>
                          </w:r>
                          <w:r>
                            <w:rPr>
                              <w:rFonts w:ascii="Arial" w:hAnsi="Arial" w:cs="Arial"/>
                              <w:sz w:val="40"/>
                              <w:szCs w:val="40"/>
                            </w:rPr>
                            <w:t>0</w:t>
                          </w:r>
                          <w:r w:rsidRPr="00900D3C">
                            <w:rPr>
                              <w:rFonts w:ascii="Arial" w:hAnsi="Arial" w:cs="Arial"/>
                              <w:sz w:val="40"/>
                              <w:szCs w:val="40"/>
                            </w:rPr>
                            <w:t>1424</w:t>
                          </w:r>
                        </w:p>
                      </w:txbxContent>
                    </v:textbox>
                  </v:shape>
                </v:group>
                <v:shape id="Text Box 149" o:spid="_x0000_s1058" type="#_x0000_t202" style="position:absolute;left:3066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41239272" w14:textId="77777777" w:rsidR="009B43F8" w:rsidRPr="00900D3C" w:rsidRDefault="009B43F8" w:rsidP="00776CD5">
                        <w:pPr>
                          <w:jc w:val="right"/>
                          <w:rPr>
                            <w:rFonts w:ascii="Arial" w:hAnsi="Arial" w:cs="Arial"/>
                            <w:sz w:val="40"/>
                            <w:szCs w:val="40"/>
                          </w:rPr>
                        </w:pPr>
                        <w:r w:rsidRPr="00900D3C">
                          <w:rPr>
                            <w:rFonts w:ascii="Arial" w:hAnsi="Arial" w:cs="Arial"/>
                            <w:sz w:val="40"/>
                            <w:szCs w:val="40"/>
                          </w:rPr>
                          <w:t>03</w:t>
                        </w:r>
                        <w:r>
                          <w:rPr>
                            <w:rFonts w:ascii="Arial" w:hAnsi="Arial" w:cs="Arial"/>
                            <w:sz w:val="40"/>
                            <w:szCs w:val="40"/>
                          </w:rPr>
                          <w:t>2439</w:t>
                        </w:r>
                      </w:p>
                    </w:txbxContent>
                  </v:textbox>
                </v:shape>
                <w10:anchorlock/>
              </v:group>
            </w:pict>
          </mc:Fallback>
        </mc:AlternateContent>
      </w:r>
    </w:p>
    <w:p w14:paraId="41239079" w14:textId="77777777" w:rsidR="00776CD5" w:rsidRPr="00727000" w:rsidRDefault="00776CD5" w:rsidP="00776CD5">
      <w:pPr>
        <w:widowControl w:val="0"/>
        <w:spacing w:line="240" w:lineRule="auto"/>
        <w:ind w:left="567"/>
        <w:jc w:val="both"/>
        <w:rPr>
          <w:sz w:val="24"/>
        </w:rPr>
      </w:pPr>
    </w:p>
    <w:p w14:paraId="4123907A" w14:textId="77777777" w:rsidR="00776CD5" w:rsidRPr="00776CD5" w:rsidRDefault="00776CD5" w:rsidP="00776CD5">
      <w:pPr>
        <w:widowControl w:val="0"/>
        <w:spacing w:line="240" w:lineRule="auto"/>
        <w:ind w:left="6804"/>
        <w:jc w:val="both"/>
        <w:rPr>
          <w:lang w:val="en-GB"/>
        </w:rPr>
      </w:pPr>
      <w:r w:rsidRPr="00776CD5">
        <w:rPr>
          <w:lang w:val="en-GB"/>
        </w:rPr>
        <w:t>a = 8 mm min.</w:t>
      </w:r>
    </w:p>
    <w:p w14:paraId="4123907B" w14:textId="7982EE91" w:rsidR="00776CD5" w:rsidRPr="00776CD5" w:rsidRDefault="00776CD5" w:rsidP="00776CD5">
      <w:pPr>
        <w:tabs>
          <w:tab w:val="left" w:pos="1701"/>
        </w:tabs>
        <w:spacing w:after="120"/>
        <w:ind w:left="1134" w:right="1134"/>
        <w:jc w:val="both"/>
        <w:rPr>
          <w:lang w:val="en-GB"/>
        </w:rPr>
      </w:pPr>
      <w:r w:rsidRPr="00776CD5">
        <w:rPr>
          <w:lang w:val="en-GB"/>
        </w:rPr>
        <w:tab/>
        <w:t>The first two digits of the approval numbers indicate that, at the dates when the respective approvals were granted, UN Regulation No.</w:t>
      </w:r>
      <w:r w:rsidR="00CD32D0">
        <w:rPr>
          <w:lang w:val="en-GB"/>
        </w:rPr>
        <w:t>153</w:t>
      </w:r>
      <w:r w:rsidRPr="00776CD5">
        <w:rPr>
          <w:lang w:val="en-GB"/>
        </w:rPr>
        <w:t xml:space="preserve"> was in its original version and UN Regulation No. 11 incorporated the 03 series of amendments </w:t>
      </w:r>
    </w:p>
    <w:p w14:paraId="4123907C" w14:textId="77777777" w:rsidR="00776CD5" w:rsidRPr="00776CD5" w:rsidRDefault="00776CD5" w:rsidP="00776CD5">
      <w:pPr>
        <w:pStyle w:val="SingleTxtG"/>
        <w:rPr>
          <w:w w:val="105"/>
          <w:lang w:val="en-GB"/>
        </w:rPr>
      </w:pPr>
    </w:p>
    <w:p w14:paraId="4123907D" w14:textId="77777777" w:rsidR="00776CD5" w:rsidRPr="00776CD5" w:rsidRDefault="00776CD5" w:rsidP="00776CD5">
      <w:pPr>
        <w:pStyle w:val="HChG"/>
        <w:ind w:left="1860" w:hanging="720"/>
        <w:rPr>
          <w:w w:val="105"/>
          <w:lang w:val="en-GB"/>
        </w:rPr>
        <w:sectPr w:rsidR="00776CD5" w:rsidRPr="00776CD5" w:rsidSect="009B43F8">
          <w:headerReference w:type="even" r:id="rId38"/>
          <w:footnotePr>
            <w:numRestart w:val="eachSect"/>
          </w:footnotePr>
          <w:endnotePr>
            <w:numFmt w:val="decimal"/>
          </w:endnotePr>
          <w:pgSz w:w="11906" w:h="16838" w:code="9"/>
          <w:pgMar w:top="1418" w:right="1134" w:bottom="1134" w:left="1134" w:header="851" w:footer="567" w:gutter="0"/>
          <w:cols w:space="720"/>
          <w:docGrid w:linePitch="272"/>
        </w:sectPr>
      </w:pPr>
    </w:p>
    <w:p w14:paraId="4123907E" w14:textId="77777777" w:rsidR="00776CD5" w:rsidRPr="00776CD5" w:rsidRDefault="00776CD5" w:rsidP="00776CD5">
      <w:pPr>
        <w:pStyle w:val="HChG"/>
        <w:rPr>
          <w:lang w:val="en-GB"/>
        </w:rPr>
      </w:pPr>
      <w:r w:rsidRPr="00776CD5">
        <w:rPr>
          <w:lang w:val="en-GB"/>
        </w:rPr>
        <w:t>Annex 3</w:t>
      </w:r>
    </w:p>
    <w:p w14:paraId="4123907F" w14:textId="77777777" w:rsidR="00776CD5" w:rsidRPr="00776CD5" w:rsidRDefault="00776CD5" w:rsidP="00776CD5">
      <w:pPr>
        <w:pStyle w:val="HChG"/>
        <w:rPr>
          <w:lang w:val="en-GB"/>
        </w:rPr>
      </w:pPr>
      <w:r w:rsidRPr="00776CD5">
        <w:rPr>
          <w:w w:val="105"/>
          <w:lang w:val="en-GB"/>
        </w:rPr>
        <w:tab/>
      </w:r>
      <w:r w:rsidRPr="00776CD5">
        <w:rPr>
          <w:w w:val="105"/>
          <w:lang w:val="en-GB"/>
        </w:rPr>
        <w:tab/>
      </w:r>
      <w:r w:rsidRPr="00776CD5">
        <w:rPr>
          <w:lang w:val="en-GB"/>
        </w:rPr>
        <w:t>Procedure for rear-end impact test</w:t>
      </w:r>
    </w:p>
    <w:p w14:paraId="41239080" w14:textId="77777777" w:rsidR="00776CD5" w:rsidRPr="00776CD5" w:rsidRDefault="00776CD5" w:rsidP="00776CD5">
      <w:pPr>
        <w:pStyle w:val="HChG"/>
        <w:ind w:left="2268"/>
        <w:rPr>
          <w:lang w:val="en-GB"/>
        </w:rPr>
      </w:pPr>
      <w:r w:rsidRPr="00776CD5">
        <w:rPr>
          <w:lang w:val="en-GB"/>
        </w:rPr>
        <w:t>1.</w:t>
      </w:r>
      <w:r w:rsidRPr="00776CD5">
        <w:rPr>
          <w:lang w:val="en-GB"/>
        </w:rPr>
        <w:tab/>
        <w:t>Purpose</w:t>
      </w:r>
    </w:p>
    <w:p w14:paraId="41239081"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1.1.</w:t>
      </w:r>
      <w:r w:rsidRPr="00776CD5">
        <w:rPr>
          <w:lang w:val="en-GB"/>
        </w:rPr>
        <w:tab/>
        <w:t>The purpose of the test is to simulate the conditions of rear-end impact by another vehicle in motion.</w:t>
      </w:r>
    </w:p>
    <w:p w14:paraId="41239082" w14:textId="77777777" w:rsidR="00776CD5" w:rsidRPr="00776CD5" w:rsidRDefault="00776CD5" w:rsidP="00776CD5">
      <w:pPr>
        <w:pStyle w:val="HChG"/>
        <w:ind w:left="2268"/>
        <w:rPr>
          <w:lang w:val="en-GB"/>
        </w:rPr>
      </w:pPr>
      <w:r w:rsidRPr="00776CD5">
        <w:rPr>
          <w:lang w:val="en-GB"/>
        </w:rPr>
        <w:t>2.</w:t>
      </w:r>
      <w:r w:rsidRPr="00776CD5">
        <w:rPr>
          <w:lang w:val="en-GB"/>
        </w:rPr>
        <w:tab/>
        <w:t>Installations, procedures and measuring instruments</w:t>
      </w:r>
    </w:p>
    <w:p w14:paraId="41239083"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2.1.</w:t>
      </w:r>
      <w:r w:rsidRPr="00776CD5">
        <w:rPr>
          <w:lang w:val="en-GB"/>
        </w:rPr>
        <w:tab/>
        <w:t>Testing ground</w:t>
      </w:r>
    </w:p>
    <w:p w14:paraId="41239084" w14:textId="2F072A96" w:rsidR="00776CD5" w:rsidRPr="00D629D3" w:rsidRDefault="00776CD5" w:rsidP="00776CD5">
      <w:pPr>
        <w:widowControl w:val="0"/>
        <w:tabs>
          <w:tab w:val="left" w:pos="2268"/>
        </w:tabs>
        <w:spacing w:after="120"/>
        <w:ind w:left="2268" w:right="1134" w:hanging="1134"/>
        <w:jc w:val="both"/>
        <w:rPr>
          <w:strike/>
          <w:lang w:val="en-GB"/>
        </w:rPr>
      </w:pPr>
      <w:r w:rsidRPr="00776CD5">
        <w:rPr>
          <w:lang w:val="en-GB"/>
        </w:rPr>
        <w:tab/>
        <w:t>The test area shall be large enough to accommodate the impactor (striker) propulsion system and to permit after-impact displacement of the vehicle impacted and installation of the test equipment. The part of which vehicle impact and displacement occur shall be horizontal, flat and smooth and representative of a normal, dry, uncontaminated road surface.</w:t>
      </w:r>
    </w:p>
    <w:p w14:paraId="41239085"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w:t>
      </w:r>
      <w:r w:rsidRPr="00776CD5">
        <w:rPr>
          <w:lang w:val="en-GB"/>
        </w:rPr>
        <w:tab/>
        <w:t>Impactor (striker)</w:t>
      </w:r>
    </w:p>
    <w:p w14:paraId="41239086"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2.2.1.</w:t>
      </w:r>
      <w:r w:rsidRPr="00776CD5">
        <w:rPr>
          <w:lang w:val="en-GB"/>
        </w:rPr>
        <w:tab/>
        <w:t>The impactor shall be of steel and of rigid construction.</w:t>
      </w:r>
    </w:p>
    <w:p w14:paraId="41239087"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2.2.2.</w:t>
      </w:r>
      <w:r w:rsidRPr="00776CD5">
        <w:rPr>
          <w:lang w:val="en-GB"/>
        </w:rPr>
        <w:tab/>
        <w:t>The impacting surface shall be flat, not less than 2,500 mm wide, and 800 mm high, and its edges shall be rounded to a radius of curvature of between 40 and 50 mm.</w:t>
      </w:r>
      <w:r w:rsidRPr="00776CD5">
        <w:rPr>
          <w:color w:val="0070C0"/>
          <w:lang w:val="en-GB"/>
        </w:rPr>
        <w:t xml:space="preserve"> </w:t>
      </w:r>
      <w:r w:rsidRPr="00776CD5">
        <w:rPr>
          <w:lang w:val="en-GB"/>
        </w:rPr>
        <w:t xml:space="preserve">It shall be covered with plywood boards 20 ± 2 mm thick. </w:t>
      </w:r>
    </w:p>
    <w:p w14:paraId="41239088"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2.2.3.</w:t>
      </w:r>
      <w:r w:rsidRPr="00776CD5">
        <w:rPr>
          <w:lang w:val="en-GB"/>
        </w:rPr>
        <w:tab/>
        <w:t>At the moment of impact, the following requirements shall be met:</w:t>
      </w:r>
    </w:p>
    <w:p w14:paraId="41239089"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2.2.3.1.</w:t>
      </w:r>
      <w:r w:rsidRPr="00776CD5">
        <w:rPr>
          <w:lang w:val="en-GB"/>
        </w:rPr>
        <w:tab/>
        <w:t>The impacting surface shall be vertical and perpendicular to the median longitudinal plane of the impacted vehicle;</w:t>
      </w:r>
    </w:p>
    <w:p w14:paraId="4123908A"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2.2.3.2.</w:t>
      </w:r>
      <w:r w:rsidRPr="00776CD5">
        <w:rPr>
          <w:lang w:val="en-GB"/>
        </w:rPr>
        <w:tab/>
        <w:t>The direction of movement of the impactor shall be substantially horizontal and parallel to the median longitudinal plane of the impacted vehicle;</w:t>
      </w:r>
    </w:p>
    <w:p w14:paraId="4123908B"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2.2.3.3.</w:t>
      </w:r>
      <w:r w:rsidRPr="00776CD5">
        <w:rPr>
          <w:lang w:val="en-GB"/>
        </w:rPr>
        <w:tab/>
        <w:t>The maximum lateral deviation tolerated between the median vertical line of the surface of the impactor and the median longitudinal plane of the impacted vehicle shall be 300 mm.  In addition, the impacting surface shall extend over the entire width of the impacted vehicle;</w:t>
      </w:r>
    </w:p>
    <w:p w14:paraId="4123908C"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2.2.3.4.</w:t>
      </w:r>
      <w:r w:rsidRPr="00776CD5">
        <w:rPr>
          <w:lang w:val="en-GB"/>
        </w:rPr>
        <w:tab/>
        <w:t>The ground clearance of the lower edge of the impact surface shall be 175 ± 25 mm.</w:t>
      </w:r>
    </w:p>
    <w:p w14:paraId="4123908D"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2.3.</w:t>
      </w:r>
      <w:r w:rsidRPr="00776CD5">
        <w:rPr>
          <w:lang w:val="en-GB"/>
        </w:rPr>
        <w:tab/>
        <w:t>Propulsion of the impactor</w:t>
      </w:r>
    </w:p>
    <w:p w14:paraId="4123908E"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The impactor shall be secured to a carriage (moving barrier).</w:t>
      </w:r>
    </w:p>
    <w:p w14:paraId="4123908F"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 xml:space="preserve">2.4. </w:t>
      </w:r>
      <w:r w:rsidRPr="00776CD5">
        <w:rPr>
          <w:lang w:val="en-GB"/>
        </w:rPr>
        <w:tab/>
        <w:t>Provisions for a moving barrier test</w:t>
      </w:r>
    </w:p>
    <w:p w14:paraId="41239090"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2.4.1.</w:t>
      </w:r>
      <w:r w:rsidRPr="00776CD5">
        <w:rPr>
          <w:lang w:val="en-GB"/>
        </w:rPr>
        <w:tab/>
        <w:t>If the impactor is secured to a carriage (moving barrier) by a restraining element, the latter must be rigid and be incapable of being deformed by the impact; the carriage shall at the moment of impact be capable of moving freely and no longer be subject to the action of the propelling device.</w:t>
      </w:r>
    </w:p>
    <w:p w14:paraId="41239091"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2.4.2.</w:t>
      </w:r>
      <w:r w:rsidRPr="00776CD5">
        <w:rPr>
          <w:lang w:val="en-GB"/>
        </w:rPr>
        <w:tab/>
        <w:t>The velocity of the impact shall be 50.0 ± 2.0 km/h.</w:t>
      </w:r>
    </w:p>
    <w:p w14:paraId="41239092"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2.4.3.</w:t>
      </w:r>
      <w:r w:rsidRPr="00776CD5">
        <w:rPr>
          <w:lang w:val="en-GB"/>
        </w:rPr>
        <w:tab/>
        <w:t>The aggregate mass of carriage and impactor shall be 1,100 ± 20 kg.</w:t>
      </w:r>
    </w:p>
    <w:p w14:paraId="41239093"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2.5.</w:t>
      </w:r>
      <w:r w:rsidRPr="00776CD5">
        <w:rPr>
          <w:lang w:val="en-GB"/>
        </w:rPr>
        <w:tab/>
        <w:t>General provisions on the mass and velocity of the impactor</w:t>
      </w:r>
    </w:p>
    <w:p w14:paraId="41239094"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If the test has been conducted at an impact velocity higher than those prescribed in paragraph 2.4.2. and the vehicle has met the requirements prescribed, the test shall be considered satisfactory.</w:t>
      </w:r>
    </w:p>
    <w:p w14:paraId="41239095"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2.6.</w:t>
      </w:r>
      <w:r w:rsidRPr="00776CD5">
        <w:rPr>
          <w:lang w:val="en-GB"/>
        </w:rPr>
        <w:tab/>
        <w:t>State of vehicle under test</w:t>
      </w:r>
    </w:p>
    <w:p w14:paraId="41239096"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2.6.1.</w:t>
      </w:r>
      <w:r w:rsidRPr="00776CD5">
        <w:rPr>
          <w:lang w:val="en-GB"/>
        </w:rPr>
        <w:tab/>
        <w:t>The vehicle under test shall either be fitted with all the normal components and equipment including in its unladen mass or be in such condition as to fulfil this requirement so far as the components and equipment of concern to the passenger compartment and the distribution of the weight of the vehicle as a whole, in running order, are concerned.</w:t>
      </w:r>
    </w:p>
    <w:p w14:paraId="41239097"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2.6.2.</w:t>
      </w:r>
      <w:r w:rsidRPr="00776CD5">
        <w:rPr>
          <w:lang w:val="en-GB"/>
        </w:rPr>
        <w:tab/>
      </w:r>
      <w:r w:rsidRPr="00776CD5">
        <w:rPr>
          <w:lang w:val="en-GB"/>
        </w:rPr>
        <w:tab/>
        <w:t>The tank for liquid fuel shall be filled to at least 90 per cent of its capacity either with fuel or with a non-inflammable liquid having a density and a viscosity close to those of the fuel normally used. All other systems (brake-fluid header tanks, radiator, Selective Catalytic Reduction reagents, etc.) may be empty.</w:t>
      </w:r>
    </w:p>
    <w:p w14:paraId="41239098" w14:textId="77777777" w:rsidR="00776CD5" w:rsidRPr="00776CD5" w:rsidRDefault="00776CD5" w:rsidP="00776CD5">
      <w:pPr>
        <w:widowControl w:val="0"/>
        <w:tabs>
          <w:tab w:val="left" w:pos="2268"/>
        </w:tabs>
        <w:spacing w:after="120"/>
        <w:ind w:left="2268" w:right="1133" w:hanging="1134"/>
        <w:jc w:val="both"/>
        <w:rPr>
          <w:lang w:val="en-GB"/>
        </w:rPr>
      </w:pPr>
      <w:r w:rsidRPr="00776CD5">
        <w:rPr>
          <w:lang w:val="en-GB"/>
        </w:rPr>
        <w:tab/>
        <w:t>The compressed hydrogen storage system(s) and enclosed spaces of compressed hydrogen-fuelled vehicles shall be prepared in accordance with paragraph 3. of Annex 4.</w:t>
      </w:r>
    </w:p>
    <w:p w14:paraId="41239099" w14:textId="77777777" w:rsidR="00776CD5" w:rsidRPr="00776CD5" w:rsidRDefault="00776CD5" w:rsidP="00776CD5">
      <w:pPr>
        <w:widowControl w:val="0"/>
        <w:tabs>
          <w:tab w:val="left" w:pos="2268"/>
        </w:tabs>
        <w:spacing w:after="120"/>
        <w:ind w:left="2268" w:right="1133" w:hanging="1134"/>
        <w:jc w:val="both"/>
        <w:rPr>
          <w:lang w:val="en-GB"/>
        </w:rPr>
      </w:pPr>
      <w:r w:rsidRPr="00776CD5">
        <w:rPr>
          <w:lang w:val="en-GB"/>
        </w:rPr>
        <w:t>2.6.3</w:t>
      </w:r>
      <w:r w:rsidRPr="00776CD5">
        <w:rPr>
          <w:lang w:val="en-GB"/>
        </w:rPr>
        <w:tab/>
        <w:t>The parking brake is disengaged and the transmission/gear lever is in neutral.</w:t>
      </w:r>
    </w:p>
    <w:p w14:paraId="4123909A"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2.6.4.</w:t>
      </w:r>
      <w:r w:rsidRPr="00776CD5">
        <w:rPr>
          <w:lang w:val="en-GB"/>
        </w:rPr>
        <w:tab/>
        <w:t>If the manufacturer so requests, the following derogations shall be permitted:</w:t>
      </w:r>
    </w:p>
    <w:p w14:paraId="4123909B"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2.6.4.1.</w:t>
      </w:r>
      <w:r w:rsidRPr="00776CD5">
        <w:rPr>
          <w:lang w:val="en-GB"/>
        </w:rPr>
        <w:tab/>
        <w:t>The technical service responsible for conducting the test may allow the same vehicle as is used for test prescribed by other UN Regulations (including tests capable of affecting its structure) to be used for the tests prescribed by this Regulation.</w:t>
      </w:r>
    </w:p>
    <w:p w14:paraId="4123909C"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2.6.4.2.</w:t>
      </w:r>
      <w:r w:rsidRPr="00776CD5">
        <w:rPr>
          <w:lang w:val="en-GB"/>
        </w:rPr>
        <w:tab/>
        <w:t>The vehicle may be weighted to an extent not exceeding 10 per cent of its unladen mass with additional masses rigidly secured to the structure in such a way as not to affect the fuel system integrity and the safety of electric power train during the test.</w:t>
      </w:r>
    </w:p>
    <w:p w14:paraId="4123909D" w14:textId="77777777" w:rsidR="00776CD5" w:rsidRPr="00776CD5" w:rsidRDefault="00776CD5" w:rsidP="00776CD5">
      <w:pPr>
        <w:keepNext/>
        <w:keepLines/>
        <w:tabs>
          <w:tab w:val="left" w:pos="2268"/>
        </w:tabs>
        <w:spacing w:after="120"/>
        <w:ind w:left="2268" w:right="1134" w:hanging="1134"/>
        <w:jc w:val="both"/>
        <w:rPr>
          <w:lang w:val="en-GB"/>
        </w:rPr>
      </w:pPr>
      <w:r w:rsidRPr="00776CD5">
        <w:rPr>
          <w:lang w:val="en-GB"/>
        </w:rPr>
        <w:t>2.6.5.</w:t>
      </w:r>
      <w:r w:rsidRPr="00776CD5">
        <w:rPr>
          <w:lang w:val="en-GB"/>
        </w:rPr>
        <w:tab/>
        <w:t>Electric power train adjustment</w:t>
      </w:r>
    </w:p>
    <w:p w14:paraId="4123909E" w14:textId="77777777" w:rsidR="00776CD5" w:rsidRPr="00776CD5" w:rsidRDefault="00776CD5" w:rsidP="00776CD5">
      <w:pPr>
        <w:keepNext/>
        <w:keepLines/>
        <w:tabs>
          <w:tab w:val="left" w:pos="2268"/>
        </w:tabs>
        <w:spacing w:after="120"/>
        <w:ind w:left="2268" w:right="1134" w:hanging="1134"/>
        <w:jc w:val="both"/>
        <w:rPr>
          <w:lang w:val="en-GB"/>
        </w:rPr>
      </w:pPr>
      <w:r w:rsidRPr="00776CD5">
        <w:rPr>
          <w:lang w:val="en-GB"/>
        </w:rPr>
        <w:t>2.6.5.1.</w:t>
      </w:r>
      <w:r w:rsidRPr="00776CD5">
        <w:rPr>
          <w:lang w:val="en-GB"/>
        </w:rPr>
        <w:tab/>
        <w:t>The REESS shall be at any state of charge, which allows the normal operation of the power train as recommended by the manufacturer.</w:t>
      </w:r>
    </w:p>
    <w:p w14:paraId="4123909F" w14:textId="77777777" w:rsidR="00776CD5" w:rsidRPr="00776CD5" w:rsidRDefault="00776CD5" w:rsidP="00776CD5">
      <w:pPr>
        <w:tabs>
          <w:tab w:val="left" w:pos="2268"/>
        </w:tabs>
        <w:spacing w:after="120"/>
        <w:ind w:left="2268" w:right="1133" w:hanging="1134"/>
        <w:jc w:val="both"/>
        <w:rPr>
          <w:lang w:val="en-GB"/>
        </w:rPr>
      </w:pPr>
      <w:r w:rsidRPr="00776CD5">
        <w:rPr>
          <w:lang w:val="en-GB"/>
        </w:rPr>
        <w:t>2.6.5.2.</w:t>
      </w:r>
      <w:r w:rsidRPr="00776CD5">
        <w:rPr>
          <w:lang w:val="en-GB"/>
        </w:rPr>
        <w:tab/>
        <w:t xml:space="preserve">The electric power train shall be energized with or without the operation of the original electrical energy sources (e.g. engine-generator, REESS or electric energy conversion system), however: </w:t>
      </w:r>
    </w:p>
    <w:p w14:paraId="412390A0" w14:textId="77777777" w:rsidR="00776CD5" w:rsidRPr="00776CD5" w:rsidRDefault="00776CD5" w:rsidP="00776CD5">
      <w:pPr>
        <w:tabs>
          <w:tab w:val="left" w:pos="2268"/>
        </w:tabs>
        <w:spacing w:after="120"/>
        <w:ind w:left="2268" w:right="1133" w:hanging="1134"/>
        <w:jc w:val="both"/>
        <w:rPr>
          <w:lang w:val="en-GB"/>
        </w:rPr>
      </w:pPr>
      <w:r w:rsidRPr="00776CD5">
        <w:rPr>
          <w:lang w:val="en-GB"/>
        </w:rPr>
        <w:t>2.6.5.2.1.</w:t>
      </w:r>
      <w:r w:rsidRPr="00776CD5">
        <w:rPr>
          <w:lang w:val="en-GB"/>
        </w:rPr>
        <w:tab/>
        <w:t>By the agreement between Technical Service and manufacturer it shall be permissible to perform the test with all or parts of the electric power train not being energized insofar as there is no negative influence on the test result. For parts of the electric power train not energized, the protection against electrical shock shall be proved by either physical protection or isolation resistance and appropriate additional evidence.</w:t>
      </w:r>
    </w:p>
    <w:p w14:paraId="412390A1" w14:textId="77777777" w:rsidR="00776CD5" w:rsidRPr="00776CD5" w:rsidRDefault="00776CD5" w:rsidP="00776CD5">
      <w:pPr>
        <w:widowControl w:val="0"/>
        <w:tabs>
          <w:tab w:val="left" w:pos="2268"/>
        </w:tabs>
        <w:spacing w:after="120"/>
        <w:ind w:left="2268" w:right="1133" w:hanging="1134"/>
        <w:jc w:val="both"/>
        <w:rPr>
          <w:lang w:val="en-GB"/>
        </w:rPr>
      </w:pPr>
      <w:r w:rsidRPr="00776CD5">
        <w:rPr>
          <w:lang w:val="en-GB"/>
        </w:rPr>
        <w:t>2.6.5.2.2.</w:t>
      </w:r>
      <w:r w:rsidRPr="00776CD5">
        <w:rPr>
          <w:lang w:val="en-GB"/>
        </w:rPr>
        <w:tab/>
        <w:t>In the case where an automatic disconnect is provided, at the request of the manufacturer,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p>
    <w:p w14:paraId="412390A2"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2.7.</w:t>
      </w:r>
      <w:r w:rsidRPr="00776CD5">
        <w:rPr>
          <w:lang w:val="en-GB"/>
        </w:rPr>
        <w:tab/>
        <w:t>Measuring Instruments</w:t>
      </w:r>
    </w:p>
    <w:p w14:paraId="412390A3"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The instruments used to record the speed referred to in paragraph 2.4.2. above shall be accurate to within 1 per cent.</w:t>
      </w:r>
    </w:p>
    <w:p w14:paraId="412390A4" w14:textId="77777777" w:rsidR="00776CD5" w:rsidRPr="00776CD5" w:rsidRDefault="00776CD5" w:rsidP="00776CD5">
      <w:pPr>
        <w:widowControl w:val="0"/>
        <w:tabs>
          <w:tab w:val="left" w:pos="2268"/>
        </w:tabs>
        <w:spacing w:after="120"/>
        <w:ind w:left="2268" w:right="1134" w:hanging="1134"/>
        <w:jc w:val="both"/>
        <w:rPr>
          <w:b/>
          <w:sz w:val="28"/>
          <w:lang w:val="en-GB"/>
        </w:rPr>
      </w:pPr>
      <w:r w:rsidRPr="00776CD5">
        <w:rPr>
          <w:b/>
          <w:sz w:val="28"/>
          <w:lang w:val="en-GB"/>
        </w:rPr>
        <w:t>3.</w:t>
      </w:r>
      <w:r w:rsidRPr="00776CD5">
        <w:rPr>
          <w:b/>
          <w:sz w:val="28"/>
          <w:lang w:val="en-GB"/>
        </w:rPr>
        <w:tab/>
        <w:t>Alternative test methods</w:t>
      </w:r>
    </w:p>
    <w:p w14:paraId="412390A5" w14:textId="77777777" w:rsidR="00776CD5" w:rsidRPr="00776CD5" w:rsidRDefault="00776CD5" w:rsidP="00776CD5">
      <w:pPr>
        <w:widowControl w:val="0"/>
        <w:tabs>
          <w:tab w:val="left" w:pos="2268"/>
        </w:tabs>
        <w:spacing w:after="120"/>
        <w:ind w:left="2268" w:right="1134" w:hanging="1134"/>
        <w:jc w:val="both"/>
        <w:rPr>
          <w:lang w:val="en-GB"/>
        </w:rPr>
      </w:pPr>
      <w:r w:rsidRPr="00776CD5">
        <w:rPr>
          <w:b/>
          <w:bCs/>
          <w:lang w:val="en-GB"/>
        </w:rPr>
        <w:tab/>
      </w:r>
      <w:r w:rsidRPr="00776CD5">
        <w:rPr>
          <w:lang w:val="en-GB"/>
        </w:rPr>
        <w:t>At the request of manufacturer, the following test method may be used as an alternative to the test method prescribed in paragraph 2 above.</w:t>
      </w:r>
    </w:p>
    <w:p w14:paraId="412390A6" w14:textId="77777777" w:rsidR="00776CD5" w:rsidRPr="00776CD5" w:rsidRDefault="00776CD5" w:rsidP="00776CD5">
      <w:pPr>
        <w:widowControl w:val="0"/>
        <w:spacing w:after="120"/>
        <w:ind w:left="2268" w:right="1134" w:hanging="1134"/>
        <w:jc w:val="both"/>
        <w:rPr>
          <w:strike/>
          <w:lang w:val="en-GB"/>
        </w:rPr>
      </w:pPr>
      <w:r w:rsidRPr="00776CD5">
        <w:rPr>
          <w:lang w:val="en-GB" w:eastAsia="ja-JP"/>
        </w:rPr>
        <w:t>3</w:t>
      </w:r>
      <w:r w:rsidRPr="00776CD5">
        <w:rPr>
          <w:lang w:val="en-GB"/>
        </w:rPr>
        <w:t>.1.</w:t>
      </w:r>
      <w:r w:rsidRPr="00776CD5">
        <w:rPr>
          <w:lang w:val="en-GB"/>
        </w:rPr>
        <w:tab/>
        <w:t>An offset rear impact test with a moving deformable barrier is accepted as alternative to the procedure described in paragraph 2 of this annex if the conditions laid down in paragraphs 3.1.1. to 3.1.3. are fulfilled.</w:t>
      </w:r>
    </w:p>
    <w:p w14:paraId="412390A7"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 xml:space="preserve">3.1.1. </w:t>
      </w:r>
      <w:r w:rsidRPr="00776CD5">
        <w:rPr>
          <w:lang w:val="en-GB"/>
        </w:rPr>
        <w:tab/>
        <w:t>Impact speed</w:t>
      </w:r>
    </w:p>
    <w:p w14:paraId="412390A8" w14:textId="77777777" w:rsidR="00776CD5" w:rsidRPr="00776CD5" w:rsidRDefault="00776CD5" w:rsidP="00776CD5">
      <w:pPr>
        <w:widowControl w:val="0"/>
        <w:tabs>
          <w:tab w:val="left" w:pos="2268"/>
        </w:tabs>
        <w:spacing w:after="120"/>
        <w:ind w:left="2268" w:right="1134" w:hanging="1134"/>
        <w:jc w:val="both"/>
        <w:rPr>
          <w:lang w:val="en-GB"/>
        </w:rPr>
      </w:pPr>
      <w:r w:rsidRPr="00776CD5">
        <w:rPr>
          <w:b/>
          <w:bCs/>
          <w:lang w:val="en-GB"/>
        </w:rPr>
        <w:tab/>
      </w:r>
      <w:r w:rsidRPr="00776CD5">
        <w:rPr>
          <w:lang w:val="en-GB"/>
        </w:rPr>
        <w:t>The impact speed shall be between 78.5 km/h and 80.1 km/h.</w:t>
      </w:r>
    </w:p>
    <w:p w14:paraId="412390A9"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 xml:space="preserve">3.1.2. </w:t>
      </w:r>
      <w:r w:rsidRPr="00776CD5">
        <w:rPr>
          <w:lang w:val="en-GB"/>
        </w:rPr>
        <w:tab/>
        <w:t>Offset vehicle to barrier</w:t>
      </w:r>
    </w:p>
    <w:p w14:paraId="412390AA" w14:textId="77777777" w:rsidR="00776CD5" w:rsidRPr="00776CD5" w:rsidRDefault="00776CD5" w:rsidP="00776CD5">
      <w:pPr>
        <w:widowControl w:val="0"/>
        <w:tabs>
          <w:tab w:val="left" w:pos="2268"/>
        </w:tabs>
        <w:spacing w:after="120"/>
        <w:ind w:left="2268" w:right="1134" w:hanging="1134"/>
        <w:jc w:val="both"/>
        <w:rPr>
          <w:strike/>
          <w:lang w:val="en-GB"/>
        </w:rPr>
      </w:pPr>
      <w:r w:rsidRPr="00776CD5">
        <w:rPr>
          <w:lang w:val="en-GB"/>
        </w:rPr>
        <w:tab/>
        <w:t>The overlap between car and barrier shall be 70 per cent.</w:t>
      </w:r>
    </w:p>
    <w:p w14:paraId="412390AB"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 xml:space="preserve">3.1.3. </w:t>
      </w:r>
      <w:r w:rsidRPr="00776CD5">
        <w:rPr>
          <w:lang w:val="en-GB"/>
        </w:rPr>
        <w:tab/>
        <w:t>Movable Deformable Barrier (MDB)</w:t>
      </w:r>
    </w:p>
    <w:p w14:paraId="412390AC"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The movable deformable barrier shall meet following specifications:</w:t>
      </w:r>
    </w:p>
    <w:p w14:paraId="412390AD" w14:textId="77777777" w:rsidR="00776CD5" w:rsidRPr="00776CD5" w:rsidRDefault="00776CD5" w:rsidP="00776CD5">
      <w:pPr>
        <w:widowControl w:val="0"/>
        <w:tabs>
          <w:tab w:val="left" w:pos="2835"/>
        </w:tabs>
        <w:spacing w:after="120"/>
        <w:ind w:left="2835" w:right="1134" w:hanging="567"/>
        <w:jc w:val="both"/>
        <w:rPr>
          <w:lang w:val="en-GB"/>
        </w:rPr>
      </w:pPr>
      <w:r w:rsidRPr="00776CD5">
        <w:rPr>
          <w:lang w:val="en-GB"/>
        </w:rPr>
        <w:t>(a)</w:t>
      </w:r>
      <w:r w:rsidRPr="00776CD5">
        <w:rPr>
          <w:lang w:val="en-GB"/>
        </w:rPr>
        <w:tab/>
        <w:t>The total weight of MDB with impact face shall be 1,361 ± 4.5 kg;</w:t>
      </w:r>
    </w:p>
    <w:p w14:paraId="412390AE" w14:textId="77777777" w:rsidR="00776CD5" w:rsidRPr="00776CD5" w:rsidRDefault="00776CD5" w:rsidP="00776CD5">
      <w:pPr>
        <w:widowControl w:val="0"/>
        <w:spacing w:after="120"/>
        <w:ind w:left="2835" w:right="1134" w:hanging="567"/>
        <w:jc w:val="both"/>
        <w:rPr>
          <w:lang w:val="en-GB"/>
        </w:rPr>
      </w:pPr>
      <w:r w:rsidRPr="00776CD5">
        <w:rPr>
          <w:lang w:val="en-GB"/>
        </w:rPr>
        <w:t>(b)</w:t>
      </w:r>
      <w:r w:rsidRPr="00776CD5">
        <w:rPr>
          <w:lang w:val="en-GB"/>
        </w:rPr>
        <w:tab/>
        <w:t>The overall length of MDB with impact face shall be 4,115 mm ± 25 mm;</w:t>
      </w:r>
    </w:p>
    <w:p w14:paraId="412390AF" w14:textId="77777777" w:rsidR="00776CD5" w:rsidRPr="00776CD5" w:rsidRDefault="00776CD5" w:rsidP="00776CD5">
      <w:pPr>
        <w:widowControl w:val="0"/>
        <w:spacing w:after="120"/>
        <w:ind w:left="2835" w:right="1134" w:hanging="567"/>
        <w:jc w:val="both"/>
        <w:rPr>
          <w:lang w:val="en-GB"/>
        </w:rPr>
      </w:pPr>
      <w:r w:rsidRPr="00776CD5">
        <w:rPr>
          <w:lang w:val="en-GB"/>
        </w:rPr>
        <w:t>(c)</w:t>
      </w:r>
      <w:r w:rsidRPr="00776CD5">
        <w:rPr>
          <w:lang w:val="en-GB"/>
        </w:rPr>
        <w:tab/>
        <w:t>The overall length of MDB excluding impact face shall be 3,632 mm (includes 50.8 mm thick mounting block);</w:t>
      </w:r>
    </w:p>
    <w:p w14:paraId="412390B0" w14:textId="77777777" w:rsidR="00776CD5" w:rsidRPr="00776CD5" w:rsidRDefault="00776CD5" w:rsidP="00776CD5">
      <w:pPr>
        <w:widowControl w:val="0"/>
        <w:spacing w:after="120"/>
        <w:ind w:left="2835" w:right="1134" w:hanging="567"/>
        <w:jc w:val="both"/>
        <w:rPr>
          <w:lang w:val="en-GB"/>
        </w:rPr>
      </w:pPr>
      <w:r w:rsidRPr="00776CD5">
        <w:rPr>
          <w:lang w:val="en-GB"/>
        </w:rPr>
        <w:t>(d)</w:t>
      </w:r>
      <w:r w:rsidRPr="00776CD5">
        <w:rPr>
          <w:lang w:val="en-GB"/>
        </w:rPr>
        <w:tab/>
        <w:t>The overall width of framework carriage shall be 1,251 mm;</w:t>
      </w:r>
    </w:p>
    <w:p w14:paraId="412390B1" w14:textId="77777777" w:rsidR="00776CD5" w:rsidRPr="00776CD5" w:rsidRDefault="00776CD5" w:rsidP="00776CD5">
      <w:pPr>
        <w:widowControl w:val="0"/>
        <w:spacing w:after="120"/>
        <w:ind w:left="2835" w:right="1134" w:hanging="567"/>
        <w:jc w:val="both"/>
        <w:rPr>
          <w:lang w:val="en-GB"/>
        </w:rPr>
      </w:pPr>
      <w:r w:rsidRPr="00776CD5">
        <w:rPr>
          <w:lang w:val="en-GB"/>
        </w:rPr>
        <w:t>(e)</w:t>
      </w:r>
      <w:r w:rsidRPr="00776CD5">
        <w:rPr>
          <w:lang w:val="en-GB"/>
        </w:rPr>
        <w:tab/>
        <w:t>The tracking width (centreline to centreline of front or rear wheels) shall be 1,880 mm;</w:t>
      </w:r>
    </w:p>
    <w:p w14:paraId="412390B2" w14:textId="77777777" w:rsidR="00776CD5" w:rsidRPr="00776CD5" w:rsidRDefault="00776CD5" w:rsidP="00776CD5">
      <w:pPr>
        <w:widowControl w:val="0"/>
        <w:spacing w:after="120"/>
        <w:ind w:left="2835" w:right="1134" w:hanging="567"/>
        <w:jc w:val="both"/>
        <w:rPr>
          <w:lang w:val="en-GB"/>
        </w:rPr>
      </w:pPr>
      <w:r w:rsidRPr="00776CD5">
        <w:rPr>
          <w:lang w:val="en-GB"/>
        </w:rPr>
        <w:t xml:space="preserve">(f) </w:t>
      </w:r>
      <w:r w:rsidRPr="00776CD5">
        <w:rPr>
          <w:lang w:val="en-GB"/>
        </w:rPr>
        <w:tab/>
        <w:t>The wheelbase for framework carriage shall be 2,591 mm ± 25 mm;</w:t>
      </w:r>
    </w:p>
    <w:p w14:paraId="412390B3" w14:textId="77777777" w:rsidR="00776CD5" w:rsidRPr="00776CD5" w:rsidRDefault="00776CD5" w:rsidP="00776CD5">
      <w:pPr>
        <w:widowControl w:val="0"/>
        <w:spacing w:after="120"/>
        <w:ind w:left="2835" w:right="1134" w:hanging="567"/>
        <w:jc w:val="both"/>
        <w:rPr>
          <w:lang w:val="en-GB"/>
        </w:rPr>
      </w:pPr>
      <w:r w:rsidRPr="00776CD5">
        <w:rPr>
          <w:lang w:val="en-GB"/>
        </w:rPr>
        <w:t>(g)</w:t>
      </w:r>
      <w:r w:rsidRPr="00776CD5">
        <w:rPr>
          <w:lang w:val="en-GB"/>
        </w:rPr>
        <w:tab/>
        <w:t xml:space="preserve">Inertial properties of the MDB (with two cameras and camera mounts and a light trap vane and ballast reduced); the centre of gravity (CG) is as follows: </w:t>
      </w:r>
    </w:p>
    <w:p w14:paraId="412390B4" w14:textId="77777777" w:rsidR="00776CD5" w:rsidRPr="00776CD5" w:rsidRDefault="00776CD5" w:rsidP="00776CD5">
      <w:pPr>
        <w:widowControl w:val="0"/>
        <w:spacing w:after="120"/>
        <w:ind w:left="2835" w:right="1134"/>
        <w:jc w:val="both"/>
        <w:rPr>
          <w:lang w:val="en-GB"/>
        </w:rPr>
      </w:pPr>
      <w:r w:rsidRPr="00776CD5">
        <w:rPr>
          <w:lang w:val="en-GB"/>
        </w:rPr>
        <w:t xml:space="preserve">X = (1,123 ± 25 ) mm rear of front axle </w:t>
      </w:r>
    </w:p>
    <w:p w14:paraId="412390B5" w14:textId="77777777" w:rsidR="00776CD5" w:rsidRPr="00776CD5" w:rsidRDefault="00776CD5" w:rsidP="00776CD5">
      <w:pPr>
        <w:widowControl w:val="0"/>
        <w:spacing w:after="120"/>
        <w:ind w:left="2835" w:right="1134"/>
        <w:jc w:val="both"/>
        <w:rPr>
          <w:lang w:val="en-GB"/>
        </w:rPr>
      </w:pPr>
      <w:r w:rsidRPr="00776CD5">
        <w:rPr>
          <w:lang w:val="en-GB"/>
        </w:rPr>
        <w:t xml:space="preserve">Y = (7.6 ± 25) mm left of longitudinal centreline </w:t>
      </w:r>
    </w:p>
    <w:p w14:paraId="412390B6" w14:textId="77777777" w:rsidR="00776CD5" w:rsidRPr="00776CD5" w:rsidRDefault="00776CD5" w:rsidP="00776CD5">
      <w:pPr>
        <w:widowControl w:val="0"/>
        <w:spacing w:after="120"/>
        <w:ind w:left="2835" w:right="1134"/>
        <w:jc w:val="both"/>
        <w:rPr>
          <w:lang w:val="en-GB"/>
        </w:rPr>
      </w:pPr>
      <w:r w:rsidRPr="00776CD5">
        <w:rPr>
          <w:lang w:val="en-GB"/>
        </w:rPr>
        <w:t xml:space="preserve">Z = (450 ± 25) mm from ground </w:t>
      </w:r>
    </w:p>
    <w:p w14:paraId="412390B7" w14:textId="77777777" w:rsidR="00776CD5" w:rsidRPr="00776CD5" w:rsidRDefault="00776CD5" w:rsidP="00776CD5">
      <w:pPr>
        <w:widowControl w:val="0"/>
        <w:spacing w:after="120"/>
        <w:ind w:left="2835" w:right="1134"/>
        <w:jc w:val="both"/>
        <w:rPr>
          <w:lang w:val="en-GB"/>
        </w:rPr>
      </w:pPr>
      <w:r w:rsidRPr="00776CD5">
        <w:rPr>
          <w:lang w:val="en-GB"/>
        </w:rPr>
        <w:t xml:space="preserve">Moments of inertia (tolerance 5 per cent for testing purposes) are as follows: </w:t>
      </w:r>
    </w:p>
    <w:p w14:paraId="412390B8" w14:textId="77777777" w:rsidR="00776CD5" w:rsidRPr="00776CD5" w:rsidRDefault="00776CD5" w:rsidP="00776CD5">
      <w:pPr>
        <w:widowControl w:val="0"/>
        <w:spacing w:after="120"/>
        <w:ind w:left="2835" w:right="1134"/>
        <w:jc w:val="both"/>
        <w:rPr>
          <w:lang w:val="en-GB"/>
        </w:rPr>
      </w:pPr>
      <w:r w:rsidRPr="00776CD5">
        <w:rPr>
          <w:lang w:val="en-GB"/>
        </w:rPr>
        <w:t>Pitch = 2,263 kg-m</w:t>
      </w:r>
      <w:r w:rsidRPr="00776CD5">
        <w:rPr>
          <w:vertAlign w:val="superscript"/>
          <w:lang w:val="en-GB"/>
        </w:rPr>
        <w:t>2</w:t>
      </w:r>
      <w:r w:rsidRPr="00776CD5">
        <w:rPr>
          <w:lang w:val="en-GB"/>
        </w:rPr>
        <w:t xml:space="preserve"> </w:t>
      </w:r>
    </w:p>
    <w:p w14:paraId="412390B9" w14:textId="77777777" w:rsidR="00776CD5" w:rsidRPr="00776CD5" w:rsidRDefault="00776CD5" w:rsidP="00776CD5">
      <w:pPr>
        <w:widowControl w:val="0"/>
        <w:spacing w:after="120"/>
        <w:ind w:left="2835" w:right="1134"/>
        <w:jc w:val="both"/>
        <w:rPr>
          <w:lang w:val="en-GB"/>
        </w:rPr>
      </w:pPr>
      <w:r w:rsidRPr="00776CD5">
        <w:rPr>
          <w:lang w:val="en-GB"/>
        </w:rPr>
        <w:t>Roll = 508 kg-m</w:t>
      </w:r>
      <w:r w:rsidRPr="00776CD5">
        <w:rPr>
          <w:vertAlign w:val="superscript"/>
          <w:lang w:val="en-GB"/>
        </w:rPr>
        <w:t>2</w:t>
      </w:r>
      <w:r w:rsidRPr="00776CD5">
        <w:rPr>
          <w:lang w:val="en-GB"/>
        </w:rPr>
        <w:t xml:space="preserve"> </w:t>
      </w:r>
    </w:p>
    <w:p w14:paraId="412390BA" w14:textId="77777777" w:rsidR="00776CD5" w:rsidRPr="00776CD5" w:rsidRDefault="00776CD5" w:rsidP="00776CD5">
      <w:pPr>
        <w:widowControl w:val="0"/>
        <w:spacing w:after="120"/>
        <w:ind w:left="2835" w:right="1134"/>
        <w:jc w:val="both"/>
        <w:rPr>
          <w:rFonts w:ascii="Arial" w:hAnsi="Arial" w:cs="Arial"/>
          <w:sz w:val="24"/>
          <w:szCs w:val="24"/>
          <w:lang w:val="en-GB" w:eastAsia="en-GB"/>
        </w:rPr>
      </w:pPr>
      <w:r w:rsidRPr="00776CD5">
        <w:rPr>
          <w:lang w:val="en-GB"/>
        </w:rPr>
        <w:t>Yaw = 2,572 kg-m</w:t>
      </w:r>
      <w:r w:rsidRPr="00776CD5">
        <w:rPr>
          <w:vertAlign w:val="superscript"/>
          <w:lang w:val="en-GB"/>
        </w:rPr>
        <w:t>2</w:t>
      </w:r>
    </w:p>
    <w:p w14:paraId="412390BB" w14:textId="77777777" w:rsidR="00776CD5" w:rsidRPr="00776CD5" w:rsidRDefault="00776CD5" w:rsidP="00776CD5">
      <w:pPr>
        <w:widowControl w:val="0"/>
        <w:spacing w:after="120"/>
        <w:ind w:left="2268" w:right="1134"/>
        <w:jc w:val="both"/>
        <w:rPr>
          <w:lang w:val="en-GB"/>
        </w:rPr>
      </w:pPr>
      <w:r w:rsidRPr="00776CD5">
        <w:rPr>
          <w:lang w:val="en-GB"/>
        </w:rPr>
        <w:t>(h)</w:t>
      </w:r>
      <w:r w:rsidRPr="00776CD5">
        <w:rPr>
          <w:lang w:val="en-GB"/>
        </w:rPr>
        <w:tab/>
        <w:t>Shape of honeycomb impact face:</w:t>
      </w:r>
    </w:p>
    <w:p w14:paraId="412390BC" w14:textId="77777777" w:rsidR="00776CD5" w:rsidRPr="00776CD5" w:rsidRDefault="00776CD5" w:rsidP="00776CD5">
      <w:pPr>
        <w:widowControl w:val="0"/>
        <w:spacing w:after="120"/>
        <w:ind w:left="2835" w:right="1134"/>
        <w:jc w:val="both"/>
        <w:rPr>
          <w:lang w:val="en-GB"/>
        </w:rPr>
      </w:pPr>
      <w:r w:rsidRPr="00776CD5">
        <w:rPr>
          <w:lang w:val="en-GB"/>
        </w:rPr>
        <w:t xml:space="preserve">Width =1,676 mm ± 6 mm </w:t>
      </w:r>
    </w:p>
    <w:p w14:paraId="412390BD" w14:textId="77777777" w:rsidR="00776CD5" w:rsidRPr="00776CD5" w:rsidRDefault="00776CD5" w:rsidP="00776CD5">
      <w:pPr>
        <w:widowControl w:val="0"/>
        <w:spacing w:after="120"/>
        <w:ind w:left="2835" w:right="1134"/>
        <w:jc w:val="both"/>
        <w:rPr>
          <w:lang w:val="en-GB"/>
        </w:rPr>
      </w:pPr>
      <w:r w:rsidRPr="00776CD5">
        <w:rPr>
          <w:lang w:val="en-GB"/>
        </w:rPr>
        <w:t xml:space="preserve">Height = 559 mm ± 6 mm </w:t>
      </w:r>
    </w:p>
    <w:p w14:paraId="412390BE" w14:textId="77777777" w:rsidR="00776CD5" w:rsidRPr="00776CD5" w:rsidRDefault="00776CD5" w:rsidP="00776CD5">
      <w:pPr>
        <w:widowControl w:val="0"/>
        <w:spacing w:after="120"/>
        <w:ind w:left="2835" w:right="1134"/>
        <w:jc w:val="both"/>
        <w:rPr>
          <w:lang w:val="en-GB"/>
        </w:rPr>
      </w:pPr>
      <w:r w:rsidRPr="00776CD5">
        <w:rPr>
          <w:lang w:val="en-GB"/>
        </w:rPr>
        <w:t xml:space="preserve">Ground Clearance = 229 mm ± 3 mm </w:t>
      </w:r>
    </w:p>
    <w:p w14:paraId="412390BF" w14:textId="77777777" w:rsidR="00776CD5" w:rsidRPr="00776CD5" w:rsidRDefault="00776CD5" w:rsidP="00776CD5">
      <w:pPr>
        <w:widowControl w:val="0"/>
        <w:spacing w:after="120"/>
        <w:ind w:left="2835" w:right="1134"/>
        <w:jc w:val="both"/>
        <w:rPr>
          <w:lang w:val="en-GB"/>
        </w:rPr>
      </w:pPr>
      <w:r w:rsidRPr="00776CD5">
        <w:rPr>
          <w:lang w:val="en-GB"/>
        </w:rPr>
        <w:t xml:space="preserve">Depth at Bumper Height = 483 mm ± 6 mm </w:t>
      </w:r>
    </w:p>
    <w:p w14:paraId="412390C0" w14:textId="77777777" w:rsidR="00776CD5" w:rsidRPr="00776CD5" w:rsidRDefault="00776CD5" w:rsidP="00776CD5">
      <w:pPr>
        <w:widowControl w:val="0"/>
        <w:spacing w:after="120"/>
        <w:ind w:left="2835" w:right="1134"/>
        <w:jc w:val="both"/>
        <w:rPr>
          <w:lang w:val="en-GB"/>
        </w:rPr>
      </w:pPr>
      <w:r w:rsidRPr="00776CD5">
        <w:rPr>
          <w:lang w:val="en-GB"/>
        </w:rPr>
        <w:t>Depth at upper impact face = 381 mm ± 6 mm</w:t>
      </w:r>
    </w:p>
    <w:p w14:paraId="412390C1" w14:textId="77777777" w:rsidR="00776CD5" w:rsidRPr="00776CD5" w:rsidRDefault="00776CD5" w:rsidP="00776CD5">
      <w:pPr>
        <w:widowControl w:val="0"/>
        <w:spacing w:after="120"/>
        <w:ind w:left="2835" w:right="1134" w:hanging="567"/>
        <w:jc w:val="both"/>
        <w:rPr>
          <w:lang w:val="en-GB"/>
        </w:rPr>
      </w:pPr>
      <w:r w:rsidRPr="00776CD5">
        <w:rPr>
          <w:lang w:val="en-GB"/>
        </w:rPr>
        <w:t>(i)</w:t>
      </w:r>
      <w:r w:rsidRPr="00776CD5">
        <w:rPr>
          <w:lang w:val="en-GB"/>
        </w:rPr>
        <w:tab/>
        <w:t>Force-deflection properties (crush strength) for honeycomb impact face shall be 310 kPa ± 17 kPa and 1,690 kPa ± 103 kPa for the bumper.</w:t>
      </w:r>
    </w:p>
    <w:p w14:paraId="412390C2" w14:textId="77777777" w:rsidR="00776CD5" w:rsidRPr="00776CD5" w:rsidRDefault="00776CD5" w:rsidP="00776CD5">
      <w:pPr>
        <w:widowControl w:val="0"/>
        <w:tabs>
          <w:tab w:val="left" w:pos="2250"/>
        </w:tabs>
        <w:spacing w:after="120"/>
        <w:ind w:left="2250" w:right="1134"/>
        <w:jc w:val="both"/>
        <w:rPr>
          <w:lang w:val="en-GB"/>
        </w:rPr>
      </w:pPr>
      <w:r w:rsidRPr="00776CD5">
        <w:rPr>
          <w:lang w:val="en-GB"/>
        </w:rPr>
        <w:t>Other parameters and settings may be similar to the definitions in paragraph 2 of this Regulation.</w:t>
      </w:r>
    </w:p>
    <w:p w14:paraId="412390C3"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3.2.</w:t>
      </w:r>
      <w:r w:rsidRPr="00776CD5">
        <w:rPr>
          <w:lang w:val="en-GB"/>
        </w:rPr>
        <w:tab/>
        <w:t>If a method other than that described in paragraph 2 or paragraph 3.1. above is used, its equivalence shall be demonstrated.</w:t>
      </w:r>
    </w:p>
    <w:p w14:paraId="412390C4" w14:textId="77777777" w:rsidR="00382A3A" w:rsidRDefault="00382A3A" w:rsidP="00776CD5">
      <w:pPr>
        <w:suppressAutoHyphens w:val="0"/>
        <w:spacing w:line="240" w:lineRule="auto"/>
        <w:rPr>
          <w:u w:val="single"/>
          <w:lang w:val="en-GB"/>
        </w:rPr>
        <w:sectPr w:rsidR="00382A3A" w:rsidSect="009B43F8">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1418" w:right="1134" w:bottom="1134" w:left="1134" w:header="851" w:footer="567" w:gutter="0"/>
          <w:cols w:space="720"/>
          <w:titlePg/>
          <w:docGrid w:linePitch="272"/>
        </w:sectPr>
      </w:pPr>
    </w:p>
    <w:p w14:paraId="412390C5" w14:textId="77777777" w:rsidR="00776CD5" w:rsidRPr="00776CD5" w:rsidRDefault="00776CD5" w:rsidP="00776CD5">
      <w:pPr>
        <w:pStyle w:val="HChG"/>
        <w:rPr>
          <w:rFonts w:eastAsiaTheme="minorEastAsia"/>
          <w:lang w:val="en-GB"/>
        </w:rPr>
      </w:pPr>
      <w:bookmarkStart w:id="24" w:name="_Toc408307429"/>
      <w:r w:rsidRPr="00776CD5">
        <w:rPr>
          <w:rFonts w:eastAsiaTheme="minorEastAsia"/>
          <w:lang w:val="en-GB"/>
        </w:rPr>
        <w:t xml:space="preserve">Annex </w:t>
      </w:r>
      <w:bookmarkEnd w:id="24"/>
      <w:r w:rsidRPr="00776CD5">
        <w:rPr>
          <w:rFonts w:eastAsiaTheme="minorEastAsia"/>
          <w:lang w:val="en-GB"/>
        </w:rPr>
        <w:t>4</w:t>
      </w:r>
    </w:p>
    <w:p w14:paraId="412390C6" w14:textId="77777777" w:rsidR="00776CD5" w:rsidRPr="00776CD5" w:rsidRDefault="00776CD5" w:rsidP="00776CD5">
      <w:pPr>
        <w:pStyle w:val="HChG"/>
        <w:rPr>
          <w:rFonts w:eastAsiaTheme="minorEastAsia"/>
          <w:lang w:val="en-GB"/>
        </w:rPr>
      </w:pPr>
      <w:r w:rsidRPr="00776CD5">
        <w:rPr>
          <w:rFonts w:eastAsiaTheme="minorEastAsia"/>
          <w:lang w:val="en-GB"/>
        </w:rPr>
        <w:tab/>
      </w:r>
      <w:r w:rsidRPr="00776CD5">
        <w:rPr>
          <w:rFonts w:eastAsiaTheme="minorEastAsia"/>
          <w:lang w:val="en-GB"/>
        </w:rPr>
        <w:tab/>
      </w:r>
      <w:bookmarkStart w:id="25" w:name="_Toc408307430"/>
      <w:r w:rsidRPr="00776CD5">
        <w:rPr>
          <w:rFonts w:eastAsiaTheme="minorEastAsia"/>
          <w:lang w:val="en-GB"/>
        </w:rPr>
        <w:t>Test conditions and procedures for the assessment of post</w:t>
      </w:r>
      <w:r w:rsidRPr="00776CD5">
        <w:rPr>
          <w:rFonts w:eastAsiaTheme="minorEastAsia"/>
          <w:lang w:val="en-GB"/>
        </w:rPr>
        <w:noBreakHyphen/>
        <w:t>crash hydrogen fuel system integrity</w:t>
      </w:r>
      <w:bookmarkEnd w:id="25"/>
      <w:r w:rsidRPr="00776CD5">
        <w:rPr>
          <w:rFonts w:eastAsiaTheme="minorEastAsia"/>
          <w:lang w:val="en-GB"/>
        </w:rPr>
        <w:t xml:space="preserve"> </w:t>
      </w:r>
    </w:p>
    <w:p w14:paraId="412390C7" w14:textId="77777777" w:rsidR="00776CD5" w:rsidRPr="00776CD5" w:rsidRDefault="00776CD5" w:rsidP="00776CD5">
      <w:pPr>
        <w:pStyle w:val="HChG"/>
        <w:ind w:left="2268"/>
        <w:rPr>
          <w:lang w:val="en-GB"/>
        </w:rPr>
      </w:pPr>
      <w:r w:rsidRPr="00776CD5">
        <w:rPr>
          <w:lang w:val="en-GB"/>
        </w:rPr>
        <w:t>1.</w:t>
      </w:r>
      <w:r w:rsidRPr="00776CD5">
        <w:rPr>
          <w:lang w:val="en-GB"/>
        </w:rPr>
        <w:tab/>
      </w:r>
      <w:r w:rsidRPr="00776CD5">
        <w:rPr>
          <w:lang w:val="en-GB"/>
        </w:rPr>
        <w:tab/>
        <w:t>Purpose</w:t>
      </w:r>
    </w:p>
    <w:p w14:paraId="412390C8" w14:textId="77777777" w:rsidR="00776CD5" w:rsidRPr="00776CD5" w:rsidRDefault="00776CD5" w:rsidP="00776CD5">
      <w:pPr>
        <w:suppressAutoHyphens w:val="0"/>
        <w:spacing w:after="120" w:line="200" w:lineRule="atLeast"/>
        <w:ind w:left="2268" w:right="1134"/>
        <w:jc w:val="both"/>
        <w:rPr>
          <w:rFonts w:eastAsia="Calibri"/>
          <w:bCs/>
          <w:lang w:val="en-GB"/>
        </w:rPr>
      </w:pPr>
      <w:r w:rsidRPr="00776CD5">
        <w:rPr>
          <w:rFonts w:eastAsia="Calibri"/>
          <w:bCs/>
          <w:lang w:val="en-GB"/>
        </w:rPr>
        <w:t>Determination of compliance with the requirements of paragraph 5.2.1. of this Regulation.</w:t>
      </w:r>
    </w:p>
    <w:p w14:paraId="412390C9" w14:textId="77777777" w:rsidR="00776CD5" w:rsidRPr="00776CD5" w:rsidRDefault="00776CD5" w:rsidP="00776CD5">
      <w:pPr>
        <w:pStyle w:val="HChG"/>
        <w:ind w:left="2268"/>
        <w:rPr>
          <w:lang w:val="en-GB"/>
        </w:rPr>
      </w:pPr>
      <w:r w:rsidRPr="00776CD5">
        <w:rPr>
          <w:lang w:val="en-GB"/>
        </w:rPr>
        <w:t>2.</w:t>
      </w:r>
      <w:r w:rsidRPr="00776CD5">
        <w:rPr>
          <w:lang w:val="en-GB"/>
        </w:rPr>
        <w:tab/>
      </w:r>
      <w:r w:rsidRPr="00776CD5">
        <w:rPr>
          <w:lang w:val="en-GB"/>
        </w:rPr>
        <w:tab/>
        <w:t>Definitions</w:t>
      </w:r>
    </w:p>
    <w:p w14:paraId="412390CA" w14:textId="77777777" w:rsidR="00776CD5" w:rsidRPr="00776CD5" w:rsidRDefault="00776CD5" w:rsidP="00776CD5">
      <w:pPr>
        <w:suppressAutoHyphens w:val="0"/>
        <w:spacing w:after="120" w:line="200" w:lineRule="atLeast"/>
        <w:ind w:left="2268" w:right="1134"/>
        <w:jc w:val="both"/>
        <w:rPr>
          <w:rFonts w:eastAsia="Calibri"/>
          <w:bCs/>
          <w:lang w:val="en-GB"/>
        </w:rPr>
      </w:pPr>
      <w:r w:rsidRPr="00776CD5">
        <w:rPr>
          <w:rFonts w:eastAsia="Calibri"/>
          <w:bCs/>
          <w:lang w:val="en-GB"/>
        </w:rPr>
        <w:t>For the purposes of this annex:</w:t>
      </w:r>
    </w:p>
    <w:p w14:paraId="412390CB" w14:textId="77777777" w:rsidR="00776CD5" w:rsidRPr="00776CD5" w:rsidRDefault="00776CD5" w:rsidP="00776CD5">
      <w:pPr>
        <w:spacing w:after="120"/>
        <w:ind w:left="2268" w:right="1134" w:hanging="1134"/>
        <w:jc w:val="both"/>
        <w:rPr>
          <w:rFonts w:eastAsiaTheme="minorEastAsia"/>
          <w:bCs/>
          <w:lang w:val="en-GB"/>
        </w:rPr>
      </w:pPr>
      <w:r w:rsidRPr="00776CD5">
        <w:rPr>
          <w:rFonts w:eastAsiaTheme="minorEastAsia"/>
          <w:bCs/>
          <w:lang w:val="en-GB"/>
        </w:rPr>
        <w:t>2.1.</w:t>
      </w:r>
      <w:r w:rsidRPr="00776CD5">
        <w:rPr>
          <w:rFonts w:eastAsiaTheme="minorEastAsia"/>
          <w:bCs/>
          <w:lang w:val="en-GB"/>
        </w:rPr>
        <w:tab/>
        <w:t>"</w:t>
      </w:r>
      <w:r w:rsidRPr="00776CD5">
        <w:rPr>
          <w:rFonts w:eastAsiaTheme="minorEastAsia"/>
          <w:bCs/>
          <w:i/>
          <w:lang w:val="en-GB"/>
        </w:rPr>
        <w:t>Enclosed spaces</w:t>
      </w:r>
      <w:r w:rsidRPr="00776CD5">
        <w:rPr>
          <w:rFonts w:eastAsiaTheme="minorEastAsia"/>
          <w:bCs/>
          <w:lang w:val="en-GB"/>
        </w:rPr>
        <w:t>"</w:t>
      </w:r>
      <w:r w:rsidRPr="00776CD5">
        <w:rPr>
          <w:rFonts w:eastAsiaTheme="minorEastAsia"/>
          <w:bCs/>
          <w:i/>
          <w:lang w:val="en-GB"/>
        </w:rPr>
        <w:t xml:space="preserve"> </w:t>
      </w:r>
      <w:r w:rsidRPr="00776CD5">
        <w:rPr>
          <w:rFonts w:eastAsiaTheme="minorEastAsia"/>
          <w:bCs/>
          <w:lang w:val="en-GB"/>
        </w:rPr>
        <w:t>indicates the special volumes within the vehicle (or the vehicle outline across openings) that are external to the hydrogen system (storage system, fuel cell system and fuel flow management system) and its housings (if any) where hydrogen may accumulate (and thereby pose a hazard), such as the passenger compartment, luggage compartment and space under the hood.</w:t>
      </w:r>
    </w:p>
    <w:p w14:paraId="412390CC" w14:textId="77777777" w:rsidR="00776CD5" w:rsidRPr="00776CD5" w:rsidRDefault="00776CD5" w:rsidP="00776CD5">
      <w:pPr>
        <w:spacing w:after="120"/>
        <w:ind w:left="2268" w:right="1134" w:hanging="1134"/>
        <w:jc w:val="both"/>
        <w:rPr>
          <w:rFonts w:eastAsiaTheme="minorEastAsia"/>
          <w:bCs/>
          <w:lang w:val="en-GB"/>
        </w:rPr>
      </w:pPr>
      <w:r w:rsidRPr="00776CD5">
        <w:rPr>
          <w:rFonts w:eastAsiaTheme="minorEastAsia"/>
          <w:bCs/>
          <w:lang w:val="en-GB"/>
        </w:rPr>
        <w:t>2.2.</w:t>
      </w:r>
      <w:r w:rsidRPr="00776CD5">
        <w:rPr>
          <w:rFonts w:eastAsiaTheme="minorEastAsia"/>
          <w:bCs/>
          <w:lang w:val="en-GB"/>
        </w:rPr>
        <w:tab/>
        <w:t>"</w:t>
      </w:r>
      <w:r w:rsidRPr="00776CD5">
        <w:rPr>
          <w:rFonts w:eastAsiaTheme="minorEastAsia"/>
          <w:bCs/>
          <w:i/>
          <w:lang w:val="en-GB"/>
        </w:rPr>
        <w:t>Luggage compartment</w:t>
      </w:r>
      <w:r w:rsidRPr="00776CD5">
        <w:rPr>
          <w:rFonts w:eastAsiaTheme="minorEastAsia"/>
          <w:bCs/>
          <w:lang w:val="en-GB"/>
        </w:rPr>
        <w:t xml:space="preserve">" is the space in the vehicle for luggage </w:t>
      </w:r>
      <w:r w:rsidRPr="00776CD5">
        <w:rPr>
          <w:rFonts w:eastAsiaTheme="minorEastAsia"/>
          <w:bCs/>
          <w:lang w:val="en-GB" w:eastAsia="ja-JP"/>
        </w:rPr>
        <w:t xml:space="preserve">and/or goods </w:t>
      </w:r>
      <w:r w:rsidRPr="00776CD5">
        <w:rPr>
          <w:rFonts w:eastAsiaTheme="minorEastAsia"/>
          <w:bCs/>
          <w:lang w:val="en-GB"/>
        </w:rPr>
        <w:t>accommodation, bounded by the roof, hood, floor, side walls, being separated from the passenger compartment by the front bulkhead or the rear bulkhead.</w:t>
      </w:r>
    </w:p>
    <w:p w14:paraId="412390CD" w14:textId="77777777" w:rsidR="00776CD5" w:rsidRPr="00776CD5" w:rsidRDefault="00776CD5" w:rsidP="00776CD5">
      <w:pPr>
        <w:spacing w:after="120"/>
        <w:ind w:left="2268" w:right="1134" w:hanging="1134"/>
        <w:jc w:val="both"/>
        <w:rPr>
          <w:rFonts w:eastAsiaTheme="minorEastAsia"/>
          <w:bCs/>
          <w:lang w:val="en-GB"/>
        </w:rPr>
      </w:pPr>
      <w:r w:rsidRPr="00776CD5">
        <w:rPr>
          <w:rFonts w:eastAsiaTheme="minorEastAsia"/>
          <w:bCs/>
          <w:lang w:val="en-GB"/>
        </w:rPr>
        <w:t>2.3.</w:t>
      </w:r>
      <w:r w:rsidRPr="00776CD5">
        <w:rPr>
          <w:rFonts w:eastAsiaTheme="minorEastAsia"/>
          <w:bCs/>
          <w:lang w:val="en-GB"/>
        </w:rPr>
        <w:tab/>
        <w:t>"</w:t>
      </w:r>
      <w:r w:rsidRPr="00776CD5">
        <w:rPr>
          <w:rFonts w:eastAsiaTheme="minorEastAsia"/>
          <w:bCs/>
          <w:i/>
          <w:lang w:val="en-GB"/>
        </w:rPr>
        <w:t>Nominal working pressure</w:t>
      </w:r>
      <w:r w:rsidRPr="00776CD5">
        <w:rPr>
          <w:rFonts w:eastAsiaTheme="minorEastAsia"/>
          <w:bCs/>
          <w:lang w:val="en-GB"/>
        </w:rPr>
        <w:t xml:space="preserve"> </w:t>
      </w:r>
      <w:r w:rsidRPr="00776CD5">
        <w:rPr>
          <w:rFonts w:eastAsiaTheme="minorEastAsia"/>
          <w:bCs/>
          <w:i/>
          <w:lang w:val="en-GB"/>
        </w:rPr>
        <w:t>(NWP)</w:t>
      </w:r>
      <w:r w:rsidRPr="00776CD5">
        <w:rPr>
          <w:rFonts w:eastAsiaTheme="minorEastAsia"/>
          <w:bCs/>
          <w:lang w:val="en-GB"/>
        </w:rPr>
        <w:t xml:space="preserve">" is the gauge pressure that characterizes typical operation of a system. For compressed hydrogen gas containers, NWP is the settled pressure of compressed gas in a fully fuelled container or storage system at a uniform temperature of 15 °C. </w:t>
      </w:r>
    </w:p>
    <w:p w14:paraId="412390CE" w14:textId="77777777" w:rsidR="00776CD5" w:rsidRPr="00776CD5" w:rsidRDefault="00776CD5" w:rsidP="00776CD5">
      <w:pPr>
        <w:pStyle w:val="HChG"/>
        <w:ind w:left="2268"/>
        <w:rPr>
          <w:lang w:val="en-GB"/>
        </w:rPr>
      </w:pPr>
      <w:r w:rsidRPr="00776CD5">
        <w:rPr>
          <w:lang w:val="en-GB"/>
        </w:rPr>
        <w:t>3.</w:t>
      </w:r>
      <w:r w:rsidRPr="00776CD5">
        <w:rPr>
          <w:lang w:val="en-GB"/>
        </w:rPr>
        <w:tab/>
      </w:r>
      <w:r w:rsidRPr="00776CD5">
        <w:rPr>
          <w:lang w:val="en-GB"/>
        </w:rPr>
        <w:tab/>
        <w:t>Preparation, instrumentation and test conditions</w:t>
      </w:r>
    </w:p>
    <w:p w14:paraId="412390CF"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3.1.</w:t>
      </w:r>
      <w:r w:rsidRPr="00776CD5">
        <w:rPr>
          <w:rFonts w:eastAsiaTheme="minorEastAsia"/>
          <w:bCs/>
          <w:lang w:val="en-GB"/>
        </w:rPr>
        <w:tab/>
        <w:t>Compressed hydrogen storage systems and downstream piping</w:t>
      </w:r>
    </w:p>
    <w:p w14:paraId="412390D0"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3.1.1.</w:t>
      </w:r>
      <w:r w:rsidRPr="00776CD5">
        <w:rPr>
          <w:rFonts w:eastAsiaTheme="minorEastAsia"/>
          <w:bCs/>
          <w:lang w:val="en-G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412390D1"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3.1.2.</w:t>
      </w:r>
      <w:r w:rsidRPr="00776CD5">
        <w:rPr>
          <w:rFonts w:eastAsiaTheme="minorEastAsia"/>
          <w:bCs/>
          <w:lang w:val="en-G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412390D2" w14:textId="77777777" w:rsidR="00776CD5" w:rsidRPr="00776CD5" w:rsidRDefault="00776CD5" w:rsidP="00776CD5">
      <w:pPr>
        <w:spacing w:after="120" w:line="200" w:lineRule="atLeast"/>
        <w:ind w:left="2268" w:right="1134"/>
        <w:jc w:val="both"/>
        <w:rPr>
          <w:rFonts w:eastAsiaTheme="minorEastAsia"/>
          <w:bCs/>
          <w:lang w:val="en-GB"/>
        </w:rPr>
      </w:pPr>
      <w:proofErr w:type="spellStart"/>
      <w:r w:rsidRPr="00776CD5">
        <w:rPr>
          <w:rFonts w:eastAsiaTheme="minorEastAsia"/>
          <w:bCs/>
          <w:lang w:val="en-GB"/>
        </w:rPr>
        <w:t>P</w:t>
      </w:r>
      <w:r w:rsidRPr="00776CD5">
        <w:rPr>
          <w:rFonts w:eastAsiaTheme="minorEastAsia"/>
          <w:bCs/>
          <w:vertAlign w:val="subscript"/>
          <w:lang w:val="en-GB"/>
        </w:rPr>
        <w:t>target</w:t>
      </w:r>
      <w:proofErr w:type="spellEnd"/>
      <w:r w:rsidRPr="00776CD5">
        <w:rPr>
          <w:rFonts w:eastAsiaTheme="minorEastAsia"/>
          <w:bCs/>
          <w:vertAlign w:val="subscript"/>
          <w:lang w:val="en-GB"/>
        </w:rPr>
        <w:t xml:space="preserve"> </w:t>
      </w:r>
      <w:r w:rsidRPr="00776CD5">
        <w:rPr>
          <w:rFonts w:eastAsiaTheme="minorEastAsia"/>
          <w:bCs/>
          <w:lang w:val="en-GB"/>
        </w:rPr>
        <w:t>= NWP x (273 + T</w:t>
      </w:r>
      <w:r w:rsidRPr="00776CD5">
        <w:rPr>
          <w:rFonts w:eastAsiaTheme="minorEastAsia"/>
          <w:bCs/>
          <w:vertAlign w:val="subscript"/>
          <w:lang w:val="en-GB"/>
        </w:rPr>
        <w:t>o</w:t>
      </w:r>
      <w:r w:rsidRPr="00776CD5">
        <w:rPr>
          <w:rFonts w:eastAsiaTheme="minorEastAsia"/>
          <w:bCs/>
          <w:lang w:val="en-GB"/>
        </w:rPr>
        <w:t>) / 288</w:t>
      </w:r>
    </w:p>
    <w:p w14:paraId="412390D3" w14:textId="77777777" w:rsidR="00776CD5" w:rsidRPr="00776CD5" w:rsidRDefault="00776CD5" w:rsidP="00776CD5">
      <w:pPr>
        <w:spacing w:after="120" w:line="200" w:lineRule="atLeast"/>
        <w:ind w:left="2268" w:right="1134"/>
        <w:jc w:val="both"/>
        <w:rPr>
          <w:rFonts w:eastAsiaTheme="minorEastAsia"/>
          <w:bCs/>
          <w:lang w:val="en-GB"/>
        </w:rPr>
      </w:pPr>
      <w:r w:rsidRPr="00776CD5">
        <w:rPr>
          <w:rFonts w:eastAsiaTheme="minorEastAsia"/>
          <w:bCs/>
          <w:lang w:val="en-GB"/>
        </w:rPr>
        <w:t>where NWP is the nominal working pressure (MPa), T</w:t>
      </w:r>
      <w:r w:rsidRPr="00776CD5">
        <w:rPr>
          <w:rFonts w:eastAsiaTheme="minorEastAsia"/>
          <w:bCs/>
          <w:vertAlign w:val="subscript"/>
          <w:lang w:val="en-GB"/>
        </w:rPr>
        <w:t>o</w:t>
      </w:r>
      <w:r w:rsidRPr="00776CD5">
        <w:rPr>
          <w:rFonts w:eastAsiaTheme="minorEastAsia"/>
          <w:bCs/>
          <w:lang w:val="en-GB"/>
        </w:rPr>
        <w:t xml:space="preserve"> is the ambient temperature to which the storage system is expected to settle, and </w:t>
      </w:r>
      <w:proofErr w:type="spellStart"/>
      <w:r w:rsidRPr="00776CD5">
        <w:rPr>
          <w:rFonts w:eastAsiaTheme="minorEastAsia"/>
          <w:bCs/>
          <w:lang w:val="en-GB"/>
        </w:rPr>
        <w:t>P</w:t>
      </w:r>
      <w:r w:rsidRPr="00776CD5">
        <w:rPr>
          <w:rFonts w:eastAsiaTheme="minorEastAsia"/>
          <w:bCs/>
          <w:vertAlign w:val="subscript"/>
          <w:lang w:val="en-GB"/>
        </w:rPr>
        <w:t>target</w:t>
      </w:r>
      <w:proofErr w:type="spellEnd"/>
      <w:r w:rsidRPr="00776CD5">
        <w:rPr>
          <w:rFonts w:eastAsiaTheme="minorEastAsia"/>
          <w:bCs/>
          <w:vertAlign w:val="subscript"/>
          <w:lang w:val="en-GB"/>
        </w:rPr>
        <w:t xml:space="preserve"> </w:t>
      </w:r>
      <w:r w:rsidRPr="00776CD5">
        <w:rPr>
          <w:rFonts w:eastAsiaTheme="minorEastAsia"/>
          <w:bCs/>
          <w:lang w:val="en-GB"/>
        </w:rPr>
        <w:t>is the targeted fill pressure after the temperature settles.</w:t>
      </w:r>
    </w:p>
    <w:p w14:paraId="412390D4"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3.1.3.</w:t>
      </w:r>
      <w:r w:rsidRPr="00776CD5">
        <w:rPr>
          <w:rFonts w:eastAsiaTheme="minorEastAsia"/>
          <w:bCs/>
          <w:lang w:val="en-GB"/>
        </w:rPr>
        <w:tab/>
        <w:t>The container is filled to a minimum of 95 per cent of the targeted fill pressure and allowed to settle (stabilize) prior to conducting the crash test.</w:t>
      </w:r>
    </w:p>
    <w:p w14:paraId="412390D5"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3.1.4.</w:t>
      </w:r>
      <w:r w:rsidRPr="00776CD5">
        <w:rPr>
          <w:rFonts w:eastAsiaTheme="minorEastAsia"/>
          <w:bCs/>
          <w:lang w:val="en-GB"/>
        </w:rPr>
        <w:tab/>
        <w:t xml:space="preserve">The main stop valve and shut-off valves for hydrogen gas, located in the downstream hydrogen gas piping, are </w:t>
      </w:r>
      <w:r w:rsidRPr="00776CD5">
        <w:rPr>
          <w:rFonts w:eastAsiaTheme="minorEastAsia"/>
          <w:bCs/>
          <w:lang w:val="en-GB" w:eastAsia="ja-JP"/>
        </w:rPr>
        <w:t>in normal driving condition</w:t>
      </w:r>
      <w:r w:rsidRPr="00776CD5">
        <w:rPr>
          <w:rFonts w:eastAsiaTheme="minorEastAsia"/>
          <w:bCs/>
          <w:strike/>
          <w:lang w:val="en-GB"/>
        </w:rPr>
        <w:t xml:space="preserve"> </w:t>
      </w:r>
      <w:r w:rsidRPr="00776CD5">
        <w:rPr>
          <w:rFonts w:eastAsiaTheme="minorEastAsia"/>
          <w:bCs/>
          <w:lang w:val="en-GB"/>
        </w:rPr>
        <w:t>immediately prior to the impact.</w:t>
      </w:r>
    </w:p>
    <w:p w14:paraId="412390D6" w14:textId="77777777" w:rsidR="00776CD5" w:rsidRPr="00776CD5" w:rsidRDefault="00776CD5" w:rsidP="00776CD5">
      <w:pPr>
        <w:keepNext/>
        <w:keepLines/>
        <w:spacing w:after="120" w:line="200" w:lineRule="atLeast"/>
        <w:ind w:left="2268" w:right="1134" w:hanging="1134"/>
        <w:jc w:val="both"/>
        <w:rPr>
          <w:rFonts w:eastAsiaTheme="minorEastAsia"/>
          <w:bCs/>
          <w:lang w:val="en-GB"/>
        </w:rPr>
      </w:pPr>
      <w:r w:rsidRPr="00776CD5">
        <w:rPr>
          <w:rFonts w:eastAsiaTheme="minorEastAsia"/>
          <w:bCs/>
          <w:lang w:val="en-GB"/>
        </w:rPr>
        <w:t>3.2.</w:t>
      </w:r>
      <w:r w:rsidRPr="00776CD5">
        <w:rPr>
          <w:rFonts w:eastAsiaTheme="minorEastAsia"/>
          <w:bCs/>
          <w:lang w:val="en-GB"/>
        </w:rPr>
        <w:tab/>
        <w:t>Enclosed spaces</w:t>
      </w:r>
    </w:p>
    <w:p w14:paraId="412390D7" w14:textId="77777777" w:rsidR="00776CD5" w:rsidRPr="00776CD5" w:rsidRDefault="00776CD5" w:rsidP="00776CD5">
      <w:pPr>
        <w:keepNext/>
        <w:keepLines/>
        <w:spacing w:after="120" w:line="200" w:lineRule="atLeast"/>
        <w:ind w:left="2268" w:right="1134" w:hanging="1134"/>
        <w:jc w:val="both"/>
        <w:rPr>
          <w:rFonts w:eastAsiaTheme="minorEastAsia"/>
          <w:bCs/>
          <w:lang w:val="en-GB"/>
        </w:rPr>
      </w:pPr>
      <w:r w:rsidRPr="00776CD5">
        <w:rPr>
          <w:rFonts w:eastAsiaTheme="minorEastAsia"/>
          <w:bCs/>
          <w:lang w:val="en-GB"/>
        </w:rPr>
        <w:t>3.2.1.</w:t>
      </w:r>
      <w:r w:rsidRPr="00776CD5">
        <w:rPr>
          <w:rFonts w:eastAsiaTheme="minorEastAsia"/>
          <w:bCs/>
          <w:lang w:val="en-GB"/>
        </w:rPr>
        <w:tab/>
        <w:t>Sensors are selected to measure either the build-up of the hydrogen or helium gas or the reduction in oxygen (due to displacement of air by leaking hydrogen/helium).</w:t>
      </w:r>
    </w:p>
    <w:p w14:paraId="412390D8"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3.2.2.</w:t>
      </w:r>
      <w:r w:rsidRPr="00776CD5">
        <w:rPr>
          <w:rFonts w:eastAsiaTheme="minorEastAsia"/>
          <w:bCs/>
          <w:lang w:val="en-GB"/>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412390D9"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3.2.3.</w:t>
      </w:r>
      <w:r w:rsidRPr="00776CD5">
        <w:rPr>
          <w:rFonts w:eastAsiaTheme="minorEastAsia"/>
          <w:bCs/>
          <w:lang w:val="en-GB"/>
        </w:rPr>
        <w:tab/>
        <w:t>Prior to the crash impact, the sensors are located in the passenger and luggage compartments of the vehicle as follows:</w:t>
      </w:r>
    </w:p>
    <w:p w14:paraId="412390DA" w14:textId="77777777" w:rsidR="00776CD5" w:rsidRPr="00776CD5" w:rsidRDefault="00776CD5" w:rsidP="00776CD5">
      <w:pPr>
        <w:spacing w:after="120"/>
        <w:ind w:left="2835" w:right="1134" w:hanging="567"/>
        <w:jc w:val="both"/>
        <w:rPr>
          <w:rFonts w:eastAsiaTheme="minorEastAsia"/>
          <w:bCs/>
          <w:lang w:val="en-GB"/>
        </w:rPr>
      </w:pPr>
      <w:r w:rsidRPr="00776CD5">
        <w:rPr>
          <w:rFonts w:eastAsiaTheme="minorEastAsia"/>
          <w:bCs/>
          <w:lang w:val="en-GB"/>
        </w:rPr>
        <w:t>(a)</w:t>
      </w:r>
      <w:r w:rsidRPr="00776CD5">
        <w:rPr>
          <w:rFonts w:eastAsiaTheme="minorEastAsia"/>
          <w:bCs/>
          <w:lang w:val="en-GB"/>
        </w:rPr>
        <w:tab/>
        <w:t>At a distance within 250 mm of the headliner above the driver's seat or near the top centre of the passenger compartment;</w:t>
      </w:r>
    </w:p>
    <w:p w14:paraId="412390DB" w14:textId="77777777" w:rsidR="00776CD5" w:rsidRPr="00776CD5" w:rsidRDefault="00776CD5" w:rsidP="00776CD5">
      <w:pPr>
        <w:spacing w:after="120"/>
        <w:ind w:left="2835" w:right="1134" w:hanging="567"/>
        <w:jc w:val="both"/>
        <w:rPr>
          <w:rFonts w:eastAsiaTheme="minorEastAsia"/>
          <w:bCs/>
          <w:lang w:val="en-GB"/>
        </w:rPr>
      </w:pPr>
      <w:r w:rsidRPr="00776CD5">
        <w:rPr>
          <w:rFonts w:eastAsiaTheme="minorEastAsia"/>
          <w:bCs/>
          <w:lang w:val="en-GB"/>
        </w:rPr>
        <w:t>(b)</w:t>
      </w:r>
      <w:r w:rsidRPr="00776CD5">
        <w:rPr>
          <w:rFonts w:eastAsiaTheme="minorEastAsia"/>
          <w:bCs/>
          <w:lang w:val="en-GB"/>
        </w:rPr>
        <w:tab/>
        <w:t>At a distance within 250 mm of the floor in front of the rear (or rear most) seat in the passenger compartment; and</w:t>
      </w:r>
    </w:p>
    <w:p w14:paraId="412390DC" w14:textId="77777777" w:rsidR="00776CD5" w:rsidRPr="00776CD5" w:rsidRDefault="00776CD5" w:rsidP="00776CD5">
      <w:pPr>
        <w:spacing w:after="120"/>
        <w:ind w:left="2835" w:right="1134" w:hanging="567"/>
        <w:jc w:val="both"/>
        <w:rPr>
          <w:rFonts w:eastAsiaTheme="minorEastAsia"/>
          <w:bCs/>
          <w:lang w:val="en-GB"/>
        </w:rPr>
      </w:pPr>
      <w:r w:rsidRPr="00776CD5">
        <w:rPr>
          <w:rFonts w:eastAsiaTheme="minorEastAsia"/>
          <w:bCs/>
          <w:lang w:val="en-GB"/>
        </w:rPr>
        <w:t>(c)</w:t>
      </w:r>
      <w:r w:rsidRPr="00776CD5">
        <w:rPr>
          <w:rFonts w:eastAsiaTheme="minorEastAsia"/>
          <w:bCs/>
          <w:lang w:val="en-GB"/>
        </w:rPr>
        <w:tab/>
        <w:t>At a distance within 100 mm of the top of luggage compartments inside the vehicle that are not directly affected by the particular crash impact to be conducted.</w:t>
      </w:r>
    </w:p>
    <w:p w14:paraId="412390DD" w14:textId="77777777" w:rsidR="00776CD5" w:rsidRPr="00776CD5" w:rsidRDefault="00776CD5" w:rsidP="00776CD5">
      <w:pPr>
        <w:spacing w:after="100" w:line="200" w:lineRule="atLeast"/>
        <w:ind w:left="2268" w:right="1134" w:hanging="1134"/>
        <w:jc w:val="both"/>
        <w:rPr>
          <w:rFonts w:eastAsiaTheme="minorEastAsia"/>
          <w:bCs/>
          <w:lang w:val="en-GB"/>
        </w:rPr>
      </w:pPr>
      <w:r w:rsidRPr="00776CD5">
        <w:rPr>
          <w:rFonts w:eastAsiaTheme="minorEastAsia"/>
          <w:bCs/>
          <w:lang w:val="en-GB"/>
        </w:rPr>
        <w:t>3.2.4.</w:t>
      </w:r>
      <w:r w:rsidRPr="00776CD5">
        <w:rPr>
          <w:rFonts w:eastAsiaTheme="minorEastAsia"/>
          <w:bCs/>
          <w:lang w:val="en-G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412390DE" w14:textId="77777777" w:rsidR="00776CD5" w:rsidRPr="00776CD5" w:rsidRDefault="00776CD5" w:rsidP="00776CD5">
      <w:pPr>
        <w:spacing w:after="100" w:line="200" w:lineRule="atLeast"/>
        <w:ind w:left="2268" w:right="1134" w:hanging="1134"/>
        <w:jc w:val="both"/>
        <w:rPr>
          <w:rFonts w:eastAsiaTheme="minorEastAsia"/>
          <w:bCs/>
          <w:lang w:val="en-GB"/>
        </w:rPr>
      </w:pPr>
      <w:r w:rsidRPr="00776CD5">
        <w:rPr>
          <w:rFonts w:eastAsiaTheme="minorEastAsia"/>
          <w:bCs/>
          <w:lang w:val="en-GB"/>
        </w:rPr>
        <w:t>3.2.5.</w:t>
      </w:r>
      <w:r w:rsidRPr="00776CD5">
        <w:rPr>
          <w:rFonts w:eastAsiaTheme="minorEastAsia"/>
          <w:bCs/>
          <w:lang w:val="en-G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412390DF" w14:textId="77777777" w:rsidR="00776CD5" w:rsidRPr="00776CD5" w:rsidRDefault="00776CD5" w:rsidP="00776CD5">
      <w:pPr>
        <w:pStyle w:val="HChG"/>
        <w:ind w:left="2268"/>
        <w:rPr>
          <w:bCs/>
          <w:lang w:val="en-GB"/>
        </w:rPr>
      </w:pPr>
      <w:r w:rsidRPr="00776CD5">
        <w:rPr>
          <w:bCs/>
          <w:lang w:val="en-GB"/>
        </w:rPr>
        <w:t>4.</w:t>
      </w:r>
      <w:r w:rsidRPr="00776CD5">
        <w:rPr>
          <w:bCs/>
          <w:lang w:val="en-GB"/>
        </w:rPr>
        <w:tab/>
        <w:t>Post-crash leak test measurement for a compressed hydrogen storage system filled with compressed hydrogen</w:t>
      </w:r>
    </w:p>
    <w:p w14:paraId="412390E0" w14:textId="77777777" w:rsidR="00776CD5" w:rsidRPr="00776CD5" w:rsidRDefault="00776CD5" w:rsidP="00776CD5">
      <w:pPr>
        <w:spacing w:after="100" w:line="200" w:lineRule="atLeast"/>
        <w:ind w:left="2268" w:right="1134" w:hanging="1134"/>
        <w:jc w:val="both"/>
        <w:rPr>
          <w:rFonts w:eastAsiaTheme="minorEastAsia"/>
          <w:bCs/>
          <w:lang w:val="en-GB"/>
        </w:rPr>
      </w:pPr>
      <w:r w:rsidRPr="00776CD5">
        <w:rPr>
          <w:rFonts w:eastAsiaTheme="minorEastAsia"/>
          <w:bCs/>
          <w:lang w:val="en-GB"/>
        </w:rPr>
        <w:t>4.1.</w:t>
      </w:r>
      <w:r w:rsidRPr="00776CD5">
        <w:rPr>
          <w:rFonts w:eastAsiaTheme="minorEastAsia"/>
          <w:bCs/>
          <w:lang w:val="en-GB"/>
        </w:rPr>
        <w:tab/>
        <w:t>The hydrogen gas pressure, P</w:t>
      </w:r>
      <w:r w:rsidRPr="00776CD5">
        <w:rPr>
          <w:rFonts w:eastAsiaTheme="minorEastAsia"/>
          <w:bCs/>
          <w:vertAlign w:val="subscript"/>
          <w:lang w:val="en-GB"/>
        </w:rPr>
        <w:t>0</w:t>
      </w:r>
      <w:r w:rsidRPr="00776CD5">
        <w:rPr>
          <w:rFonts w:eastAsiaTheme="minorEastAsia"/>
          <w:bCs/>
          <w:lang w:val="en-GB"/>
        </w:rPr>
        <w:t xml:space="preserve"> (MPa), and temperature, T</w:t>
      </w:r>
      <w:r w:rsidRPr="00776CD5">
        <w:rPr>
          <w:rFonts w:eastAsiaTheme="minorEastAsia"/>
          <w:bCs/>
          <w:vertAlign w:val="subscript"/>
          <w:lang w:val="en-GB"/>
        </w:rPr>
        <w:t xml:space="preserve">0 </w:t>
      </w:r>
      <w:r w:rsidRPr="00776CD5">
        <w:rPr>
          <w:rFonts w:eastAsiaTheme="minorEastAsia"/>
          <w:bCs/>
          <w:lang w:val="en-GB"/>
        </w:rPr>
        <w:t>(</w:t>
      </w:r>
      <w:r w:rsidRPr="00776CD5">
        <w:rPr>
          <w:rFonts w:eastAsia="MS PMincho"/>
          <w:bCs/>
          <w:szCs w:val="21"/>
          <w:lang w:val="en-GB"/>
        </w:rPr>
        <w:t>°</w:t>
      </w:r>
      <w:r w:rsidRPr="00776CD5">
        <w:rPr>
          <w:rFonts w:eastAsiaTheme="minorEastAsia"/>
          <w:bCs/>
          <w:lang w:val="en-GB"/>
        </w:rPr>
        <w:t xml:space="preserve">C), are measured immediately before the impact and then at a time interval, </w:t>
      </w:r>
      <w:r w:rsidRPr="00473A02">
        <w:rPr>
          <w:rFonts w:eastAsiaTheme="minorEastAsia"/>
          <w:bCs/>
        </w:rPr>
        <w:t>Δ</w:t>
      </w:r>
      <w:r w:rsidRPr="00776CD5">
        <w:rPr>
          <w:rFonts w:eastAsiaTheme="minorEastAsia"/>
          <w:bCs/>
          <w:lang w:val="en-GB"/>
        </w:rPr>
        <w:t xml:space="preserve">t (min), after the impact. </w:t>
      </w:r>
    </w:p>
    <w:p w14:paraId="412390E1" w14:textId="77777777" w:rsidR="00776CD5" w:rsidRPr="00776CD5" w:rsidRDefault="00776CD5" w:rsidP="00776CD5">
      <w:pPr>
        <w:spacing w:after="100" w:line="200" w:lineRule="atLeast"/>
        <w:ind w:left="2268" w:right="1134" w:hanging="1134"/>
        <w:jc w:val="both"/>
        <w:rPr>
          <w:rFonts w:eastAsiaTheme="minorEastAsia"/>
          <w:bCs/>
          <w:lang w:val="en-GB"/>
        </w:rPr>
      </w:pPr>
      <w:r w:rsidRPr="00776CD5">
        <w:rPr>
          <w:rFonts w:eastAsiaTheme="minorEastAsia"/>
          <w:bCs/>
          <w:lang w:val="en-GB"/>
        </w:rPr>
        <w:t>4.1.1.</w:t>
      </w:r>
      <w:r w:rsidRPr="00776CD5">
        <w:rPr>
          <w:rFonts w:eastAsiaTheme="minorEastAsia"/>
          <w:bCs/>
          <w:lang w:val="en-GB"/>
        </w:rPr>
        <w:tab/>
        <w:t xml:space="preserve">The time interval, </w:t>
      </w:r>
      <w:r w:rsidRPr="00473A02">
        <w:rPr>
          <w:rFonts w:eastAsiaTheme="minorEastAsia"/>
          <w:bCs/>
        </w:rPr>
        <w:t>Δ</w:t>
      </w:r>
      <w:r w:rsidRPr="00776CD5">
        <w:rPr>
          <w:rFonts w:eastAsiaTheme="minorEastAsia"/>
          <w:bCs/>
          <w:lang w:val="en-GB"/>
        </w:rPr>
        <w:t xml:space="preserve">t, starts when the vehicle comes to rest after the impact and continues for at least 60 minutes. </w:t>
      </w:r>
    </w:p>
    <w:p w14:paraId="412390E2" w14:textId="77777777" w:rsidR="00776CD5" w:rsidRPr="00776CD5" w:rsidRDefault="00776CD5" w:rsidP="00776CD5">
      <w:pPr>
        <w:spacing w:after="100" w:line="200" w:lineRule="atLeast"/>
        <w:ind w:left="2268" w:right="1134" w:hanging="1134"/>
        <w:jc w:val="both"/>
        <w:rPr>
          <w:rFonts w:eastAsiaTheme="minorEastAsia"/>
          <w:bCs/>
          <w:lang w:val="en-GB"/>
        </w:rPr>
      </w:pPr>
      <w:r w:rsidRPr="00776CD5">
        <w:rPr>
          <w:rFonts w:eastAsiaTheme="minorEastAsia"/>
          <w:bCs/>
          <w:lang w:val="en-GB"/>
        </w:rPr>
        <w:t>4.1.2.</w:t>
      </w:r>
      <w:r w:rsidRPr="00776CD5">
        <w:rPr>
          <w:rFonts w:eastAsiaTheme="minorEastAsia"/>
          <w:bCs/>
          <w:lang w:val="en-GB"/>
        </w:rPr>
        <w:tab/>
        <w:t xml:space="preserve">The time interval, </w:t>
      </w:r>
      <w:r w:rsidRPr="00473A02">
        <w:rPr>
          <w:rFonts w:eastAsiaTheme="minorEastAsia"/>
          <w:bCs/>
        </w:rPr>
        <w:t>Δ</w:t>
      </w:r>
      <w:r w:rsidRPr="00776CD5">
        <w:rPr>
          <w:rFonts w:eastAsiaTheme="minorEastAsia"/>
          <w:bCs/>
          <w:lang w:val="en-GB"/>
        </w:rPr>
        <w:t xml:space="preserve">t shall be increased if necessary in order to accommodate measurement accuracy for a storage system with a large volume operating up to 70MPa; in that case, </w:t>
      </w:r>
      <w:r w:rsidRPr="00473A02">
        <w:rPr>
          <w:rFonts w:eastAsiaTheme="minorEastAsia"/>
          <w:bCs/>
        </w:rPr>
        <w:t>Δ</w:t>
      </w:r>
      <w:r w:rsidRPr="00776CD5">
        <w:rPr>
          <w:rFonts w:eastAsiaTheme="minorEastAsia"/>
          <w:bCs/>
          <w:lang w:val="en-GB"/>
        </w:rPr>
        <w:t>t can be calculated from the following formula:</w:t>
      </w:r>
    </w:p>
    <w:p w14:paraId="412390E3" w14:textId="77777777" w:rsidR="00776CD5" w:rsidRPr="00776CD5" w:rsidRDefault="00776CD5" w:rsidP="00776CD5">
      <w:pPr>
        <w:spacing w:after="100" w:line="200" w:lineRule="atLeast"/>
        <w:ind w:left="2268" w:right="1134"/>
        <w:jc w:val="both"/>
        <w:rPr>
          <w:rFonts w:eastAsiaTheme="minorEastAsia"/>
          <w:bCs/>
          <w:vertAlign w:val="subscript"/>
          <w:lang w:val="en-GB"/>
        </w:rPr>
      </w:pPr>
      <w:r w:rsidRPr="00473A02">
        <w:rPr>
          <w:rFonts w:eastAsiaTheme="minorEastAsia"/>
          <w:bCs/>
        </w:rPr>
        <w:t>Δ</w:t>
      </w:r>
      <w:r w:rsidRPr="00776CD5">
        <w:rPr>
          <w:rFonts w:eastAsiaTheme="minorEastAsia"/>
          <w:bCs/>
          <w:lang w:val="en-GB"/>
        </w:rPr>
        <w:t>t = V</w:t>
      </w:r>
      <w:r w:rsidRPr="00776CD5">
        <w:rPr>
          <w:rFonts w:eastAsiaTheme="minorEastAsia"/>
          <w:bCs/>
          <w:vertAlign w:val="subscript"/>
          <w:lang w:val="en-GB"/>
        </w:rPr>
        <w:t>CHSS</w:t>
      </w:r>
      <w:r w:rsidRPr="00776CD5">
        <w:rPr>
          <w:rFonts w:eastAsiaTheme="minorEastAsia"/>
          <w:bCs/>
          <w:lang w:val="en-GB"/>
        </w:rPr>
        <w:t xml:space="preserve"> x NWP /1,000 x ((-0.027 x NWP +4) x R</w:t>
      </w:r>
      <w:r w:rsidRPr="00776CD5">
        <w:rPr>
          <w:rFonts w:eastAsiaTheme="minorEastAsia"/>
          <w:bCs/>
          <w:vertAlign w:val="subscript"/>
          <w:lang w:val="en-GB"/>
        </w:rPr>
        <w:t>s</w:t>
      </w:r>
      <w:r w:rsidRPr="00776CD5">
        <w:rPr>
          <w:rFonts w:eastAsiaTheme="minorEastAsia"/>
          <w:bCs/>
          <w:lang w:val="en-GB"/>
        </w:rPr>
        <w:t xml:space="preserve"> – 0.21) -1.7 x R</w:t>
      </w:r>
      <w:r w:rsidRPr="00776CD5">
        <w:rPr>
          <w:rFonts w:eastAsiaTheme="minorEastAsia"/>
          <w:bCs/>
          <w:vertAlign w:val="subscript"/>
          <w:lang w:val="en-GB"/>
        </w:rPr>
        <w:t xml:space="preserve">s </w:t>
      </w:r>
    </w:p>
    <w:p w14:paraId="412390E4" w14:textId="77777777" w:rsidR="00776CD5" w:rsidRPr="00776CD5" w:rsidRDefault="00776CD5" w:rsidP="00776CD5">
      <w:pPr>
        <w:spacing w:after="100" w:line="200" w:lineRule="atLeast"/>
        <w:ind w:left="2268" w:right="1134"/>
        <w:jc w:val="both"/>
        <w:rPr>
          <w:rFonts w:eastAsiaTheme="minorEastAsia"/>
          <w:bCs/>
          <w:lang w:val="en-GB"/>
        </w:rPr>
      </w:pPr>
      <w:r w:rsidRPr="00776CD5">
        <w:rPr>
          <w:rFonts w:eastAsiaTheme="minorEastAsia"/>
          <w:bCs/>
          <w:lang w:val="en-GB"/>
        </w:rPr>
        <w:t>where R</w:t>
      </w:r>
      <w:r w:rsidRPr="00776CD5">
        <w:rPr>
          <w:rFonts w:eastAsiaTheme="minorEastAsia"/>
          <w:bCs/>
          <w:vertAlign w:val="subscript"/>
          <w:lang w:val="en-GB"/>
        </w:rPr>
        <w:t xml:space="preserve">s </w:t>
      </w:r>
      <w:r w:rsidRPr="00776CD5">
        <w:rPr>
          <w:rFonts w:eastAsiaTheme="minorEastAsia"/>
          <w:bCs/>
          <w:lang w:val="en-GB"/>
        </w:rPr>
        <w:t>= P</w:t>
      </w:r>
      <w:r w:rsidRPr="00776CD5">
        <w:rPr>
          <w:rFonts w:eastAsiaTheme="minorEastAsia"/>
          <w:bCs/>
          <w:vertAlign w:val="subscript"/>
          <w:lang w:val="en-GB"/>
        </w:rPr>
        <w:t>s</w:t>
      </w:r>
      <w:r w:rsidRPr="00776CD5">
        <w:rPr>
          <w:rFonts w:eastAsiaTheme="minorEastAsia"/>
          <w:bCs/>
          <w:lang w:val="en-GB"/>
        </w:rPr>
        <w:t xml:space="preserve"> / NWP, P</w:t>
      </w:r>
      <w:r w:rsidRPr="00776CD5">
        <w:rPr>
          <w:rFonts w:eastAsiaTheme="minorEastAsia"/>
          <w:bCs/>
          <w:vertAlign w:val="subscript"/>
          <w:lang w:val="en-GB"/>
        </w:rPr>
        <w:t>s</w:t>
      </w:r>
      <w:r w:rsidRPr="00776CD5">
        <w:rPr>
          <w:rFonts w:eastAsiaTheme="minorEastAsia"/>
          <w:bCs/>
          <w:lang w:val="en-GB"/>
        </w:rPr>
        <w:t xml:space="preserve"> is the pressure range of the pressure sensor (MPa), NWP is the Nominal Working Pressure (MPa), V</w:t>
      </w:r>
      <w:r w:rsidRPr="00776CD5">
        <w:rPr>
          <w:rFonts w:eastAsiaTheme="minorEastAsia"/>
          <w:bCs/>
          <w:vertAlign w:val="subscript"/>
          <w:lang w:val="en-GB"/>
        </w:rPr>
        <w:t>CHSS</w:t>
      </w:r>
      <w:r w:rsidRPr="00776CD5">
        <w:rPr>
          <w:rFonts w:eastAsiaTheme="minorEastAsia"/>
          <w:bCs/>
          <w:lang w:val="en-GB"/>
        </w:rPr>
        <w:t xml:space="preserve"> is the volume of the compressed hydrogen storage system (L), and </w:t>
      </w:r>
      <w:r w:rsidRPr="00473A02">
        <w:rPr>
          <w:rFonts w:eastAsiaTheme="minorEastAsia"/>
          <w:bCs/>
        </w:rPr>
        <w:t>Δ</w:t>
      </w:r>
      <w:r w:rsidRPr="00776CD5">
        <w:rPr>
          <w:rFonts w:eastAsiaTheme="minorEastAsia"/>
          <w:bCs/>
          <w:lang w:val="en-GB"/>
        </w:rPr>
        <w:t>t is the time inter</w:t>
      </w:r>
      <w:r w:rsidRPr="00776CD5">
        <w:rPr>
          <w:rFonts w:eastAsiaTheme="minorEastAsia"/>
          <w:bCs/>
          <w:lang w:val="en-GB" w:eastAsia="ja-JP"/>
        </w:rPr>
        <w:t>v</w:t>
      </w:r>
      <w:r w:rsidRPr="00776CD5">
        <w:rPr>
          <w:rFonts w:eastAsiaTheme="minorEastAsia"/>
          <w:bCs/>
          <w:lang w:val="en-GB"/>
        </w:rPr>
        <w:t xml:space="preserve">al (min). </w:t>
      </w:r>
    </w:p>
    <w:p w14:paraId="412390E5" w14:textId="77777777" w:rsidR="00776CD5" w:rsidRPr="00776CD5" w:rsidRDefault="00776CD5" w:rsidP="00776CD5">
      <w:pPr>
        <w:spacing w:after="100" w:line="200" w:lineRule="atLeast"/>
        <w:ind w:left="2268" w:right="1134" w:hanging="1134"/>
        <w:jc w:val="both"/>
        <w:rPr>
          <w:rFonts w:eastAsiaTheme="minorEastAsia"/>
          <w:bCs/>
          <w:lang w:val="en-GB"/>
        </w:rPr>
      </w:pPr>
      <w:r w:rsidRPr="00776CD5">
        <w:rPr>
          <w:rFonts w:eastAsiaTheme="minorEastAsia"/>
          <w:bCs/>
          <w:lang w:val="en-GB"/>
        </w:rPr>
        <w:t>4.1.3.</w:t>
      </w:r>
      <w:r w:rsidRPr="00776CD5">
        <w:rPr>
          <w:rFonts w:eastAsiaTheme="minorEastAsia"/>
          <w:bCs/>
          <w:lang w:val="en-GB"/>
        </w:rPr>
        <w:tab/>
        <w:t xml:space="preserve">If the calculated value of </w:t>
      </w:r>
      <w:r w:rsidRPr="00473A02">
        <w:rPr>
          <w:rFonts w:eastAsiaTheme="minorEastAsia"/>
          <w:bCs/>
        </w:rPr>
        <w:t>Δ</w:t>
      </w:r>
      <w:r w:rsidRPr="00776CD5">
        <w:rPr>
          <w:rFonts w:eastAsiaTheme="minorEastAsia"/>
          <w:bCs/>
          <w:lang w:val="en-GB"/>
        </w:rPr>
        <w:t xml:space="preserve">t is less than 60 minutes, </w:t>
      </w:r>
      <w:r w:rsidRPr="00473A02">
        <w:rPr>
          <w:rFonts w:eastAsiaTheme="minorEastAsia"/>
          <w:bCs/>
        </w:rPr>
        <w:t>Δ</w:t>
      </w:r>
      <w:r w:rsidRPr="00776CD5">
        <w:rPr>
          <w:rFonts w:eastAsiaTheme="minorEastAsia"/>
          <w:bCs/>
          <w:lang w:val="en-GB"/>
        </w:rPr>
        <w:t>t is set to 60 minutes.</w:t>
      </w:r>
    </w:p>
    <w:p w14:paraId="412390E6" w14:textId="77777777" w:rsidR="00776CD5" w:rsidRPr="00776CD5" w:rsidRDefault="00776CD5" w:rsidP="00776CD5">
      <w:pPr>
        <w:spacing w:after="100" w:line="200" w:lineRule="atLeast"/>
        <w:ind w:left="2268" w:right="1134" w:hanging="1134"/>
        <w:jc w:val="both"/>
        <w:rPr>
          <w:rFonts w:eastAsiaTheme="minorEastAsia"/>
          <w:bCs/>
          <w:lang w:val="en-GB"/>
        </w:rPr>
      </w:pPr>
      <w:r w:rsidRPr="00776CD5">
        <w:rPr>
          <w:rFonts w:eastAsiaTheme="minorEastAsia"/>
          <w:bCs/>
          <w:lang w:val="en-GB"/>
        </w:rPr>
        <w:t>4.2.</w:t>
      </w:r>
      <w:r w:rsidRPr="00776CD5">
        <w:rPr>
          <w:rFonts w:eastAsiaTheme="minorEastAsia"/>
          <w:bCs/>
          <w:lang w:val="en-GB"/>
        </w:rPr>
        <w:tab/>
        <w:t>The initial mass of hydrogen in the storage system can be calculated as follows:</w:t>
      </w:r>
    </w:p>
    <w:p w14:paraId="412390E7" w14:textId="77777777" w:rsidR="00776CD5" w:rsidRPr="00373744" w:rsidRDefault="00776CD5" w:rsidP="00776CD5">
      <w:pPr>
        <w:spacing w:after="100" w:line="200" w:lineRule="atLeast"/>
        <w:ind w:left="3402" w:right="1134" w:hanging="1134"/>
        <w:jc w:val="both"/>
        <w:rPr>
          <w:rFonts w:eastAsiaTheme="minorEastAsia"/>
          <w:bCs/>
          <w:lang w:val="en-GB"/>
        </w:rPr>
      </w:pPr>
      <w:r w:rsidRPr="00373744">
        <w:rPr>
          <w:rFonts w:eastAsiaTheme="minorEastAsia"/>
          <w:bCs/>
          <w:lang w:val="en-GB"/>
        </w:rPr>
        <w:t>P</w:t>
      </w:r>
      <w:r w:rsidRPr="00373744">
        <w:rPr>
          <w:rFonts w:eastAsiaTheme="minorEastAsia"/>
          <w:bCs/>
          <w:vertAlign w:val="subscript"/>
          <w:lang w:val="en-GB"/>
        </w:rPr>
        <w:t>o</w:t>
      </w:r>
      <w:r w:rsidRPr="00373744">
        <w:rPr>
          <w:rFonts w:eastAsiaTheme="minorEastAsia"/>
          <w:bCs/>
          <w:lang w:val="en-GB"/>
        </w:rPr>
        <w:t>' = P</w:t>
      </w:r>
      <w:r w:rsidRPr="00373744">
        <w:rPr>
          <w:rFonts w:eastAsiaTheme="minorEastAsia"/>
          <w:bCs/>
          <w:vertAlign w:val="subscript"/>
          <w:lang w:val="en-GB"/>
        </w:rPr>
        <w:t xml:space="preserve">o </w:t>
      </w:r>
      <w:r w:rsidRPr="00373744">
        <w:rPr>
          <w:rFonts w:eastAsiaTheme="minorEastAsia"/>
          <w:bCs/>
          <w:lang w:val="en-GB"/>
        </w:rPr>
        <w:t>x 288 / (273 + T</w:t>
      </w:r>
      <w:r w:rsidRPr="00373744">
        <w:rPr>
          <w:rFonts w:eastAsiaTheme="minorEastAsia"/>
          <w:bCs/>
          <w:vertAlign w:val="subscript"/>
          <w:lang w:val="en-GB"/>
        </w:rPr>
        <w:t>0</w:t>
      </w:r>
      <w:r w:rsidRPr="00373744">
        <w:rPr>
          <w:rFonts w:eastAsiaTheme="minorEastAsia"/>
          <w:bCs/>
          <w:lang w:val="en-GB"/>
        </w:rPr>
        <w:t>)</w:t>
      </w:r>
    </w:p>
    <w:p w14:paraId="412390E8" w14:textId="77777777" w:rsidR="00776CD5" w:rsidRPr="00D629D3" w:rsidRDefault="00776CD5" w:rsidP="00776CD5">
      <w:pPr>
        <w:spacing w:after="100" w:line="200" w:lineRule="atLeast"/>
        <w:ind w:left="3402" w:right="1134" w:hanging="1134"/>
        <w:jc w:val="both"/>
        <w:rPr>
          <w:rFonts w:eastAsiaTheme="minorEastAsia"/>
          <w:bCs/>
          <w:lang w:val="en-GB"/>
        </w:rPr>
      </w:pPr>
      <w:r w:rsidRPr="00473A02">
        <w:rPr>
          <w:rFonts w:eastAsiaTheme="minorEastAsia"/>
          <w:bCs/>
        </w:rPr>
        <w:t>ρ</w:t>
      </w:r>
      <w:r w:rsidRPr="00D629D3">
        <w:rPr>
          <w:rFonts w:eastAsiaTheme="minorEastAsia"/>
          <w:bCs/>
          <w:vertAlign w:val="subscript"/>
          <w:lang w:val="en-GB"/>
        </w:rPr>
        <w:t>o</w:t>
      </w:r>
      <w:r w:rsidRPr="00D629D3">
        <w:rPr>
          <w:rFonts w:eastAsiaTheme="minorEastAsia"/>
          <w:bCs/>
          <w:lang w:val="en-GB"/>
        </w:rPr>
        <w:t>'</w:t>
      </w:r>
      <w:r w:rsidRPr="00D629D3">
        <w:rPr>
          <w:rFonts w:eastAsiaTheme="minorEastAsia"/>
          <w:bCs/>
          <w:vertAlign w:val="subscript"/>
          <w:lang w:val="en-GB"/>
        </w:rPr>
        <w:t xml:space="preserve"> </w:t>
      </w:r>
      <w:r w:rsidRPr="00D629D3">
        <w:rPr>
          <w:rFonts w:eastAsiaTheme="minorEastAsia"/>
          <w:bCs/>
          <w:lang w:val="en-GB"/>
        </w:rPr>
        <w:t>= –0.0027 x (P</w:t>
      </w:r>
      <w:r w:rsidRPr="00D629D3">
        <w:rPr>
          <w:rFonts w:eastAsiaTheme="minorEastAsia"/>
          <w:bCs/>
          <w:vertAlign w:val="subscript"/>
          <w:lang w:val="en-GB"/>
        </w:rPr>
        <w:t>0</w:t>
      </w:r>
      <w:r w:rsidRPr="00D629D3">
        <w:rPr>
          <w:rFonts w:eastAsiaTheme="minorEastAsia"/>
          <w:bCs/>
          <w:lang w:val="en-GB"/>
        </w:rPr>
        <w:t>')</w:t>
      </w:r>
      <w:r w:rsidRPr="00D629D3">
        <w:rPr>
          <w:rFonts w:eastAsiaTheme="minorEastAsia"/>
          <w:bCs/>
          <w:vertAlign w:val="superscript"/>
          <w:lang w:val="en-GB"/>
        </w:rPr>
        <w:t xml:space="preserve">2 </w:t>
      </w:r>
      <w:r w:rsidRPr="00D629D3">
        <w:rPr>
          <w:rFonts w:eastAsiaTheme="minorEastAsia"/>
          <w:bCs/>
          <w:lang w:val="en-GB"/>
        </w:rPr>
        <w:t>+ 0.75 x P</w:t>
      </w:r>
      <w:r w:rsidRPr="00D629D3">
        <w:rPr>
          <w:rFonts w:eastAsiaTheme="minorEastAsia"/>
          <w:bCs/>
          <w:vertAlign w:val="subscript"/>
          <w:lang w:val="en-GB"/>
        </w:rPr>
        <w:t>0</w:t>
      </w:r>
      <w:r w:rsidRPr="00D629D3">
        <w:rPr>
          <w:rFonts w:eastAsiaTheme="minorEastAsia"/>
          <w:bCs/>
          <w:lang w:val="en-GB"/>
        </w:rPr>
        <w:t>' + 0.5789</w:t>
      </w:r>
    </w:p>
    <w:p w14:paraId="412390E9" w14:textId="77777777" w:rsidR="00776CD5" w:rsidRPr="00776CD5" w:rsidRDefault="00776CD5" w:rsidP="00776CD5">
      <w:pPr>
        <w:spacing w:after="100" w:line="200" w:lineRule="atLeast"/>
        <w:ind w:left="3402" w:right="1134" w:hanging="1134"/>
        <w:jc w:val="both"/>
        <w:rPr>
          <w:rFonts w:eastAsiaTheme="minorEastAsia"/>
          <w:bCs/>
          <w:lang w:val="en-GB"/>
        </w:rPr>
      </w:pPr>
      <w:r w:rsidRPr="00776CD5">
        <w:rPr>
          <w:rFonts w:eastAsiaTheme="minorEastAsia"/>
          <w:bCs/>
          <w:lang w:val="en-GB"/>
        </w:rPr>
        <w:t>M</w:t>
      </w:r>
      <w:r w:rsidRPr="00776CD5">
        <w:rPr>
          <w:rFonts w:eastAsiaTheme="minorEastAsia"/>
          <w:bCs/>
          <w:vertAlign w:val="subscript"/>
          <w:lang w:val="en-GB"/>
        </w:rPr>
        <w:t>o</w:t>
      </w:r>
      <w:r w:rsidRPr="00776CD5">
        <w:rPr>
          <w:rFonts w:eastAsiaTheme="minorEastAsia"/>
          <w:bCs/>
          <w:lang w:val="en-GB"/>
        </w:rPr>
        <w:t xml:space="preserve"> = </w:t>
      </w:r>
      <w:r w:rsidRPr="00473A02">
        <w:rPr>
          <w:rFonts w:eastAsiaTheme="minorEastAsia"/>
          <w:bCs/>
        </w:rPr>
        <w:t>ρ</w:t>
      </w:r>
      <w:r w:rsidRPr="00776CD5">
        <w:rPr>
          <w:rFonts w:eastAsiaTheme="minorEastAsia"/>
          <w:bCs/>
          <w:vertAlign w:val="subscript"/>
          <w:lang w:val="en-GB"/>
        </w:rPr>
        <w:t>o</w:t>
      </w:r>
      <w:r w:rsidRPr="00776CD5">
        <w:rPr>
          <w:rFonts w:eastAsiaTheme="minorEastAsia"/>
          <w:bCs/>
          <w:lang w:val="en-GB"/>
        </w:rPr>
        <w:t>' x V</w:t>
      </w:r>
      <w:r w:rsidRPr="00776CD5">
        <w:rPr>
          <w:rFonts w:eastAsiaTheme="minorEastAsia"/>
          <w:bCs/>
          <w:vertAlign w:val="subscript"/>
          <w:lang w:val="en-GB"/>
        </w:rPr>
        <w:t>CHSS</w:t>
      </w:r>
    </w:p>
    <w:p w14:paraId="412390EA"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4.3.</w:t>
      </w:r>
      <w:r w:rsidRPr="00776CD5">
        <w:rPr>
          <w:rFonts w:eastAsiaTheme="minorEastAsia"/>
          <w:bCs/>
          <w:lang w:val="en-GB"/>
        </w:rPr>
        <w:tab/>
        <w:t xml:space="preserve">Correspondingly, the final mass of hydrogen in the storage system, </w:t>
      </w:r>
      <w:proofErr w:type="spellStart"/>
      <w:r w:rsidRPr="00776CD5">
        <w:rPr>
          <w:rFonts w:eastAsiaTheme="minorEastAsia"/>
          <w:bCs/>
          <w:lang w:val="en-GB"/>
        </w:rPr>
        <w:t>M</w:t>
      </w:r>
      <w:r w:rsidRPr="00776CD5">
        <w:rPr>
          <w:rFonts w:eastAsiaTheme="minorEastAsia"/>
          <w:bCs/>
          <w:vertAlign w:val="subscript"/>
          <w:lang w:val="en-GB"/>
        </w:rPr>
        <w:t>f</w:t>
      </w:r>
      <w:proofErr w:type="spellEnd"/>
      <w:r w:rsidRPr="00776CD5">
        <w:rPr>
          <w:rFonts w:eastAsiaTheme="minorEastAsia"/>
          <w:bCs/>
          <w:lang w:val="en-GB"/>
        </w:rPr>
        <w:t>, at the end of the time inter</w:t>
      </w:r>
      <w:r w:rsidRPr="00776CD5">
        <w:rPr>
          <w:rFonts w:eastAsiaTheme="minorEastAsia"/>
          <w:bCs/>
          <w:lang w:val="en-GB" w:eastAsia="ja-JP"/>
        </w:rPr>
        <w:t>v</w:t>
      </w:r>
      <w:r w:rsidRPr="00776CD5">
        <w:rPr>
          <w:rFonts w:eastAsiaTheme="minorEastAsia"/>
          <w:bCs/>
          <w:lang w:val="en-GB"/>
        </w:rPr>
        <w:t xml:space="preserve">al, </w:t>
      </w:r>
      <w:r w:rsidRPr="00473A02">
        <w:rPr>
          <w:rFonts w:eastAsiaTheme="minorEastAsia"/>
          <w:bCs/>
        </w:rPr>
        <w:t>Δ</w:t>
      </w:r>
      <w:r w:rsidRPr="00776CD5">
        <w:rPr>
          <w:rFonts w:eastAsiaTheme="minorEastAsia"/>
          <w:bCs/>
          <w:lang w:val="en-GB"/>
        </w:rPr>
        <w:t>t, can be calculated as follows:</w:t>
      </w:r>
    </w:p>
    <w:p w14:paraId="412390EB" w14:textId="77777777" w:rsidR="00776CD5" w:rsidRPr="00776CD5" w:rsidRDefault="00776CD5" w:rsidP="00776CD5">
      <w:pPr>
        <w:spacing w:after="120" w:line="200" w:lineRule="atLeast"/>
        <w:ind w:left="3402" w:right="1134" w:hanging="1134"/>
        <w:jc w:val="both"/>
        <w:rPr>
          <w:rFonts w:eastAsiaTheme="minorEastAsia"/>
          <w:bCs/>
          <w:lang w:val="en-GB"/>
        </w:rPr>
      </w:pPr>
      <w:proofErr w:type="spellStart"/>
      <w:r w:rsidRPr="00776CD5">
        <w:rPr>
          <w:rFonts w:eastAsiaTheme="minorEastAsia"/>
          <w:bCs/>
          <w:lang w:val="en-GB"/>
        </w:rPr>
        <w:t>P</w:t>
      </w:r>
      <w:r w:rsidRPr="00776CD5">
        <w:rPr>
          <w:rFonts w:eastAsiaTheme="minorEastAsia"/>
          <w:bCs/>
          <w:vertAlign w:val="subscript"/>
          <w:lang w:val="en-GB"/>
        </w:rPr>
        <w:t>f</w:t>
      </w:r>
      <w:proofErr w:type="spellEnd"/>
      <w:r w:rsidRPr="00776CD5">
        <w:rPr>
          <w:rFonts w:eastAsiaTheme="minorEastAsia"/>
          <w:bCs/>
          <w:lang w:val="en-GB"/>
        </w:rPr>
        <w:t xml:space="preserve">' = </w:t>
      </w:r>
      <w:proofErr w:type="spellStart"/>
      <w:r w:rsidRPr="00776CD5">
        <w:rPr>
          <w:rFonts w:eastAsiaTheme="minorEastAsia"/>
          <w:bCs/>
          <w:lang w:val="en-GB"/>
        </w:rPr>
        <w:t>P</w:t>
      </w:r>
      <w:r w:rsidRPr="00776CD5">
        <w:rPr>
          <w:rFonts w:eastAsiaTheme="minorEastAsia"/>
          <w:bCs/>
          <w:vertAlign w:val="subscript"/>
          <w:lang w:val="en-GB"/>
        </w:rPr>
        <w:t>f</w:t>
      </w:r>
      <w:proofErr w:type="spellEnd"/>
      <w:r w:rsidRPr="00776CD5">
        <w:rPr>
          <w:rFonts w:eastAsiaTheme="minorEastAsia"/>
          <w:bCs/>
          <w:vertAlign w:val="subscript"/>
          <w:lang w:val="en-GB"/>
        </w:rPr>
        <w:t xml:space="preserve"> </w:t>
      </w:r>
      <w:r w:rsidRPr="00776CD5">
        <w:rPr>
          <w:rFonts w:eastAsiaTheme="minorEastAsia"/>
          <w:bCs/>
          <w:lang w:val="en-GB"/>
        </w:rPr>
        <w:t xml:space="preserve">x 288 / (273 + </w:t>
      </w:r>
      <w:proofErr w:type="spellStart"/>
      <w:r w:rsidRPr="00776CD5">
        <w:rPr>
          <w:rFonts w:eastAsiaTheme="minorEastAsia"/>
          <w:bCs/>
          <w:lang w:val="en-GB"/>
        </w:rPr>
        <w:t>T</w:t>
      </w:r>
      <w:r w:rsidRPr="00776CD5">
        <w:rPr>
          <w:rFonts w:eastAsiaTheme="minorEastAsia"/>
          <w:bCs/>
          <w:vertAlign w:val="subscript"/>
          <w:lang w:val="en-GB"/>
        </w:rPr>
        <w:t>f</w:t>
      </w:r>
      <w:proofErr w:type="spellEnd"/>
      <w:r w:rsidRPr="00776CD5">
        <w:rPr>
          <w:rFonts w:eastAsiaTheme="minorEastAsia"/>
          <w:bCs/>
          <w:lang w:val="en-GB"/>
        </w:rPr>
        <w:t>)</w:t>
      </w:r>
    </w:p>
    <w:p w14:paraId="412390EC" w14:textId="77777777" w:rsidR="00776CD5" w:rsidRPr="00D629D3" w:rsidRDefault="00776CD5" w:rsidP="00776CD5">
      <w:pPr>
        <w:spacing w:after="120" w:line="200" w:lineRule="atLeast"/>
        <w:ind w:left="3402" w:right="1134" w:hanging="1134"/>
        <w:jc w:val="both"/>
        <w:rPr>
          <w:rFonts w:eastAsiaTheme="minorEastAsia"/>
          <w:bCs/>
          <w:lang w:val="de-CH"/>
        </w:rPr>
      </w:pPr>
      <w:r w:rsidRPr="00473A02">
        <w:rPr>
          <w:rFonts w:eastAsiaTheme="minorEastAsia"/>
          <w:bCs/>
        </w:rPr>
        <w:t>ρ</w:t>
      </w:r>
      <w:r w:rsidRPr="00D629D3">
        <w:rPr>
          <w:rFonts w:eastAsiaTheme="minorEastAsia"/>
          <w:bCs/>
          <w:vertAlign w:val="subscript"/>
          <w:lang w:val="de-CH"/>
        </w:rPr>
        <w:t>f</w:t>
      </w:r>
      <w:r w:rsidRPr="00D629D3">
        <w:rPr>
          <w:rFonts w:eastAsiaTheme="minorEastAsia"/>
          <w:bCs/>
          <w:lang w:val="de-CH"/>
        </w:rPr>
        <w:t>'</w:t>
      </w:r>
      <w:r w:rsidRPr="00D629D3">
        <w:rPr>
          <w:rFonts w:eastAsiaTheme="minorEastAsia"/>
          <w:bCs/>
          <w:vertAlign w:val="subscript"/>
          <w:lang w:val="de-CH"/>
        </w:rPr>
        <w:t xml:space="preserve"> </w:t>
      </w:r>
      <w:r w:rsidRPr="00D629D3">
        <w:rPr>
          <w:rFonts w:eastAsiaTheme="minorEastAsia"/>
          <w:bCs/>
          <w:lang w:val="de-CH"/>
        </w:rPr>
        <w:t>= –0.0027 x (</w:t>
      </w:r>
      <w:proofErr w:type="spellStart"/>
      <w:r w:rsidRPr="00D629D3">
        <w:rPr>
          <w:rFonts w:eastAsiaTheme="minorEastAsia"/>
          <w:bCs/>
          <w:lang w:val="de-CH"/>
        </w:rPr>
        <w:t>P</w:t>
      </w:r>
      <w:r w:rsidRPr="00D629D3">
        <w:rPr>
          <w:rFonts w:eastAsiaTheme="minorEastAsia"/>
          <w:bCs/>
          <w:vertAlign w:val="subscript"/>
          <w:lang w:val="de-CH"/>
        </w:rPr>
        <w:t>f</w:t>
      </w:r>
      <w:proofErr w:type="spellEnd"/>
      <w:r w:rsidRPr="00D629D3">
        <w:rPr>
          <w:rFonts w:eastAsiaTheme="minorEastAsia"/>
          <w:bCs/>
          <w:lang w:val="de-CH"/>
        </w:rPr>
        <w:t>')</w:t>
      </w:r>
      <w:r w:rsidRPr="00D629D3">
        <w:rPr>
          <w:rFonts w:eastAsiaTheme="minorEastAsia"/>
          <w:bCs/>
          <w:vertAlign w:val="superscript"/>
          <w:lang w:val="de-CH"/>
        </w:rPr>
        <w:t xml:space="preserve">2 </w:t>
      </w:r>
      <w:r w:rsidRPr="00D629D3">
        <w:rPr>
          <w:rFonts w:eastAsiaTheme="minorEastAsia"/>
          <w:bCs/>
          <w:lang w:val="de-CH"/>
        </w:rPr>
        <w:t xml:space="preserve">+ 0.75 x </w:t>
      </w:r>
      <w:proofErr w:type="spellStart"/>
      <w:r w:rsidRPr="00D629D3">
        <w:rPr>
          <w:rFonts w:eastAsiaTheme="minorEastAsia"/>
          <w:bCs/>
          <w:lang w:val="de-CH"/>
        </w:rPr>
        <w:t>P</w:t>
      </w:r>
      <w:r w:rsidRPr="00D629D3">
        <w:rPr>
          <w:rFonts w:eastAsiaTheme="minorEastAsia"/>
          <w:bCs/>
          <w:vertAlign w:val="subscript"/>
          <w:lang w:val="de-CH"/>
        </w:rPr>
        <w:t>f</w:t>
      </w:r>
      <w:proofErr w:type="spellEnd"/>
      <w:r w:rsidRPr="00D629D3">
        <w:rPr>
          <w:rFonts w:eastAsiaTheme="minorEastAsia"/>
          <w:bCs/>
          <w:lang w:val="de-CH"/>
        </w:rPr>
        <w:t>' + 0.5789</w:t>
      </w:r>
    </w:p>
    <w:p w14:paraId="412390ED" w14:textId="77777777" w:rsidR="00776CD5" w:rsidRPr="00776CD5" w:rsidRDefault="00776CD5" w:rsidP="00776CD5">
      <w:pPr>
        <w:spacing w:after="120" w:line="200" w:lineRule="atLeast"/>
        <w:ind w:left="3402" w:right="1134" w:hanging="1134"/>
        <w:jc w:val="both"/>
        <w:rPr>
          <w:rFonts w:eastAsiaTheme="minorEastAsia"/>
          <w:bCs/>
          <w:lang w:val="en-GB"/>
        </w:rPr>
      </w:pPr>
      <w:proofErr w:type="spellStart"/>
      <w:r w:rsidRPr="00776CD5">
        <w:rPr>
          <w:rFonts w:eastAsiaTheme="minorEastAsia"/>
          <w:bCs/>
          <w:lang w:val="en-GB"/>
        </w:rPr>
        <w:t>M</w:t>
      </w:r>
      <w:r w:rsidRPr="00776CD5">
        <w:rPr>
          <w:rFonts w:eastAsiaTheme="minorEastAsia"/>
          <w:bCs/>
          <w:vertAlign w:val="subscript"/>
          <w:lang w:val="en-GB"/>
        </w:rPr>
        <w:t>f</w:t>
      </w:r>
      <w:proofErr w:type="spellEnd"/>
      <w:r w:rsidRPr="00776CD5">
        <w:rPr>
          <w:rFonts w:eastAsiaTheme="minorEastAsia"/>
          <w:bCs/>
          <w:lang w:val="en-GB"/>
        </w:rPr>
        <w:t xml:space="preserve"> = </w:t>
      </w:r>
      <w:r w:rsidRPr="00473A02">
        <w:rPr>
          <w:rFonts w:eastAsiaTheme="minorEastAsia"/>
          <w:bCs/>
        </w:rPr>
        <w:t>ρ</w:t>
      </w:r>
      <w:r w:rsidRPr="00776CD5">
        <w:rPr>
          <w:rFonts w:eastAsiaTheme="minorEastAsia"/>
          <w:bCs/>
          <w:vertAlign w:val="subscript"/>
          <w:lang w:val="en-GB"/>
        </w:rPr>
        <w:t>f</w:t>
      </w:r>
      <w:r w:rsidRPr="00776CD5">
        <w:rPr>
          <w:rFonts w:eastAsiaTheme="minorEastAsia"/>
          <w:bCs/>
          <w:lang w:val="en-GB"/>
        </w:rPr>
        <w:t>' x V</w:t>
      </w:r>
      <w:r w:rsidRPr="00776CD5">
        <w:rPr>
          <w:rFonts w:eastAsiaTheme="minorEastAsia"/>
          <w:bCs/>
          <w:vertAlign w:val="subscript"/>
          <w:lang w:val="en-GB"/>
        </w:rPr>
        <w:t>CHSS</w:t>
      </w:r>
    </w:p>
    <w:p w14:paraId="412390EE" w14:textId="77777777" w:rsidR="00776CD5" w:rsidRPr="00776CD5" w:rsidRDefault="00776CD5" w:rsidP="00776CD5">
      <w:pPr>
        <w:spacing w:after="120" w:line="200" w:lineRule="atLeast"/>
        <w:ind w:left="2268" w:right="1134"/>
        <w:jc w:val="both"/>
        <w:rPr>
          <w:rFonts w:eastAsiaTheme="minorEastAsia"/>
          <w:bCs/>
          <w:lang w:val="en-GB"/>
        </w:rPr>
      </w:pPr>
      <w:r w:rsidRPr="00776CD5">
        <w:rPr>
          <w:rFonts w:eastAsiaTheme="minorEastAsia"/>
          <w:bCs/>
          <w:lang w:val="en-GB"/>
        </w:rPr>
        <w:t xml:space="preserve">where </w:t>
      </w:r>
      <w:proofErr w:type="spellStart"/>
      <w:r w:rsidRPr="00776CD5">
        <w:rPr>
          <w:rFonts w:eastAsiaTheme="minorEastAsia"/>
          <w:bCs/>
          <w:lang w:val="en-GB"/>
        </w:rPr>
        <w:t>P</w:t>
      </w:r>
      <w:r w:rsidRPr="00776CD5">
        <w:rPr>
          <w:rFonts w:eastAsiaTheme="minorEastAsia"/>
          <w:bCs/>
          <w:vertAlign w:val="subscript"/>
          <w:lang w:val="en-GB"/>
        </w:rPr>
        <w:t>f</w:t>
      </w:r>
      <w:proofErr w:type="spellEnd"/>
      <w:r w:rsidRPr="00776CD5">
        <w:rPr>
          <w:rFonts w:eastAsiaTheme="minorEastAsia"/>
          <w:bCs/>
          <w:lang w:val="en-GB"/>
        </w:rPr>
        <w:t xml:space="preserve"> is the measured final pressure (MPa) at the end of the time interval, and </w:t>
      </w:r>
      <w:proofErr w:type="spellStart"/>
      <w:r w:rsidRPr="00776CD5">
        <w:rPr>
          <w:rFonts w:eastAsiaTheme="minorEastAsia"/>
          <w:bCs/>
          <w:lang w:val="en-GB"/>
        </w:rPr>
        <w:t>T</w:t>
      </w:r>
      <w:r w:rsidRPr="00776CD5">
        <w:rPr>
          <w:rFonts w:eastAsiaTheme="minorEastAsia"/>
          <w:bCs/>
          <w:vertAlign w:val="subscript"/>
          <w:lang w:val="en-GB"/>
        </w:rPr>
        <w:t>f</w:t>
      </w:r>
      <w:proofErr w:type="spellEnd"/>
      <w:r w:rsidRPr="00776CD5">
        <w:rPr>
          <w:rFonts w:eastAsiaTheme="minorEastAsia"/>
          <w:bCs/>
          <w:lang w:val="en-GB"/>
        </w:rPr>
        <w:t xml:space="preserve"> is the measured final temperature (°C).</w:t>
      </w:r>
    </w:p>
    <w:p w14:paraId="412390EF"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4.4.</w:t>
      </w:r>
      <w:r w:rsidRPr="00776CD5">
        <w:rPr>
          <w:rFonts w:eastAsiaTheme="minorEastAsia"/>
          <w:bCs/>
          <w:lang w:val="en-GB"/>
        </w:rPr>
        <w:tab/>
        <w:t>The average hydrogen flow rate over the time interval is therefore:</w:t>
      </w:r>
    </w:p>
    <w:p w14:paraId="412390F0" w14:textId="77777777" w:rsidR="00776CD5" w:rsidRPr="00776CD5" w:rsidRDefault="00776CD5" w:rsidP="00776CD5">
      <w:pPr>
        <w:spacing w:after="120" w:line="200" w:lineRule="atLeast"/>
        <w:ind w:left="2268" w:right="1134"/>
        <w:jc w:val="both"/>
        <w:rPr>
          <w:rFonts w:eastAsiaTheme="minorEastAsia"/>
          <w:bCs/>
          <w:lang w:val="en-GB"/>
        </w:rPr>
      </w:pPr>
      <w:r w:rsidRPr="00776CD5">
        <w:rPr>
          <w:rFonts w:eastAsiaTheme="minorEastAsia"/>
          <w:bCs/>
          <w:lang w:val="en-GB"/>
        </w:rPr>
        <w:t>V</w:t>
      </w:r>
      <w:r w:rsidRPr="00776CD5">
        <w:rPr>
          <w:rFonts w:eastAsiaTheme="minorEastAsia"/>
          <w:bCs/>
          <w:vertAlign w:val="subscript"/>
          <w:lang w:val="en-GB"/>
        </w:rPr>
        <w:t>H2</w:t>
      </w:r>
      <w:r w:rsidRPr="00776CD5">
        <w:rPr>
          <w:rFonts w:eastAsiaTheme="minorEastAsia"/>
          <w:bCs/>
          <w:lang w:val="en-GB"/>
        </w:rPr>
        <w:t xml:space="preserve"> = (</w:t>
      </w:r>
      <w:proofErr w:type="spellStart"/>
      <w:r w:rsidRPr="00776CD5">
        <w:rPr>
          <w:rFonts w:eastAsiaTheme="minorEastAsia"/>
          <w:bCs/>
          <w:lang w:val="en-GB"/>
        </w:rPr>
        <w:t>M</w:t>
      </w:r>
      <w:r w:rsidRPr="00776CD5">
        <w:rPr>
          <w:rFonts w:eastAsiaTheme="minorEastAsia"/>
          <w:bCs/>
          <w:vertAlign w:val="subscript"/>
          <w:lang w:val="en-GB"/>
        </w:rPr>
        <w:t>f</w:t>
      </w:r>
      <w:proofErr w:type="spellEnd"/>
      <w:r w:rsidRPr="00776CD5">
        <w:rPr>
          <w:rFonts w:eastAsiaTheme="minorEastAsia"/>
          <w:bCs/>
          <w:lang w:val="en-GB"/>
        </w:rPr>
        <w:t>-M</w:t>
      </w:r>
      <w:r w:rsidRPr="00776CD5">
        <w:rPr>
          <w:rFonts w:eastAsiaTheme="minorEastAsia"/>
          <w:bCs/>
          <w:vertAlign w:val="subscript"/>
          <w:lang w:val="en-GB"/>
        </w:rPr>
        <w:t>o</w:t>
      </w:r>
      <w:r w:rsidRPr="00776CD5">
        <w:rPr>
          <w:rFonts w:eastAsiaTheme="minorEastAsia"/>
          <w:bCs/>
          <w:lang w:val="en-GB"/>
        </w:rPr>
        <w:t xml:space="preserve">) / </w:t>
      </w:r>
      <w:r w:rsidRPr="00473A02">
        <w:rPr>
          <w:rFonts w:eastAsiaTheme="minorEastAsia"/>
          <w:bCs/>
        </w:rPr>
        <w:t>Δ</w:t>
      </w:r>
      <w:r w:rsidRPr="00776CD5">
        <w:rPr>
          <w:rFonts w:eastAsiaTheme="minorEastAsia"/>
          <w:bCs/>
          <w:lang w:val="en-GB"/>
        </w:rPr>
        <w:t>t x 22.41 / 2.016 x (</w:t>
      </w:r>
      <w:proofErr w:type="spellStart"/>
      <w:r w:rsidRPr="00776CD5">
        <w:rPr>
          <w:rFonts w:eastAsiaTheme="minorEastAsia"/>
          <w:bCs/>
          <w:lang w:val="en-GB"/>
        </w:rPr>
        <w:t>P</w:t>
      </w:r>
      <w:r w:rsidRPr="00776CD5">
        <w:rPr>
          <w:rFonts w:eastAsiaTheme="minorEastAsia"/>
          <w:bCs/>
          <w:vertAlign w:val="subscript"/>
          <w:lang w:val="en-GB"/>
        </w:rPr>
        <w:t>target</w:t>
      </w:r>
      <w:proofErr w:type="spellEnd"/>
      <w:r w:rsidRPr="00776CD5">
        <w:rPr>
          <w:rFonts w:eastAsiaTheme="minorEastAsia"/>
          <w:bCs/>
          <w:lang w:val="en-GB"/>
        </w:rPr>
        <w:t xml:space="preserve"> /P</w:t>
      </w:r>
      <w:r w:rsidRPr="00776CD5">
        <w:rPr>
          <w:rFonts w:eastAsiaTheme="minorEastAsia"/>
          <w:bCs/>
          <w:vertAlign w:val="subscript"/>
          <w:lang w:val="en-GB"/>
        </w:rPr>
        <w:t>o</w:t>
      </w:r>
      <w:r w:rsidRPr="00776CD5">
        <w:rPr>
          <w:rFonts w:eastAsiaTheme="minorEastAsia"/>
          <w:bCs/>
          <w:lang w:val="en-GB"/>
        </w:rPr>
        <w:t>)</w:t>
      </w:r>
    </w:p>
    <w:p w14:paraId="412390F1" w14:textId="77777777" w:rsidR="00776CD5" w:rsidRPr="00776CD5" w:rsidRDefault="00776CD5" w:rsidP="00776CD5">
      <w:pPr>
        <w:spacing w:after="120" w:line="200" w:lineRule="atLeast"/>
        <w:ind w:left="2268" w:right="1134"/>
        <w:jc w:val="both"/>
        <w:rPr>
          <w:rFonts w:eastAsiaTheme="minorEastAsia"/>
          <w:bCs/>
          <w:lang w:val="en-GB"/>
        </w:rPr>
      </w:pPr>
      <w:r w:rsidRPr="00776CD5">
        <w:rPr>
          <w:rFonts w:eastAsiaTheme="minorEastAsia"/>
          <w:bCs/>
          <w:lang w:val="en-GB"/>
        </w:rPr>
        <w:t>where V</w:t>
      </w:r>
      <w:r w:rsidRPr="00776CD5">
        <w:rPr>
          <w:rFonts w:eastAsiaTheme="minorEastAsia"/>
          <w:bCs/>
          <w:vertAlign w:val="subscript"/>
          <w:lang w:val="en-GB"/>
        </w:rPr>
        <w:t>H2</w:t>
      </w:r>
      <w:r w:rsidRPr="00776CD5">
        <w:rPr>
          <w:rFonts w:eastAsiaTheme="minorEastAsia"/>
          <w:bCs/>
          <w:lang w:val="en-GB"/>
        </w:rPr>
        <w:t xml:space="preserve"> is the average volumetric flow rate (NL/min) over the time interval and the term (</w:t>
      </w:r>
      <w:proofErr w:type="spellStart"/>
      <w:r w:rsidRPr="00776CD5">
        <w:rPr>
          <w:rFonts w:eastAsiaTheme="minorEastAsia"/>
          <w:bCs/>
          <w:lang w:val="en-GB"/>
        </w:rPr>
        <w:t>P</w:t>
      </w:r>
      <w:r w:rsidRPr="00776CD5">
        <w:rPr>
          <w:rFonts w:eastAsiaTheme="minorEastAsia"/>
          <w:bCs/>
          <w:vertAlign w:val="subscript"/>
          <w:lang w:val="en-GB"/>
        </w:rPr>
        <w:t>target</w:t>
      </w:r>
      <w:proofErr w:type="spellEnd"/>
      <w:r w:rsidRPr="00776CD5">
        <w:rPr>
          <w:rFonts w:eastAsiaTheme="minorEastAsia"/>
          <w:bCs/>
          <w:lang w:val="en-GB"/>
        </w:rPr>
        <w:t>/P</w:t>
      </w:r>
      <w:r w:rsidRPr="00776CD5">
        <w:rPr>
          <w:rFonts w:eastAsiaTheme="minorEastAsia"/>
          <w:bCs/>
          <w:vertAlign w:val="subscript"/>
          <w:lang w:val="en-GB"/>
        </w:rPr>
        <w:t>o</w:t>
      </w:r>
      <w:r w:rsidRPr="00776CD5">
        <w:rPr>
          <w:rFonts w:eastAsiaTheme="minorEastAsia"/>
          <w:bCs/>
          <w:lang w:val="en-GB"/>
        </w:rPr>
        <w:t>) is used to compensate for differences between the measured initial pressure (P</w:t>
      </w:r>
      <w:r w:rsidRPr="00776CD5">
        <w:rPr>
          <w:rFonts w:eastAsiaTheme="minorEastAsia"/>
          <w:bCs/>
          <w:vertAlign w:val="subscript"/>
          <w:lang w:val="en-GB"/>
        </w:rPr>
        <w:t>o</w:t>
      </w:r>
      <w:r w:rsidRPr="00776CD5">
        <w:rPr>
          <w:rFonts w:eastAsiaTheme="minorEastAsia"/>
          <w:bCs/>
          <w:lang w:val="en-GB"/>
        </w:rPr>
        <w:t>) and the targeted fill pressure (</w:t>
      </w:r>
      <w:proofErr w:type="spellStart"/>
      <w:r w:rsidRPr="00776CD5">
        <w:rPr>
          <w:rFonts w:eastAsiaTheme="minorEastAsia"/>
          <w:bCs/>
          <w:lang w:val="en-GB"/>
        </w:rPr>
        <w:t>P</w:t>
      </w:r>
      <w:r w:rsidRPr="00776CD5">
        <w:rPr>
          <w:rFonts w:eastAsiaTheme="minorEastAsia"/>
          <w:bCs/>
          <w:vertAlign w:val="subscript"/>
          <w:lang w:val="en-GB"/>
        </w:rPr>
        <w:t>target</w:t>
      </w:r>
      <w:proofErr w:type="spellEnd"/>
      <w:r w:rsidRPr="00776CD5">
        <w:rPr>
          <w:rFonts w:eastAsiaTheme="minorEastAsia"/>
          <w:bCs/>
          <w:lang w:val="en-GB"/>
        </w:rPr>
        <w:t>).</w:t>
      </w:r>
    </w:p>
    <w:p w14:paraId="412390F2" w14:textId="77777777" w:rsidR="00776CD5" w:rsidRPr="00776CD5" w:rsidRDefault="00776CD5" w:rsidP="00776CD5">
      <w:pPr>
        <w:pStyle w:val="HChG"/>
        <w:ind w:left="2268"/>
        <w:rPr>
          <w:bCs/>
          <w:lang w:val="en-GB"/>
        </w:rPr>
      </w:pPr>
      <w:r w:rsidRPr="00776CD5">
        <w:rPr>
          <w:bCs/>
          <w:lang w:val="en-GB"/>
        </w:rPr>
        <w:t>5.</w:t>
      </w:r>
      <w:r w:rsidRPr="00776CD5">
        <w:rPr>
          <w:bCs/>
          <w:lang w:val="en-GB"/>
        </w:rPr>
        <w:tab/>
      </w:r>
      <w:r w:rsidRPr="00776CD5">
        <w:rPr>
          <w:bCs/>
          <w:lang w:val="en-GB"/>
        </w:rPr>
        <w:tab/>
        <w:t>Post-crash leak test measurement for a compressed hydrogen storage system filled with compressed helium</w:t>
      </w:r>
    </w:p>
    <w:p w14:paraId="412390F3"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5.1.</w:t>
      </w:r>
      <w:r w:rsidRPr="00776CD5">
        <w:rPr>
          <w:rFonts w:eastAsiaTheme="minorEastAsia"/>
          <w:bCs/>
          <w:lang w:val="en-GB"/>
        </w:rPr>
        <w:tab/>
        <w:t>The helium gas pressure, P</w:t>
      </w:r>
      <w:r w:rsidRPr="00776CD5">
        <w:rPr>
          <w:rFonts w:eastAsiaTheme="minorEastAsia"/>
          <w:bCs/>
          <w:vertAlign w:val="subscript"/>
          <w:lang w:val="en-GB"/>
        </w:rPr>
        <w:t>0</w:t>
      </w:r>
      <w:r w:rsidRPr="00776CD5">
        <w:rPr>
          <w:rFonts w:eastAsiaTheme="minorEastAsia"/>
          <w:bCs/>
          <w:lang w:val="en-GB"/>
        </w:rPr>
        <w:t xml:space="preserve"> (MPa), and temperature T</w:t>
      </w:r>
      <w:r w:rsidRPr="00776CD5">
        <w:rPr>
          <w:rFonts w:eastAsiaTheme="minorEastAsia"/>
          <w:bCs/>
          <w:vertAlign w:val="subscript"/>
          <w:lang w:val="en-GB"/>
        </w:rPr>
        <w:t>0</w:t>
      </w:r>
      <w:r w:rsidRPr="00776CD5">
        <w:rPr>
          <w:rFonts w:eastAsiaTheme="minorEastAsia"/>
          <w:bCs/>
          <w:lang w:val="en-GB"/>
        </w:rPr>
        <w:t xml:space="preserve"> (°C), are measured immediately before the impact and then at a predetermined time interval after the impact. </w:t>
      </w:r>
    </w:p>
    <w:p w14:paraId="412390F4"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5.1.1.</w:t>
      </w:r>
      <w:r w:rsidRPr="00776CD5">
        <w:rPr>
          <w:rFonts w:eastAsiaTheme="minorEastAsia"/>
          <w:bCs/>
          <w:lang w:val="en-GB"/>
        </w:rPr>
        <w:tab/>
        <w:t xml:space="preserve">The time interval, </w:t>
      </w:r>
      <w:r w:rsidRPr="00473A02">
        <w:rPr>
          <w:rFonts w:eastAsiaTheme="minorEastAsia"/>
          <w:bCs/>
        </w:rPr>
        <w:t>Δ</w:t>
      </w:r>
      <w:r w:rsidRPr="00776CD5">
        <w:rPr>
          <w:rFonts w:eastAsiaTheme="minorEastAsia"/>
          <w:bCs/>
          <w:lang w:val="en-GB"/>
        </w:rPr>
        <w:t>t, starts when the vehicle comes to rest after the impact and continues for at least 60 minutes.</w:t>
      </w:r>
    </w:p>
    <w:p w14:paraId="412390F5"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5.1.2.</w:t>
      </w:r>
      <w:r w:rsidRPr="00776CD5">
        <w:rPr>
          <w:rFonts w:eastAsiaTheme="minorEastAsia"/>
          <w:bCs/>
          <w:lang w:val="en-GB"/>
        </w:rPr>
        <w:tab/>
        <w:t xml:space="preserve">The time interval, </w:t>
      </w:r>
      <w:r w:rsidRPr="00473A02">
        <w:rPr>
          <w:rFonts w:eastAsiaTheme="minorEastAsia"/>
          <w:bCs/>
        </w:rPr>
        <w:t>Δ</w:t>
      </w:r>
      <w:r w:rsidRPr="00776CD5">
        <w:rPr>
          <w:rFonts w:eastAsiaTheme="minorEastAsia"/>
          <w:bCs/>
          <w:lang w:val="en-GB"/>
        </w:rPr>
        <w:t xml:space="preserve">t, shall be increased, if necessary, in order to accommodate measurement accuracy for a storage system with a large volume operating up to 70 MPa; in that case, </w:t>
      </w:r>
      <w:r w:rsidRPr="00473A02">
        <w:rPr>
          <w:rFonts w:eastAsiaTheme="minorEastAsia"/>
          <w:bCs/>
        </w:rPr>
        <w:t>Δ</w:t>
      </w:r>
      <w:r w:rsidRPr="00776CD5">
        <w:rPr>
          <w:rFonts w:eastAsiaTheme="minorEastAsia"/>
          <w:bCs/>
          <w:lang w:val="en-GB"/>
        </w:rPr>
        <w:t>t can be calculated from the following equation:</w:t>
      </w:r>
    </w:p>
    <w:p w14:paraId="412390F6" w14:textId="77777777" w:rsidR="00776CD5" w:rsidRPr="00776CD5" w:rsidRDefault="00776CD5" w:rsidP="00776CD5">
      <w:pPr>
        <w:spacing w:after="120" w:line="200" w:lineRule="atLeast"/>
        <w:ind w:left="2268" w:right="1134"/>
        <w:jc w:val="both"/>
        <w:rPr>
          <w:rFonts w:eastAsiaTheme="minorEastAsia"/>
          <w:bCs/>
          <w:vertAlign w:val="subscript"/>
          <w:lang w:val="en-GB"/>
        </w:rPr>
      </w:pPr>
      <w:r w:rsidRPr="00473A02">
        <w:rPr>
          <w:rFonts w:eastAsiaTheme="minorEastAsia"/>
          <w:bCs/>
        </w:rPr>
        <w:t>Δ</w:t>
      </w:r>
      <w:r w:rsidRPr="00776CD5">
        <w:rPr>
          <w:rFonts w:eastAsiaTheme="minorEastAsia"/>
          <w:bCs/>
          <w:lang w:val="en-GB"/>
        </w:rPr>
        <w:t>t = V</w:t>
      </w:r>
      <w:r w:rsidRPr="00776CD5">
        <w:rPr>
          <w:rFonts w:eastAsiaTheme="minorEastAsia"/>
          <w:bCs/>
          <w:vertAlign w:val="subscript"/>
          <w:lang w:val="en-GB"/>
        </w:rPr>
        <w:t>CHSS</w:t>
      </w:r>
      <w:r w:rsidRPr="00776CD5">
        <w:rPr>
          <w:rFonts w:eastAsiaTheme="minorEastAsia"/>
          <w:bCs/>
          <w:lang w:val="en-GB"/>
        </w:rPr>
        <w:t xml:space="preserve"> x NWP /1000 x ((-0.028 x NWP +5.5) x R</w:t>
      </w:r>
      <w:r w:rsidRPr="00776CD5">
        <w:rPr>
          <w:rFonts w:eastAsiaTheme="minorEastAsia"/>
          <w:bCs/>
          <w:vertAlign w:val="subscript"/>
          <w:lang w:val="en-GB"/>
        </w:rPr>
        <w:t>s</w:t>
      </w:r>
      <w:r w:rsidRPr="00776CD5">
        <w:rPr>
          <w:rFonts w:eastAsiaTheme="minorEastAsia"/>
          <w:bCs/>
          <w:lang w:val="en-GB"/>
        </w:rPr>
        <w:t xml:space="preserve"> – 0.3) – 2.6 x R</w:t>
      </w:r>
      <w:r w:rsidRPr="00776CD5">
        <w:rPr>
          <w:rFonts w:eastAsiaTheme="minorEastAsia"/>
          <w:bCs/>
          <w:vertAlign w:val="subscript"/>
          <w:lang w:val="en-GB"/>
        </w:rPr>
        <w:t xml:space="preserve">s </w:t>
      </w:r>
    </w:p>
    <w:p w14:paraId="412390F7" w14:textId="77777777" w:rsidR="00776CD5" w:rsidRPr="00776CD5" w:rsidRDefault="00776CD5" w:rsidP="00776CD5">
      <w:pPr>
        <w:spacing w:after="120" w:line="200" w:lineRule="atLeast"/>
        <w:ind w:left="2268" w:right="1134"/>
        <w:jc w:val="both"/>
        <w:rPr>
          <w:rFonts w:eastAsiaTheme="minorEastAsia"/>
          <w:bCs/>
          <w:lang w:val="en-GB"/>
        </w:rPr>
      </w:pPr>
      <w:r w:rsidRPr="00776CD5">
        <w:rPr>
          <w:rFonts w:eastAsiaTheme="minorEastAsia"/>
          <w:bCs/>
          <w:lang w:val="en-GB"/>
        </w:rPr>
        <w:t>where R</w:t>
      </w:r>
      <w:r w:rsidRPr="00776CD5">
        <w:rPr>
          <w:rFonts w:eastAsiaTheme="minorEastAsia"/>
          <w:bCs/>
          <w:vertAlign w:val="subscript"/>
          <w:lang w:val="en-GB"/>
        </w:rPr>
        <w:t xml:space="preserve">s </w:t>
      </w:r>
      <w:r w:rsidRPr="00776CD5">
        <w:rPr>
          <w:rFonts w:eastAsiaTheme="minorEastAsia"/>
          <w:bCs/>
          <w:lang w:val="en-GB"/>
        </w:rPr>
        <w:t>= P</w:t>
      </w:r>
      <w:r w:rsidRPr="00776CD5">
        <w:rPr>
          <w:rFonts w:eastAsiaTheme="minorEastAsia"/>
          <w:bCs/>
          <w:vertAlign w:val="subscript"/>
          <w:lang w:val="en-GB"/>
        </w:rPr>
        <w:t>s</w:t>
      </w:r>
      <w:r w:rsidRPr="00776CD5">
        <w:rPr>
          <w:rFonts w:eastAsiaTheme="minorEastAsia"/>
          <w:bCs/>
          <w:lang w:val="en-GB"/>
        </w:rPr>
        <w:t xml:space="preserve"> / NWP, P</w:t>
      </w:r>
      <w:r w:rsidRPr="00776CD5">
        <w:rPr>
          <w:rFonts w:eastAsiaTheme="minorEastAsia"/>
          <w:bCs/>
          <w:vertAlign w:val="subscript"/>
          <w:lang w:val="en-GB"/>
        </w:rPr>
        <w:t>s</w:t>
      </w:r>
      <w:r w:rsidRPr="00776CD5">
        <w:rPr>
          <w:rFonts w:eastAsiaTheme="minorEastAsia"/>
          <w:bCs/>
          <w:lang w:val="en-GB"/>
        </w:rPr>
        <w:t xml:space="preserve"> is the pressure range of the pressure sensor (MPa), NWP is the Nominal Working Pressure (MPa), V</w:t>
      </w:r>
      <w:r w:rsidRPr="00776CD5">
        <w:rPr>
          <w:rFonts w:eastAsiaTheme="minorEastAsia"/>
          <w:bCs/>
          <w:vertAlign w:val="subscript"/>
          <w:lang w:val="en-GB"/>
        </w:rPr>
        <w:t>CHSS</w:t>
      </w:r>
      <w:r w:rsidRPr="00776CD5">
        <w:rPr>
          <w:rFonts w:eastAsiaTheme="minorEastAsia"/>
          <w:bCs/>
          <w:lang w:val="en-GB"/>
        </w:rPr>
        <w:t xml:space="preserve"> is the volume of the compressed storage system (L), and </w:t>
      </w:r>
      <w:r w:rsidRPr="00473A02">
        <w:rPr>
          <w:rFonts w:eastAsiaTheme="minorEastAsia"/>
          <w:bCs/>
        </w:rPr>
        <w:t>Δ</w:t>
      </w:r>
      <w:r w:rsidRPr="00776CD5">
        <w:rPr>
          <w:rFonts w:eastAsiaTheme="minorEastAsia"/>
          <w:bCs/>
          <w:lang w:val="en-GB"/>
        </w:rPr>
        <w:t>t is the time inter</w:t>
      </w:r>
      <w:r w:rsidRPr="00776CD5">
        <w:rPr>
          <w:rFonts w:eastAsiaTheme="minorEastAsia"/>
          <w:bCs/>
          <w:lang w:val="en-GB" w:eastAsia="ja-JP"/>
        </w:rPr>
        <w:t>v</w:t>
      </w:r>
      <w:r w:rsidRPr="00776CD5">
        <w:rPr>
          <w:rFonts w:eastAsiaTheme="minorEastAsia"/>
          <w:bCs/>
          <w:lang w:val="en-GB"/>
        </w:rPr>
        <w:t xml:space="preserve">al (min). </w:t>
      </w:r>
    </w:p>
    <w:p w14:paraId="412390F8"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5.1.3.</w:t>
      </w:r>
      <w:r w:rsidRPr="00776CD5">
        <w:rPr>
          <w:rFonts w:eastAsiaTheme="minorEastAsia"/>
          <w:bCs/>
          <w:lang w:val="en-GB"/>
        </w:rPr>
        <w:tab/>
        <w:t xml:space="preserve">If the value of </w:t>
      </w:r>
      <w:r w:rsidRPr="00473A02">
        <w:rPr>
          <w:rFonts w:eastAsiaTheme="minorEastAsia"/>
          <w:bCs/>
        </w:rPr>
        <w:t>Δ</w:t>
      </w:r>
      <w:r w:rsidRPr="00776CD5">
        <w:rPr>
          <w:rFonts w:eastAsiaTheme="minorEastAsia"/>
          <w:bCs/>
          <w:lang w:val="en-GB"/>
        </w:rPr>
        <w:t xml:space="preserve">t is less than 60 minutes, </w:t>
      </w:r>
      <w:r w:rsidRPr="00473A02">
        <w:rPr>
          <w:rFonts w:eastAsiaTheme="minorEastAsia"/>
          <w:bCs/>
        </w:rPr>
        <w:t>Δ</w:t>
      </w:r>
      <w:r w:rsidRPr="00776CD5">
        <w:rPr>
          <w:rFonts w:eastAsiaTheme="minorEastAsia"/>
          <w:bCs/>
          <w:lang w:val="en-GB"/>
        </w:rPr>
        <w:t>t is set to 60 minutes.</w:t>
      </w:r>
    </w:p>
    <w:p w14:paraId="412390F9"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5.2.</w:t>
      </w:r>
      <w:r w:rsidRPr="00776CD5">
        <w:rPr>
          <w:rFonts w:eastAsiaTheme="minorEastAsia"/>
          <w:bCs/>
          <w:lang w:val="en-GB"/>
        </w:rPr>
        <w:tab/>
        <w:t>The initial mass of helium in the storage system is calculated as follows:</w:t>
      </w:r>
    </w:p>
    <w:p w14:paraId="412390FA" w14:textId="77777777" w:rsidR="00776CD5" w:rsidRPr="00373744" w:rsidRDefault="00776CD5" w:rsidP="00776CD5">
      <w:pPr>
        <w:spacing w:after="120" w:line="200" w:lineRule="atLeast"/>
        <w:ind w:left="3402" w:right="1134" w:hanging="1134"/>
        <w:jc w:val="both"/>
        <w:rPr>
          <w:rFonts w:eastAsiaTheme="minorEastAsia"/>
          <w:bCs/>
          <w:lang w:val="en-GB"/>
        </w:rPr>
      </w:pPr>
      <w:r w:rsidRPr="00373744">
        <w:rPr>
          <w:rFonts w:eastAsiaTheme="minorEastAsia"/>
          <w:bCs/>
          <w:lang w:val="en-GB"/>
        </w:rPr>
        <w:t>P</w:t>
      </w:r>
      <w:r w:rsidRPr="00373744">
        <w:rPr>
          <w:rFonts w:eastAsiaTheme="minorEastAsia"/>
          <w:bCs/>
          <w:vertAlign w:val="subscript"/>
          <w:lang w:val="en-GB"/>
        </w:rPr>
        <w:t>o</w:t>
      </w:r>
      <w:r w:rsidRPr="00373744">
        <w:rPr>
          <w:rFonts w:eastAsiaTheme="minorEastAsia"/>
          <w:bCs/>
          <w:lang w:val="en-GB"/>
        </w:rPr>
        <w:t>' = P</w:t>
      </w:r>
      <w:r w:rsidRPr="00373744">
        <w:rPr>
          <w:rFonts w:eastAsiaTheme="minorEastAsia"/>
          <w:bCs/>
          <w:vertAlign w:val="subscript"/>
          <w:lang w:val="en-GB"/>
        </w:rPr>
        <w:t xml:space="preserve">o </w:t>
      </w:r>
      <w:r w:rsidRPr="00373744">
        <w:rPr>
          <w:rFonts w:eastAsiaTheme="minorEastAsia"/>
          <w:bCs/>
          <w:lang w:val="en-GB"/>
        </w:rPr>
        <w:t>x 288 / (273 + T</w:t>
      </w:r>
      <w:r w:rsidRPr="00373744">
        <w:rPr>
          <w:rFonts w:eastAsiaTheme="minorEastAsia"/>
          <w:bCs/>
          <w:vertAlign w:val="subscript"/>
          <w:lang w:val="en-GB"/>
        </w:rPr>
        <w:t>0</w:t>
      </w:r>
      <w:r w:rsidRPr="00373744">
        <w:rPr>
          <w:rFonts w:eastAsiaTheme="minorEastAsia"/>
          <w:bCs/>
          <w:lang w:val="en-GB"/>
        </w:rPr>
        <w:t>)</w:t>
      </w:r>
    </w:p>
    <w:p w14:paraId="412390FB" w14:textId="77777777" w:rsidR="00776CD5" w:rsidRPr="00373744" w:rsidRDefault="00776CD5" w:rsidP="00776CD5">
      <w:pPr>
        <w:spacing w:after="120" w:line="200" w:lineRule="atLeast"/>
        <w:ind w:left="3402" w:right="1134" w:hanging="1134"/>
        <w:jc w:val="both"/>
        <w:rPr>
          <w:rFonts w:eastAsiaTheme="minorEastAsia"/>
          <w:bCs/>
          <w:lang w:val="en-GB"/>
        </w:rPr>
      </w:pPr>
      <w:r w:rsidRPr="00473A02">
        <w:rPr>
          <w:rFonts w:eastAsiaTheme="minorEastAsia"/>
          <w:bCs/>
        </w:rPr>
        <w:t>ρ</w:t>
      </w:r>
      <w:r w:rsidRPr="00373744">
        <w:rPr>
          <w:rFonts w:eastAsiaTheme="minorEastAsia"/>
          <w:bCs/>
          <w:vertAlign w:val="subscript"/>
          <w:lang w:val="en-GB"/>
        </w:rPr>
        <w:t>o</w:t>
      </w:r>
      <w:r w:rsidRPr="00373744">
        <w:rPr>
          <w:rFonts w:eastAsiaTheme="minorEastAsia"/>
          <w:bCs/>
          <w:lang w:val="en-GB"/>
        </w:rPr>
        <w:t>'</w:t>
      </w:r>
      <w:r w:rsidRPr="00373744">
        <w:rPr>
          <w:rFonts w:eastAsiaTheme="minorEastAsia"/>
          <w:bCs/>
          <w:vertAlign w:val="subscript"/>
          <w:lang w:val="en-GB"/>
        </w:rPr>
        <w:t xml:space="preserve"> </w:t>
      </w:r>
      <w:r w:rsidRPr="00373744">
        <w:rPr>
          <w:rFonts w:eastAsiaTheme="minorEastAsia"/>
          <w:bCs/>
          <w:lang w:val="en-GB"/>
        </w:rPr>
        <w:t>= –0.0043 x (P</w:t>
      </w:r>
      <w:r w:rsidRPr="00373744">
        <w:rPr>
          <w:rFonts w:eastAsiaTheme="minorEastAsia"/>
          <w:bCs/>
          <w:vertAlign w:val="subscript"/>
          <w:lang w:val="en-GB"/>
        </w:rPr>
        <w:t>0</w:t>
      </w:r>
      <w:r w:rsidRPr="00373744">
        <w:rPr>
          <w:rFonts w:eastAsiaTheme="minorEastAsia"/>
          <w:bCs/>
          <w:lang w:val="en-GB"/>
        </w:rPr>
        <w:t>')</w:t>
      </w:r>
      <w:r w:rsidRPr="00373744">
        <w:rPr>
          <w:rFonts w:eastAsiaTheme="minorEastAsia"/>
          <w:bCs/>
          <w:vertAlign w:val="superscript"/>
          <w:lang w:val="en-GB"/>
        </w:rPr>
        <w:t xml:space="preserve">2 </w:t>
      </w:r>
      <w:r w:rsidRPr="00373744">
        <w:rPr>
          <w:rFonts w:eastAsiaTheme="minorEastAsia"/>
          <w:bCs/>
          <w:lang w:val="en-GB"/>
        </w:rPr>
        <w:t>+ 1.53 x P</w:t>
      </w:r>
      <w:r w:rsidRPr="00373744">
        <w:rPr>
          <w:rFonts w:eastAsiaTheme="minorEastAsia"/>
          <w:bCs/>
          <w:vertAlign w:val="subscript"/>
          <w:lang w:val="en-GB"/>
        </w:rPr>
        <w:t>0</w:t>
      </w:r>
      <w:r w:rsidRPr="00373744">
        <w:rPr>
          <w:rFonts w:eastAsiaTheme="minorEastAsia"/>
          <w:bCs/>
          <w:lang w:val="en-GB"/>
        </w:rPr>
        <w:t>' + 1.49</w:t>
      </w:r>
    </w:p>
    <w:p w14:paraId="412390FC" w14:textId="77777777" w:rsidR="00776CD5" w:rsidRPr="00776CD5" w:rsidRDefault="00776CD5" w:rsidP="00776CD5">
      <w:pPr>
        <w:spacing w:after="120" w:line="200" w:lineRule="atLeast"/>
        <w:ind w:left="3402" w:right="1134" w:hanging="1134"/>
        <w:jc w:val="both"/>
        <w:rPr>
          <w:rFonts w:eastAsiaTheme="minorEastAsia"/>
          <w:bCs/>
          <w:lang w:val="en-GB"/>
        </w:rPr>
      </w:pPr>
      <w:r w:rsidRPr="00776CD5">
        <w:rPr>
          <w:rFonts w:eastAsiaTheme="minorEastAsia"/>
          <w:bCs/>
          <w:lang w:val="en-GB"/>
        </w:rPr>
        <w:t>M</w:t>
      </w:r>
      <w:r w:rsidRPr="00776CD5">
        <w:rPr>
          <w:rFonts w:eastAsiaTheme="minorEastAsia"/>
          <w:bCs/>
          <w:vertAlign w:val="subscript"/>
          <w:lang w:val="en-GB"/>
        </w:rPr>
        <w:t>o</w:t>
      </w:r>
      <w:r w:rsidRPr="00776CD5">
        <w:rPr>
          <w:rFonts w:eastAsiaTheme="minorEastAsia"/>
          <w:bCs/>
          <w:lang w:val="en-GB"/>
        </w:rPr>
        <w:t xml:space="preserve"> = </w:t>
      </w:r>
      <w:r w:rsidRPr="00473A02">
        <w:rPr>
          <w:rFonts w:eastAsiaTheme="minorEastAsia"/>
          <w:bCs/>
        </w:rPr>
        <w:t>ρ</w:t>
      </w:r>
      <w:r w:rsidRPr="00776CD5">
        <w:rPr>
          <w:rFonts w:eastAsiaTheme="minorEastAsia"/>
          <w:bCs/>
          <w:vertAlign w:val="subscript"/>
          <w:lang w:val="en-GB"/>
        </w:rPr>
        <w:t>o</w:t>
      </w:r>
      <w:r w:rsidRPr="00776CD5">
        <w:rPr>
          <w:rFonts w:eastAsiaTheme="minorEastAsia"/>
          <w:bCs/>
          <w:lang w:val="en-GB"/>
        </w:rPr>
        <w:t>' x V</w:t>
      </w:r>
      <w:r w:rsidRPr="00776CD5">
        <w:rPr>
          <w:rFonts w:eastAsiaTheme="minorEastAsia"/>
          <w:bCs/>
          <w:vertAlign w:val="subscript"/>
          <w:lang w:val="en-GB"/>
        </w:rPr>
        <w:t>CHSS</w:t>
      </w:r>
    </w:p>
    <w:p w14:paraId="412390FD"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5.3.</w:t>
      </w:r>
      <w:r w:rsidRPr="00776CD5">
        <w:rPr>
          <w:rFonts w:eastAsiaTheme="minorEastAsia"/>
          <w:bCs/>
          <w:lang w:val="en-GB"/>
        </w:rPr>
        <w:tab/>
        <w:t>The final mass of helium in the storage system at the end of the time inter</w:t>
      </w:r>
      <w:r w:rsidRPr="00776CD5">
        <w:rPr>
          <w:rFonts w:eastAsiaTheme="minorEastAsia"/>
          <w:bCs/>
          <w:lang w:val="en-GB" w:eastAsia="ja-JP"/>
        </w:rPr>
        <w:t>v</w:t>
      </w:r>
      <w:r w:rsidRPr="00776CD5">
        <w:rPr>
          <w:rFonts w:eastAsiaTheme="minorEastAsia"/>
          <w:bCs/>
          <w:lang w:val="en-GB"/>
        </w:rPr>
        <w:t xml:space="preserve">al, </w:t>
      </w:r>
      <w:r w:rsidRPr="00473A02">
        <w:rPr>
          <w:rFonts w:eastAsiaTheme="minorEastAsia"/>
          <w:bCs/>
        </w:rPr>
        <w:t>Δ</w:t>
      </w:r>
      <w:r w:rsidRPr="00776CD5">
        <w:rPr>
          <w:rFonts w:eastAsiaTheme="minorEastAsia"/>
          <w:bCs/>
          <w:lang w:val="en-GB"/>
        </w:rPr>
        <w:t>t, is calculated as follows:</w:t>
      </w:r>
    </w:p>
    <w:p w14:paraId="412390FE" w14:textId="77777777" w:rsidR="00776CD5" w:rsidRPr="00776CD5" w:rsidRDefault="00776CD5" w:rsidP="00776CD5">
      <w:pPr>
        <w:spacing w:after="120" w:line="200" w:lineRule="atLeast"/>
        <w:ind w:left="3402" w:right="1134" w:hanging="1134"/>
        <w:jc w:val="both"/>
        <w:rPr>
          <w:rFonts w:eastAsiaTheme="minorEastAsia"/>
          <w:bCs/>
          <w:lang w:val="en-GB"/>
        </w:rPr>
      </w:pPr>
      <w:proofErr w:type="spellStart"/>
      <w:r w:rsidRPr="00776CD5">
        <w:rPr>
          <w:rFonts w:eastAsiaTheme="minorEastAsia"/>
          <w:bCs/>
          <w:lang w:val="en-GB"/>
        </w:rPr>
        <w:t>P</w:t>
      </w:r>
      <w:r w:rsidRPr="00776CD5">
        <w:rPr>
          <w:rFonts w:eastAsiaTheme="minorEastAsia"/>
          <w:bCs/>
          <w:vertAlign w:val="subscript"/>
          <w:lang w:val="en-GB"/>
        </w:rPr>
        <w:t>f</w:t>
      </w:r>
      <w:proofErr w:type="spellEnd"/>
      <w:r w:rsidRPr="00776CD5">
        <w:rPr>
          <w:rFonts w:eastAsiaTheme="minorEastAsia"/>
          <w:bCs/>
          <w:lang w:val="en-GB"/>
        </w:rPr>
        <w:t xml:space="preserve">' = </w:t>
      </w:r>
      <w:proofErr w:type="spellStart"/>
      <w:r w:rsidRPr="00776CD5">
        <w:rPr>
          <w:rFonts w:eastAsiaTheme="minorEastAsia"/>
          <w:bCs/>
          <w:lang w:val="en-GB"/>
        </w:rPr>
        <w:t>P</w:t>
      </w:r>
      <w:r w:rsidRPr="00776CD5">
        <w:rPr>
          <w:rFonts w:eastAsiaTheme="minorEastAsia"/>
          <w:bCs/>
          <w:vertAlign w:val="subscript"/>
          <w:lang w:val="en-GB"/>
        </w:rPr>
        <w:t>f</w:t>
      </w:r>
      <w:proofErr w:type="spellEnd"/>
      <w:r w:rsidRPr="00776CD5">
        <w:rPr>
          <w:rFonts w:eastAsiaTheme="minorEastAsia"/>
          <w:bCs/>
          <w:vertAlign w:val="subscript"/>
          <w:lang w:val="en-GB"/>
        </w:rPr>
        <w:t xml:space="preserve"> </w:t>
      </w:r>
      <w:r w:rsidRPr="00776CD5">
        <w:rPr>
          <w:rFonts w:eastAsiaTheme="minorEastAsia"/>
          <w:bCs/>
          <w:lang w:val="en-GB"/>
        </w:rPr>
        <w:t xml:space="preserve">x 288 / (273 + </w:t>
      </w:r>
      <w:proofErr w:type="spellStart"/>
      <w:r w:rsidRPr="00776CD5">
        <w:rPr>
          <w:rFonts w:eastAsiaTheme="minorEastAsia"/>
          <w:bCs/>
          <w:lang w:val="en-GB"/>
        </w:rPr>
        <w:t>T</w:t>
      </w:r>
      <w:r w:rsidRPr="00776CD5">
        <w:rPr>
          <w:rFonts w:eastAsiaTheme="minorEastAsia"/>
          <w:bCs/>
          <w:vertAlign w:val="subscript"/>
          <w:lang w:val="en-GB"/>
        </w:rPr>
        <w:t>f</w:t>
      </w:r>
      <w:proofErr w:type="spellEnd"/>
      <w:r w:rsidRPr="00776CD5">
        <w:rPr>
          <w:rFonts w:eastAsiaTheme="minorEastAsia"/>
          <w:bCs/>
          <w:lang w:val="en-GB"/>
        </w:rPr>
        <w:t>)</w:t>
      </w:r>
    </w:p>
    <w:p w14:paraId="412390FF" w14:textId="77777777" w:rsidR="00776CD5" w:rsidRPr="00D629D3" w:rsidRDefault="00776CD5" w:rsidP="00776CD5">
      <w:pPr>
        <w:spacing w:after="120" w:line="200" w:lineRule="atLeast"/>
        <w:ind w:left="3402" w:right="1134" w:hanging="1134"/>
        <w:jc w:val="both"/>
        <w:rPr>
          <w:rFonts w:eastAsiaTheme="minorEastAsia"/>
          <w:bCs/>
          <w:lang w:val="de-CH"/>
        </w:rPr>
      </w:pPr>
      <w:r w:rsidRPr="00473A02">
        <w:rPr>
          <w:rFonts w:eastAsiaTheme="minorEastAsia"/>
          <w:bCs/>
        </w:rPr>
        <w:t>ρ</w:t>
      </w:r>
      <w:r w:rsidRPr="00D629D3">
        <w:rPr>
          <w:rFonts w:eastAsiaTheme="minorEastAsia"/>
          <w:bCs/>
          <w:vertAlign w:val="subscript"/>
          <w:lang w:val="de-CH"/>
        </w:rPr>
        <w:t>f</w:t>
      </w:r>
      <w:r w:rsidRPr="00D629D3">
        <w:rPr>
          <w:rFonts w:eastAsiaTheme="minorEastAsia"/>
          <w:bCs/>
          <w:lang w:val="de-CH"/>
        </w:rPr>
        <w:t>'</w:t>
      </w:r>
      <w:r w:rsidRPr="00D629D3">
        <w:rPr>
          <w:rFonts w:eastAsiaTheme="minorEastAsia"/>
          <w:bCs/>
          <w:vertAlign w:val="subscript"/>
          <w:lang w:val="de-CH"/>
        </w:rPr>
        <w:t xml:space="preserve"> </w:t>
      </w:r>
      <w:r w:rsidRPr="00D629D3">
        <w:rPr>
          <w:rFonts w:eastAsiaTheme="minorEastAsia"/>
          <w:bCs/>
          <w:lang w:val="de-CH"/>
        </w:rPr>
        <w:t>= –0.0043 x (</w:t>
      </w:r>
      <w:proofErr w:type="spellStart"/>
      <w:r w:rsidRPr="00D629D3">
        <w:rPr>
          <w:rFonts w:eastAsiaTheme="minorEastAsia"/>
          <w:bCs/>
          <w:lang w:val="de-CH"/>
        </w:rPr>
        <w:t>P</w:t>
      </w:r>
      <w:r w:rsidRPr="00D629D3">
        <w:rPr>
          <w:rFonts w:eastAsiaTheme="minorEastAsia"/>
          <w:bCs/>
          <w:vertAlign w:val="subscript"/>
          <w:lang w:val="de-CH"/>
        </w:rPr>
        <w:t>f</w:t>
      </w:r>
      <w:proofErr w:type="spellEnd"/>
      <w:r w:rsidRPr="00D629D3">
        <w:rPr>
          <w:rFonts w:eastAsiaTheme="minorEastAsia"/>
          <w:bCs/>
          <w:lang w:val="de-CH"/>
        </w:rPr>
        <w:t>')</w:t>
      </w:r>
      <w:r w:rsidRPr="00D629D3">
        <w:rPr>
          <w:rFonts w:eastAsiaTheme="minorEastAsia"/>
          <w:bCs/>
          <w:vertAlign w:val="superscript"/>
          <w:lang w:val="de-CH"/>
        </w:rPr>
        <w:t xml:space="preserve">2 </w:t>
      </w:r>
      <w:r w:rsidRPr="00D629D3">
        <w:rPr>
          <w:rFonts w:eastAsiaTheme="minorEastAsia"/>
          <w:bCs/>
          <w:lang w:val="de-CH"/>
        </w:rPr>
        <w:t xml:space="preserve">+ 1.53 x </w:t>
      </w:r>
      <w:proofErr w:type="spellStart"/>
      <w:r w:rsidRPr="00D629D3">
        <w:rPr>
          <w:rFonts w:eastAsiaTheme="minorEastAsia"/>
          <w:bCs/>
          <w:lang w:val="de-CH"/>
        </w:rPr>
        <w:t>P</w:t>
      </w:r>
      <w:r w:rsidRPr="00D629D3">
        <w:rPr>
          <w:rFonts w:eastAsiaTheme="minorEastAsia"/>
          <w:bCs/>
          <w:vertAlign w:val="subscript"/>
          <w:lang w:val="de-CH"/>
        </w:rPr>
        <w:t>f</w:t>
      </w:r>
      <w:proofErr w:type="spellEnd"/>
      <w:r w:rsidRPr="00D629D3">
        <w:rPr>
          <w:rFonts w:eastAsiaTheme="minorEastAsia"/>
          <w:bCs/>
          <w:lang w:val="de-CH"/>
        </w:rPr>
        <w:t>' + 1.49</w:t>
      </w:r>
    </w:p>
    <w:p w14:paraId="41239100" w14:textId="77777777" w:rsidR="00776CD5" w:rsidRPr="00776CD5" w:rsidRDefault="00776CD5" w:rsidP="00776CD5">
      <w:pPr>
        <w:spacing w:after="120" w:line="200" w:lineRule="atLeast"/>
        <w:ind w:left="3402" w:right="1134" w:hanging="1134"/>
        <w:jc w:val="both"/>
        <w:rPr>
          <w:rFonts w:eastAsiaTheme="minorEastAsia"/>
          <w:bCs/>
          <w:lang w:val="en-GB"/>
        </w:rPr>
      </w:pPr>
      <w:proofErr w:type="spellStart"/>
      <w:r w:rsidRPr="00776CD5">
        <w:rPr>
          <w:rFonts w:eastAsiaTheme="minorEastAsia"/>
          <w:bCs/>
          <w:lang w:val="en-GB"/>
        </w:rPr>
        <w:t>M</w:t>
      </w:r>
      <w:r w:rsidRPr="00776CD5">
        <w:rPr>
          <w:rFonts w:eastAsiaTheme="minorEastAsia"/>
          <w:bCs/>
          <w:vertAlign w:val="subscript"/>
          <w:lang w:val="en-GB"/>
        </w:rPr>
        <w:t>f</w:t>
      </w:r>
      <w:proofErr w:type="spellEnd"/>
      <w:r w:rsidRPr="00776CD5">
        <w:rPr>
          <w:rFonts w:eastAsiaTheme="minorEastAsia"/>
          <w:bCs/>
          <w:lang w:val="en-GB"/>
        </w:rPr>
        <w:t xml:space="preserve"> = </w:t>
      </w:r>
      <w:r w:rsidRPr="00473A02">
        <w:rPr>
          <w:rFonts w:eastAsiaTheme="minorEastAsia"/>
          <w:bCs/>
        </w:rPr>
        <w:t>ρ</w:t>
      </w:r>
      <w:r w:rsidRPr="00776CD5">
        <w:rPr>
          <w:rFonts w:eastAsiaTheme="minorEastAsia"/>
          <w:bCs/>
          <w:vertAlign w:val="subscript"/>
          <w:lang w:val="en-GB"/>
        </w:rPr>
        <w:t>f</w:t>
      </w:r>
      <w:r w:rsidRPr="00776CD5">
        <w:rPr>
          <w:rFonts w:eastAsiaTheme="minorEastAsia"/>
          <w:bCs/>
          <w:lang w:val="en-GB"/>
        </w:rPr>
        <w:t>' x V</w:t>
      </w:r>
      <w:r w:rsidRPr="00776CD5">
        <w:rPr>
          <w:rFonts w:eastAsiaTheme="minorEastAsia"/>
          <w:bCs/>
          <w:vertAlign w:val="subscript"/>
          <w:lang w:val="en-GB"/>
        </w:rPr>
        <w:t>CHSS</w:t>
      </w:r>
    </w:p>
    <w:p w14:paraId="41239101" w14:textId="77777777" w:rsidR="00776CD5" w:rsidRPr="00776CD5" w:rsidRDefault="00776CD5" w:rsidP="00776CD5">
      <w:pPr>
        <w:spacing w:after="120" w:line="200" w:lineRule="atLeast"/>
        <w:ind w:left="2268" w:right="1134"/>
        <w:jc w:val="both"/>
        <w:rPr>
          <w:rFonts w:eastAsiaTheme="minorEastAsia"/>
          <w:bCs/>
          <w:lang w:val="en-GB"/>
        </w:rPr>
      </w:pPr>
      <w:r w:rsidRPr="00776CD5">
        <w:rPr>
          <w:rFonts w:eastAsiaTheme="minorEastAsia"/>
          <w:bCs/>
          <w:lang w:val="en-GB"/>
        </w:rPr>
        <w:t xml:space="preserve">where </w:t>
      </w:r>
      <w:proofErr w:type="spellStart"/>
      <w:r w:rsidRPr="00776CD5">
        <w:rPr>
          <w:rFonts w:eastAsiaTheme="minorEastAsia"/>
          <w:bCs/>
          <w:lang w:val="en-GB"/>
        </w:rPr>
        <w:t>P</w:t>
      </w:r>
      <w:r w:rsidRPr="00776CD5">
        <w:rPr>
          <w:rFonts w:eastAsiaTheme="minorEastAsia"/>
          <w:bCs/>
          <w:vertAlign w:val="subscript"/>
          <w:lang w:val="en-GB"/>
        </w:rPr>
        <w:t>f</w:t>
      </w:r>
      <w:proofErr w:type="spellEnd"/>
      <w:r w:rsidRPr="00776CD5">
        <w:rPr>
          <w:rFonts w:eastAsiaTheme="minorEastAsia"/>
          <w:bCs/>
          <w:lang w:val="en-GB"/>
        </w:rPr>
        <w:t xml:space="preserve"> is the measured final pressure (MPa) at the end of the time interval, and </w:t>
      </w:r>
      <w:proofErr w:type="spellStart"/>
      <w:r w:rsidRPr="00776CD5">
        <w:rPr>
          <w:rFonts w:eastAsiaTheme="minorEastAsia"/>
          <w:bCs/>
          <w:lang w:val="en-GB"/>
        </w:rPr>
        <w:t>T</w:t>
      </w:r>
      <w:r w:rsidRPr="00776CD5">
        <w:rPr>
          <w:rFonts w:eastAsiaTheme="minorEastAsia"/>
          <w:bCs/>
          <w:vertAlign w:val="subscript"/>
          <w:lang w:val="en-GB"/>
        </w:rPr>
        <w:t>f</w:t>
      </w:r>
      <w:proofErr w:type="spellEnd"/>
      <w:r w:rsidRPr="00776CD5">
        <w:rPr>
          <w:rFonts w:eastAsiaTheme="minorEastAsia"/>
          <w:bCs/>
          <w:lang w:val="en-GB"/>
        </w:rPr>
        <w:t xml:space="preserve"> is the measured final temperature (</w:t>
      </w:r>
      <w:r w:rsidRPr="00776CD5">
        <w:rPr>
          <w:rFonts w:eastAsia="MS PMincho"/>
          <w:bCs/>
          <w:szCs w:val="21"/>
          <w:lang w:val="en-GB"/>
        </w:rPr>
        <w:t>°</w:t>
      </w:r>
      <w:r w:rsidRPr="00776CD5">
        <w:rPr>
          <w:rFonts w:eastAsiaTheme="minorEastAsia"/>
          <w:bCs/>
          <w:lang w:val="en-GB"/>
        </w:rPr>
        <w:t>C).</w:t>
      </w:r>
    </w:p>
    <w:p w14:paraId="41239102"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5.4.</w:t>
      </w:r>
      <w:r w:rsidRPr="00776CD5">
        <w:rPr>
          <w:rFonts w:eastAsiaTheme="minorEastAsia"/>
          <w:bCs/>
          <w:lang w:val="en-GB"/>
        </w:rPr>
        <w:tab/>
        <w:t>The average helium flow rate over the time interval is therefore:</w:t>
      </w:r>
    </w:p>
    <w:p w14:paraId="41239103" w14:textId="77777777" w:rsidR="00776CD5" w:rsidRPr="00776CD5" w:rsidRDefault="00776CD5" w:rsidP="00776CD5">
      <w:pPr>
        <w:spacing w:after="120" w:line="200" w:lineRule="atLeast"/>
        <w:ind w:left="2268" w:right="1134"/>
        <w:jc w:val="both"/>
        <w:rPr>
          <w:rFonts w:eastAsiaTheme="minorEastAsia"/>
          <w:bCs/>
          <w:lang w:val="en-GB"/>
        </w:rPr>
      </w:pPr>
      <w:proofErr w:type="spellStart"/>
      <w:r w:rsidRPr="00776CD5">
        <w:rPr>
          <w:rFonts w:eastAsiaTheme="minorEastAsia"/>
          <w:bCs/>
          <w:lang w:val="en-GB"/>
        </w:rPr>
        <w:t>V</w:t>
      </w:r>
      <w:r w:rsidRPr="00776CD5">
        <w:rPr>
          <w:rFonts w:eastAsiaTheme="minorEastAsia"/>
          <w:bCs/>
          <w:vertAlign w:val="subscript"/>
          <w:lang w:val="en-GB"/>
        </w:rPr>
        <w:t>He</w:t>
      </w:r>
      <w:proofErr w:type="spellEnd"/>
      <w:r w:rsidRPr="00776CD5">
        <w:rPr>
          <w:rFonts w:eastAsiaTheme="minorEastAsia"/>
          <w:bCs/>
          <w:lang w:val="en-GB"/>
        </w:rPr>
        <w:t xml:space="preserve"> = (</w:t>
      </w:r>
      <w:proofErr w:type="spellStart"/>
      <w:r w:rsidRPr="00776CD5">
        <w:rPr>
          <w:rFonts w:eastAsiaTheme="minorEastAsia"/>
          <w:bCs/>
          <w:lang w:val="en-GB"/>
        </w:rPr>
        <w:t>M</w:t>
      </w:r>
      <w:r w:rsidRPr="00776CD5">
        <w:rPr>
          <w:rFonts w:eastAsiaTheme="minorEastAsia"/>
          <w:bCs/>
          <w:vertAlign w:val="subscript"/>
          <w:lang w:val="en-GB"/>
        </w:rPr>
        <w:t>f</w:t>
      </w:r>
      <w:proofErr w:type="spellEnd"/>
      <w:r w:rsidRPr="00776CD5">
        <w:rPr>
          <w:rFonts w:eastAsiaTheme="minorEastAsia"/>
          <w:bCs/>
          <w:lang w:val="en-GB"/>
        </w:rPr>
        <w:t>-M</w:t>
      </w:r>
      <w:r w:rsidRPr="00776CD5">
        <w:rPr>
          <w:rFonts w:eastAsiaTheme="minorEastAsia"/>
          <w:bCs/>
          <w:vertAlign w:val="subscript"/>
          <w:lang w:val="en-GB"/>
        </w:rPr>
        <w:t>o</w:t>
      </w:r>
      <w:r w:rsidRPr="00776CD5">
        <w:rPr>
          <w:rFonts w:eastAsiaTheme="minorEastAsia"/>
          <w:bCs/>
          <w:lang w:val="en-GB"/>
        </w:rPr>
        <w:t xml:space="preserve">) / </w:t>
      </w:r>
      <w:r w:rsidRPr="00473A02">
        <w:rPr>
          <w:rFonts w:eastAsiaTheme="minorEastAsia"/>
          <w:bCs/>
        </w:rPr>
        <w:t>Δ</w:t>
      </w:r>
      <w:r w:rsidRPr="00776CD5">
        <w:rPr>
          <w:rFonts w:eastAsiaTheme="minorEastAsia"/>
          <w:bCs/>
          <w:lang w:val="en-GB"/>
        </w:rPr>
        <w:t>t x 22.41 / 4.003 x (</w:t>
      </w:r>
      <w:proofErr w:type="spellStart"/>
      <w:r w:rsidRPr="00776CD5">
        <w:rPr>
          <w:rFonts w:eastAsiaTheme="minorEastAsia"/>
          <w:bCs/>
          <w:lang w:val="en-GB"/>
        </w:rPr>
        <w:t>P</w:t>
      </w:r>
      <w:r w:rsidRPr="00776CD5">
        <w:rPr>
          <w:rFonts w:eastAsiaTheme="minorEastAsia"/>
          <w:bCs/>
          <w:vertAlign w:val="subscript"/>
          <w:lang w:val="en-GB"/>
        </w:rPr>
        <w:t>target</w:t>
      </w:r>
      <w:proofErr w:type="spellEnd"/>
      <w:r w:rsidRPr="00776CD5">
        <w:rPr>
          <w:rFonts w:eastAsiaTheme="minorEastAsia"/>
          <w:bCs/>
          <w:lang w:val="en-GB"/>
        </w:rPr>
        <w:t>/ P</w:t>
      </w:r>
      <w:r w:rsidRPr="00776CD5">
        <w:rPr>
          <w:rFonts w:eastAsiaTheme="minorEastAsia"/>
          <w:bCs/>
          <w:vertAlign w:val="subscript"/>
          <w:lang w:val="en-GB"/>
        </w:rPr>
        <w:t>o</w:t>
      </w:r>
      <w:r w:rsidRPr="00776CD5">
        <w:rPr>
          <w:rFonts w:eastAsiaTheme="minorEastAsia"/>
          <w:bCs/>
          <w:lang w:val="en-GB"/>
        </w:rPr>
        <w:t>)</w:t>
      </w:r>
    </w:p>
    <w:p w14:paraId="41239104" w14:textId="77777777" w:rsidR="00776CD5" w:rsidRPr="00776CD5" w:rsidRDefault="00776CD5" w:rsidP="00776CD5">
      <w:pPr>
        <w:spacing w:after="120" w:line="200" w:lineRule="atLeast"/>
        <w:ind w:left="2268" w:right="1134"/>
        <w:jc w:val="both"/>
        <w:rPr>
          <w:rFonts w:eastAsiaTheme="minorEastAsia"/>
          <w:bCs/>
          <w:lang w:val="en-GB"/>
        </w:rPr>
      </w:pPr>
      <w:r w:rsidRPr="00776CD5">
        <w:rPr>
          <w:rFonts w:eastAsiaTheme="minorEastAsia"/>
          <w:bCs/>
          <w:lang w:val="en-GB"/>
        </w:rPr>
        <w:t xml:space="preserve">where </w:t>
      </w:r>
      <w:proofErr w:type="spellStart"/>
      <w:r w:rsidRPr="00776CD5">
        <w:rPr>
          <w:rFonts w:eastAsiaTheme="minorEastAsia"/>
          <w:bCs/>
          <w:lang w:val="en-GB"/>
        </w:rPr>
        <w:t>V</w:t>
      </w:r>
      <w:r w:rsidRPr="00776CD5">
        <w:rPr>
          <w:rFonts w:eastAsiaTheme="minorEastAsia"/>
          <w:bCs/>
          <w:vertAlign w:val="subscript"/>
          <w:lang w:val="en-GB"/>
        </w:rPr>
        <w:t>He</w:t>
      </w:r>
      <w:proofErr w:type="spellEnd"/>
      <w:r w:rsidRPr="00776CD5">
        <w:rPr>
          <w:rFonts w:eastAsiaTheme="minorEastAsia"/>
          <w:bCs/>
          <w:lang w:val="en-GB"/>
        </w:rPr>
        <w:t xml:space="preserve"> is the average volumetric flow rate (NL/min) over the time interval and the term (</w:t>
      </w:r>
      <w:proofErr w:type="spellStart"/>
      <w:r w:rsidRPr="00776CD5">
        <w:rPr>
          <w:rFonts w:eastAsiaTheme="minorEastAsia"/>
          <w:bCs/>
          <w:lang w:val="en-GB"/>
        </w:rPr>
        <w:t>P</w:t>
      </w:r>
      <w:r w:rsidRPr="00776CD5">
        <w:rPr>
          <w:rFonts w:eastAsiaTheme="minorEastAsia"/>
          <w:bCs/>
          <w:vertAlign w:val="subscript"/>
          <w:lang w:val="en-GB"/>
        </w:rPr>
        <w:t>target</w:t>
      </w:r>
      <w:proofErr w:type="spellEnd"/>
      <w:r w:rsidRPr="00776CD5">
        <w:rPr>
          <w:rFonts w:eastAsiaTheme="minorEastAsia"/>
          <w:bCs/>
          <w:lang w:val="en-GB"/>
        </w:rPr>
        <w:t>/P</w:t>
      </w:r>
      <w:r w:rsidRPr="00776CD5">
        <w:rPr>
          <w:rFonts w:eastAsiaTheme="minorEastAsia"/>
          <w:bCs/>
          <w:vertAlign w:val="subscript"/>
          <w:lang w:val="en-GB"/>
        </w:rPr>
        <w:t>o</w:t>
      </w:r>
      <w:r w:rsidRPr="00776CD5">
        <w:rPr>
          <w:rFonts w:eastAsiaTheme="minorEastAsia"/>
          <w:bCs/>
          <w:lang w:val="en-GB"/>
        </w:rPr>
        <w:t>)</w:t>
      </w:r>
      <w:r w:rsidRPr="00776CD5">
        <w:rPr>
          <w:rFonts w:eastAsiaTheme="minorEastAsia"/>
          <w:bCs/>
          <w:vertAlign w:val="subscript"/>
          <w:lang w:val="en-GB"/>
        </w:rPr>
        <w:t xml:space="preserve"> </w:t>
      </w:r>
      <w:r w:rsidRPr="00776CD5">
        <w:rPr>
          <w:rFonts w:eastAsiaTheme="minorEastAsia"/>
          <w:bCs/>
          <w:lang w:val="en-GB"/>
        </w:rPr>
        <w:t>is used to compensate for differences between the measured initial pressure (P</w:t>
      </w:r>
      <w:r w:rsidRPr="00776CD5">
        <w:rPr>
          <w:rFonts w:eastAsiaTheme="minorEastAsia"/>
          <w:bCs/>
          <w:vertAlign w:val="subscript"/>
          <w:lang w:val="en-GB"/>
        </w:rPr>
        <w:t>o</w:t>
      </w:r>
      <w:r w:rsidRPr="00776CD5">
        <w:rPr>
          <w:rFonts w:eastAsiaTheme="minorEastAsia"/>
          <w:bCs/>
          <w:lang w:val="en-GB"/>
        </w:rPr>
        <w:t>) and the targeted fill pressure (</w:t>
      </w:r>
      <w:proofErr w:type="spellStart"/>
      <w:r w:rsidRPr="00776CD5">
        <w:rPr>
          <w:rFonts w:eastAsiaTheme="minorEastAsia"/>
          <w:bCs/>
          <w:lang w:val="en-GB"/>
        </w:rPr>
        <w:t>P</w:t>
      </w:r>
      <w:r w:rsidRPr="00776CD5">
        <w:rPr>
          <w:rFonts w:eastAsiaTheme="minorEastAsia"/>
          <w:bCs/>
          <w:vertAlign w:val="subscript"/>
          <w:lang w:val="en-GB"/>
        </w:rPr>
        <w:t>target</w:t>
      </w:r>
      <w:proofErr w:type="spellEnd"/>
      <w:r w:rsidRPr="00776CD5">
        <w:rPr>
          <w:rFonts w:eastAsiaTheme="minorEastAsia"/>
          <w:bCs/>
          <w:lang w:val="en-GB"/>
        </w:rPr>
        <w:t>).</w:t>
      </w:r>
    </w:p>
    <w:p w14:paraId="41239105"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5.5.</w:t>
      </w:r>
      <w:r w:rsidRPr="00776CD5">
        <w:rPr>
          <w:rFonts w:eastAsiaTheme="minorEastAsia"/>
          <w:bCs/>
          <w:lang w:val="en-GB"/>
        </w:rPr>
        <w:tab/>
        <w:t>Conversion of the average volumetric flow of helium to the average hydrogen flow is calculated with the following formula:</w:t>
      </w:r>
    </w:p>
    <w:p w14:paraId="41239106" w14:textId="77777777" w:rsidR="00776CD5" w:rsidRPr="00776CD5" w:rsidRDefault="00776CD5" w:rsidP="00776CD5">
      <w:pPr>
        <w:spacing w:after="120" w:line="200" w:lineRule="atLeast"/>
        <w:ind w:left="2268" w:right="1134"/>
        <w:jc w:val="both"/>
        <w:rPr>
          <w:rFonts w:eastAsiaTheme="minorEastAsia"/>
          <w:bCs/>
          <w:vertAlign w:val="superscript"/>
          <w:lang w:val="en-GB"/>
        </w:rPr>
      </w:pPr>
      <w:r w:rsidRPr="00776CD5">
        <w:rPr>
          <w:rFonts w:eastAsiaTheme="minorEastAsia"/>
          <w:bCs/>
          <w:lang w:val="en-GB"/>
        </w:rPr>
        <w:t>V</w:t>
      </w:r>
      <w:r w:rsidRPr="00776CD5">
        <w:rPr>
          <w:rFonts w:eastAsiaTheme="minorEastAsia"/>
          <w:bCs/>
          <w:vertAlign w:val="subscript"/>
          <w:lang w:val="en-GB"/>
        </w:rPr>
        <w:t>H2</w:t>
      </w:r>
      <w:r w:rsidRPr="00776CD5">
        <w:rPr>
          <w:rFonts w:eastAsiaTheme="minorEastAsia"/>
          <w:bCs/>
          <w:lang w:val="en-GB"/>
        </w:rPr>
        <w:t xml:space="preserve"> = </w:t>
      </w:r>
      <w:proofErr w:type="spellStart"/>
      <w:r w:rsidRPr="00776CD5">
        <w:rPr>
          <w:rFonts w:eastAsiaTheme="minorEastAsia"/>
          <w:bCs/>
          <w:lang w:val="en-GB"/>
        </w:rPr>
        <w:t>V</w:t>
      </w:r>
      <w:r w:rsidRPr="00776CD5">
        <w:rPr>
          <w:rFonts w:eastAsiaTheme="minorEastAsia"/>
          <w:bCs/>
          <w:vertAlign w:val="subscript"/>
          <w:lang w:val="en-GB"/>
        </w:rPr>
        <w:t>He</w:t>
      </w:r>
      <w:proofErr w:type="spellEnd"/>
      <w:r w:rsidRPr="00776CD5">
        <w:rPr>
          <w:rFonts w:eastAsiaTheme="minorEastAsia"/>
          <w:bCs/>
          <w:vertAlign w:val="subscript"/>
          <w:lang w:val="en-GB"/>
        </w:rPr>
        <w:t xml:space="preserve"> </w:t>
      </w:r>
      <w:r w:rsidRPr="00776CD5">
        <w:rPr>
          <w:rFonts w:eastAsiaTheme="minorEastAsia"/>
          <w:bCs/>
          <w:lang w:val="en-GB"/>
        </w:rPr>
        <w:t>/ 0.75</w:t>
      </w:r>
    </w:p>
    <w:p w14:paraId="41239107" w14:textId="77777777" w:rsidR="00776CD5" w:rsidRPr="00776CD5" w:rsidRDefault="00776CD5" w:rsidP="00776CD5">
      <w:pPr>
        <w:spacing w:after="120" w:line="200" w:lineRule="atLeast"/>
        <w:ind w:left="2268" w:right="1134"/>
        <w:jc w:val="both"/>
        <w:rPr>
          <w:rFonts w:eastAsiaTheme="minorEastAsia"/>
          <w:bCs/>
          <w:lang w:val="en-GB"/>
        </w:rPr>
      </w:pPr>
      <w:r w:rsidRPr="00776CD5">
        <w:rPr>
          <w:rFonts w:eastAsiaTheme="minorEastAsia"/>
          <w:bCs/>
          <w:lang w:val="en-GB"/>
        </w:rPr>
        <w:t>where V</w:t>
      </w:r>
      <w:r w:rsidRPr="00776CD5">
        <w:rPr>
          <w:rFonts w:eastAsiaTheme="minorEastAsia"/>
          <w:bCs/>
          <w:vertAlign w:val="subscript"/>
          <w:lang w:val="en-GB"/>
        </w:rPr>
        <w:t xml:space="preserve">H2 </w:t>
      </w:r>
      <w:r w:rsidRPr="00776CD5">
        <w:rPr>
          <w:rFonts w:eastAsiaTheme="minorEastAsia"/>
          <w:bCs/>
          <w:lang w:val="en-GB"/>
        </w:rPr>
        <w:t>is the corresponding average volumetric flow of hydrogen.</w:t>
      </w:r>
    </w:p>
    <w:p w14:paraId="41239108" w14:textId="77777777" w:rsidR="00776CD5" w:rsidRPr="00776CD5" w:rsidRDefault="00776CD5" w:rsidP="00776CD5">
      <w:pPr>
        <w:pStyle w:val="HChG"/>
        <w:ind w:left="2268"/>
        <w:rPr>
          <w:bCs/>
          <w:lang w:val="en-GB"/>
        </w:rPr>
      </w:pPr>
      <w:r w:rsidRPr="00776CD5">
        <w:rPr>
          <w:bCs/>
          <w:lang w:val="en-GB"/>
        </w:rPr>
        <w:t>6.</w:t>
      </w:r>
      <w:r w:rsidRPr="00776CD5">
        <w:rPr>
          <w:bCs/>
          <w:lang w:val="en-GB"/>
        </w:rPr>
        <w:tab/>
      </w:r>
      <w:r w:rsidRPr="00776CD5">
        <w:rPr>
          <w:bCs/>
          <w:lang w:val="en-GB"/>
        </w:rPr>
        <w:tab/>
        <w:t>Post-crash concentration measurement for enclosed spaces</w:t>
      </w:r>
    </w:p>
    <w:p w14:paraId="41239109" w14:textId="77777777" w:rsidR="00776CD5" w:rsidRPr="00776CD5" w:rsidRDefault="00776CD5" w:rsidP="00776CD5">
      <w:pPr>
        <w:spacing w:after="120" w:line="200" w:lineRule="atLeast"/>
        <w:ind w:left="2268" w:right="1134" w:hanging="1134"/>
        <w:jc w:val="both"/>
        <w:rPr>
          <w:rFonts w:eastAsiaTheme="minorEastAsia"/>
          <w:bCs/>
          <w:lang w:val="en-GB"/>
        </w:rPr>
      </w:pPr>
      <w:r w:rsidRPr="00776CD5">
        <w:rPr>
          <w:rFonts w:eastAsiaTheme="minorEastAsia"/>
          <w:bCs/>
          <w:lang w:val="en-GB"/>
        </w:rPr>
        <w:t>6.1.</w:t>
      </w:r>
      <w:r w:rsidRPr="00776CD5">
        <w:rPr>
          <w:rFonts w:eastAsiaTheme="minorEastAsia"/>
          <w:bCs/>
          <w:lang w:val="en-GB"/>
        </w:rPr>
        <w:tab/>
        <w:t>Post-crash data collection in enclosed spaces commences when the vehicle comes to a rest. Data from the sensors installed in accordance with paragraph 3.2. of this annex are collected at least every 5 seconds and continue for a period of 60 minutes after the test. A first-order lag (time constant) up to a maximum of 5 seconds may be applied to the measurements to provide "smoothing" and filter the effects of spurious data points.</w:t>
      </w:r>
    </w:p>
    <w:p w14:paraId="4123910A" w14:textId="77777777" w:rsidR="00776CD5" w:rsidRPr="00776CD5" w:rsidRDefault="00776CD5" w:rsidP="00776CD5">
      <w:pPr>
        <w:spacing w:before="240"/>
        <w:jc w:val="center"/>
        <w:rPr>
          <w:u w:val="single"/>
          <w:lang w:val="en-GB"/>
        </w:rPr>
      </w:pPr>
    </w:p>
    <w:p w14:paraId="4123910B" w14:textId="77777777" w:rsidR="00776CD5" w:rsidRPr="00776CD5" w:rsidRDefault="00776CD5" w:rsidP="00776CD5">
      <w:pPr>
        <w:rPr>
          <w:lang w:val="en-GB"/>
        </w:rPr>
      </w:pPr>
    </w:p>
    <w:p w14:paraId="4123910C" w14:textId="77777777" w:rsidR="00776CD5" w:rsidRPr="00776CD5" w:rsidRDefault="00776CD5" w:rsidP="00776CD5">
      <w:pPr>
        <w:pStyle w:val="HChG"/>
        <w:rPr>
          <w:w w:val="105"/>
          <w:u w:color="000000"/>
          <w:lang w:val="en-GB"/>
        </w:rPr>
        <w:sectPr w:rsidR="00776CD5" w:rsidRPr="00776CD5" w:rsidSect="009B43F8">
          <w:headerReference w:type="even" r:id="rId45"/>
          <w:headerReference w:type="default" r:id="rId46"/>
          <w:headerReference w:type="first" r:id="rId47"/>
          <w:footerReference w:type="first" r:id="rId48"/>
          <w:endnotePr>
            <w:numFmt w:val="decimal"/>
          </w:endnotePr>
          <w:pgSz w:w="11906" w:h="16838" w:code="9"/>
          <w:pgMar w:top="1418" w:right="1134" w:bottom="1134" w:left="1134" w:header="851" w:footer="567" w:gutter="0"/>
          <w:cols w:space="720"/>
          <w:titlePg/>
          <w:docGrid w:linePitch="272"/>
        </w:sectPr>
      </w:pPr>
    </w:p>
    <w:p w14:paraId="4123910D" w14:textId="77777777" w:rsidR="00776CD5" w:rsidRPr="00776CD5" w:rsidRDefault="00776CD5" w:rsidP="00776CD5">
      <w:pPr>
        <w:pStyle w:val="HChG"/>
        <w:rPr>
          <w:lang w:val="en-GB"/>
        </w:rPr>
      </w:pPr>
      <w:r w:rsidRPr="00776CD5">
        <w:rPr>
          <w:w w:val="105"/>
          <w:u w:color="000000"/>
          <w:lang w:val="en-GB"/>
        </w:rPr>
        <w:t>Annex</w:t>
      </w:r>
      <w:r w:rsidRPr="00776CD5">
        <w:rPr>
          <w:spacing w:val="-8"/>
          <w:w w:val="105"/>
          <w:u w:color="000000"/>
          <w:lang w:val="en-GB"/>
        </w:rPr>
        <w:t xml:space="preserve"> </w:t>
      </w:r>
      <w:r w:rsidRPr="00776CD5">
        <w:rPr>
          <w:w w:val="105"/>
          <w:u w:color="000000"/>
          <w:lang w:val="en-GB"/>
        </w:rPr>
        <w:t>5</w:t>
      </w:r>
    </w:p>
    <w:p w14:paraId="4123910E" w14:textId="77777777" w:rsidR="00776CD5" w:rsidRPr="00776CD5" w:rsidRDefault="00776CD5" w:rsidP="00776CD5">
      <w:pPr>
        <w:pStyle w:val="HChG"/>
        <w:rPr>
          <w:lang w:val="en-GB"/>
        </w:rPr>
      </w:pPr>
      <w:bookmarkStart w:id="26" w:name="_Toc355617345"/>
      <w:r w:rsidRPr="00776CD5">
        <w:rPr>
          <w:lang w:val="en-GB"/>
        </w:rPr>
        <w:tab/>
      </w:r>
      <w:r w:rsidRPr="00776CD5">
        <w:rPr>
          <w:lang w:val="en-GB"/>
        </w:rPr>
        <w:tab/>
        <w:t>Test procedures for the vehicles equipped with electric power train</w:t>
      </w:r>
      <w:bookmarkEnd w:id="26"/>
    </w:p>
    <w:p w14:paraId="4123910F" w14:textId="77777777" w:rsidR="00776CD5" w:rsidRPr="00776CD5" w:rsidRDefault="00776CD5" w:rsidP="00776CD5">
      <w:pPr>
        <w:widowControl w:val="0"/>
        <w:tabs>
          <w:tab w:val="left" w:pos="1170"/>
        </w:tabs>
        <w:spacing w:after="120"/>
        <w:ind w:left="1170" w:right="1134"/>
        <w:jc w:val="both"/>
        <w:rPr>
          <w:lang w:val="en-GB"/>
        </w:rPr>
      </w:pPr>
      <w:r w:rsidRPr="00776CD5">
        <w:rPr>
          <w:lang w:val="en-GB"/>
        </w:rPr>
        <w:t xml:space="preserve">This annex describes test procedures to demonstrate compliance to the electrical safety requirements of paragraph 5.2.2. of this Regulation. </w:t>
      </w:r>
    </w:p>
    <w:p w14:paraId="41239110"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1.</w:t>
      </w:r>
      <w:r w:rsidRPr="00776CD5">
        <w:rPr>
          <w:lang w:val="en-GB"/>
        </w:rPr>
        <w:tab/>
        <w:t>Test setup and equipment</w:t>
      </w:r>
    </w:p>
    <w:p w14:paraId="41239111"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If a high voltage disconnect function is used, measurements are to be taken from both sides of the device performing the disconnect function.</w:t>
      </w:r>
      <w:r w:rsidRPr="00727000">
        <w:rPr>
          <w:noProof/>
          <w:lang w:val="en-US"/>
        </w:rPr>
        <mc:AlternateContent>
          <mc:Choice Requires="wps">
            <w:drawing>
              <wp:anchor distT="0" distB="0" distL="114300" distR="114300" simplePos="0" relativeHeight="251658247" behindDoc="0" locked="0" layoutInCell="1" allowOverlap="1" wp14:anchorId="412391BF" wp14:editId="412391C0">
                <wp:simplePos x="0" y="0"/>
                <wp:positionH relativeFrom="column">
                  <wp:posOffset>4641850</wp:posOffset>
                </wp:positionH>
                <wp:positionV relativeFrom="paragraph">
                  <wp:posOffset>8207375</wp:posOffset>
                </wp:positionV>
                <wp:extent cx="723900" cy="699135"/>
                <wp:effectExtent l="0" t="0" r="635"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3" w14:textId="77777777" w:rsidR="009B43F8" w:rsidRDefault="009B43F8" w:rsidP="00776CD5">
                            <w:pPr>
                              <w:rPr>
                                <w:rFonts w:ascii="Arial" w:hAnsi="Arial" w:cs="Arial"/>
                                <w:sz w:val="18"/>
                                <w:szCs w:val="24"/>
                                <w:lang w:val="de-DE"/>
                              </w:rPr>
                            </w:pPr>
                          </w:p>
                          <w:p w14:paraId="41239274" w14:textId="77777777" w:rsidR="009B43F8" w:rsidRPr="008A117E" w:rsidRDefault="009B43F8" w:rsidP="00776CD5">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BF" id="Text Box 151" o:spid="_x0000_s1059" type="#_x0000_t202" style="position:absolute;left:0;text-align:left;margin-left:365.5pt;margin-top:646.25pt;width:57pt;height:55.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8B9QEAANE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" filled="f" stroked="f">
                <v:textbox>
                  <w:txbxContent>
                    <w:p w14:paraId="41239273" w14:textId="77777777" w:rsidR="009B43F8" w:rsidRDefault="009B43F8" w:rsidP="00776CD5">
                      <w:pPr>
                        <w:rPr>
                          <w:rFonts w:ascii="Arial" w:hAnsi="Arial" w:cs="Arial"/>
                          <w:sz w:val="18"/>
                          <w:szCs w:val="24"/>
                          <w:lang w:val="de-DE"/>
                        </w:rPr>
                      </w:pPr>
                    </w:p>
                    <w:p w14:paraId="41239274" w14:textId="77777777" w:rsidR="009B43F8" w:rsidRPr="008A117E" w:rsidRDefault="009B43F8" w:rsidP="00776CD5">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727000">
        <w:rPr>
          <w:noProof/>
          <w:lang w:val="en-US"/>
        </w:rPr>
        <mc:AlternateContent>
          <mc:Choice Requires="wps">
            <w:drawing>
              <wp:anchor distT="0" distB="0" distL="114300" distR="114300" simplePos="0" relativeHeight="251658246" behindDoc="0" locked="0" layoutInCell="1" allowOverlap="1" wp14:anchorId="412391C1" wp14:editId="412391C2">
                <wp:simplePos x="0" y="0"/>
                <wp:positionH relativeFrom="column">
                  <wp:posOffset>2622550</wp:posOffset>
                </wp:positionH>
                <wp:positionV relativeFrom="paragraph">
                  <wp:posOffset>8250555</wp:posOffset>
                </wp:positionV>
                <wp:extent cx="1028700" cy="27686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5" w14:textId="77777777" w:rsidR="009B43F8" w:rsidRPr="00651EF5" w:rsidRDefault="009B43F8" w:rsidP="00776CD5">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C1" id="Text Box 152" o:spid="_x0000_s1060" type="#_x0000_t202" style="position:absolute;left:0;text-align:left;margin-left:206.5pt;margin-top:649.65pt;width:81pt;height:2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" filled="f" stroked="f">
                <v:textbox>
                  <w:txbxContent>
                    <w:p w14:paraId="41239275" w14:textId="77777777" w:rsidR="009B43F8" w:rsidRPr="00651EF5" w:rsidRDefault="009B43F8" w:rsidP="00776CD5">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727000">
        <w:rPr>
          <w:noProof/>
          <w:lang w:val="en-US"/>
        </w:rPr>
        <mc:AlternateContent>
          <mc:Choice Requires="wps">
            <w:drawing>
              <wp:anchor distT="0" distB="0" distL="114300" distR="114300" simplePos="0" relativeHeight="251658245" behindDoc="0" locked="0" layoutInCell="1" allowOverlap="1" wp14:anchorId="412391C3" wp14:editId="412391C4">
                <wp:simplePos x="0" y="0"/>
                <wp:positionH relativeFrom="column">
                  <wp:posOffset>4928870</wp:posOffset>
                </wp:positionH>
                <wp:positionV relativeFrom="paragraph">
                  <wp:posOffset>8609965</wp:posOffset>
                </wp:positionV>
                <wp:extent cx="314325" cy="328930"/>
                <wp:effectExtent l="63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6" w14:textId="77777777" w:rsidR="009B43F8" w:rsidRDefault="009B43F8" w:rsidP="00776CD5">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1C3" id="Text Box 156" o:spid="_x0000_s1061" type="#_x0000_t202" style="position:absolute;left:0;text-align:left;margin-left:388.1pt;margin-top:677.95pt;width:24.75pt;height:2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" filled="f" fillcolor="#0c9" stroked="f">
                <v:textbox>
                  <w:txbxContent>
                    <w:p w14:paraId="41239276" w14:textId="77777777" w:rsidR="009B43F8" w:rsidRDefault="009B43F8" w:rsidP="00776CD5">
                      <w:pPr>
                        <w:autoSpaceDE w:val="0"/>
                        <w:autoSpaceDN w:val="0"/>
                        <w:adjustRightInd w:val="0"/>
                        <w:rPr>
                          <w:sz w:val="32"/>
                          <w:szCs w:val="24"/>
                        </w:rPr>
                      </w:pPr>
                      <w:r>
                        <w:rPr>
                          <w:sz w:val="32"/>
                          <w:szCs w:val="24"/>
                        </w:rPr>
                        <w:t>-</w:t>
                      </w:r>
                    </w:p>
                  </w:txbxContent>
                </v:textbox>
              </v:shape>
            </w:pict>
          </mc:Fallback>
        </mc:AlternateContent>
      </w:r>
      <w:r w:rsidRPr="00727000">
        <w:rPr>
          <w:noProof/>
          <w:lang w:val="en-US"/>
        </w:rPr>
        <mc:AlternateContent>
          <mc:Choice Requires="wps">
            <w:drawing>
              <wp:anchor distT="0" distB="0" distL="114300" distR="114300" simplePos="0" relativeHeight="251658244" behindDoc="0" locked="0" layoutInCell="1" allowOverlap="1" wp14:anchorId="412391C5" wp14:editId="412391C6">
                <wp:simplePos x="0" y="0"/>
                <wp:positionH relativeFrom="column">
                  <wp:posOffset>1242695</wp:posOffset>
                </wp:positionH>
                <wp:positionV relativeFrom="paragraph">
                  <wp:posOffset>8611235</wp:posOffset>
                </wp:positionV>
                <wp:extent cx="342900" cy="327660"/>
                <wp:effectExtent l="635" t="1270"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7" w14:textId="77777777" w:rsidR="009B43F8" w:rsidRDefault="009B43F8" w:rsidP="00776CD5">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1C5" id="Text Box 157" o:spid="_x0000_s1062" type="#_x0000_t202" style="position:absolute;left:0;text-align:left;margin-left:97.85pt;margin-top:678.05pt;width:27pt;height:25.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" filled="f" fillcolor="#0c9" stroked="f">
                <v:textbox>
                  <w:txbxContent>
                    <w:p w14:paraId="41239277" w14:textId="77777777" w:rsidR="009B43F8" w:rsidRDefault="009B43F8" w:rsidP="00776CD5">
                      <w:pPr>
                        <w:autoSpaceDE w:val="0"/>
                        <w:autoSpaceDN w:val="0"/>
                        <w:adjustRightInd w:val="0"/>
                        <w:rPr>
                          <w:sz w:val="30"/>
                          <w:szCs w:val="24"/>
                        </w:rPr>
                      </w:pPr>
                      <w:r>
                        <w:rPr>
                          <w:sz w:val="30"/>
                          <w:szCs w:val="24"/>
                        </w:rPr>
                        <w:t>-</w:t>
                      </w:r>
                    </w:p>
                  </w:txbxContent>
                </v:textbox>
              </v:shape>
            </w:pict>
          </mc:Fallback>
        </mc:AlternateContent>
      </w:r>
      <w:r w:rsidRPr="00727000">
        <w:rPr>
          <w:noProof/>
          <w:lang w:val="en-US"/>
        </w:rPr>
        <mc:AlternateContent>
          <mc:Choice Requires="wps">
            <w:drawing>
              <wp:anchor distT="0" distB="0" distL="114300" distR="114300" simplePos="0" relativeHeight="251658243" behindDoc="0" locked="0" layoutInCell="1" allowOverlap="1" wp14:anchorId="412391C7" wp14:editId="412391C8">
                <wp:simplePos x="0" y="0"/>
                <wp:positionH relativeFrom="column">
                  <wp:posOffset>3719195</wp:posOffset>
                </wp:positionH>
                <wp:positionV relativeFrom="paragraph">
                  <wp:posOffset>8346440</wp:posOffset>
                </wp:positionV>
                <wp:extent cx="381000" cy="247650"/>
                <wp:effectExtent l="635" t="317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78" w14:textId="77777777" w:rsidR="009B43F8" w:rsidRDefault="009B43F8" w:rsidP="00776CD5">
                            <w:proofErr w:type="spellStart"/>
                            <w:r>
                              <w:rPr>
                                <w:szCs w:val="24"/>
                              </w:rPr>
                              <w:t>Vb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C7" id="Text Box 158" o:spid="_x0000_s1063" type="#_x0000_t202" style="position:absolute;left:0;text-align:left;margin-left:292.85pt;margin-top:657.2pt;width:30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" stroked="f">
                <v:textbox>
                  <w:txbxContent>
                    <w:p w14:paraId="41239278" w14:textId="77777777" w:rsidR="009B43F8" w:rsidRDefault="009B43F8" w:rsidP="00776CD5">
                      <w:proofErr w:type="spellStart"/>
                      <w:r>
                        <w:rPr>
                          <w:szCs w:val="24"/>
                        </w:rPr>
                        <w:t>Vb</w:t>
                      </w:r>
                      <w:proofErr w:type="spellEnd"/>
                    </w:p>
                  </w:txbxContent>
                </v:textbox>
              </v:shape>
            </w:pict>
          </mc:Fallback>
        </mc:AlternateContent>
      </w:r>
      <w:r w:rsidRPr="00776CD5">
        <w:rPr>
          <w:lang w:val="en-GB"/>
        </w:rPr>
        <w:tab/>
        <w:t>However, if the high voltage disconnect is integral to the REESS or the energy conversion system and the high-voltage bus of the REESS or the energy conversion system is protected according to protection degree IPXXB following the impact test, measurements may only be taken between the device performing the disconnect function and the electrical loads.</w:t>
      </w:r>
    </w:p>
    <w:p w14:paraId="41239112"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The voltmeter used in this test shall measure DC values and have an internal resistance of at least 10 M</w:t>
      </w:r>
      <w:r w:rsidRPr="00473A02">
        <w:t>Ω</w:t>
      </w:r>
      <w:r w:rsidRPr="00776CD5">
        <w:rPr>
          <w:lang w:val="en-GB"/>
        </w:rPr>
        <w:t>.</w:t>
      </w:r>
    </w:p>
    <w:p w14:paraId="41239113"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2.</w:t>
      </w:r>
      <w:r w:rsidRPr="00776CD5">
        <w:rPr>
          <w:lang w:val="en-GB"/>
        </w:rPr>
        <w:tab/>
        <w:t>The following instructions may be used if voltage is measured.</w:t>
      </w:r>
    </w:p>
    <w:p w14:paraId="41239114"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After the impact test, determine the high voltage bus voltages (</w:t>
      </w:r>
      <w:proofErr w:type="spellStart"/>
      <w:r w:rsidRPr="00776CD5">
        <w:rPr>
          <w:lang w:val="en-GB"/>
        </w:rPr>
        <w:t>U</w:t>
      </w:r>
      <w:r w:rsidRPr="00776CD5">
        <w:rPr>
          <w:vertAlign w:val="subscript"/>
          <w:lang w:val="en-GB"/>
        </w:rPr>
        <w:t>b</w:t>
      </w:r>
      <w:proofErr w:type="spellEnd"/>
      <w:r w:rsidRPr="00776CD5">
        <w:rPr>
          <w:lang w:val="en-GB"/>
        </w:rPr>
        <w:t>, U</w:t>
      </w:r>
      <w:r w:rsidRPr="00776CD5">
        <w:rPr>
          <w:vertAlign w:val="subscript"/>
          <w:lang w:val="en-GB"/>
        </w:rPr>
        <w:t>1</w:t>
      </w:r>
      <w:r w:rsidRPr="00776CD5">
        <w:rPr>
          <w:lang w:val="en-GB"/>
        </w:rPr>
        <w:t>, U</w:t>
      </w:r>
      <w:r w:rsidRPr="00776CD5">
        <w:rPr>
          <w:vertAlign w:val="subscript"/>
          <w:lang w:val="en-GB"/>
        </w:rPr>
        <w:t>2</w:t>
      </w:r>
      <w:r w:rsidRPr="00776CD5">
        <w:rPr>
          <w:lang w:val="en-GB"/>
        </w:rPr>
        <w:t>) (see Figure 1 below).</w:t>
      </w:r>
    </w:p>
    <w:p w14:paraId="41239115"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 xml:space="preserve">The voltage measurement shall be made </w:t>
      </w:r>
      <w:proofErr w:type="spellStart"/>
      <w:r w:rsidRPr="00776CD5">
        <w:rPr>
          <w:lang w:val="en-GB"/>
        </w:rPr>
        <w:t>not</w:t>
      </w:r>
      <w:proofErr w:type="spellEnd"/>
      <w:r w:rsidRPr="00776CD5">
        <w:rPr>
          <w:lang w:val="en-GB"/>
        </w:rPr>
        <w:t xml:space="preserve"> earlier than 10 seconds, but, not later than 60 seconds after the impact.</w:t>
      </w:r>
    </w:p>
    <w:p w14:paraId="41239116"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This procedure is not applicable if the test is performed under the condition where the electric power train is not energized.</w:t>
      </w:r>
    </w:p>
    <w:p w14:paraId="41239117" w14:textId="77777777" w:rsidR="00776CD5" w:rsidRPr="00776CD5" w:rsidRDefault="00776CD5" w:rsidP="00776CD5">
      <w:pPr>
        <w:spacing w:line="240" w:lineRule="auto"/>
        <w:ind w:left="1134" w:right="1134"/>
        <w:rPr>
          <w:lang w:val="en-GB"/>
        </w:rPr>
      </w:pPr>
      <w:bookmarkStart w:id="27" w:name="_Toc355617346"/>
      <w:r w:rsidRPr="00776CD5">
        <w:rPr>
          <w:lang w:val="en-GB"/>
        </w:rPr>
        <w:t>Figure 1</w:t>
      </w:r>
      <w:bookmarkEnd w:id="27"/>
      <w:r w:rsidRPr="00776CD5">
        <w:rPr>
          <w:lang w:val="en-GB"/>
        </w:rPr>
        <w:t xml:space="preserve"> </w:t>
      </w:r>
    </w:p>
    <w:p w14:paraId="41239118" w14:textId="77777777" w:rsidR="00776CD5" w:rsidRPr="00776CD5" w:rsidRDefault="00776CD5" w:rsidP="00776CD5">
      <w:pPr>
        <w:spacing w:after="120" w:line="240" w:lineRule="auto"/>
        <w:ind w:left="1134" w:right="1134"/>
        <w:rPr>
          <w:b/>
          <w:vertAlign w:val="subscript"/>
          <w:lang w:val="en-GB"/>
        </w:rPr>
      </w:pPr>
      <w:r w:rsidRPr="00776CD5">
        <w:rPr>
          <w:b/>
          <w:lang w:val="en-GB"/>
        </w:rPr>
        <w:t xml:space="preserve">Measurement of </w:t>
      </w:r>
      <w:proofErr w:type="spellStart"/>
      <w:r w:rsidRPr="00776CD5">
        <w:rPr>
          <w:b/>
          <w:lang w:val="en-GB"/>
        </w:rPr>
        <w:t>U</w:t>
      </w:r>
      <w:r w:rsidRPr="00776CD5">
        <w:rPr>
          <w:b/>
          <w:vertAlign w:val="subscript"/>
          <w:lang w:val="en-GB"/>
        </w:rPr>
        <w:t>b</w:t>
      </w:r>
      <w:proofErr w:type="spellEnd"/>
      <w:r w:rsidRPr="00776CD5">
        <w:rPr>
          <w:b/>
          <w:lang w:val="en-GB"/>
        </w:rPr>
        <w:t>, U</w:t>
      </w:r>
      <w:r w:rsidRPr="00776CD5">
        <w:rPr>
          <w:b/>
          <w:vertAlign w:val="subscript"/>
          <w:lang w:val="en-GB"/>
        </w:rPr>
        <w:t>1</w:t>
      </w:r>
      <w:r w:rsidRPr="00776CD5">
        <w:rPr>
          <w:b/>
          <w:lang w:val="en-GB"/>
        </w:rPr>
        <w:t>, U</w:t>
      </w:r>
      <w:r w:rsidRPr="00776CD5">
        <w:rPr>
          <w:b/>
          <w:vertAlign w:val="subscript"/>
          <w:lang w:val="en-GB"/>
        </w:rPr>
        <w:t>2</w:t>
      </w:r>
    </w:p>
    <w:p w14:paraId="41239119" w14:textId="77777777" w:rsidR="00776CD5" w:rsidRPr="00727000" w:rsidRDefault="00776CD5" w:rsidP="00776CD5">
      <w:pPr>
        <w:spacing w:after="360"/>
        <w:ind w:left="2268" w:right="1134" w:hanging="1134"/>
        <w:jc w:val="both"/>
      </w:pPr>
      <w:r w:rsidRPr="00727000">
        <w:rPr>
          <w:noProof/>
          <w:sz w:val="24"/>
          <w:szCs w:val="24"/>
          <w:lang w:val="en-US"/>
        </w:rPr>
        <mc:AlternateContent>
          <mc:Choice Requires="wpc">
            <w:drawing>
              <wp:inline distT="0" distB="0" distL="0" distR="0" wp14:anchorId="412391C9" wp14:editId="412391CA">
                <wp:extent cx="4305300"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9" w14:textId="77777777" w:rsidR="009B43F8" w:rsidRPr="003D6D97" w:rsidRDefault="009B43F8" w:rsidP="00776CD5">
                              <w:pPr>
                                <w:rPr>
                                  <w:sz w:val="18"/>
                                  <w:szCs w:val="18"/>
                                </w:rPr>
                              </w:pPr>
                              <w:proofErr w:type="spellStart"/>
                              <w:r w:rsidRPr="003D6D97">
                                <w:rPr>
                                  <w:sz w:val="18"/>
                                  <w:szCs w:val="18"/>
                                </w:rPr>
                                <w:t>Electrical</w:t>
                              </w:r>
                              <w:proofErr w:type="spellEnd"/>
                              <w:r w:rsidRPr="003D6D97">
                                <w:rPr>
                                  <w:sz w:val="18"/>
                                  <w:szCs w:val="18"/>
                                </w:rPr>
                                <w:t xml:space="preserve"> </w:t>
                              </w:r>
                              <w:proofErr w:type="spellStart"/>
                              <w:r w:rsidRPr="003D6D97">
                                <w:rPr>
                                  <w:sz w:val="18"/>
                                  <w:szCs w:val="18"/>
                                </w:rPr>
                                <w:t>Chassis</w:t>
                              </w:r>
                              <w:proofErr w:type="spellEnd"/>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A" w14:textId="77777777" w:rsidR="009B43F8" w:rsidRPr="003D6D97" w:rsidRDefault="009B43F8" w:rsidP="00776CD5">
                              <w:pPr>
                                <w:rPr>
                                  <w:sz w:val="18"/>
                                  <w:szCs w:val="18"/>
                                </w:rPr>
                              </w:pPr>
                              <w:proofErr w:type="spellStart"/>
                              <w:r w:rsidRPr="003D6D97">
                                <w:rPr>
                                  <w:sz w:val="18"/>
                                  <w:szCs w:val="18"/>
                                </w:rPr>
                                <w:t>Electrical</w:t>
                              </w:r>
                              <w:proofErr w:type="spellEnd"/>
                              <w:r w:rsidRPr="003D6D97">
                                <w:rPr>
                                  <w:sz w:val="18"/>
                                  <w:szCs w:val="18"/>
                                </w:rPr>
                                <w:t xml:space="preserve"> </w:t>
                              </w:r>
                              <w:proofErr w:type="spellStart"/>
                              <w:r w:rsidRPr="003D6D97">
                                <w:rPr>
                                  <w:sz w:val="18"/>
                                  <w:szCs w:val="18"/>
                                </w:rPr>
                                <w:t>Chassis</w:t>
                              </w:r>
                              <w:proofErr w:type="spellEnd"/>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123927B" w14:textId="77777777" w:rsidR="009B43F8" w:rsidRPr="009D6B92" w:rsidRDefault="009B43F8" w:rsidP="00776CD5">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125" y="64008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C" w14:textId="77777777" w:rsidR="009B43F8" w:rsidRPr="003D6D97" w:rsidRDefault="009B43F8" w:rsidP="00776CD5">
                              <w:pPr>
                                <w:rPr>
                                  <w:sz w:val="18"/>
                                  <w:szCs w:val="18"/>
                                </w:rPr>
                              </w:pPr>
                              <w:r w:rsidRPr="003D6D97">
                                <w:rPr>
                                  <w:sz w:val="18"/>
                                  <w:szCs w:val="18"/>
                                </w:rPr>
                                <w:t>High Voltage Bus</w:t>
                              </w:r>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29591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D" w14:textId="77777777" w:rsidR="009B43F8" w:rsidRPr="003D6D97" w:rsidRDefault="009B43F8" w:rsidP="00776CD5">
                              <w:pPr>
                                <w:autoSpaceDE w:val="0"/>
                                <w:autoSpaceDN w:val="0"/>
                                <w:adjustRightInd w:val="0"/>
                                <w:rPr>
                                  <w:sz w:val="18"/>
                                  <w:szCs w:val="18"/>
                                </w:rPr>
                              </w:pPr>
                              <w:r w:rsidRPr="003D6D97">
                                <w:rPr>
                                  <w:sz w:val="18"/>
                                  <w:szCs w:val="18"/>
                                </w:rPr>
                                <w:t>Energy Conversion</w:t>
                              </w:r>
                            </w:p>
                            <w:p w14:paraId="4123927E" w14:textId="77777777" w:rsidR="009B43F8" w:rsidRPr="003D6D97" w:rsidRDefault="009B43F8" w:rsidP="00776CD5">
                              <w:pPr>
                                <w:rPr>
                                  <w:sz w:val="18"/>
                                  <w:szCs w:val="18"/>
                                </w:rPr>
                              </w:pPr>
                              <w:r w:rsidRPr="003D6D97">
                                <w:rPr>
                                  <w:sz w:val="18"/>
                                  <w:szCs w:val="18"/>
                                </w:rPr>
                                <w:t xml:space="preserve">System </w:t>
                              </w:r>
                              <w:proofErr w:type="spellStart"/>
                              <w:r w:rsidRPr="003D6D97">
                                <w:rPr>
                                  <w:sz w:val="18"/>
                                  <w:szCs w:val="18"/>
                                </w:rPr>
                                <w:t>Assembly</w:t>
                              </w:r>
                              <w:proofErr w:type="spellEnd"/>
                            </w:p>
                          </w:txbxContent>
                        </wps:txbx>
                        <wps:bodyPr rot="0" vert="horz" wrap="square" lIns="91440" tIns="45720" rIns="91440" bIns="45720" upright="1">
                          <a:spAutoFit/>
                        </wps:bodyPr>
                      </wps:wsp>
                      <wps:wsp>
                        <wps:cNvPr id="460" name="Text Box 100"/>
                        <wps:cNvSpPr txBox="1">
                          <a:spLocks noChangeArrowheads="1"/>
                        </wps:cNvSpPr>
                        <wps:spPr bwMode="auto">
                          <a:xfrm>
                            <a:off x="3190875" y="410845"/>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7F" w14:textId="77777777" w:rsidR="009B43F8" w:rsidRPr="003D6D97" w:rsidRDefault="009B43F8" w:rsidP="00776CD5">
                              <w:pPr>
                                <w:rPr>
                                  <w:sz w:val="18"/>
                                  <w:szCs w:val="18"/>
                                </w:rPr>
                              </w:pPr>
                              <w:r>
                                <w:rPr>
                                  <w:sz w:val="18"/>
                                  <w:szCs w:val="18"/>
                                </w:rPr>
                                <w:t xml:space="preserve"> REESS </w:t>
                              </w:r>
                              <w:proofErr w:type="spellStart"/>
                              <w:r w:rsidRPr="003D6D97">
                                <w:rPr>
                                  <w:sz w:val="18"/>
                                  <w:szCs w:val="18"/>
                                </w:rPr>
                                <w:t>Assembly</w:t>
                              </w:r>
                              <w:proofErr w:type="spellEnd"/>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02958" y="448945"/>
                            <a:ext cx="3879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80" w14:textId="77777777" w:rsidR="009B43F8" w:rsidRPr="009D6B92" w:rsidRDefault="009B43F8" w:rsidP="00776CD5">
                              <w:pPr>
                                <w:rPr>
                                  <w:sz w:val="18"/>
                                  <w:szCs w:val="18"/>
                                </w:rPr>
                              </w:pPr>
                              <w:r>
                                <w:rPr>
                                  <w:sz w:val="18"/>
                                  <w:szCs w:val="18"/>
                                </w:rPr>
                                <w:t>U</w:t>
                              </w:r>
                              <w:r w:rsidRPr="00C06518">
                                <w:rPr>
                                  <w:sz w:val="18"/>
                                  <w:szCs w:val="18"/>
                                  <w:vertAlign w:val="subscript"/>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371062" y="2483485"/>
                            <a:ext cx="4578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81" w14:textId="77777777" w:rsidR="009B43F8" w:rsidRPr="009D6B92" w:rsidRDefault="009B43F8" w:rsidP="00776CD5">
                              <w:pPr>
                                <w:rPr>
                                  <w:sz w:val="18"/>
                                  <w:szCs w:val="18"/>
                                </w:rPr>
                              </w:pPr>
                              <w:r>
                                <w:rPr>
                                  <w:sz w:val="18"/>
                                  <w:szCs w:val="18"/>
                                </w:rPr>
                                <w:t>U</w:t>
                              </w:r>
                              <w:r w:rsidRPr="00C06518">
                                <w:rPr>
                                  <w:sz w:val="18"/>
                                  <w:szCs w:val="18"/>
                                  <w:vertAlign w:val="subscript"/>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583712" y="1566545"/>
                            <a:ext cx="47371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82" w14:textId="77777777" w:rsidR="009B43F8" w:rsidRPr="009D6B92" w:rsidRDefault="009B43F8" w:rsidP="00776CD5">
                              <w:pPr>
                                <w:rPr>
                                  <w:sz w:val="18"/>
                                  <w:szCs w:val="18"/>
                                </w:rPr>
                              </w:pPr>
                              <w:r>
                                <w:rPr>
                                  <w:sz w:val="18"/>
                                  <w:szCs w:val="18"/>
                                </w:rPr>
                                <w:t>U</w:t>
                              </w:r>
                              <w:r w:rsidRPr="00C06518">
                                <w:rPr>
                                  <w:sz w:val="18"/>
                                  <w:szCs w:val="18"/>
                                  <w:vertAlign w:val="subscript"/>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41239283" w14:textId="77777777" w:rsidR="009B43F8" w:rsidRPr="009D6B92" w:rsidRDefault="009B43F8" w:rsidP="00776CD5">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41239284" w14:textId="77777777" w:rsidR="009B43F8" w:rsidRPr="009D6B92" w:rsidRDefault="009B43F8" w:rsidP="00776CD5">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41239285" w14:textId="77777777" w:rsidR="009B43F8" w:rsidRPr="009D6B92" w:rsidRDefault="009B43F8" w:rsidP="00776CD5">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86" w14:textId="77777777" w:rsidR="009B43F8" w:rsidRPr="00243E89" w:rsidRDefault="009B43F8" w:rsidP="00776CD5">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87" w14:textId="77777777" w:rsidR="009B43F8" w:rsidRPr="00243E89" w:rsidRDefault="009B43F8" w:rsidP="00776CD5">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88" w14:textId="77777777" w:rsidR="009B43F8" w:rsidRPr="00243E89" w:rsidRDefault="009B43F8" w:rsidP="00776CD5">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89" w14:textId="77777777" w:rsidR="009B43F8" w:rsidRPr="00243E89" w:rsidRDefault="009B43F8" w:rsidP="00776CD5">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4" name="Text Box 114"/>
                        <wps:cNvSpPr txBox="1">
                          <a:spLocks noChangeArrowheads="1"/>
                        </wps:cNvSpPr>
                        <wps:spPr bwMode="auto">
                          <a:xfrm>
                            <a:off x="56846" y="127571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8A" w14:textId="77777777" w:rsidR="009B43F8" w:rsidRPr="003D6D97" w:rsidRDefault="009B43F8" w:rsidP="00776CD5">
                              <w:pPr>
                                <w:autoSpaceDE w:val="0"/>
                                <w:autoSpaceDN w:val="0"/>
                                <w:adjustRightInd w:val="0"/>
                                <w:rPr>
                                  <w:sz w:val="18"/>
                                  <w:szCs w:val="18"/>
                                </w:rPr>
                              </w:pPr>
                              <w:r>
                                <w:rPr>
                                  <w:sz w:val="18"/>
                                  <w:szCs w:val="18"/>
                                </w:rPr>
                                <w:t xml:space="preserve">   </w:t>
                              </w:r>
                              <w:r w:rsidRPr="003D6D97">
                                <w:rPr>
                                  <w:sz w:val="18"/>
                                  <w:szCs w:val="18"/>
                                </w:rPr>
                                <w:t>Energy</w:t>
                              </w:r>
                            </w:p>
                            <w:p w14:paraId="4123928B" w14:textId="77777777" w:rsidR="009B43F8" w:rsidRPr="003D6D97" w:rsidRDefault="009B43F8" w:rsidP="00776CD5">
                              <w:pPr>
                                <w:autoSpaceDE w:val="0"/>
                                <w:autoSpaceDN w:val="0"/>
                                <w:adjustRightInd w:val="0"/>
                                <w:rPr>
                                  <w:sz w:val="18"/>
                                  <w:szCs w:val="18"/>
                                </w:rPr>
                              </w:pPr>
                              <w:r w:rsidRPr="003D6D97">
                                <w:rPr>
                                  <w:sz w:val="18"/>
                                  <w:szCs w:val="18"/>
                                </w:rPr>
                                <w:t>Conversion</w:t>
                              </w:r>
                            </w:p>
                            <w:p w14:paraId="4123928C" w14:textId="77777777" w:rsidR="009B43F8" w:rsidRPr="003D6D97" w:rsidRDefault="009B43F8" w:rsidP="00776CD5">
                              <w:pPr>
                                <w:rPr>
                                  <w:sz w:val="18"/>
                                  <w:szCs w:val="18"/>
                                </w:rPr>
                              </w:pPr>
                              <w:r>
                                <w:rPr>
                                  <w:sz w:val="18"/>
                                  <w:szCs w:val="18"/>
                                </w:rPr>
                                <w:t xml:space="preserve">  </w:t>
                              </w:r>
                              <w:r w:rsidRPr="003D6D97">
                                <w:rPr>
                                  <w:sz w:val="18"/>
                                  <w:szCs w:val="18"/>
                                </w:rPr>
                                <w:t>System</w:t>
                              </w:r>
                            </w:p>
                          </w:txbxContent>
                        </wps:txbx>
                        <wps:bodyPr rot="0" vert="horz" wrap="square" lIns="91440" tIns="45720" rIns="91440" bIns="45720" anchor="t" anchorCtr="0" upright="1">
                          <a:sp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8D" w14:textId="77777777" w:rsidR="009B43F8" w:rsidRPr="003D6D97" w:rsidRDefault="009B43F8" w:rsidP="00776CD5">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590675" y="141351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8E" w14:textId="77777777" w:rsidR="009B43F8" w:rsidRPr="003D6D97" w:rsidRDefault="009B43F8" w:rsidP="00776CD5">
                              <w:pPr>
                                <w:rPr>
                                  <w:sz w:val="18"/>
                                  <w:szCs w:val="18"/>
                                </w:rPr>
                              </w:pPr>
                              <w:r w:rsidRPr="003D6D97">
                                <w:rPr>
                                  <w:sz w:val="18"/>
                                  <w:szCs w:val="18"/>
                                </w:rPr>
                                <w:t>Traction System</w:t>
                              </w:r>
                            </w:p>
                          </w:txbxContent>
                        </wps:txbx>
                        <wps:bodyPr rot="0" vert="horz" wrap="square" lIns="91440" tIns="45720" rIns="91440" bIns="45720" anchor="t" anchorCtr="0" upright="1">
                          <a:spAutoFit/>
                        </wps:bodyPr>
                      </wps:wsp>
                    </wpc:wpc>
                  </a:graphicData>
                </a:graphic>
              </wp:inline>
            </w:drawing>
          </mc:Choice>
          <mc:Fallback>
            <w:pict>
              <v:group w14:anchorId="412391C9" id="キャンバス 88" o:spid="_x0000_s1064"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">
                <v:shape id="_x0000_s1065" type="#_x0000_t75" style="position:absolute;width:43053;height:31953;visibility:visible;mso-wrap-style:square">
                  <v:fill o:detectmouseclick="t"/>
                  <v:path o:connecttype="none"/>
                </v:shape>
                <v:shape id="Text Box 90" o:spid="_x0000_s1066"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14:paraId="41239279" w14:textId="77777777" w:rsidR="009B43F8" w:rsidRPr="003D6D97" w:rsidRDefault="009B43F8" w:rsidP="00776CD5">
                        <w:pPr>
                          <w:rPr>
                            <w:sz w:val="18"/>
                            <w:szCs w:val="18"/>
                          </w:rPr>
                        </w:pPr>
                        <w:proofErr w:type="spellStart"/>
                        <w:r w:rsidRPr="003D6D97">
                          <w:rPr>
                            <w:sz w:val="18"/>
                            <w:szCs w:val="18"/>
                          </w:rPr>
                          <w:t>Electrical</w:t>
                        </w:r>
                        <w:proofErr w:type="spellEnd"/>
                        <w:r w:rsidRPr="003D6D97">
                          <w:rPr>
                            <w:sz w:val="18"/>
                            <w:szCs w:val="18"/>
                          </w:rPr>
                          <w:t xml:space="preserve"> </w:t>
                        </w:r>
                        <w:proofErr w:type="spellStart"/>
                        <w:r w:rsidRPr="003D6D97">
                          <w:rPr>
                            <w:sz w:val="18"/>
                            <w:szCs w:val="18"/>
                          </w:rPr>
                          <w:t>Chassis</w:t>
                        </w:r>
                        <w:proofErr w:type="spellEnd"/>
                      </w:p>
                    </w:txbxContent>
                  </v:textbox>
                </v:shape>
                <v:shape id="Text Box 91" o:spid="_x0000_s1067"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14:paraId="4123927A" w14:textId="77777777" w:rsidR="009B43F8" w:rsidRPr="003D6D97" w:rsidRDefault="009B43F8" w:rsidP="00776CD5">
                        <w:pPr>
                          <w:rPr>
                            <w:sz w:val="18"/>
                            <w:szCs w:val="18"/>
                          </w:rPr>
                        </w:pPr>
                        <w:proofErr w:type="spellStart"/>
                        <w:r w:rsidRPr="003D6D97">
                          <w:rPr>
                            <w:sz w:val="18"/>
                            <w:szCs w:val="18"/>
                          </w:rPr>
                          <w:t>Electrical</w:t>
                        </w:r>
                        <w:proofErr w:type="spellEnd"/>
                        <w:r w:rsidRPr="003D6D97">
                          <w:rPr>
                            <w:sz w:val="18"/>
                            <w:szCs w:val="18"/>
                          </w:rPr>
                          <w:t xml:space="preserve"> </w:t>
                        </w:r>
                        <w:proofErr w:type="spellStart"/>
                        <w:r w:rsidRPr="003D6D97">
                          <w:rPr>
                            <w:sz w:val="18"/>
                            <w:szCs w:val="18"/>
                          </w:rPr>
                          <w:t>Chassis</w:t>
                        </w:r>
                        <w:proofErr w:type="spellEnd"/>
                      </w:p>
                    </w:txbxContent>
                  </v:textbox>
                </v:shape>
                <v:rect id="Rectangle 92" o:spid="_x0000_s1068"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4123927B" w14:textId="77777777" w:rsidR="009B43F8" w:rsidRPr="009D6B92" w:rsidRDefault="009B43F8" w:rsidP="00776CD5">
                        <w:pPr>
                          <w:autoSpaceDE w:val="0"/>
                          <w:autoSpaceDN w:val="0"/>
                          <w:adjustRightInd w:val="0"/>
                          <w:rPr>
                            <w:color w:val="FF0000"/>
                            <w:sz w:val="18"/>
                            <w:szCs w:val="18"/>
                          </w:rPr>
                        </w:pPr>
                      </w:p>
                    </w:txbxContent>
                  </v:textbox>
                </v:rect>
                <v:line id="Line 93" o:spid="_x0000_s1069"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70" type="#_x0000_t202" style="position:absolute;left:13811;top:6400;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4123927C" w14:textId="77777777" w:rsidR="009B43F8" w:rsidRPr="003D6D97" w:rsidRDefault="009B43F8" w:rsidP="00776CD5">
                        <w:pPr>
                          <w:rPr>
                            <w:sz w:val="18"/>
                            <w:szCs w:val="18"/>
                          </w:rPr>
                        </w:pPr>
                        <w:r w:rsidRPr="003D6D97">
                          <w:rPr>
                            <w:sz w:val="18"/>
                            <w:szCs w:val="18"/>
                          </w:rPr>
                          <w:t>High Voltage Bus</w:t>
                        </w:r>
                      </w:p>
                    </w:txbxContent>
                  </v:textbox>
                </v:shape>
                <v:line id="Line 95" o:spid="_x0000_s1071"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72"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73"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74"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75" type="#_x0000_t202" style="position:absolute;top:2959;width:1180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" filled="f" fillcolor="#0c9" stroked="f">
                  <v:textbox style="mso-fit-shape-to-text:t">
                    <w:txbxContent>
                      <w:p w14:paraId="4123927D" w14:textId="77777777" w:rsidR="009B43F8" w:rsidRPr="003D6D97" w:rsidRDefault="009B43F8" w:rsidP="00776CD5">
                        <w:pPr>
                          <w:autoSpaceDE w:val="0"/>
                          <w:autoSpaceDN w:val="0"/>
                          <w:adjustRightInd w:val="0"/>
                          <w:rPr>
                            <w:sz w:val="18"/>
                            <w:szCs w:val="18"/>
                          </w:rPr>
                        </w:pPr>
                        <w:r w:rsidRPr="003D6D97">
                          <w:rPr>
                            <w:sz w:val="18"/>
                            <w:szCs w:val="18"/>
                          </w:rPr>
                          <w:t>Energy Conversion</w:t>
                        </w:r>
                      </w:p>
                      <w:p w14:paraId="4123927E" w14:textId="77777777" w:rsidR="009B43F8" w:rsidRPr="003D6D97" w:rsidRDefault="009B43F8" w:rsidP="00776CD5">
                        <w:pPr>
                          <w:rPr>
                            <w:sz w:val="18"/>
                            <w:szCs w:val="18"/>
                          </w:rPr>
                        </w:pPr>
                        <w:r w:rsidRPr="003D6D97">
                          <w:rPr>
                            <w:sz w:val="18"/>
                            <w:szCs w:val="18"/>
                          </w:rPr>
                          <w:t xml:space="preserve">System </w:t>
                        </w:r>
                        <w:proofErr w:type="spellStart"/>
                        <w:r w:rsidRPr="003D6D97">
                          <w:rPr>
                            <w:sz w:val="18"/>
                            <w:szCs w:val="18"/>
                          </w:rPr>
                          <w:t>Assembly</w:t>
                        </w:r>
                        <w:proofErr w:type="spellEnd"/>
                      </w:p>
                    </w:txbxContent>
                  </v:textbox>
                </v:shape>
                <v:shape id="Text Box 100" o:spid="_x0000_s1076" type="#_x0000_t202" style="position:absolute;left:31908;top:4108;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14:paraId="4123927F" w14:textId="77777777" w:rsidR="009B43F8" w:rsidRPr="003D6D97" w:rsidRDefault="009B43F8" w:rsidP="00776CD5">
                        <w:pPr>
                          <w:rPr>
                            <w:sz w:val="18"/>
                            <w:szCs w:val="18"/>
                          </w:rPr>
                        </w:pPr>
                        <w:r>
                          <w:rPr>
                            <w:sz w:val="18"/>
                            <w:szCs w:val="18"/>
                          </w:rPr>
                          <w:t xml:space="preserve"> REESS </w:t>
                        </w:r>
                        <w:proofErr w:type="spellStart"/>
                        <w:r w:rsidRPr="003D6D97">
                          <w:rPr>
                            <w:sz w:val="18"/>
                            <w:szCs w:val="18"/>
                          </w:rPr>
                          <w:t>Assembly</w:t>
                        </w:r>
                        <w:proofErr w:type="spellEnd"/>
                      </w:p>
                    </w:txbxContent>
                  </v:textbox>
                </v:shape>
                <v:line id="Line 101" o:spid="_x0000_s1077"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8" type="#_x0000_t202" style="position:absolute;left:24029;top:4489;width:388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41239280" w14:textId="77777777" w:rsidR="009B43F8" w:rsidRPr="009D6B92" w:rsidRDefault="009B43F8" w:rsidP="00776CD5">
                        <w:pPr>
                          <w:rPr>
                            <w:sz w:val="18"/>
                            <w:szCs w:val="18"/>
                          </w:rPr>
                        </w:pPr>
                        <w:r>
                          <w:rPr>
                            <w:sz w:val="18"/>
                            <w:szCs w:val="18"/>
                          </w:rPr>
                          <w:t>U</w:t>
                        </w:r>
                        <w:r w:rsidRPr="00C06518">
                          <w:rPr>
                            <w:sz w:val="18"/>
                            <w:szCs w:val="18"/>
                            <w:vertAlign w:val="subscript"/>
                          </w:rPr>
                          <w:t>2</w:t>
                        </w:r>
                      </w:p>
                    </w:txbxContent>
                  </v:textbox>
                </v:shape>
                <v:line id="Line 103" o:spid="_x0000_s1079"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80" type="#_x0000_t202" style="position:absolute;left:23710;top:24834;width:45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41239281" w14:textId="77777777" w:rsidR="009B43F8" w:rsidRPr="009D6B92" w:rsidRDefault="009B43F8" w:rsidP="00776CD5">
                        <w:pPr>
                          <w:rPr>
                            <w:sz w:val="18"/>
                            <w:szCs w:val="18"/>
                          </w:rPr>
                        </w:pPr>
                        <w:r>
                          <w:rPr>
                            <w:sz w:val="18"/>
                            <w:szCs w:val="18"/>
                          </w:rPr>
                          <w:t>U</w:t>
                        </w:r>
                        <w:r w:rsidRPr="00C06518">
                          <w:rPr>
                            <w:sz w:val="18"/>
                            <w:szCs w:val="18"/>
                            <w:vertAlign w:val="subscript"/>
                          </w:rPr>
                          <w:t>1</w:t>
                        </w:r>
                      </w:p>
                    </w:txbxContent>
                  </v:textbox>
                </v:shape>
                <v:line id="Line 105" o:spid="_x0000_s1081"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82" type="#_x0000_t202" style="position:absolute;left:25837;top:15665;width:47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41239282" w14:textId="77777777" w:rsidR="009B43F8" w:rsidRPr="009D6B92" w:rsidRDefault="009B43F8" w:rsidP="00776CD5">
                        <w:pPr>
                          <w:rPr>
                            <w:sz w:val="18"/>
                            <w:szCs w:val="18"/>
                          </w:rPr>
                        </w:pPr>
                        <w:r>
                          <w:rPr>
                            <w:sz w:val="18"/>
                            <w:szCs w:val="18"/>
                          </w:rPr>
                          <w:t>U</w:t>
                        </w:r>
                        <w:r w:rsidRPr="00C06518">
                          <w:rPr>
                            <w:sz w:val="18"/>
                            <w:szCs w:val="18"/>
                            <w:vertAlign w:val="subscript"/>
                          </w:rPr>
                          <w:t>b</w:t>
                        </w:r>
                      </w:p>
                    </w:txbxContent>
                  </v:textbox>
                </v:shape>
                <v:oval id="Oval 107" o:spid="_x0000_s1083"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41239283" w14:textId="77777777" w:rsidR="009B43F8" w:rsidRPr="009D6B92" w:rsidRDefault="009B43F8" w:rsidP="00776CD5">
                        <w:pPr>
                          <w:autoSpaceDE w:val="0"/>
                          <w:autoSpaceDN w:val="0"/>
                          <w:adjustRightInd w:val="0"/>
                          <w:rPr>
                            <w:color w:val="FF0000"/>
                            <w:sz w:val="18"/>
                            <w:szCs w:val="18"/>
                          </w:rPr>
                        </w:pPr>
                      </w:p>
                    </w:txbxContent>
                  </v:textbox>
                </v:oval>
                <v:rect id="Rectangle 108" o:spid="_x0000_s1084"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41239284" w14:textId="77777777" w:rsidR="009B43F8" w:rsidRPr="009D6B92" w:rsidRDefault="009B43F8" w:rsidP="00776CD5">
                        <w:pPr>
                          <w:autoSpaceDE w:val="0"/>
                          <w:autoSpaceDN w:val="0"/>
                          <w:adjustRightInd w:val="0"/>
                          <w:rPr>
                            <w:color w:val="FF0000"/>
                            <w:sz w:val="18"/>
                            <w:szCs w:val="18"/>
                          </w:rPr>
                        </w:pPr>
                      </w:p>
                    </w:txbxContent>
                  </v:textbox>
                </v:rect>
                <v:oval id="Oval 109" o:spid="_x0000_s1085"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41239285" w14:textId="77777777" w:rsidR="009B43F8" w:rsidRPr="009D6B92" w:rsidRDefault="009B43F8" w:rsidP="00776CD5">
                        <w:pPr>
                          <w:autoSpaceDE w:val="0"/>
                          <w:autoSpaceDN w:val="0"/>
                          <w:adjustRightInd w:val="0"/>
                          <w:rPr>
                            <w:color w:val="FF0000"/>
                            <w:sz w:val="18"/>
                            <w:szCs w:val="18"/>
                          </w:rPr>
                        </w:pPr>
                      </w:p>
                    </w:txbxContent>
                  </v:textbox>
                </v:oval>
                <v:shape id="Text Box 110" o:spid="_x0000_s1086" type="#_x0000_t202" style="position:absolute;left:1905;top:10318;width:24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41239286" w14:textId="77777777" w:rsidR="009B43F8" w:rsidRPr="00243E89" w:rsidRDefault="009B43F8" w:rsidP="00776CD5">
                        <w:pPr>
                          <w:autoSpaceDE w:val="0"/>
                          <w:autoSpaceDN w:val="0"/>
                          <w:adjustRightInd w:val="0"/>
                          <w:rPr>
                            <w:color w:val="000000"/>
                            <w:sz w:val="18"/>
                            <w:szCs w:val="18"/>
                          </w:rPr>
                        </w:pPr>
                        <w:r w:rsidRPr="00243E89">
                          <w:rPr>
                            <w:color w:val="000000"/>
                            <w:sz w:val="18"/>
                            <w:szCs w:val="18"/>
                          </w:rPr>
                          <w:t>+</w:t>
                        </w:r>
                      </w:p>
                    </w:txbxContent>
                  </v:textbox>
                </v:shape>
                <v:shape id="Text Box 111" o:spid="_x0000_s1087" type="#_x0000_t202" style="position:absolute;left:1905;top:17957;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41239287" w14:textId="77777777" w:rsidR="009B43F8" w:rsidRPr="00243E89" w:rsidRDefault="009B43F8" w:rsidP="00776CD5">
                        <w:pPr>
                          <w:autoSpaceDE w:val="0"/>
                          <w:autoSpaceDN w:val="0"/>
                          <w:adjustRightInd w:val="0"/>
                          <w:rPr>
                            <w:color w:val="000000"/>
                            <w:sz w:val="18"/>
                            <w:szCs w:val="18"/>
                          </w:rPr>
                        </w:pPr>
                        <w:r w:rsidRPr="00243E89">
                          <w:rPr>
                            <w:color w:val="000000"/>
                            <w:sz w:val="18"/>
                            <w:szCs w:val="18"/>
                          </w:rPr>
                          <w:t>-</w:t>
                        </w:r>
                      </w:p>
                    </w:txbxContent>
                  </v:textbox>
                </v:shape>
                <v:shape id="Text Box 112" o:spid="_x0000_s1088" type="#_x0000_t202" style="position:absolute;left:39147;top:10414;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41239288" w14:textId="77777777" w:rsidR="009B43F8" w:rsidRPr="00243E89" w:rsidRDefault="009B43F8" w:rsidP="00776CD5">
                        <w:pPr>
                          <w:autoSpaceDE w:val="0"/>
                          <w:autoSpaceDN w:val="0"/>
                          <w:adjustRightInd w:val="0"/>
                          <w:rPr>
                            <w:color w:val="000000"/>
                            <w:sz w:val="18"/>
                            <w:szCs w:val="18"/>
                          </w:rPr>
                        </w:pPr>
                        <w:r w:rsidRPr="00243E89">
                          <w:rPr>
                            <w:color w:val="000000"/>
                            <w:sz w:val="18"/>
                            <w:szCs w:val="18"/>
                          </w:rPr>
                          <w:t>+</w:t>
                        </w:r>
                      </w:p>
                    </w:txbxContent>
                  </v:textbox>
                </v:shape>
                <v:shape id="Text Box 113" o:spid="_x0000_s1089" type="#_x0000_t202" style="position:absolute;left:39147;top:18338;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41239289" w14:textId="77777777" w:rsidR="009B43F8" w:rsidRPr="00243E89" w:rsidRDefault="009B43F8" w:rsidP="00776CD5">
                        <w:pPr>
                          <w:autoSpaceDE w:val="0"/>
                          <w:autoSpaceDN w:val="0"/>
                          <w:adjustRightInd w:val="0"/>
                          <w:rPr>
                            <w:color w:val="000000"/>
                            <w:sz w:val="18"/>
                            <w:szCs w:val="18"/>
                          </w:rPr>
                        </w:pPr>
                        <w:r w:rsidRPr="00243E89">
                          <w:rPr>
                            <w:color w:val="000000"/>
                            <w:sz w:val="18"/>
                            <w:szCs w:val="18"/>
                          </w:rPr>
                          <w:t>-</w:t>
                        </w:r>
                      </w:p>
                    </w:txbxContent>
                  </v:textbox>
                </v:shape>
                <v:shape id="Text Box 114" o:spid="_x0000_s1090" type="#_x0000_t202" style="position:absolute;left:568;top:12757;width:79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QDwwAAANwAAAAPAAAAZHJzL2Rvd25yZXYueG1sRI9Ba8JA&#10;FITvBf/D8oTe6sai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1IdkA8MAAADcAAAADwAA&#10;AAAAAAAAAAAAAAAHAgAAZHJzL2Rvd25yZXYueG1sUEsFBgAAAAADAAMAtwAAAPcCAAAAAA==&#10;" filled="f" stroked="f">
                  <v:textbox style="mso-fit-shape-to-text:t">
                    <w:txbxContent>
                      <w:p w14:paraId="4123928A" w14:textId="77777777" w:rsidR="009B43F8" w:rsidRPr="003D6D97" w:rsidRDefault="009B43F8" w:rsidP="00776CD5">
                        <w:pPr>
                          <w:autoSpaceDE w:val="0"/>
                          <w:autoSpaceDN w:val="0"/>
                          <w:adjustRightInd w:val="0"/>
                          <w:rPr>
                            <w:sz w:val="18"/>
                            <w:szCs w:val="18"/>
                          </w:rPr>
                        </w:pPr>
                        <w:r>
                          <w:rPr>
                            <w:sz w:val="18"/>
                            <w:szCs w:val="18"/>
                          </w:rPr>
                          <w:t xml:space="preserve">   </w:t>
                        </w:r>
                        <w:r w:rsidRPr="003D6D97">
                          <w:rPr>
                            <w:sz w:val="18"/>
                            <w:szCs w:val="18"/>
                          </w:rPr>
                          <w:t>Energy</w:t>
                        </w:r>
                      </w:p>
                      <w:p w14:paraId="4123928B" w14:textId="77777777" w:rsidR="009B43F8" w:rsidRPr="003D6D97" w:rsidRDefault="009B43F8" w:rsidP="00776CD5">
                        <w:pPr>
                          <w:autoSpaceDE w:val="0"/>
                          <w:autoSpaceDN w:val="0"/>
                          <w:adjustRightInd w:val="0"/>
                          <w:rPr>
                            <w:sz w:val="18"/>
                            <w:szCs w:val="18"/>
                          </w:rPr>
                        </w:pPr>
                        <w:r w:rsidRPr="003D6D97">
                          <w:rPr>
                            <w:sz w:val="18"/>
                            <w:szCs w:val="18"/>
                          </w:rPr>
                          <w:t>Conversion</w:t>
                        </w:r>
                      </w:p>
                      <w:p w14:paraId="4123928C" w14:textId="77777777" w:rsidR="009B43F8" w:rsidRPr="003D6D97" w:rsidRDefault="009B43F8" w:rsidP="00776CD5">
                        <w:pPr>
                          <w:rPr>
                            <w:sz w:val="18"/>
                            <w:szCs w:val="18"/>
                          </w:rPr>
                        </w:pPr>
                        <w:r>
                          <w:rPr>
                            <w:sz w:val="18"/>
                            <w:szCs w:val="18"/>
                          </w:rPr>
                          <w:t xml:space="preserve">  </w:t>
                        </w:r>
                        <w:r w:rsidRPr="003D6D97">
                          <w:rPr>
                            <w:sz w:val="18"/>
                            <w:szCs w:val="18"/>
                          </w:rPr>
                          <w:t>System</w:t>
                        </w:r>
                      </w:p>
                    </w:txbxContent>
                  </v:textbox>
                </v:shape>
                <v:shape id="Text Box 115" o:spid="_x0000_s1091"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4123928D" w14:textId="77777777" w:rsidR="009B43F8" w:rsidRPr="003D6D97" w:rsidRDefault="009B43F8" w:rsidP="00776CD5">
                        <w:pPr>
                          <w:rPr>
                            <w:sz w:val="18"/>
                            <w:szCs w:val="18"/>
                          </w:rPr>
                        </w:pPr>
                        <w:r>
                          <w:rPr>
                            <w:sz w:val="18"/>
                            <w:szCs w:val="18"/>
                          </w:rPr>
                          <w:t xml:space="preserve"> REESS</w:t>
                        </w:r>
                      </w:p>
                    </w:txbxContent>
                  </v:textbox>
                </v:shape>
                <v:shape id="Text Box 116" o:spid="_x0000_s1092" type="#_x0000_t202" style="position:absolute;left:15906;top:14135;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14:paraId="4123928E" w14:textId="77777777" w:rsidR="009B43F8" w:rsidRPr="003D6D97" w:rsidRDefault="009B43F8" w:rsidP="00776CD5">
                        <w:pPr>
                          <w:rPr>
                            <w:sz w:val="18"/>
                            <w:szCs w:val="18"/>
                          </w:rPr>
                        </w:pPr>
                        <w:r w:rsidRPr="003D6D97">
                          <w:rPr>
                            <w:sz w:val="18"/>
                            <w:szCs w:val="18"/>
                          </w:rPr>
                          <w:t>Traction System</w:t>
                        </w:r>
                      </w:p>
                    </w:txbxContent>
                  </v:textbox>
                </v:shape>
                <w10:anchorlock/>
              </v:group>
            </w:pict>
          </mc:Fallback>
        </mc:AlternateContent>
      </w:r>
    </w:p>
    <w:p w14:paraId="4123911A"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3.</w:t>
      </w:r>
      <w:r w:rsidRPr="00776CD5">
        <w:rPr>
          <w:lang w:val="en-GB"/>
        </w:rPr>
        <w:tab/>
        <w:t>Assessment procedure for low electrical energy</w:t>
      </w:r>
    </w:p>
    <w:p w14:paraId="4123911B"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Prior to the impact a switch S1 and a known discharge resistor Re is connected in parallel to the relevant capacitance (ref. Figure 2 below).</w:t>
      </w:r>
    </w:p>
    <w:p w14:paraId="4123911C" w14:textId="77777777" w:rsidR="00776CD5" w:rsidRPr="00776CD5" w:rsidRDefault="00776CD5" w:rsidP="00776CD5">
      <w:pPr>
        <w:widowControl w:val="0"/>
        <w:tabs>
          <w:tab w:val="left" w:pos="2694"/>
          <w:tab w:val="left" w:pos="2835"/>
        </w:tabs>
        <w:spacing w:after="120"/>
        <w:ind w:leftChars="1134" w:left="2834" w:right="1134" w:hangingChars="283" w:hanging="566"/>
        <w:jc w:val="both"/>
        <w:rPr>
          <w:lang w:val="en-GB"/>
        </w:rPr>
      </w:pPr>
      <w:r w:rsidRPr="00776CD5">
        <w:rPr>
          <w:lang w:val="en-GB"/>
        </w:rPr>
        <w:t>(a)</w:t>
      </w:r>
      <w:r w:rsidRPr="00776CD5">
        <w:rPr>
          <w:lang w:val="en-GB"/>
        </w:rPr>
        <w:tab/>
        <w:t xml:space="preserve">Not earlier than 10 seconds and not later than 60 seconds after the impact the switch S1 shall be closed while the voltage </w:t>
      </w:r>
      <w:proofErr w:type="spellStart"/>
      <w:r w:rsidRPr="00776CD5">
        <w:rPr>
          <w:lang w:val="en-GB"/>
        </w:rPr>
        <w:t>U</w:t>
      </w:r>
      <w:r w:rsidRPr="00776CD5">
        <w:rPr>
          <w:vertAlign w:val="subscript"/>
          <w:lang w:val="en-GB"/>
        </w:rPr>
        <w:t>b</w:t>
      </w:r>
      <w:proofErr w:type="spellEnd"/>
      <w:r w:rsidRPr="00776CD5">
        <w:rPr>
          <w:lang w:val="en-GB"/>
        </w:rPr>
        <w:t xml:space="preserve"> and the current </w:t>
      </w:r>
      <w:proofErr w:type="spellStart"/>
      <w:r w:rsidRPr="00776CD5">
        <w:rPr>
          <w:lang w:val="en-GB"/>
        </w:rPr>
        <w:t>I</w:t>
      </w:r>
      <w:r w:rsidRPr="00776CD5">
        <w:rPr>
          <w:vertAlign w:val="subscript"/>
          <w:lang w:val="en-GB"/>
        </w:rPr>
        <w:t>e</w:t>
      </w:r>
      <w:proofErr w:type="spellEnd"/>
      <w:r w:rsidRPr="00776CD5">
        <w:rPr>
          <w:lang w:val="en-GB"/>
        </w:rPr>
        <w:t xml:space="preserve"> are measured and recorded. The product of the voltage </w:t>
      </w:r>
      <w:proofErr w:type="spellStart"/>
      <w:r w:rsidRPr="00776CD5">
        <w:rPr>
          <w:lang w:val="en-GB"/>
        </w:rPr>
        <w:t>U</w:t>
      </w:r>
      <w:r w:rsidRPr="00776CD5">
        <w:rPr>
          <w:vertAlign w:val="subscript"/>
          <w:lang w:val="en-GB"/>
        </w:rPr>
        <w:t>b</w:t>
      </w:r>
      <w:proofErr w:type="spellEnd"/>
      <w:r w:rsidRPr="00776CD5">
        <w:rPr>
          <w:lang w:val="en-GB"/>
        </w:rPr>
        <w:t xml:space="preserve"> and the current </w:t>
      </w:r>
      <w:proofErr w:type="spellStart"/>
      <w:r w:rsidRPr="00776CD5">
        <w:rPr>
          <w:lang w:val="en-GB"/>
        </w:rPr>
        <w:t>I</w:t>
      </w:r>
      <w:r w:rsidRPr="00776CD5">
        <w:rPr>
          <w:vertAlign w:val="subscript"/>
          <w:lang w:val="en-GB"/>
        </w:rPr>
        <w:t>e</w:t>
      </w:r>
      <w:proofErr w:type="spellEnd"/>
      <w:r w:rsidRPr="00776CD5">
        <w:rPr>
          <w:lang w:val="en-GB"/>
        </w:rPr>
        <w:t xml:space="preserve"> shall be integrated over the period of time, starting from the moment when the switch S1 is closed (</w:t>
      </w:r>
      <w:proofErr w:type="spellStart"/>
      <w:r w:rsidRPr="00776CD5">
        <w:rPr>
          <w:lang w:val="en-GB"/>
        </w:rPr>
        <w:t>tc</w:t>
      </w:r>
      <w:proofErr w:type="spellEnd"/>
      <w:r w:rsidRPr="00776CD5">
        <w:rPr>
          <w:lang w:val="en-GB"/>
        </w:rPr>
        <w:t xml:space="preserve">) until the voltage </w:t>
      </w:r>
      <w:proofErr w:type="spellStart"/>
      <w:r w:rsidRPr="00776CD5">
        <w:rPr>
          <w:lang w:val="en-GB"/>
        </w:rPr>
        <w:t>U</w:t>
      </w:r>
      <w:r w:rsidRPr="00776CD5">
        <w:rPr>
          <w:vertAlign w:val="subscript"/>
          <w:lang w:val="en-GB"/>
        </w:rPr>
        <w:t>b</w:t>
      </w:r>
      <w:proofErr w:type="spellEnd"/>
      <w:r w:rsidRPr="00776CD5">
        <w:rPr>
          <w:lang w:val="en-GB"/>
        </w:rPr>
        <w:t xml:space="preserve"> falls below the high voltage threshold of 60 V DC (</w:t>
      </w:r>
      <w:proofErr w:type="spellStart"/>
      <w:r w:rsidRPr="00776CD5">
        <w:rPr>
          <w:lang w:val="en-GB"/>
        </w:rPr>
        <w:t>th</w:t>
      </w:r>
      <w:proofErr w:type="spellEnd"/>
      <w:r w:rsidRPr="00776CD5">
        <w:rPr>
          <w:lang w:val="en-GB"/>
        </w:rPr>
        <w:t>). The resulting integration equals the Total Energy (TE) in joules.</w:t>
      </w:r>
    </w:p>
    <w:p w14:paraId="4123911D" w14:textId="77777777" w:rsidR="00776CD5" w:rsidRPr="00473A02" w:rsidRDefault="00776CD5" w:rsidP="00776CD5">
      <w:r w:rsidRPr="00776CD5">
        <w:rPr>
          <w:lang w:val="en-GB"/>
        </w:rPr>
        <w:tab/>
      </w:r>
      <w:r w:rsidRPr="00776CD5">
        <w:rPr>
          <w:lang w:val="en-GB"/>
        </w:rPr>
        <w:tab/>
      </w:r>
      <w:r w:rsidRPr="00776CD5">
        <w:rPr>
          <w:lang w:val="en-GB"/>
        </w:rPr>
        <w:tab/>
      </w:r>
      <m:oMath>
        <m:r>
          <m:rPr>
            <m:sty m:val="p"/>
          </m:rPr>
          <w:rPr>
            <w:rFonts w:ascii="Cambria Math" w:hAnsi="Cambria Math"/>
            <w:lang w:val="en-GB"/>
          </w:rPr>
          <w:br/>
        </m:r>
      </m:oMath>
      <m:oMathPara>
        <m:oMath>
          <m:r>
            <w:rPr>
              <w:rFonts w:ascii="Cambria Math" w:hAnsi="Cambria Math"/>
            </w:rPr>
            <m:t xml:space="preserve">TE = </m:t>
          </m:r>
          <m:nary>
            <m:naryPr>
              <m:ctrlPr>
                <w:rPr>
                  <w:rFonts w:ascii="Cambria Math" w:hAnsi="Cambria Math"/>
                  <w:i/>
                </w:rPr>
              </m:ctrlPr>
            </m:naryPr>
            <m:sub>
              <m:r>
                <w:rPr>
                  <w:rFonts w:ascii="Cambria Math" w:hAnsi="Cambria Math"/>
                </w:rPr>
                <m:t>tc</m:t>
              </m:r>
            </m:sub>
            <m:sup>
              <m:r>
                <w:rPr>
                  <w:rFonts w:ascii="Cambria Math" w:hAnsi="Cambria Math"/>
                </w:rPr>
                <m:t>th</m:t>
              </m:r>
            </m:sup>
            <m:e>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 xml:space="preserve"> x </m:t>
              </m:r>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dt</m:t>
              </m:r>
            </m:e>
          </m:nary>
        </m:oMath>
      </m:oMathPara>
    </w:p>
    <w:p w14:paraId="4123911E" w14:textId="77777777" w:rsidR="00776CD5" w:rsidRPr="00473A02" w:rsidRDefault="00776CD5" w:rsidP="00776CD5">
      <w:pPr>
        <w:tabs>
          <w:tab w:val="left" w:pos="1418"/>
          <w:tab w:val="left" w:pos="2300"/>
        </w:tabs>
        <w:spacing w:after="120"/>
        <w:ind w:left="2268" w:hanging="1134"/>
        <w:rPr>
          <w:iCs/>
        </w:rPr>
      </w:pPr>
    </w:p>
    <w:p w14:paraId="4123911F" w14:textId="77777777" w:rsidR="00776CD5" w:rsidRPr="00473A02" w:rsidRDefault="00776CD5" w:rsidP="00776CD5">
      <w:pPr>
        <w:pStyle w:val="a1"/>
      </w:pPr>
      <w:r w:rsidRPr="00473A02">
        <w:t>(b)</w:t>
      </w:r>
      <w:r w:rsidRPr="00473A02">
        <w:tab/>
        <w:t xml:space="preserve">When </w:t>
      </w:r>
      <w:proofErr w:type="spellStart"/>
      <w:r w:rsidRPr="00473A02">
        <w:t>U</w:t>
      </w:r>
      <w:r w:rsidRPr="00473A02">
        <w:rPr>
          <w:vertAlign w:val="subscript"/>
        </w:rPr>
        <w:t>b</w:t>
      </w:r>
      <w:proofErr w:type="spellEnd"/>
      <w:r w:rsidRPr="00473A02">
        <w:t xml:space="preserve"> is measured at a point in time between </w:t>
      </w:r>
      <w:r w:rsidRPr="00473A02">
        <w:rPr>
          <w:lang w:eastAsia="ja-JP"/>
        </w:rPr>
        <w:t>10</w:t>
      </w:r>
      <w:r w:rsidRPr="00473A02">
        <w:t xml:space="preserve"> seconds and </w:t>
      </w:r>
      <w:r w:rsidRPr="00473A02">
        <w:br/>
        <w:t>60 seconds after the impact and the capacitance of the X-capacitors (</w:t>
      </w:r>
      <w:proofErr w:type="spellStart"/>
      <w:r w:rsidRPr="00473A02">
        <w:t>C</w:t>
      </w:r>
      <w:r w:rsidRPr="00473A02">
        <w:rPr>
          <w:vertAlign w:val="subscript"/>
        </w:rPr>
        <w:t>x</w:t>
      </w:r>
      <w:proofErr w:type="spellEnd"/>
      <w:r w:rsidRPr="00473A02">
        <w:t>) is specified by the manufacturer, Total Energy (TE) shall be calculated according to the following formula:</w:t>
      </w:r>
    </w:p>
    <w:p w14:paraId="41239120" w14:textId="77777777" w:rsidR="00776CD5" w:rsidRPr="00776CD5" w:rsidRDefault="00776CD5" w:rsidP="00776CD5">
      <w:pPr>
        <w:tabs>
          <w:tab w:val="left" w:pos="2300"/>
        </w:tabs>
        <w:spacing w:after="120"/>
        <w:ind w:left="2268" w:right="1134" w:hanging="1134"/>
        <w:jc w:val="center"/>
        <w:rPr>
          <w:lang w:val="en-GB"/>
        </w:rPr>
      </w:pPr>
      <w:r w:rsidRPr="00776CD5">
        <w:rPr>
          <w:lang w:val="en-GB"/>
        </w:rPr>
        <w:t xml:space="preserve">TE = 0.5 x </w:t>
      </w:r>
      <w:proofErr w:type="spellStart"/>
      <w:r w:rsidRPr="00776CD5">
        <w:rPr>
          <w:lang w:val="en-GB"/>
        </w:rPr>
        <w:t>C</w:t>
      </w:r>
      <w:r w:rsidRPr="00776CD5">
        <w:rPr>
          <w:vertAlign w:val="subscript"/>
          <w:lang w:val="en-GB"/>
        </w:rPr>
        <w:t>x</w:t>
      </w:r>
      <w:proofErr w:type="spellEnd"/>
      <w:r w:rsidRPr="00776CD5">
        <w:rPr>
          <w:lang w:val="en-GB"/>
        </w:rPr>
        <w:t xml:space="preserve"> x U</w:t>
      </w:r>
      <w:r w:rsidRPr="00776CD5">
        <w:rPr>
          <w:vertAlign w:val="subscript"/>
          <w:lang w:val="en-GB"/>
        </w:rPr>
        <w:t>b</w:t>
      </w:r>
      <w:r w:rsidRPr="00776CD5">
        <w:rPr>
          <w:vertAlign w:val="superscript"/>
          <w:lang w:val="en-GB"/>
        </w:rPr>
        <w:t>2</w:t>
      </w:r>
    </w:p>
    <w:p w14:paraId="41239121" w14:textId="77777777" w:rsidR="00776CD5" w:rsidRPr="00473A02" w:rsidRDefault="00776CD5" w:rsidP="00776CD5">
      <w:pPr>
        <w:pStyle w:val="a1"/>
      </w:pPr>
      <w:r w:rsidRPr="00473A02">
        <w:t>(c)</w:t>
      </w:r>
      <w:r w:rsidRPr="00473A02">
        <w:tab/>
        <w:t>When U</w:t>
      </w:r>
      <w:r w:rsidRPr="00473A02">
        <w:rPr>
          <w:vertAlign w:val="subscript"/>
        </w:rPr>
        <w:t>1</w:t>
      </w:r>
      <w:r w:rsidRPr="00473A02">
        <w:t xml:space="preserve"> and U</w:t>
      </w:r>
      <w:r w:rsidRPr="00473A02">
        <w:rPr>
          <w:vertAlign w:val="subscript"/>
        </w:rPr>
        <w:t>2</w:t>
      </w:r>
      <w:r w:rsidRPr="00473A02">
        <w:t xml:space="preserve"> (see Figure 1 above) are measured at a point in time between 10 seconds and 60 seconds after the impact and the capacitances of the Y-capacitors (C</w:t>
      </w:r>
      <w:r w:rsidRPr="00473A02">
        <w:rPr>
          <w:vertAlign w:val="subscript"/>
        </w:rPr>
        <w:t>y1</w:t>
      </w:r>
      <w:r w:rsidRPr="00473A02">
        <w:t>, C</w:t>
      </w:r>
      <w:r w:rsidRPr="00473A02">
        <w:rPr>
          <w:vertAlign w:val="subscript"/>
        </w:rPr>
        <w:t>y2</w:t>
      </w:r>
      <w:r w:rsidRPr="00473A02">
        <w:t>) are specified by the manufacturer, Total Energy (TE</w:t>
      </w:r>
      <w:r w:rsidRPr="00473A02">
        <w:rPr>
          <w:vertAlign w:val="subscript"/>
        </w:rPr>
        <w:t>y1</w:t>
      </w:r>
      <w:r w:rsidRPr="00473A02">
        <w:t>, TE</w:t>
      </w:r>
      <w:r w:rsidRPr="00473A02">
        <w:rPr>
          <w:vertAlign w:val="subscript"/>
        </w:rPr>
        <w:t>y2</w:t>
      </w:r>
      <w:r w:rsidRPr="00473A02">
        <w:t xml:space="preserve">) shall be calculated according to the following formulas: </w:t>
      </w:r>
    </w:p>
    <w:p w14:paraId="41239122" w14:textId="77777777" w:rsidR="00776CD5" w:rsidRPr="00473A02" w:rsidRDefault="00776CD5" w:rsidP="00776CD5">
      <w:pPr>
        <w:keepNext/>
        <w:keepLines/>
        <w:spacing w:after="120"/>
        <w:ind w:left="2835" w:right="1134" w:hanging="567"/>
        <w:jc w:val="both"/>
        <w:rPr>
          <w:lang w:val="es-ES"/>
        </w:rPr>
      </w:pPr>
      <w:r w:rsidRPr="00776CD5">
        <w:rPr>
          <w:lang w:val="en-GB"/>
        </w:rPr>
        <w:tab/>
      </w:r>
      <w:r w:rsidRPr="00473A02">
        <w:rPr>
          <w:lang w:val="es-ES"/>
        </w:rPr>
        <w:t>TE</w:t>
      </w:r>
      <w:r w:rsidRPr="00473A02">
        <w:rPr>
          <w:vertAlign w:val="subscript"/>
          <w:lang w:val="es-ES"/>
        </w:rPr>
        <w:t>y1</w:t>
      </w:r>
      <w:r w:rsidRPr="00473A02">
        <w:rPr>
          <w:lang w:val="es-ES"/>
        </w:rPr>
        <w:t xml:space="preserve"> = 0.5 x C</w:t>
      </w:r>
      <w:r w:rsidRPr="00473A02">
        <w:rPr>
          <w:vertAlign w:val="subscript"/>
          <w:lang w:val="es-ES"/>
        </w:rPr>
        <w:t>y1</w:t>
      </w:r>
      <w:r w:rsidRPr="00473A02">
        <w:rPr>
          <w:lang w:val="es-ES"/>
        </w:rPr>
        <w:t xml:space="preserve"> x U</w:t>
      </w:r>
      <w:r w:rsidRPr="00473A02">
        <w:rPr>
          <w:vertAlign w:val="subscript"/>
          <w:lang w:val="es-ES"/>
        </w:rPr>
        <w:t>1</w:t>
      </w:r>
      <w:r w:rsidRPr="00473A02">
        <w:rPr>
          <w:vertAlign w:val="superscript"/>
          <w:lang w:val="es-ES"/>
        </w:rPr>
        <w:t>2</w:t>
      </w:r>
      <w:r w:rsidRPr="00473A02">
        <w:rPr>
          <w:lang w:val="es-ES"/>
        </w:rPr>
        <w:t xml:space="preserve"> </w:t>
      </w:r>
    </w:p>
    <w:p w14:paraId="41239123" w14:textId="77777777" w:rsidR="00776CD5" w:rsidRPr="00473A02" w:rsidRDefault="00776CD5" w:rsidP="00776CD5">
      <w:pPr>
        <w:keepNext/>
        <w:keepLines/>
        <w:spacing w:after="120"/>
        <w:ind w:left="3555" w:right="1134" w:hanging="720"/>
        <w:jc w:val="both"/>
        <w:rPr>
          <w:lang w:val="es-ES"/>
        </w:rPr>
      </w:pPr>
      <w:r w:rsidRPr="00473A02">
        <w:rPr>
          <w:lang w:val="es-ES"/>
        </w:rPr>
        <w:t>TE</w:t>
      </w:r>
      <w:r w:rsidRPr="00473A02">
        <w:rPr>
          <w:vertAlign w:val="subscript"/>
          <w:lang w:val="es-ES"/>
        </w:rPr>
        <w:t>y2</w:t>
      </w:r>
      <w:r w:rsidRPr="00473A02">
        <w:rPr>
          <w:lang w:val="es-ES"/>
        </w:rPr>
        <w:t xml:space="preserve"> = 0.5 x C</w:t>
      </w:r>
      <w:r w:rsidRPr="00473A02">
        <w:rPr>
          <w:vertAlign w:val="subscript"/>
          <w:lang w:val="es-ES"/>
        </w:rPr>
        <w:t>y2</w:t>
      </w:r>
      <w:r w:rsidRPr="00473A02">
        <w:rPr>
          <w:lang w:val="es-ES"/>
        </w:rPr>
        <w:t xml:space="preserve"> x U</w:t>
      </w:r>
      <w:r w:rsidRPr="00473A02">
        <w:rPr>
          <w:vertAlign w:val="subscript"/>
          <w:lang w:val="es-ES"/>
        </w:rPr>
        <w:t>2</w:t>
      </w:r>
      <w:r w:rsidRPr="00473A02">
        <w:rPr>
          <w:vertAlign w:val="superscript"/>
          <w:lang w:val="es-ES"/>
        </w:rPr>
        <w:t>2</w:t>
      </w:r>
    </w:p>
    <w:p w14:paraId="41239124" w14:textId="77777777" w:rsidR="00776CD5" w:rsidRPr="00776CD5" w:rsidRDefault="00776CD5" w:rsidP="00776CD5">
      <w:pPr>
        <w:spacing w:before="120" w:after="120"/>
        <w:ind w:left="2268" w:right="1134"/>
        <w:jc w:val="both"/>
        <w:rPr>
          <w:lang w:val="en-GB"/>
        </w:rPr>
      </w:pPr>
      <w:r w:rsidRPr="00776CD5">
        <w:rPr>
          <w:lang w:val="en-GB"/>
        </w:rPr>
        <w:t>This procedure is not applicable if the test is performed under the condition where the electric power train is not energized.</w:t>
      </w:r>
    </w:p>
    <w:p w14:paraId="41239125" w14:textId="77777777" w:rsidR="00776CD5" w:rsidRPr="00776CD5" w:rsidRDefault="00776CD5" w:rsidP="00776CD5">
      <w:pPr>
        <w:spacing w:before="240"/>
        <w:ind w:left="1134" w:right="1134"/>
        <w:rPr>
          <w:lang w:val="en-GB"/>
        </w:rPr>
      </w:pPr>
      <w:r w:rsidRPr="00776CD5">
        <w:rPr>
          <w:lang w:val="en-GB"/>
        </w:rPr>
        <w:t>Figure 2</w:t>
      </w:r>
    </w:p>
    <w:p w14:paraId="41239126" w14:textId="77777777" w:rsidR="00776CD5" w:rsidRPr="00776CD5" w:rsidRDefault="00776CD5" w:rsidP="00776CD5">
      <w:pPr>
        <w:spacing w:after="120"/>
        <w:ind w:left="1134" w:right="1134"/>
        <w:rPr>
          <w:b/>
          <w:lang w:val="en-GB"/>
        </w:rPr>
      </w:pPr>
      <w:r w:rsidRPr="00776CD5">
        <w:rPr>
          <w:b/>
          <w:lang w:val="en-GB"/>
        </w:rPr>
        <w:t>e.g. measurement of high voltage bus energy stored in X-capacitors</w:t>
      </w:r>
    </w:p>
    <w:p w14:paraId="41239127" w14:textId="77777777" w:rsidR="00776CD5" w:rsidRPr="00776CD5" w:rsidRDefault="00776CD5" w:rsidP="00776CD5">
      <w:pPr>
        <w:spacing w:after="120"/>
        <w:ind w:left="1134" w:right="1134"/>
        <w:rPr>
          <w:b/>
          <w:lang w:val="en-GB"/>
        </w:rPr>
      </w:pPr>
      <w:r w:rsidRPr="00727000">
        <w:rPr>
          <w:noProof/>
          <w:lang w:val="en-US"/>
        </w:rPr>
        <mc:AlternateContent>
          <mc:Choice Requires="wpg">
            <w:drawing>
              <wp:anchor distT="0" distB="0" distL="114300" distR="114300" simplePos="0" relativeHeight="251658248" behindDoc="0" locked="0" layoutInCell="1" allowOverlap="1" wp14:anchorId="412391CB" wp14:editId="412391CC">
                <wp:simplePos x="0" y="0"/>
                <wp:positionH relativeFrom="column">
                  <wp:posOffset>736570</wp:posOffset>
                </wp:positionH>
                <wp:positionV relativeFrom="paragraph">
                  <wp:posOffset>65922</wp:posOffset>
                </wp:positionV>
                <wp:extent cx="4493895" cy="3321050"/>
                <wp:effectExtent l="0" t="0" r="20955" b="0"/>
                <wp:wrapNone/>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3321050"/>
                          <a:chOff x="2406" y="2556"/>
                          <a:chExt cx="7077" cy="5230"/>
                        </a:xfrm>
                      </wpg:grpSpPr>
                      <wps:wsp>
                        <wps:cNvPr id="202" name="Text Box 336"/>
                        <wps:cNvSpPr txBox="1">
                          <a:spLocks noChangeArrowheads="1"/>
                        </wps:cNvSpPr>
                        <wps:spPr bwMode="auto">
                          <a:xfrm>
                            <a:off x="3302" y="2556"/>
                            <a:ext cx="1954"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8F" w14:textId="77777777" w:rsidR="009B43F8" w:rsidRPr="0075386C" w:rsidRDefault="009B43F8" w:rsidP="00776CD5">
                              <w:pPr>
                                <w:autoSpaceDE w:val="0"/>
                                <w:autoSpaceDN w:val="0"/>
                                <w:adjustRightInd w:val="0"/>
                                <w:rPr>
                                  <w:sz w:val="18"/>
                                  <w:szCs w:val="24"/>
                                </w:rPr>
                              </w:pPr>
                              <w:proofErr w:type="spellStart"/>
                              <w:r w:rsidRPr="0075386C">
                                <w:rPr>
                                  <w:sz w:val="18"/>
                                  <w:szCs w:val="24"/>
                                </w:rPr>
                                <w:t>Electrical</w:t>
                              </w:r>
                              <w:proofErr w:type="spellEnd"/>
                              <w:r w:rsidRPr="0075386C">
                                <w:rPr>
                                  <w:sz w:val="18"/>
                                  <w:szCs w:val="24"/>
                                </w:rPr>
                                <w:t xml:space="preserve"> </w:t>
                              </w:r>
                              <w:proofErr w:type="spellStart"/>
                              <w:r w:rsidRPr="0075386C">
                                <w:rPr>
                                  <w:sz w:val="18"/>
                                  <w:szCs w:val="24"/>
                                </w:rPr>
                                <w:t>Chassis</w:t>
                              </w:r>
                              <w:proofErr w:type="spellEnd"/>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0" w14:textId="77777777" w:rsidR="009B43F8" w:rsidRPr="0075386C" w:rsidRDefault="009B43F8" w:rsidP="00776CD5">
                              <w:pPr>
                                <w:autoSpaceDE w:val="0"/>
                                <w:autoSpaceDN w:val="0"/>
                                <w:adjustRightInd w:val="0"/>
                                <w:rPr>
                                  <w:sz w:val="18"/>
                                  <w:szCs w:val="24"/>
                                </w:rPr>
                              </w:pPr>
                              <w:proofErr w:type="spellStart"/>
                              <w:r w:rsidRPr="0075386C">
                                <w:rPr>
                                  <w:sz w:val="18"/>
                                  <w:szCs w:val="24"/>
                                </w:rPr>
                                <w:t>Electrical</w:t>
                              </w:r>
                              <w:proofErr w:type="spellEnd"/>
                              <w:r w:rsidRPr="0075386C">
                                <w:rPr>
                                  <w:sz w:val="18"/>
                                  <w:szCs w:val="24"/>
                                </w:rPr>
                                <w:t xml:space="preserve"> </w:t>
                              </w:r>
                              <w:proofErr w:type="spellStart"/>
                              <w:r w:rsidRPr="0075386C">
                                <w:rPr>
                                  <w:sz w:val="18"/>
                                  <w:szCs w:val="24"/>
                                </w:rPr>
                                <w:t>Chassis</w:t>
                              </w:r>
                              <w:proofErr w:type="spellEnd"/>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1239291" w14:textId="77777777" w:rsidR="009B43F8" w:rsidRDefault="009B43F8" w:rsidP="00776CD5">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2" w14:textId="77777777" w:rsidR="009B43F8" w:rsidRPr="0075386C" w:rsidRDefault="009B43F8" w:rsidP="00776CD5">
                              <w:pPr>
                                <w:rPr>
                                  <w:sz w:val="18"/>
                                </w:rPr>
                              </w:pPr>
                              <w:r w:rsidRPr="0075386C">
                                <w:rPr>
                                  <w:sz w:val="18"/>
                                  <w:szCs w:val="24"/>
                                </w:rPr>
                                <w:t>High Voltage Bus</w:t>
                              </w: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3" w14:textId="77777777" w:rsidR="009B43F8" w:rsidRPr="0075386C" w:rsidRDefault="009B43F8" w:rsidP="00776CD5">
                              <w:pPr>
                                <w:autoSpaceDE w:val="0"/>
                                <w:autoSpaceDN w:val="0"/>
                                <w:adjustRightInd w:val="0"/>
                                <w:spacing w:line="240" w:lineRule="exact"/>
                                <w:jc w:val="center"/>
                                <w:rPr>
                                  <w:sz w:val="18"/>
                                  <w:szCs w:val="24"/>
                                </w:rPr>
                              </w:pPr>
                              <w:r w:rsidRPr="0075386C">
                                <w:rPr>
                                  <w:sz w:val="18"/>
                                  <w:szCs w:val="24"/>
                                </w:rPr>
                                <w:t>Energy Conversion</w:t>
                              </w:r>
                            </w:p>
                            <w:p w14:paraId="41239294" w14:textId="77777777" w:rsidR="009B43F8" w:rsidRPr="00AA25C1" w:rsidRDefault="009B43F8" w:rsidP="00776CD5">
                              <w:pPr>
                                <w:spacing w:line="240" w:lineRule="exact"/>
                                <w:jc w:val="center"/>
                                <w:rPr>
                                  <w:rFonts w:ascii="Arial" w:hAnsi="Arial" w:cs="Arial"/>
                                  <w:sz w:val="18"/>
                                </w:rPr>
                              </w:pPr>
                              <w:r w:rsidRPr="0075386C">
                                <w:rPr>
                                  <w:sz w:val="18"/>
                                  <w:szCs w:val="24"/>
                                </w:rPr>
                                <w:t xml:space="preserve">System </w:t>
                              </w:r>
                              <w:proofErr w:type="spellStart"/>
                              <w:r w:rsidRPr="0075386C">
                                <w:rPr>
                                  <w:sz w:val="18"/>
                                  <w:szCs w:val="24"/>
                                </w:rPr>
                                <w:t>Assembly</w:t>
                              </w:r>
                              <w:proofErr w:type="spellEnd"/>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5" w14:textId="77777777" w:rsidR="009B43F8" w:rsidRPr="0075386C" w:rsidRDefault="009B43F8" w:rsidP="00776CD5">
                              <w:pPr>
                                <w:rPr>
                                  <w:sz w:val="18"/>
                                </w:rPr>
                              </w:pPr>
                              <w:r w:rsidRPr="0075386C">
                                <w:rPr>
                                  <w:sz w:val="18"/>
                                  <w:szCs w:val="24"/>
                                </w:rPr>
                                <w:t xml:space="preserve">REESS </w:t>
                              </w:r>
                              <w:proofErr w:type="spellStart"/>
                              <w:r w:rsidRPr="0075386C">
                                <w:rPr>
                                  <w:sz w:val="18"/>
                                  <w:szCs w:val="24"/>
                                </w:rPr>
                                <w:t>Assembly</w:t>
                              </w:r>
                              <w:proofErr w:type="spellEnd"/>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71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96" w14:textId="77777777" w:rsidR="009B43F8" w:rsidRDefault="009B43F8" w:rsidP="00776CD5">
                              <w:r>
                                <w:rPr>
                                  <w:szCs w:val="24"/>
                                </w:rPr>
                                <w:t>U</w:t>
                              </w:r>
                              <w:r w:rsidRPr="008F2E15">
                                <w:rPr>
                                  <w:szCs w:val="24"/>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41239297" w14:textId="77777777" w:rsidR="009B43F8" w:rsidRDefault="009B43F8" w:rsidP="00776CD5"/>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41239298" w14:textId="77777777" w:rsidR="009B43F8" w:rsidRPr="007863B0" w:rsidRDefault="009B43F8" w:rsidP="00776CD5">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41239299" w14:textId="77777777" w:rsidR="009B43F8" w:rsidRDefault="009B43F8" w:rsidP="00776CD5"/>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A" w14:textId="77777777" w:rsidR="009B43F8" w:rsidRDefault="009B43F8" w:rsidP="00776CD5">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B" w14:textId="77777777" w:rsidR="009B43F8" w:rsidRDefault="009B43F8" w:rsidP="00776CD5">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C" w14:textId="77777777" w:rsidR="009B43F8" w:rsidRDefault="009B43F8" w:rsidP="00776CD5">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D" w14:textId="77777777" w:rsidR="009B43F8" w:rsidRDefault="009B43F8" w:rsidP="00776CD5">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06" y="4807"/>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9E" w14:textId="77777777" w:rsidR="009B43F8" w:rsidRPr="0075386C" w:rsidRDefault="009B43F8" w:rsidP="00776CD5">
                              <w:pPr>
                                <w:autoSpaceDE w:val="0"/>
                                <w:autoSpaceDN w:val="0"/>
                                <w:adjustRightInd w:val="0"/>
                                <w:spacing w:line="240" w:lineRule="exact"/>
                                <w:jc w:val="center"/>
                                <w:rPr>
                                  <w:sz w:val="18"/>
                                  <w:szCs w:val="24"/>
                                </w:rPr>
                              </w:pPr>
                              <w:r w:rsidRPr="0075386C">
                                <w:rPr>
                                  <w:sz w:val="18"/>
                                  <w:szCs w:val="24"/>
                                </w:rPr>
                                <w:t>Energy</w:t>
                              </w:r>
                            </w:p>
                            <w:p w14:paraId="4123929F" w14:textId="77777777" w:rsidR="009B43F8" w:rsidRPr="0075386C" w:rsidRDefault="009B43F8" w:rsidP="00776CD5">
                              <w:pPr>
                                <w:autoSpaceDE w:val="0"/>
                                <w:autoSpaceDN w:val="0"/>
                                <w:adjustRightInd w:val="0"/>
                                <w:spacing w:line="240" w:lineRule="exact"/>
                                <w:jc w:val="center"/>
                                <w:rPr>
                                  <w:sz w:val="18"/>
                                  <w:szCs w:val="24"/>
                                </w:rPr>
                              </w:pPr>
                              <w:r w:rsidRPr="0075386C">
                                <w:rPr>
                                  <w:sz w:val="18"/>
                                  <w:szCs w:val="24"/>
                                </w:rPr>
                                <w:t>Conversion</w:t>
                              </w:r>
                            </w:p>
                            <w:p w14:paraId="412392A0" w14:textId="77777777" w:rsidR="009B43F8" w:rsidRPr="0075386C" w:rsidRDefault="009B43F8" w:rsidP="00776CD5">
                              <w:pPr>
                                <w:autoSpaceDE w:val="0"/>
                                <w:autoSpaceDN w:val="0"/>
                                <w:adjustRightInd w:val="0"/>
                                <w:spacing w:line="240" w:lineRule="exact"/>
                                <w:jc w:val="center"/>
                                <w:rPr>
                                  <w:sz w:val="18"/>
                                </w:rPr>
                              </w:pPr>
                              <w:r w:rsidRPr="0075386C">
                                <w:rPr>
                                  <w:sz w:val="18"/>
                                  <w:szCs w:val="24"/>
                                </w:rPr>
                                <w:t>System</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1" w14:textId="77777777" w:rsidR="009B43F8" w:rsidRPr="0075386C" w:rsidRDefault="009B43F8" w:rsidP="00776CD5">
                              <w:pPr>
                                <w:jc w:val="center"/>
                                <w:rPr>
                                  <w:sz w:val="18"/>
                                </w:rPr>
                              </w:pPr>
                              <w:r w:rsidRPr="0075386C">
                                <w:rPr>
                                  <w:sz w:val="18"/>
                                  <w:szCs w:val="24"/>
                                </w:rPr>
                                <w:t>REESS</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2" w14:textId="77777777" w:rsidR="009B43F8" w:rsidRPr="0075386C" w:rsidRDefault="009B43F8" w:rsidP="00776CD5">
                              <w:pPr>
                                <w:rPr>
                                  <w:sz w:val="18"/>
                                </w:rPr>
                              </w:pPr>
                              <w:r w:rsidRPr="0075386C">
                                <w:rPr>
                                  <w:sz w:val="18"/>
                                  <w:szCs w:val="24"/>
                                </w:rPr>
                                <w:t>Traction System</w:t>
                              </w: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A3" w14:textId="77777777" w:rsidR="009B43F8" w:rsidRDefault="009B43F8" w:rsidP="00776CD5">
                              <w:r>
                                <w:rPr>
                                  <w:szCs w:val="24"/>
                                </w:rPr>
                                <w:t>R</w:t>
                              </w:r>
                              <w:r w:rsidRPr="008F2E15">
                                <w:rPr>
                                  <w:szCs w:val="24"/>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A4" w14:textId="77777777" w:rsidR="009B43F8" w:rsidRDefault="009B43F8" w:rsidP="00776CD5">
                              <w:proofErr w:type="spellStart"/>
                              <w:r>
                                <w:rPr>
                                  <w:szCs w:val="24"/>
                                </w:rPr>
                                <w:t>I</w:t>
                              </w:r>
                              <w:r w:rsidRPr="008F2E15">
                                <w:rPr>
                                  <w:szCs w:val="24"/>
                                  <w:vertAlign w:val="subscript"/>
                                </w:rPr>
                                <w:t>e</w:t>
                              </w:r>
                              <w:proofErr w:type="spellEnd"/>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5" w14:textId="77777777" w:rsidR="009B43F8" w:rsidRDefault="009B43F8" w:rsidP="00776CD5">
                              <w:r>
                                <w:rPr>
                                  <w:szCs w:val="24"/>
                                </w:rPr>
                                <w:t>S</w:t>
                              </w:r>
                              <w:r w:rsidRPr="008F2E15">
                                <w:rPr>
                                  <w:szCs w:val="24"/>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12391CB" id="Group 1367" o:spid="_x0000_s1093" style="position:absolute;left:0;text-align:left;margin-left:58pt;margin-top:5.2pt;width:353.85pt;height:261.5pt;z-index:251658248;mso-position-horizontal-relative:text;mso-position-vertical-relative:text" coordorigin="2406,2556" coordsize="707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">
                <v:shape id="Text Box 336" o:spid="_x0000_s1094" type="#_x0000_t202" style="position:absolute;left:3302;top:2556;width:195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14:paraId="4123928F" w14:textId="77777777" w:rsidR="009B43F8" w:rsidRPr="0075386C" w:rsidRDefault="009B43F8" w:rsidP="00776CD5">
                        <w:pPr>
                          <w:autoSpaceDE w:val="0"/>
                          <w:autoSpaceDN w:val="0"/>
                          <w:adjustRightInd w:val="0"/>
                          <w:rPr>
                            <w:sz w:val="18"/>
                            <w:szCs w:val="24"/>
                          </w:rPr>
                        </w:pPr>
                        <w:proofErr w:type="spellStart"/>
                        <w:r w:rsidRPr="0075386C">
                          <w:rPr>
                            <w:sz w:val="18"/>
                            <w:szCs w:val="24"/>
                          </w:rPr>
                          <w:t>Electrical</w:t>
                        </w:r>
                        <w:proofErr w:type="spellEnd"/>
                        <w:r w:rsidRPr="0075386C">
                          <w:rPr>
                            <w:sz w:val="18"/>
                            <w:szCs w:val="24"/>
                          </w:rPr>
                          <w:t xml:space="preserve"> </w:t>
                        </w:r>
                        <w:proofErr w:type="spellStart"/>
                        <w:r w:rsidRPr="0075386C">
                          <w:rPr>
                            <w:sz w:val="18"/>
                            <w:szCs w:val="24"/>
                          </w:rPr>
                          <w:t>Chassis</w:t>
                        </w:r>
                        <w:proofErr w:type="spellEnd"/>
                      </w:p>
                    </w:txbxContent>
                  </v:textbox>
                </v:shape>
                <v:shape id="Text Box 337" o:spid="_x0000_s1095"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14:paraId="41239290" w14:textId="77777777" w:rsidR="009B43F8" w:rsidRPr="0075386C" w:rsidRDefault="009B43F8" w:rsidP="00776CD5">
                        <w:pPr>
                          <w:autoSpaceDE w:val="0"/>
                          <w:autoSpaceDN w:val="0"/>
                          <w:adjustRightInd w:val="0"/>
                          <w:rPr>
                            <w:sz w:val="18"/>
                            <w:szCs w:val="24"/>
                          </w:rPr>
                        </w:pPr>
                        <w:proofErr w:type="spellStart"/>
                        <w:r w:rsidRPr="0075386C">
                          <w:rPr>
                            <w:sz w:val="18"/>
                            <w:szCs w:val="24"/>
                          </w:rPr>
                          <w:t>Electrical</w:t>
                        </w:r>
                        <w:proofErr w:type="spellEnd"/>
                        <w:r w:rsidRPr="0075386C">
                          <w:rPr>
                            <w:sz w:val="18"/>
                            <w:szCs w:val="24"/>
                          </w:rPr>
                          <w:t xml:space="preserve"> </w:t>
                        </w:r>
                        <w:proofErr w:type="spellStart"/>
                        <w:r w:rsidRPr="0075386C">
                          <w:rPr>
                            <w:sz w:val="18"/>
                            <w:szCs w:val="24"/>
                          </w:rPr>
                          <w:t>Chassis</w:t>
                        </w:r>
                        <w:proofErr w:type="spellEnd"/>
                      </w:p>
                    </w:txbxContent>
                  </v:textbox>
                </v:shape>
                <v:rect id="Rectangle 338" o:spid="_x0000_s1096"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41239291" w14:textId="77777777" w:rsidR="009B43F8" w:rsidRDefault="009B43F8" w:rsidP="00776CD5">
                        <w:pPr>
                          <w:autoSpaceDE w:val="0"/>
                          <w:autoSpaceDN w:val="0"/>
                          <w:adjustRightInd w:val="0"/>
                          <w:rPr>
                            <w:szCs w:val="24"/>
                          </w:rPr>
                        </w:pPr>
                      </w:p>
                    </w:txbxContent>
                  </v:textbox>
                </v:rect>
                <v:line id="Line 339" o:spid="_x0000_s1097"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8"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14:paraId="41239292" w14:textId="77777777" w:rsidR="009B43F8" w:rsidRPr="0075386C" w:rsidRDefault="009B43F8" w:rsidP="00776CD5">
                        <w:pPr>
                          <w:rPr>
                            <w:sz w:val="18"/>
                          </w:rPr>
                        </w:pPr>
                        <w:r w:rsidRPr="0075386C">
                          <w:rPr>
                            <w:sz w:val="18"/>
                            <w:szCs w:val="24"/>
                          </w:rPr>
                          <w:t>High Voltage Bus</w:t>
                        </w:r>
                      </w:p>
                    </w:txbxContent>
                  </v:textbox>
                </v:shape>
                <v:line id="Line 341" o:spid="_x0000_s1099"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100"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101"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102"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103" type="#_x0000_t202" style="position:absolute;left:2598;top:3221;width:201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14:paraId="41239293" w14:textId="77777777" w:rsidR="009B43F8" w:rsidRPr="0075386C" w:rsidRDefault="009B43F8" w:rsidP="00776CD5">
                        <w:pPr>
                          <w:autoSpaceDE w:val="0"/>
                          <w:autoSpaceDN w:val="0"/>
                          <w:adjustRightInd w:val="0"/>
                          <w:spacing w:line="240" w:lineRule="exact"/>
                          <w:jc w:val="center"/>
                          <w:rPr>
                            <w:sz w:val="18"/>
                            <w:szCs w:val="24"/>
                          </w:rPr>
                        </w:pPr>
                        <w:r w:rsidRPr="0075386C">
                          <w:rPr>
                            <w:sz w:val="18"/>
                            <w:szCs w:val="24"/>
                          </w:rPr>
                          <w:t>Energy Conversion</w:t>
                        </w:r>
                      </w:p>
                      <w:p w14:paraId="41239294" w14:textId="77777777" w:rsidR="009B43F8" w:rsidRPr="00AA25C1" w:rsidRDefault="009B43F8" w:rsidP="00776CD5">
                        <w:pPr>
                          <w:spacing w:line="240" w:lineRule="exact"/>
                          <w:jc w:val="center"/>
                          <w:rPr>
                            <w:rFonts w:ascii="Arial" w:hAnsi="Arial" w:cs="Arial"/>
                            <w:sz w:val="18"/>
                          </w:rPr>
                        </w:pPr>
                        <w:r w:rsidRPr="0075386C">
                          <w:rPr>
                            <w:sz w:val="18"/>
                            <w:szCs w:val="24"/>
                          </w:rPr>
                          <w:t xml:space="preserve">System </w:t>
                        </w:r>
                        <w:proofErr w:type="spellStart"/>
                        <w:r w:rsidRPr="0075386C">
                          <w:rPr>
                            <w:sz w:val="18"/>
                            <w:szCs w:val="24"/>
                          </w:rPr>
                          <w:t>Assembly</w:t>
                        </w:r>
                        <w:proofErr w:type="spellEnd"/>
                      </w:p>
                    </w:txbxContent>
                  </v:textbox>
                </v:shape>
                <v:shape id="Text Box 346" o:spid="_x0000_s1104"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41239295" w14:textId="77777777" w:rsidR="009B43F8" w:rsidRPr="0075386C" w:rsidRDefault="009B43F8" w:rsidP="00776CD5">
                        <w:pPr>
                          <w:rPr>
                            <w:sz w:val="18"/>
                          </w:rPr>
                        </w:pPr>
                        <w:r w:rsidRPr="0075386C">
                          <w:rPr>
                            <w:sz w:val="18"/>
                            <w:szCs w:val="24"/>
                          </w:rPr>
                          <w:t xml:space="preserve">REESS </w:t>
                        </w:r>
                        <w:proofErr w:type="spellStart"/>
                        <w:r w:rsidRPr="0075386C">
                          <w:rPr>
                            <w:sz w:val="18"/>
                            <w:szCs w:val="24"/>
                          </w:rPr>
                          <w:t>Assembly</w:t>
                        </w:r>
                        <w:proofErr w:type="spellEnd"/>
                      </w:p>
                    </w:txbxContent>
                  </v:textbox>
                </v:shape>
                <v:line id="Line 347" o:spid="_x0000_s1105"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6" type="#_x0000_t202" style="position:absolute;left:6108;top:5059;width:7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41239296" w14:textId="77777777" w:rsidR="009B43F8" w:rsidRDefault="009B43F8" w:rsidP="00776CD5">
                        <w:r>
                          <w:rPr>
                            <w:szCs w:val="24"/>
                          </w:rPr>
                          <w:t>U</w:t>
                        </w:r>
                        <w:r w:rsidRPr="008F2E15">
                          <w:rPr>
                            <w:szCs w:val="24"/>
                            <w:vertAlign w:val="subscript"/>
                          </w:rPr>
                          <w:t>b</w:t>
                        </w:r>
                      </w:p>
                    </w:txbxContent>
                  </v:textbox>
                </v:shape>
                <v:oval id="Oval 349" o:spid="_x0000_s1107"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41239297" w14:textId="77777777" w:rsidR="009B43F8" w:rsidRDefault="009B43F8" w:rsidP="00776CD5"/>
                    </w:txbxContent>
                  </v:textbox>
                </v:oval>
                <v:rect id="Rectangle 350" o:spid="_x0000_s1108"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41239298" w14:textId="77777777" w:rsidR="009B43F8" w:rsidRPr="007863B0" w:rsidRDefault="009B43F8" w:rsidP="00776CD5">
                        <w:pPr>
                          <w:rPr>
                            <w:color w:val="0000FF"/>
                          </w:rPr>
                        </w:pPr>
                      </w:p>
                    </w:txbxContent>
                  </v:textbox>
                </v:rect>
                <v:oval id="Oval 351" o:spid="_x0000_s1109"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41239299" w14:textId="77777777" w:rsidR="009B43F8" w:rsidRDefault="009B43F8" w:rsidP="00776CD5"/>
                    </w:txbxContent>
                  </v:textbox>
                </v:oval>
                <v:shape id="Text Box 352" o:spid="_x0000_s1110"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4123929A" w14:textId="77777777" w:rsidR="009B43F8" w:rsidRDefault="009B43F8" w:rsidP="00776CD5">
                        <w:pPr>
                          <w:autoSpaceDE w:val="0"/>
                          <w:autoSpaceDN w:val="0"/>
                          <w:adjustRightInd w:val="0"/>
                          <w:rPr>
                            <w:szCs w:val="24"/>
                          </w:rPr>
                        </w:pPr>
                        <w:r>
                          <w:rPr>
                            <w:szCs w:val="24"/>
                          </w:rPr>
                          <w:t>+</w:t>
                        </w:r>
                      </w:p>
                    </w:txbxContent>
                  </v:textbox>
                </v:shape>
                <v:shape id="Text Box 353" o:spid="_x0000_s1111"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4123929B" w14:textId="77777777" w:rsidR="009B43F8" w:rsidRDefault="009B43F8" w:rsidP="00776CD5">
                        <w:pPr>
                          <w:autoSpaceDE w:val="0"/>
                          <w:autoSpaceDN w:val="0"/>
                          <w:adjustRightInd w:val="0"/>
                          <w:rPr>
                            <w:sz w:val="30"/>
                            <w:szCs w:val="24"/>
                          </w:rPr>
                        </w:pPr>
                        <w:r>
                          <w:rPr>
                            <w:sz w:val="30"/>
                            <w:szCs w:val="24"/>
                          </w:rPr>
                          <w:t>-</w:t>
                        </w:r>
                      </w:p>
                    </w:txbxContent>
                  </v:textbox>
                </v:shape>
                <v:shape id="Text Box 354" o:spid="_x0000_s1112"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4123929C" w14:textId="77777777" w:rsidR="009B43F8" w:rsidRDefault="009B43F8" w:rsidP="00776CD5">
                        <w:pPr>
                          <w:autoSpaceDE w:val="0"/>
                          <w:autoSpaceDN w:val="0"/>
                          <w:adjustRightInd w:val="0"/>
                          <w:rPr>
                            <w:szCs w:val="24"/>
                          </w:rPr>
                        </w:pPr>
                        <w:r>
                          <w:rPr>
                            <w:szCs w:val="24"/>
                          </w:rPr>
                          <w:t>+</w:t>
                        </w:r>
                      </w:p>
                    </w:txbxContent>
                  </v:textbox>
                </v:shape>
                <v:shape id="Text Box 355" o:spid="_x0000_s1113"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4123929D" w14:textId="77777777" w:rsidR="009B43F8" w:rsidRDefault="009B43F8" w:rsidP="00776CD5">
                        <w:pPr>
                          <w:autoSpaceDE w:val="0"/>
                          <w:autoSpaceDN w:val="0"/>
                          <w:adjustRightInd w:val="0"/>
                          <w:rPr>
                            <w:sz w:val="32"/>
                            <w:szCs w:val="24"/>
                          </w:rPr>
                        </w:pPr>
                        <w:r>
                          <w:rPr>
                            <w:sz w:val="32"/>
                            <w:szCs w:val="24"/>
                          </w:rPr>
                          <w:t>-</w:t>
                        </w:r>
                      </w:p>
                    </w:txbxContent>
                  </v:textbox>
                </v:shape>
                <v:shape id="Text Box 356" o:spid="_x0000_s1114" type="#_x0000_t202" style="position:absolute;left:2406;top:480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4123929E" w14:textId="77777777" w:rsidR="009B43F8" w:rsidRPr="0075386C" w:rsidRDefault="009B43F8" w:rsidP="00776CD5">
                        <w:pPr>
                          <w:autoSpaceDE w:val="0"/>
                          <w:autoSpaceDN w:val="0"/>
                          <w:adjustRightInd w:val="0"/>
                          <w:spacing w:line="240" w:lineRule="exact"/>
                          <w:jc w:val="center"/>
                          <w:rPr>
                            <w:sz w:val="18"/>
                            <w:szCs w:val="24"/>
                          </w:rPr>
                        </w:pPr>
                        <w:r w:rsidRPr="0075386C">
                          <w:rPr>
                            <w:sz w:val="18"/>
                            <w:szCs w:val="24"/>
                          </w:rPr>
                          <w:t>Energy</w:t>
                        </w:r>
                      </w:p>
                      <w:p w14:paraId="4123929F" w14:textId="77777777" w:rsidR="009B43F8" w:rsidRPr="0075386C" w:rsidRDefault="009B43F8" w:rsidP="00776CD5">
                        <w:pPr>
                          <w:autoSpaceDE w:val="0"/>
                          <w:autoSpaceDN w:val="0"/>
                          <w:adjustRightInd w:val="0"/>
                          <w:spacing w:line="240" w:lineRule="exact"/>
                          <w:jc w:val="center"/>
                          <w:rPr>
                            <w:sz w:val="18"/>
                            <w:szCs w:val="24"/>
                          </w:rPr>
                        </w:pPr>
                        <w:r w:rsidRPr="0075386C">
                          <w:rPr>
                            <w:sz w:val="18"/>
                            <w:szCs w:val="24"/>
                          </w:rPr>
                          <w:t>Conversion</w:t>
                        </w:r>
                      </w:p>
                      <w:p w14:paraId="412392A0" w14:textId="77777777" w:rsidR="009B43F8" w:rsidRPr="0075386C" w:rsidRDefault="009B43F8" w:rsidP="00776CD5">
                        <w:pPr>
                          <w:autoSpaceDE w:val="0"/>
                          <w:autoSpaceDN w:val="0"/>
                          <w:adjustRightInd w:val="0"/>
                          <w:spacing w:line="240" w:lineRule="exact"/>
                          <w:jc w:val="center"/>
                          <w:rPr>
                            <w:sz w:val="18"/>
                          </w:rPr>
                        </w:pPr>
                        <w:r w:rsidRPr="0075386C">
                          <w:rPr>
                            <w:sz w:val="18"/>
                            <w:szCs w:val="24"/>
                          </w:rPr>
                          <w:t>System</w:t>
                        </w:r>
                      </w:p>
                    </w:txbxContent>
                  </v:textbox>
                </v:shape>
                <v:shape id="Text Box 357" o:spid="_x0000_s1115"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412392A1" w14:textId="77777777" w:rsidR="009B43F8" w:rsidRPr="0075386C" w:rsidRDefault="009B43F8" w:rsidP="00776CD5">
                        <w:pPr>
                          <w:jc w:val="center"/>
                          <w:rPr>
                            <w:sz w:val="18"/>
                          </w:rPr>
                        </w:pPr>
                        <w:r w:rsidRPr="0075386C">
                          <w:rPr>
                            <w:sz w:val="18"/>
                            <w:szCs w:val="24"/>
                          </w:rPr>
                          <w:t>REESS</w:t>
                        </w:r>
                      </w:p>
                    </w:txbxContent>
                  </v:textbox>
                </v:shape>
                <v:shape id="Text Box 358" o:spid="_x0000_s1116"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412392A2" w14:textId="77777777" w:rsidR="009B43F8" w:rsidRPr="0075386C" w:rsidRDefault="009B43F8" w:rsidP="00776CD5">
                        <w:pPr>
                          <w:rPr>
                            <w:sz w:val="18"/>
                          </w:rPr>
                        </w:pPr>
                        <w:r w:rsidRPr="0075386C">
                          <w:rPr>
                            <w:sz w:val="18"/>
                            <w:szCs w:val="24"/>
                          </w:rPr>
                          <w:t>Traction System</w:t>
                        </w:r>
                      </w:p>
                    </w:txbxContent>
                  </v:textbox>
                </v:shape>
                <v:shapetype id="_x0000_t32" coordsize="21600,21600" o:spt="32" o:oned="t" path="m,l21600,21600e" filled="f">
                  <v:path arrowok="t" fillok="f" o:connecttype="none"/>
                  <o:lock v:ext="edit" shapetype="t"/>
                </v:shapetype>
                <v:shape id="AutoShape 359" o:spid="_x0000_s1117"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8"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412392A3" w14:textId="77777777" w:rsidR="009B43F8" w:rsidRDefault="009B43F8" w:rsidP="00776CD5">
                        <w:r>
                          <w:rPr>
                            <w:szCs w:val="24"/>
                          </w:rPr>
                          <w:t>R</w:t>
                        </w:r>
                        <w:r w:rsidRPr="008F2E15">
                          <w:rPr>
                            <w:szCs w:val="24"/>
                            <w:vertAlign w:val="subscript"/>
                          </w:rPr>
                          <w:t>e</w:t>
                        </w:r>
                      </w:p>
                    </w:txbxContent>
                  </v:textbox>
                </v:shape>
                <v:shape id="Text Box 361" o:spid="_x0000_s1119"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412392A4" w14:textId="77777777" w:rsidR="009B43F8" w:rsidRDefault="009B43F8" w:rsidP="00776CD5">
                        <w:proofErr w:type="spellStart"/>
                        <w:r>
                          <w:rPr>
                            <w:szCs w:val="24"/>
                          </w:rPr>
                          <w:t>I</w:t>
                        </w:r>
                        <w:r w:rsidRPr="008F2E15">
                          <w:rPr>
                            <w:szCs w:val="24"/>
                            <w:vertAlign w:val="subscript"/>
                          </w:rPr>
                          <w:t>e</w:t>
                        </w:r>
                        <w:proofErr w:type="spellEnd"/>
                      </w:p>
                    </w:txbxContent>
                  </v:textbox>
                </v:shape>
                <v:shape id="Text Box 362" o:spid="_x0000_s1120"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412392A5" w14:textId="77777777" w:rsidR="009B43F8" w:rsidRDefault="009B43F8" w:rsidP="00776CD5">
                        <w:r>
                          <w:rPr>
                            <w:szCs w:val="24"/>
                          </w:rPr>
                          <w:t>S</w:t>
                        </w:r>
                        <w:r w:rsidRPr="008F2E15">
                          <w:rPr>
                            <w:szCs w:val="24"/>
                            <w:vertAlign w:val="subscript"/>
                          </w:rPr>
                          <w:t>1</w:t>
                        </w:r>
                      </w:p>
                    </w:txbxContent>
                  </v:textbox>
                </v:shape>
                <v:line id="Line 363" o:spid="_x0000_s1121"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22"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23"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24"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5"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6"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v:group>
            </w:pict>
          </mc:Fallback>
        </mc:AlternateContent>
      </w:r>
    </w:p>
    <w:p w14:paraId="41239128" w14:textId="77777777" w:rsidR="00776CD5" w:rsidRPr="00776CD5" w:rsidRDefault="00776CD5" w:rsidP="00776CD5">
      <w:pPr>
        <w:spacing w:after="120"/>
        <w:ind w:left="1134" w:right="1134"/>
        <w:rPr>
          <w:b/>
          <w:lang w:val="en-GB"/>
        </w:rPr>
      </w:pPr>
    </w:p>
    <w:p w14:paraId="41239129" w14:textId="77777777" w:rsidR="00776CD5" w:rsidRPr="00776CD5" w:rsidRDefault="00776CD5" w:rsidP="00776CD5">
      <w:pPr>
        <w:spacing w:after="120"/>
        <w:ind w:left="1134" w:right="1134"/>
        <w:rPr>
          <w:b/>
          <w:lang w:val="en-GB"/>
        </w:rPr>
      </w:pPr>
    </w:p>
    <w:p w14:paraId="4123912A" w14:textId="77777777" w:rsidR="00776CD5" w:rsidRPr="00776CD5" w:rsidRDefault="00776CD5" w:rsidP="00776CD5">
      <w:pPr>
        <w:spacing w:after="120"/>
        <w:ind w:left="1134" w:right="1134"/>
        <w:rPr>
          <w:b/>
          <w:lang w:val="en-GB"/>
        </w:rPr>
      </w:pPr>
    </w:p>
    <w:p w14:paraId="4123912B" w14:textId="77777777" w:rsidR="00776CD5" w:rsidRPr="00776CD5" w:rsidRDefault="00776CD5" w:rsidP="00776CD5">
      <w:pPr>
        <w:spacing w:after="120"/>
        <w:ind w:left="1134" w:right="1134"/>
        <w:rPr>
          <w:b/>
          <w:lang w:val="en-GB"/>
        </w:rPr>
      </w:pPr>
    </w:p>
    <w:p w14:paraId="4123912C" w14:textId="77777777" w:rsidR="00776CD5" w:rsidRPr="00776CD5" w:rsidRDefault="00776CD5" w:rsidP="00776CD5">
      <w:pPr>
        <w:spacing w:after="120"/>
        <w:ind w:left="1134" w:right="1134"/>
        <w:rPr>
          <w:b/>
          <w:lang w:val="en-GB"/>
        </w:rPr>
      </w:pPr>
    </w:p>
    <w:p w14:paraId="4123912D" w14:textId="77777777" w:rsidR="00776CD5" w:rsidRPr="00776CD5" w:rsidRDefault="00776CD5" w:rsidP="00776CD5">
      <w:pPr>
        <w:spacing w:after="120"/>
        <w:ind w:left="1134" w:right="1134"/>
        <w:rPr>
          <w:b/>
          <w:lang w:val="en-GB"/>
        </w:rPr>
      </w:pPr>
    </w:p>
    <w:p w14:paraId="4123912E" w14:textId="77777777" w:rsidR="00776CD5" w:rsidRPr="00776CD5" w:rsidRDefault="00776CD5" w:rsidP="00776CD5">
      <w:pPr>
        <w:spacing w:after="120"/>
        <w:ind w:left="1134" w:right="1134"/>
        <w:rPr>
          <w:b/>
          <w:lang w:val="en-GB"/>
        </w:rPr>
      </w:pPr>
    </w:p>
    <w:p w14:paraId="4123912F" w14:textId="77777777" w:rsidR="00776CD5" w:rsidRPr="00776CD5" w:rsidRDefault="00776CD5" w:rsidP="00776CD5">
      <w:pPr>
        <w:spacing w:after="120"/>
        <w:ind w:left="1134" w:right="1134"/>
        <w:rPr>
          <w:b/>
          <w:lang w:val="en-GB"/>
        </w:rPr>
      </w:pPr>
    </w:p>
    <w:p w14:paraId="41239130" w14:textId="77777777" w:rsidR="00776CD5" w:rsidRPr="00776CD5" w:rsidRDefault="00776CD5" w:rsidP="00776CD5">
      <w:pPr>
        <w:spacing w:after="120"/>
        <w:ind w:left="1134" w:right="1134"/>
        <w:rPr>
          <w:b/>
          <w:lang w:val="en-GB"/>
        </w:rPr>
      </w:pPr>
    </w:p>
    <w:p w14:paraId="41239131" w14:textId="77777777" w:rsidR="00776CD5" w:rsidRPr="00776CD5" w:rsidRDefault="00776CD5" w:rsidP="00776CD5">
      <w:pPr>
        <w:spacing w:after="120"/>
        <w:ind w:left="1134" w:right="1134"/>
        <w:rPr>
          <w:b/>
          <w:lang w:val="en-GB"/>
        </w:rPr>
      </w:pPr>
    </w:p>
    <w:p w14:paraId="41239132" w14:textId="77777777" w:rsidR="00776CD5" w:rsidRPr="00776CD5" w:rsidRDefault="00776CD5" w:rsidP="00776CD5">
      <w:pPr>
        <w:spacing w:after="120"/>
        <w:ind w:left="1134" w:right="1134"/>
        <w:rPr>
          <w:b/>
          <w:lang w:val="en-GB"/>
        </w:rPr>
      </w:pPr>
    </w:p>
    <w:p w14:paraId="41239133" w14:textId="77777777" w:rsidR="00776CD5" w:rsidRPr="00776CD5" w:rsidRDefault="00776CD5" w:rsidP="00776CD5">
      <w:pPr>
        <w:spacing w:after="120"/>
        <w:ind w:left="1134" w:right="1134"/>
        <w:rPr>
          <w:b/>
          <w:lang w:val="en-GB"/>
        </w:rPr>
      </w:pPr>
    </w:p>
    <w:p w14:paraId="41239134" w14:textId="77777777" w:rsidR="00776CD5" w:rsidRPr="00776CD5" w:rsidRDefault="00776CD5" w:rsidP="00776CD5">
      <w:pPr>
        <w:spacing w:after="120"/>
        <w:ind w:left="1134" w:right="1134"/>
        <w:rPr>
          <w:b/>
          <w:lang w:val="en-GB"/>
        </w:rPr>
      </w:pPr>
    </w:p>
    <w:p w14:paraId="41239135" w14:textId="77777777" w:rsidR="00776CD5" w:rsidRPr="00776CD5" w:rsidRDefault="00776CD5" w:rsidP="00776CD5">
      <w:pPr>
        <w:spacing w:after="240" w:line="240" w:lineRule="auto"/>
        <w:jc w:val="center"/>
        <w:rPr>
          <w:rFonts w:ascii="Arial" w:hAnsi="Arial" w:cs="Arial"/>
          <w:sz w:val="24"/>
          <w:szCs w:val="24"/>
          <w:lang w:val="en-GB"/>
        </w:rPr>
      </w:pPr>
    </w:p>
    <w:p w14:paraId="41239136"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4.</w:t>
      </w:r>
      <w:r w:rsidRPr="00776CD5">
        <w:rPr>
          <w:lang w:val="en-GB"/>
        </w:rPr>
        <w:tab/>
        <w:t>Physical protection</w:t>
      </w:r>
    </w:p>
    <w:p w14:paraId="41239137"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Following the vehicle impact test any parts surrounding the high voltage components shall be, without the use of tools, opened, disassembled or removed. All remaining surrounding parts shall be considered part of the physical protection.</w:t>
      </w:r>
    </w:p>
    <w:p w14:paraId="41239138"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The jointed test finger described in Figure 3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41239139"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Starting from the straight position, both joints of the test finger shall be rotated progressively through an angle of up to 90° with respect to the axis of the adjoining section of the finger and shall be placed in every possible position.</w:t>
      </w:r>
    </w:p>
    <w:p w14:paraId="4123913A"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Internal electrical protection barriers are considered part of the enclosure.</w:t>
      </w:r>
    </w:p>
    <w:p w14:paraId="4123913B"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If appropriate a low-voltage supply (of not less than 40 V and not more than 50 V) in series with a suitable lamp should be connected, between the jointed test finger and high voltage live parts inside the electrical protection barrier or enclosure.</w:t>
      </w:r>
    </w:p>
    <w:p w14:paraId="4123913C" w14:textId="77777777" w:rsidR="00776CD5" w:rsidRPr="00727000" w:rsidRDefault="00776CD5" w:rsidP="00776CD5">
      <w:pPr>
        <w:widowControl w:val="0"/>
        <w:tabs>
          <w:tab w:val="left" w:pos="2268"/>
        </w:tabs>
        <w:ind w:left="2268" w:right="1134" w:hanging="1134"/>
        <w:jc w:val="both"/>
        <w:rPr>
          <w:lang w:eastAsia="ja-JP"/>
        </w:rPr>
      </w:pPr>
      <w:r w:rsidRPr="00727000">
        <w:rPr>
          <w:lang w:eastAsia="ja-JP"/>
        </w:rPr>
        <w:t>Figure 3</w:t>
      </w:r>
    </w:p>
    <w:p w14:paraId="4123913D" w14:textId="77777777" w:rsidR="00776CD5" w:rsidRPr="00727000" w:rsidRDefault="00776CD5" w:rsidP="00776CD5">
      <w:pPr>
        <w:widowControl w:val="0"/>
        <w:tabs>
          <w:tab w:val="left" w:pos="2268"/>
        </w:tabs>
        <w:spacing w:after="120"/>
        <w:ind w:left="2268" w:right="1134" w:hanging="1134"/>
        <w:jc w:val="both"/>
        <w:rPr>
          <w:b/>
          <w:lang w:eastAsia="ja-JP"/>
        </w:rPr>
      </w:pPr>
      <w:r w:rsidRPr="00727000">
        <w:rPr>
          <w:b/>
          <w:lang w:eastAsia="ja-JP"/>
        </w:rPr>
        <w:t>Joint Test Finger</w:t>
      </w:r>
    </w:p>
    <w:p w14:paraId="4123913E" w14:textId="77777777" w:rsidR="00776CD5" w:rsidRPr="00727000" w:rsidRDefault="00776CD5" w:rsidP="00776CD5">
      <w:pPr>
        <w:spacing w:after="120"/>
        <w:ind w:left="1134" w:right="1134"/>
        <w:jc w:val="both"/>
        <w:rPr>
          <w:b/>
          <w:color w:val="FF0000"/>
          <w:lang w:eastAsia="ja-JP"/>
        </w:rPr>
      </w:pPr>
      <w:r w:rsidRPr="00727000">
        <w:rPr>
          <w:noProof/>
          <w:color w:val="FF0000"/>
          <w:lang w:val="en-US"/>
        </w:rPr>
        <mc:AlternateContent>
          <mc:Choice Requires="wps">
            <w:drawing>
              <wp:anchor distT="0" distB="0" distL="114300" distR="114300" simplePos="0" relativeHeight="251658256" behindDoc="0" locked="0" layoutInCell="1" allowOverlap="1" wp14:anchorId="412391CD" wp14:editId="412391CE">
                <wp:simplePos x="0" y="0"/>
                <wp:positionH relativeFrom="column">
                  <wp:posOffset>1905000</wp:posOffset>
                </wp:positionH>
                <wp:positionV relativeFrom="paragraph">
                  <wp:posOffset>2039620</wp:posOffset>
                </wp:positionV>
                <wp:extent cx="603250" cy="412750"/>
                <wp:effectExtent l="0" t="0" r="0" b="635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6" w14:textId="77777777" w:rsidR="009B43F8" w:rsidRPr="007479D6" w:rsidRDefault="009B43F8" w:rsidP="00776CD5">
                            <w:pPr>
                              <w:autoSpaceDE w:val="0"/>
                              <w:autoSpaceDN w:val="0"/>
                              <w:adjustRightInd w:val="0"/>
                              <w:spacing w:line="240" w:lineRule="auto"/>
                              <w:rPr>
                                <w:b/>
                                <w:sz w:val="14"/>
                                <w:szCs w:val="14"/>
                              </w:rPr>
                            </w:pPr>
                            <w:proofErr w:type="spellStart"/>
                            <w:r w:rsidRPr="007479D6">
                              <w:rPr>
                                <w:b/>
                                <w:sz w:val="14"/>
                                <w:szCs w:val="14"/>
                              </w:rPr>
                              <w:t>Chamber</w:t>
                            </w:r>
                            <w:proofErr w:type="spellEnd"/>
                            <w:r w:rsidRPr="007479D6">
                              <w:rPr>
                                <w:b/>
                                <w:sz w:val="14"/>
                                <w:szCs w:val="14"/>
                              </w:rPr>
                              <w:br/>
                              <w:t xml:space="preserve">all </w:t>
                            </w:r>
                            <w:proofErr w:type="spellStart"/>
                            <w:r w:rsidRPr="007479D6">
                              <w:rPr>
                                <w:b/>
                                <w:sz w:val="14"/>
                                <w:szCs w:val="14"/>
                              </w:rPr>
                              <w:t>edges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CD" id="テキスト ボックス 238" o:spid="_x0000_s1127" type="#_x0000_t202" style="position:absolute;left:0;text-align:left;margin-left:150pt;margin-top:160.6pt;width:47.5pt;height:3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" filled="f" stroked="f">
                <v:textbox>
                  <w:txbxContent>
                    <w:p w14:paraId="412392A6" w14:textId="77777777" w:rsidR="009B43F8" w:rsidRPr="007479D6" w:rsidRDefault="009B43F8" w:rsidP="00776CD5">
                      <w:pPr>
                        <w:autoSpaceDE w:val="0"/>
                        <w:autoSpaceDN w:val="0"/>
                        <w:adjustRightInd w:val="0"/>
                        <w:spacing w:line="240" w:lineRule="auto"/>
                        <w:rPr>
                          <w:b/>
                          <w:sz w:val="14"/>
                          <w:szCs w:val="14"/>
                        </w:rPr>
                      </w:pPr>
                      <w:proofErr w:type="spellStart"/>
                      <w:r w:rsidRPr="007479D6">
                        <w:rPr>
                          <w:b/>
                          <w:sz w:val="14"/>
                          <w:szCs w:val="14"/>
                        </w:rPr>
                        <w:t>Chamber</w:t>
                      </w:r>
                      <w:proofErr w:type="spellEnd"/>
                      <w:r w:rsidRPr="007479D6">
                        <w:rPr>
                          <w:b/>
                          <w:sz w:val="14"/>
                          <w:szCs w:val="14"/>
                        </w:rPr>
                        <w:br/>
                        <w:t xml:space="preserve">all </w:t>
                      </w:r>
                      <w:proofErr w:type="spellStart"/>
                      <w:r w:rsidRPr="007479D6">
                        <w:rPr>
                          <w:b/>
                          <w:sz w:val="14"/>
                          <w:szCs w:val="14"/>
                        </w:rPr>
                        <w:t>edges</w:t>
                      </w:r>
                      <w:proofErr w:type="spellEnd"/>
                    </w:p>
                  </w:txbxContent>
                </v:textbox>
              </v:shape>
            </w:pict>
          </mc:Fallback>
        </mc:AlternateContent>
      </w:r>
      <w:r w:rsidRPr="00727000">
        <w:rPr>
          <w:noProof/>
          <w:color w:val="FF0000"/>
          <w:lang w:val="en-US"/>
        </w:rPr>
        <mc:AlternateContent>
          <mc:Choice Requires="wps">
            <w:drawing>
              <wp:anchor distT="0" distB="0" distL="114300" distR="114300" simplePos="0" relativeHeight="251658259" behindDoc="0" locked="0" layoutInCell="1" allowOverlap="1" wp14:anchorId="412391CF" wp14:editId="412391D0">
                <wp:simplePos x="0" y="0"/>
                <wp:positionH relativeFrom="column">
                  <wp:posOffset>1362710</wp:posOffset>
                </wp:positionH>
                <wp:positionV relativeFrom="paragraph">
                  <wp:posOffset>3276600</wp:posOffset>
                </wp:positionV>
                <wp:extent cx="730250" cy="228600"/>
                <wp:effectExtent l="0" t="0" r="0"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7" w14:textId="77777777" w:rsidR="009B43F8" w:rsidRPr="0075386C" w:rsidRDefault="009B43F8" w:rsidP="00776CD5">
                            <w:pPr>
                              <w:autoSpaceDE w:val="0"/>
                              <w:autoSpaceDN w:val="0"/>
                              <w:adjustRightInd w:val="0"/>
                              <w:spacing w:line="240" w:lineRule="auto"/>
                              <w:rPr>
                                <w:b/>
                                <w:sz w:val="14"/>
                                <w:szCs w:val="14"/>
                              </w:rPr>
                            </w:pPr>
                            <w:r w:rsidRPr="0075386C">
                              <w:rPr>
                                <w:b/>
                                <w:sz w:val="14"/>
                                <w:szCs w:val="14"/>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CF" id="テキスト ボックス 237" o:spid="_x0000_s1128" type="#_x0000_t202" style="position:absolute;left:0;text-align:left;margin-left:107.3pt;margin-top:258pt;width:57.5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" filled="f" stroked="f">
                <v:textbox>
                  <w:txbxContent>
                    <w:p w14:paraId="412392A7" w14:textId="77777777" w:rsidR="009B43F8" w:rsidRPr="0075386C" w:rsidRDefault="009B43F8" w:rsidP="00776CD5">
                      <w:pPr>
                        <w:autoSpaceDE w:val="0"/>
                        <w:autoSpaceDN w:val="0"/>
                        <w:adjustRightInd w:val="0"/>
                        <w:spacing w:line="240" w:lineRule="auto"/>
                        <w:rPr>
                          <w:b/>
                          <w:sz w:val="14"/>
                          <w:szCs w:val="14"/>
                        </w:rPr>
                      </w:pPr>
                      <w:r w:rsidRPr="0075386C">
                        <w:rPr>
                          <w:b/>
                          <w:sz w:val="14"/>
                          <w:szCs w:val="14"/>
                        </w:rPr>
                        <w:t>Section B-B</w:t>
                      </w:r>
                    </w:p>
                  </w:txbxContent>
                </v:textbox>
              </v:shape>
            </w:pict>
          </mc:Fallback>
        </mc:AlternateContent>
      </w:r>
      <w:r w:rsidRPr="00727000">
        <w:rPr>
          <w:noProof/>
          <w:color w:val="FF0000"/>
          <w:lang w:val="en-US"/>
        </w:rPr>
        <mc:AlternateContent>
          <mc:Choice Requires="wps">
            <w:drawing>
              <wp:anchor distT="0" distB="0" distL="114300" distR="114300" simplePos="0" relativeHeight="251658261" behindDoc="0" locked="0" layoutInCell="1" allowOverlap="1" wp14:anchorId="412391D1" wp14:editId="412391D2">
                <wp:simplePos x="0" y="0"/>
                <wp:positionH relativeFrom="column">
                  <wp:posOffset>1715770</wp:posOffset>
                </wp:positionH>
                <wp:positionV relativeFrom="paragraph">
                  <wp:posOffset>274320</wp:posOffset>
                </wp:positionV>
                <wp:extent cx="2447290" cy="373380"/>
                <wp:effectExtent l="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73380"/>
                        </a:xfrm>
                        <a:prstGeom prst="rect">
                          <a:avLst/>
                        </a:prstGeom>
                        <a:noFill/>
                        <a:ln w="9525">
                          <a:noFill/>
                          <a:miter lim="800000"/>
                          <a:headEnd/>
                          <a:tailEnd/>
                        </a:ln>
                      </wps:spPr>
                      <wps:txbx>
                        <w:txbxContent>
                          <w:p w14:paraId="412392A8" w14:textId="77777777" w:rsidR="009B43F8" w:rsidRPr="009D0651" w:rsidRDefault="009B43F8" w:rsidP="00776CD5">
                            <w:pPr>
                              <w:rPr>
                                <w:b/>
                              </w:rPr>
                            </w:pPr>
                            <w:proofErr w:type="spellStart"/>
                            <w:r w:rsidRPr="009D0651">
                              <w:rPr>
                                <w:b/>
                              </w:rPr>
                              <w:t>Jointed</w:t>
                            </w:r>
                            <w:proofErr w:type="spellEnd"/>
                            <w:r w:rsidRPr="009D0651">
                              <w:rPr>
                                <w:b/>
                              </w:rPr>
                              <w:t xml:space="preserve"> </w:t>
                            </w:r>
                            <w:proofErr w:type="spellStart"/>
                            <w:r w:rsidRPr="009D0651">
                              <w:rPr>
                                <w:b/>
                              </w:rPr>
                              <w:t>text</w:t>
                            </w:r>
                            <w:proofErr w:type="spellEnd"/>
                            <w:r w:rsidRPr="009D0651">
                              <w:rPr>
                                <w:b/>
                              </w:rPr>
                              <w:t xml:space="preserve">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2391D1" id="テキスト ボックス 236" o:spid="_x0000_s1129" type="#_x0000_t202" style="position:absolute;left:0;text-align:left;margin-left:135.1pt;margin-top:21.6pt;width:192.7pt;height:29.4pt;z-index:25165826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" filled="f" stroked="f">
                <v:textbox>
                  <w:txbxContent>
                    <w:p w14:paraId="412392A8" w14:textId="77777777" w:rsidR="009B43F8" w:rsidRPr="009D0651" w:rsidRDefault="009B43F8" w:rsidP="00776CD5">
                      <w:pPr>
                        <w:rPr>
                          <w:b/>
                        </w:rPr>
                      </w:pPr>
                      <w:proofErr w:type="spellStart"/>
                      <w:r w:rsidRPr="009D0651">
                        <w:rPr>
                          <w:b/>
                        </w:rPr>
                        <w:t>Jointed</w:t>
                      </w:r>
                      <w:proofErr w:type="spellEnd"/>
                      <w:r w:rsidRPr="009D0651">
                        <w:rPr>
                          <w:b/>
                        </w:rPr>
                        <w:t xml:space="preserve"> </w:t>
                      </w:r>
                      <w:proofErr w:type="spellStart"/>
                      <w:r w:rsidRPr="009D0651">
                        <w:rPr>
                          <w:b/>
                        </w:rPr>
                        <w:t>text</w:t>
                      </w:r>
                      <w:proofErr w:type="spellEnd"/>
                      <w:r w:rsidRPr="009D0651">
                        <w:rPr>
                          <w:b/>
                        </w:rPr>
                        <w:t xml:space="preserve"> finger</w:t>
                      </w:r>
                    </w:p>
                  </w:txbxContent>
                </v:textbox>
              </v:shape>
            </w:pict>
          </mc:Fallback>
        </mc:AlternateContent>
      </w:r>
      <w:r w:rsidRPr="00727000">
        <w:rPr>
          <w:noProof/>
          <w:color w:val="FF0000"/>
          <w:lang w:val="en-US"/>
        </w:rPr>
        <mc:AlternateContent>
          <mc:Choice Requires="wps">
            <w:drawing>
              <wp:anchor distT="0" distB="0" distL="114300" distR="114300" simplePos="0" relativeHeight="251658252" behindDoc="0" locked="0" layoutInCell="1" allowOverlap="1" wp14:anchorId="412391D3" wp14:editId="412391D4">
                <wp:simplePos x="0" y="0"/>
                <wp:positionH relativeFrom="column">
                  <wp:posOffset>924560</wp:posOffset>
                </wp:positionH>
                <wp:positionV relativeFrom="paragraph">
                  <wp:posOffset>922020</wp:posOffset>
                </wp:positionV>
                <wp:extent cx="552450" cy="22860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9" w14:textId="77777777" w:rsidR="009B43F8" w:rsidRPr="0075386C" w:rsidRDefault="009B43F8" w:rsidP="00776CD5">
                            <w:pPr>
                              <w:autoSpaceDE w:val="0"/>
                              <w:autoSpaceDN w:val="0"/>
                              <w:adjustRightInd w:val="0"/>
                              <w:rPr>
                                <w:b/>
                                <w:sz w:val="14"/>
                                <w:szCs w:val="14"/>
                              </w:rPr>
                            </w:pPr>
                            <w:r w:rsidRPr="0075386C">
                              <w:rPr>
                                <w:b/>
                                <w:sz w:val="14"/>
                                <w:szCs w:val="14"/>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D3" id="テキスト ボックス 235" o:spid="_x0000_s1130" type="#_x0000_t202" style="position:absolute;left:0;text-align:left;margin-left:72.8pt;margin-top:72.6pt;width:43.5pt;height:1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" filled="f" stroked="f">
                <v:textbox>
                  <w:txbxContent>
                    <w:p w14:paraId="412392A9" w14:textId="77777777" w:rsidR="009B43F8" w:rsidRPr="0075386C" w:rsidRDefault="009B43F8" w:rsidP="00776CD5">
                      <w:pPr>
                        <w:autoSpaceDE w:val="0"/>
                        <w:autoSpaceDN w:val="0"/>
                        <w:adjustRightInd w:val="0"/>
                        <w:rPr>
                          <w:b/>
                          <w:sz w:val="14"/>
                          <w:szCs w:val="14"/>
                        </w:rPr>
                      </w:pPr>
                      <w:r w:rsidRPr="0075386C">
                        <w:rPr>
                          <w:b/>
                          <w:sz w:val="14"/>
                          <w:szCs w:val="14"/>
                        </w:rPr>
                        <w:t>Guard</w:t>
                      </w:r>
                    </w:p>
                  </w:txbxContent>
                </v:textbox>
              </v:shape>
            </w:pict>
          </mc:Fallback>
        </mc:AlternateContent>
      </w:r>
      <w:r w:rsidRPr="00727000">
        <w:rPr>
          <w:noProof/>
          <w:color w:val="FF0000"/>
          <w:lang w:val="en-US"/>
        </w:rPr>
        <mc:AlternateContent>
          <mc:Choice Requires="wps">
            <w:drawing>
              <wp:anchor distT="0" distB="0" distL="114300" distR="114300" simplePos="0" relativeHeight="251658251" behindDoc="0" locked="0" layoutInCell="1" allowOverlap="1" wp14:anchorId="412391D5" wp14:editId="412391D6">
                <wp:simplePos x="0" y="0"/>
                <wp:positionH relativeFrom="column">
                  <wp:posOffset>892810</wp:posOffset>
                </wp:positionH>
                <wp:positionV relativeFrom="paragraph">
                  <wp:posOffset>629920</wp:posOffset>
                </wp:positionV>
                <wp:extent cx="552450" cy="228600"/>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A" w14:textId="77777777" w:rsidR="009B43F8" w:rsidRPr="0075386C" w:rsidRDefault="009B43F8" w:rsidP="00776CD5">
                            <w:pPr>
                              <w:autoSpaceDE w:val="0"/>
                              <w:autoSpaceDN w:val="0"/>
                              <w:adjustRightInd w:val="0"/>
                              <w:rPr>
                                <w:b/>
                                <w:sz w:val="14"/>
                                <w:szCs w:val="14"/>
                              </w:rPr>
                            </w:pPr>
                            <w:proofErr w:type="spellStart"/>
                            <w:r w:rsidRPr="0075386C">
                              <w:rPr>
                                <w:b/>
                                <w:sz w:val="14"/>
                                <w:szCs w:val="14"/>
                              </w:rPr>
                              <w:t>Handle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D5" id="テキスト ボックス 234" o:spid="_x0000_s1131" type="#_x0000_t202" style="position:absolute;left:0;text-align:left;margin-left:70.3pt;margin-top:49.6pt;width:43.5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" filled="f" stroked="f">
                <v:textbox>
                  <w:txbxContent>
                    <w:p w14:paraId="412392AA" w14:textId="77777777" w:rsidR="009B43F8" w:rsidRPr="0075386C" w:rsidRDefault="009B43F8" w:rsidP="00776CD5">
                      <w:pPr>
                        <w:autoSpaceDE w:val="0"/>
                        <w:autoSpaceDN w:val="0"/>
                        <w:adjustRightInd w:val="0"/>
                        <w:rPr>
                          <w:b/>
                          <w:sz w:val="14"/>
                          <w:szCs w:val="14"/>
                        </w:rPr>
                      </w:pPr>
                      <w:proofErr w:type="spellStart"/>
                      <w:r w:rsidRPr="0075386C">
                        <w:rPr>
                          <w:b/>
                          <w:sz w:val="14"/>
                          <w:szCs w:val="14"/>
                        </w:rPr>
                        <w:t>Handle</w:t>
                      </w:r>
                      <w:proofErr w:type="spellEnd"/>
                    </w:p>
                  </w:txbxContent>
                </v:textbox>
              </v:shape>
            </w:pict>
          </mc:Fallback>
        </mc:AlternateContent>
      </w:r>
      <w:r w:rsidRPr="00727000">
        <w:rPr>
          <w:noProof/>
          <w:color w:val="FF0000"/>
          <w:lang w:val="en-US"/>
        </w:rPr>
        <mc:AlternateContent>
          <mc:Choice Requires="wps">
            <w:drawing>
              <wp:anchor distT="0" distB="0" distL="114300" distR="114300" simplePos="0" relativeHeight="251658253" behindDoc="0" locked="0" layoutInCell="1" allowOverlap="1" wp14:anchorId="412391D7" wp14:editId="412391D8">
                <wp:simplePos x="0" y="0"/>
                <wp:positionH relativeFrom="column">
                  <wp:posOffset>1908810</wp:posOffset>
                </wp:positionH>
                <wp:positionV relativeFrom="paragraph">
                  <wp:posOffset>909320</wp:posOffset>
                </wp:positionV>
                <wp:extent cx="660400" cy="488950"/>
                <wp:effectExtent l="0" t="0" r="0" b="63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B" w14:textId="77777777" w:rsidR="009B43F8" w:rsidRPr="0075386C" w:rsidRDefault="009B43F8" w:rsidP="00776CD5">
                            <w:pPr>
                              <w:autoSpaceDE w:val="0"/>
                              <w:autoSpaceDN w:val="0"/>
                              <w:adjustRightInd w:val="0"/>
                              <w:rPr>
                                <w:b/>
                                <w:sz w:val="14"/>
                                <w:szCs w:val="14"/>
                              </w:rPr>
                            </w:pPr>
                            <w:proofErr w:type="spellStart"/>
                            <w:r w:rsidRPr="0075386C">
                              <w:rPr>
                                <w:b/>
                                <w:sz w:val="14"/>
                                <w:szCs w:val="14"/>
                              </w:rPr>
                              <w:t>Insulating</w:t>
                            </w:r>
                            <w:proofErr w:type="spellEnd"/>
                          </w:p>
                          <w:p w14:paraId="412392AC" w14:textId="77777777" w:rsidR="009B43F8" w:rsidRPr="0075386C" w:rsidRDefault="009B43F8" w:rsidP="00776CD5">
                            <w:pPr>
                              <w:autoSpaceDE w:val="0"/>
                              <w:autoSpaceDN w:val="0"/>
                              <w:adjustRightInd w:val="0"/>
                              <w:spacing w:line="240" w:lineRule="auto"/>
                              <w:rPr>
                                <w:b/>
                                <w:sz w:val="14"/>
                                <w:szCs w:val="14"/>
                              </w:rPr>
                            </w:pPr>
                            <w:proofErr w:type="spellStart"/>
                            <w:r w:rsidRPr="0075386C">
                              <w:rPr>
                                <w:b/>
                                <w:sz w:val="14"/>
                                <w:szCs w:val="14"/>
                              </w:rPr>
                              <w:t>material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D7" id="テキスト ボックス 233" o:spid="_x0000_s1132" type="#_x0000_t202" style="position:absolute;left:0;text-align:left;margin-left:150.3pt;margin-top:71.6pt;width:52pt;height:3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" filled="f" stroked="f">
                <v:textbox>
                  <w:txbxContent>
                    <w:p w14:paraId="412392AB" w14:textId="77777777" w:rsidR="009B43F8" w:rsidRPr="0075386C" w:rsidRDefault="009B43F8" w:rsidP="00776CD5">
                      <w:pPr>
                        <w:autoSpaceDE w:val="0"/>
                        <w:autoSpaceDN w:val="0"/>
                        <w:adjustRightInd w:val="0"/>
                        <w:rPr>
                          <w:b/>
                          <w:sz w:val="14"/>
                          <w:szCs w:val="14"/>
                        </w:rPr>
                      </w:pPr>
                      <w:proofErr w:type="spellStart"/>
                      <w:r w:rsidRPr="0075386C">
                        <w:rPr>
                          <w:b/>
                          <w:sz w:val="14"/>
                          <w:szCs w:val="14"/>
                        </w:rPr>
                        <w:t>Insulating</w:t>
                      </w:r>
                      <w:proofErr w:type="spellEnd"/>
                    </w:p>
                    <w:p w14:paraId="412392AC" w14:textId="77777777" w:rsidR="009B43F8" w:rsidRPr="0075386C" w:rsidRDefault="009B43F8" w:rsidP="00776CD5">
                      <w:pPr>
                        <w:autoSpaceDE w:val="0"/>
                        <w:autoSpaceDN w:val="0"/>
                        <w:adjustRightInd w:val="0"/>
                        <w:spacing w:line="240" w:lineRule="auto"/>
                        <w:rPr>
                          <w:b/>
                          <w:sz w:val="14"/>
                          <w:szCs w:val="14"/>
                        </w:rPr>
                      </w:pPr>
                      <w:proofErr w:type="spellStart"/>
                      <w:proofErr w:type="gramStart"/>
                      <w:r w:rsidRPr="0075386C">
                        <w:rPr>
                          <w:b/>
                          <w:sz w:val="14"/>
                          <w:szCs w:val="14"/>
                        </w:rPr>
                        <w:t>material</w:t>
                      </w:r>
                      <w:proofErr w:type="spellEnd"/>
                      <w:proofErr w:type="gramEnd"/>
                    </w:p>
                  </w:txbxContent>
                </v:textbox>
              </v:shape>
            </w:pict>
          </mc:Fallback>
        </mc:AlternateContent>
      </w:r>
      <w:r w:rsidRPr="00727000">
        <w:rPr>
          <w:noProof/>
          <w:color w:val="FF0000"/>
          <w:lang w:val="en-US"/>
        </w:rPr>
        <mc:AlternateContent>
          <mc:Choice Requires="wps">
            <w:drawing>
              <wp:anchor distT="0" distB="0" distL="114300" distR="114300" simplePos="0" relativeHeight="251658260" behindDoc="0" locked="0" layoutInCell="1" allowOverlap="1" wp14:anchorId="412391D9" wp14:editId="412391DA">
                <wp:simplePos x="0" y="0"/>
                <wp:positionH relativeFrom="column">
                  <wp:posOffset>2067560</wp:posOffset>
                </wp:positionH>
                <wp:positionV relativeFrom="paragraph">
                  <wp:posOffset>2649220</wp:posOffset>
                </wp:positionV>
                <wp:extent cx="730250" cy="22860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D" w14:textId="77777777" w:rsidR="009B43F8" w:rsidRPr="0075386C" w:rsidRDefault="009B43F8" w:rsidP="00776CD5">
                            <w:pPr>
                              <w:autoSpaceDE w:val="0"/>
                              <w:autoSpaceDN w:val="0"/>
                              <w:adjustRightInd w:val="0"/>
                              <w:spacing w:line="240" w:lineRule="auto"/>
                              <w:rPr>
                                <w:b/>
                                <w:sz w:val="14"/>
                                <w:szCs w:val="14"/>
                              </w:rPr>
                            </w:pPr>
                            <w:proofErr w:type="spellStart"/>
                            <w:r w:rsidRPr="0075386C">
                              <w:rPr>
                                <w:b/>
                                <w:sz w:val="14"/>
                                <w:szCs w:val="14"/>
                              </w:rPr>
                              <w:t>spherical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D9" id="テキスト ボックス 232" o:spid="_x0000_s1133" type="#_x0000_t202" style="position:absolute;left:0;text-align:left;margin-left:162.8pt;margin-top:208.6pt;width:57.5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" filled="f" stroked="f">
                <v:textbox>
                  <w:txbxContent>
                    <w:p w14:paraId="412392AD" w14:textId="77777777" w:rsidR="009B43F8" w:rsidRPr="0075386C" w:rsidRDefault="009B43F8" w:rsidP="00776CD5">
                      <w:pPr>
                        <w:autoSpaceDE w:val="0"/>
                        <w:autoSpaceDN w:val="0"/>
                        <w:adjustRightInd w:val="0"/>
                        <w:spacing w:line="240" w:lineRule="auto"/>
                        <w:rPr>
                          <w:b/>
                          <w:sz w:val="14"/>
                          <w:szCs w:val="14"/>
                        </w:rPr>
                      </w:pPr>
                      <w:proofErr w:type="spellStart"/>
                      <w:proofErr w:type="gramStart"/>
                      <w:r w:rsidRPr="0075386C">
                        <w:rPr>
                          <w:b/>
                          <w:sz w:val="14"/>
                          <w:szCs w:val="14"/>
                        </w:rPr>
                        <w:t>spherical</w:t>
                      </w:r>
                      <w:proofErr w:type="spellEnd"/>
                      <w:proofErr w:type="gramEnd"/>
                    </w:p>
                  </w:txbxContent>
                </v:textbox>
              </v:shape>
            </w:pict>
          </mc:Fallback>
        </mc:AlternateContent>
      </w:r>
      <w:r w:rsidRPr="00727000">
        <w:rPr>
          <w:noProof/>
          <w:color w:val="FF0000"/>
          <w:lang w:val="en-US"/>
        </w:rPr>
        <mc:AlternateContent>
          <mc:Choice Requires="wps">
            <w:drawing>
              <wp:anchor distT="0" distB="0" distL="114300" distR="114300" simplePos="0" relativeHeight="251658254" behindDoc="0" locked="0" layoutInCell="1" allowOverlap="1" wp14:anchorId="412391DB" wp14:editId="412391DC">
                <wp:simplePos x="0" y="0"/>
                <wp:positionH relativeFrom="column">
                  <wp:posOffset>962660</wp:posOffset>
                </wp:positionH>
                <wp:positionV relativeFrom="paragraph">
                  <wp:posOffset>1855470</wp:posOffset>
                </wp:positionV>
                <wp:extent cx="774700" cy="228600"/>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E" w14:textId="77777777" w:rsidR="009B43F8" w:rsidRPr="0075386C" w:rsidRDefault="009B43F8" w:rsidP="00776CD5">
                            <w:pPr>
                              <w:autoSpaceDE w:val="0"/>
                              <w:autoSpaceDN w:val="0"/>
                              <w:adjustRightInd w:val="0"/>
                              <w:rPr>
                                <w:b/>
                                <w:sz w:val="14"/>
                                <w:szCs w:val="14"/>
                              </w:rPr>
                            </w:pPr>
                            <w:r w:rsidRPr="0075386C">
                              <w:rPr>
                                <w:b/>
                                <w:sz w:val="14"/>
                                <w:szCs w:val="14"/>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DB" id="テキスト ボックス 231" o:spid="_x0000_s1134" type="#_x0000_t202" style="position:absolute;left:0;text-align:left;margin-left:75.8pt;margin-top:146.1pt;width:61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" filled="f" stroked="f">
                <v:textbox>
                  <w:txbxContent>
                    <w:p w14:paraId="412392AE" w14:textId="77777777" w:rsidR="009B43F8" w:rsidRPr="0075386C" w:rsidRDefault="009B43F8" w:rsidP="00776CD5">
                      <w:pPr>
                        <w:autoSpaceDE w:val="0"/>
                        <w:autoSpaceDN w:val="0"/>
                        <w:adjustRightInd w:val="0"/>
                        <w:rPr>
                          <w:b/>
                          <w:sz w:val="14"/>
                          <w:szCs w:val="14"/>
                        </w:rPr>
                      </w:pPr>
                      <w:r w:rsidRPr="0075386C">
                        <w:rPr>
                          <w:b/>
                          <w:sz w:val="14"/>
                          <w:szCs w:val="14"/>
                        </w:rPr>
                        <w:t>Stop face</w:t>
                      </w:r>
                    </w:p>
                  </w:txbxContent>
                </v:textbox>
              </v:shape>
            </w:pict>
          </mc:Fallback>
        </mc:AlternateContent>
      </w:r>
      <w:r w:rsidRPr="00727000">
        <w:rPr>
          <w:noProof/>
          <w:color w:val="FF0000"/>
          <w:lang w:val="en-US"/>
        </w:rPr>
        <mc:AlternateContent>
          <mc:Choice Requires="wps">
            <w:drawing>
              <wp:anchor distT="0" distB="0" distL="114300" distR="114300" simplePos="0" relativeHeight="251658255" behindDoc="0" locked="0" layoutInCell="1" allowOverlap="1" wp14:anchorId="412391DD" wp14:editId="412391DE">
                <wp:simplePos x="0" y="0"/>
                <wp:positionH relativeFrom="column">
                  <wp:posOffset>1108710</wp:posOffset>
                </wp:positionH>
                <wp:positionV relativeFrom="paragraph">
                  <wp:posOffset>2096770</wp:posOffset>
                </wp:positionV>
                <wp:extent cx="47625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AF" w14:textId="77777777" w:rsidR="009B43F8" w:rsidRPr="007479D6" w:rsidRDefault="009B43F8" w:rsidP="00776CD5">
                            <w:pPr>
                              <w:autoSpaceDE w:val="0"/>
                              <w:autoSpaceDN w:val="0"/>
                              <w:adjustRightInd w:val="0"/>
                              <w:rPr>
                                <w:b/>
                                <w:sz w:val="14"/>
                                <w:szCs w:val="14"/>
                              </w:rPr>
                            </w:pPr>
                            <w:r w:rsidRPr="007479D6">
                              <w:rPr>
                                <w:b/>
                                <w:sz w:val="14"/>
                                <w:szCs w:val="14"/>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DD" id="テキスト ボックス 6" o:spid="_x0000_s1135" type="#_x0000_t202" style="position:absolute;left:0;text-align:left;margin-left:87.3pt;margin-top:165.1pt;width:37.5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" filled="f" stroked="f">
                <v:textbox>
                  <w:txbxContent>
                    <w:p w14:paraId="412392AF" w14:textId="77777777" w:rsidR="009B43F8" w:rsidRPr="007479D6" w:rsidRDefault="009B43F8" w:rsidP="00776CD5">
                      <w:pPr>
                        <w:autoSpaceDE w:val="0"/>
                        <w:autoSpaceDN w:val="0"/>
                        <w:adjustRightInd w:val="0"/>
                        <w:rPr>
                          <w:b/>
                          <w:sz w:val="14"/>
                          <w:szCs w:val="14"/>
                        </w:rPr>
                      </w:pPr>
                      <w:r w:rsidRPr="007479D6">
                        <w:rPr>
                          <w:b/>
                          <w:sz w:val="14"/>
                          <w:szCs w:val="14"/>
                        </w:rPr>
                        <w:t>Joints</w:t>
                      </w:r>
                    </w:p>
                  </w:txbxContent>
                </v:textbox>
              </v:shape>
            </w:pict>
          </mc:Fallback>
        </mc:AlternateContent>
      </w:r>
      <w:r w:rsidRPr="00727000">
        <w:rPr>
          <w:noProof/>
          <w:color w:val="FF0000"/>
          <w:lang w:val="en-US"/>
        </w:rPr>
        <mc:AlternateContent>
          <mc:Choice Requires="wps">
            <w:drawing>
              <wp:anchor distT="0" distB="0" distL="114300" distR="114300" simplePos="0" relativeHeight="251658257" behindDoc="0" locked="0" layoutInCell="1" allowOverlap="1" wp14:anchorId="412391DF" wp14:editId="412391E0">
                <wp:simplePos x="0" y="0"/>
                <wp:positionH relativeFrom="column">
                  <wp:posOffset>1013460</wp:posOffset>
                </wp:positionH>
                <wp:positionV relativeFrom="paragraph">
                  <wp:posOffset>2668270</wp:posOffset>
                </wp:positionV>
                <wp:extent cx="65405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0" w14:textId="77777777" w:rsidR="009B43F8" w:rsidRPr="007479D6" w:rsidRDefault="009B43F8" w:rsidP="00776CD5">
                            <w:pPr>
                              <w:autoSpaceDE w:val="0"/>
                              <w:autoSpaceDN w:val="0"/>
                              <w:adjustRightInd w:val="0"/>
                              <w:spacing w:line="240" w:lineRule="auto"/>
                              <w:rPr>
                                <w:b/>
                                <w:sz w:val="14"/>
                                <w:szCs w:val="14"/>
                              </w:rPr>
                            </w:pPr>
                            <w:proofErr w:type="spellStart"/>
                            <w:r w:rsidRPr="007479D6">
                              <w:rPr>
                                <w:b/>
                                <w:sz w:val="14"/>
                                <w:szCs w:val="14"/>
                              </w:rPr>
                              <w:t>cylindrical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DF" id="テキスト ボックス 7" o:spid="_x0000_s1136" type="#_x0000_t202" style="position:absolute;left:0;text-align:left;margin-left:79.8pt;margin-top:210.1pt;width:51.5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" filled="f" stroked="f">
                <v:textbox>
                  <w:txbxContent>
                    <w:p w14:paraId="412392B0" w14:textId="77777777" w:rsidR="009B43F8" w:rsidRPr="007479D6" w:rsidRDefault="009B43F8" w:rsidP="00776CD5">
                      <w:pPr>
                        <w:autoSpaceDE w:val="0"/>
                        <w:autoSpaceDN w:val="0"/>
                        <w:adjustRightInd w:val="0"/>
                        <w:spacing w:line="240" w:lineRule="auto"/>
                        <w:rPr>
                          <w:b/>
                          <w:sz w:val="14"/>
                          <w:szCs w:val="14"/>
                        </w:rPr>
                      </w:pPr>
                      <w:proofErr w:type="spellStart"/>
                      <w:proofErr w:type="gramStart"/>
                      <w:r w:rsidRPr="007479D6">
                        <w:rPr>
                          <w:b/>
                          <w:sz w:val="14"/>
                          <w:szCs w:val="14"/>
                        </w:rPr>
                        <w:t>cylindrical</w:t>
                      </w:r>
                      <w:proofErr w:type="spellEnd"/>
                      <w:proofErr w:type="gramEnd"/>
                    </w:p>
                  </w:txbxContent>
                </v:textbox>
              </v:shape>
            </w:pict>
          </mc:Fallback>
        </mc:AlternateContent>
      </w:r>
      <w:r w:rsidRPr="00727000">
        <w:rPr>
          <w:noProof/>
          <w:color w:val="FF0000"/>
          <w:lang w:val="en-US"/>
        </w:rPr>
        <mc:AlternateContent>
          <mc:Choice Requires="wps">
            <w:drawing>
              <wp:anchor distT="0" distB="0" distL="114300" distR="114300" simplePos="0" relativeHeight="251658258" behindDoc="0" locked="0" layoutInCell="1" allowOverlap="1" wp14:anchorId="412391E1" wp14:editId="412391E2">
                <wp:simplePos x="0" y="0"/>
                <wp:positionH relativeFrom="column">
                  <wp:posOffset>1381760</wp:posOffset>
                </wp:positionH>
                <wp:positionV relativeFrom="paragraph">
                  <wp:posOffset>2985770</wp:posOffset>
                </wp:positionV>
                <wp:extent cx="730250" cy="22860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1" w14:textId="77777777" w:rsidR="009B43F8" w:rsidRPr="0075386C" w:rsidRDefault="009B43F8" w:rsidP="00776CD5">
                            <w:pPr>
                              <w:autoSpaceDE w:val="0"/>
                              <w:autoSpaceDN w:val="0"/>
                              <w:adjustRightInd w:val="0"/>
                              <w:rPr>
                                <w:b/>
                                <w:sz w:val="14"/>
                                <w:szCs w:val="14"/>
                              </w:rPr>
                            </w:pPr>
                            <w:r w:rsidRPr="0075386C">
                              <w:rPr>
                                <w:b/>
                                <w:sz w:val="14"/>
                                <w:szCs w:val="14"/>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E1" id="テキスト ボックス 228" o:spid="_x0000_s1137" type="#_x0000_t202" style="position:absolute;left:0;text-align:left;margin-left:108.8pt;margin-top:235.1pt;width:57.5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" filled="f" stroked="f">
                <v:textbox>
                  <w:txbxContent>
                    <w:p w14:paraId="412392B1" w14:textId="77777777" w:rsidR="009B43F8" w:rsidRPr="0075386C" w:rsidRDefault="009B43F8" w:rsidP="00776CD5">
                      <w:pPr>
                        <w:autoSpaceDE w:val="0"/>
                        <w:autoSpaceDN w:val="0"/>
                        <w:adjustRightInd w:val="0"/>
                        <w:rPr>
                          <w:b/>
                          <w:sz w:val="14"/>
                          <w:szCs w:val="14"/>
                        </w:rPr>
                      </w:pPr>
                      <w:r w:rsidRPr="0075386C">
                        <w:rPr>
                          <w:b/>
                          <w:sz w:val="14"/>
                          <w:szCs w:val="14"/>
                        </w:rPr>
                        <w:t>Section A-A</w:t>
                      </w:r>
                    </w:p>
                  </w:txbxContent>
                </v:textbox>
              </v:shape>
            </w:pict>
          </mc:Fallback>
        </mc:AlternateContent>
      </w:r>
      <w:r w:rsidRPr="00727000">
        <w:rPr>
          <w:noProof/>
          <w:color w:val="FF0000"/>
          <w:lang w:val="en-US"/>
        </w:rPr>
        <mc:AlternateContent>
          <mc:Choice Requires="wps">
            <w:drawing>
              <wp:anchor distT="0" distB="0" distL="114300" distR="114300" simplePos="0" relativeHeight="251658250" behindDoc="0" locked="0" layoutInCell="1" allowOverlap="1" wp14:anchorId="412391E3" wp14:editId="412391E4">
                <wp:simplePos x="0" y="0"/>
                <wp:positionH relativeFrom="column">
                  <wp:posOffset>632460</wp:posOffset>
                </wp:positionH>
                <wp:positionV relativeFrom="paragraph">
                  <wp:posOffset>312420</wp:posOffset>
                </wp:positionV>
                <wp:extent cx="1670050" cy="4381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2" w14:textId="77777777" w:rsidR="009B43F8" w:rsidRPr="00B132F5" w:rsidRDefault="009B43F8" w:rsidP="00776CD5">
                            <w:pPr>
                              <w:autoSpaceDE w:val="0"/>
                              <w:autoSpaceDN w:val="0"/>
                              <w:adjustRightInd w:val="0"/>
                              <w:jc w:val="both"/>
                              <w:rPr>
                                <w:b/>
                                <w:sz w:val="18"/>
                                <w:szCs w:val="18"/>
                              </w:rPr>
                            </w:pPr>
                            <w:r>
                              <w:rPr>
                                <w:b/>
                                <w:sz w:val="18"/>
                                <w:szCs w:val="18"/>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E3" id="テキスト ボックス 8" o:spid="_x0000_s1138" type="#_x0000_t202" style="position:absolute;left:0;text-align:left;margin-left:49.8pt;margin-top:24.6pt;width:131.5pt;height:3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" filled="f" stroked="f">
                <v:textbox>
                  <w:txbxContent>
                    <w:p w14:paraId="412392B2" w14:textId="77777777" w:rsidR="009B43F8" w:rsidRPr="00B132F5" w:rsidRDefault="009B43F8" w:rsidP="00776CD5">
                      <w:pPr>
                        <w:autoSpaceDE w:val="0"/>
                        <w:autoSpaceDN w:val="0"/>
                        <w:adjustRightInd w:val="0"/>
                        <w:jc w:val="both"/>
                        <w:rPr>
                          <w:b/>
                          <w:sz w:val="18"/>
                          <w:szCs w:val="18"/>
                        </w:rPr>
                      </w:pPr>
                      <w:r>
                        <w:rPr>
                          <w:b/>
                          <w:sz w:val="18"/>
                          <w:szCs w:val="18"/>
                        </w:rPr>
                        <w:t>IPXXB</w:t>
                      </w:r>
                    </w:p>
                  </w:txbxContent>
                </v:textbox>
              </v:shape>
            </w:pict>
          </mc:Fallback>
        </mc:AlternateContent>
      </w:r>
      <w:r w:rsidRPr="00727000">
        <w:rPr>
          <w:noProof/>
          <w:color w:val="FF0000"/>
          <w:lang w:val="en-US"/>
        </w:rPr>
        <w:drawing>
          <wp:inline distT="0" distB="0" distL="0" distR="0" wp14:anchorId="412391E5" wp14:editId="412391E6">
            <wp:extent cx="2990850" cy="3714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4123913F" w14:textId="77777777" w:rsidR="00776CD5" w:rsidRPr="00727000" w:rsidRDefault="00776CD5" w:rsidP="00776CD5">
      <w:pPr>
        <w:spacing w:after="120"/>
        <w:ind w:left="1134" w:right="1534" w:hanging="1134"/>
        <w:jc w:val="center"/>
        <w:rPr>
          <w:color w:val="FF0000"/>
        </w:rPr>
      </w:pPr>
    </w:p>
    <w:p w14:paraId="41239140" w14:textId="77777777" w:rsidR="00776CD5" w:rsidRPr="00776CD5" w:rsidRDefault="00776CD5" w:rsidP="00776CD5">
      <w:pPr>
        <w:spacing w:after="120"/>
        <w:ind w:left="2268" w:right="1134"/>
        <w:jc w:val="both"/>
        <w:rPr>
          <w:lang w:val="en-GB"/>
        </w:rPr>
      </w:pPr>
      <w:r w:rsidRPr="00776CD5">
        <w:rPr>
          <w:lang w:val="en-GB"/>
        </w:rPr>
        <w:t>Material: metal, except where otherwise specified</w:t>
      </w:r>
    </w:p>
    <w:p w14:paraId="41239141" w14:textId="77777777" w:rsidR="00776CD5" w:rsidRPr="00776CD5" w:rsidRDefault="00776CD5" w:rsidP="00776CD5">
      <w:pPr>
        <w:spacing w:after="120"/>
        <w:ind w:left="2268" w:right="1134"/>
        <w:jc w:val="both"/>
        <w:rPr>
          <w:lang w:val="en-GB" w:eastAsia="ja-JP"/>
        </w:rPr>
      </w:pPr>
      <w:r w:rsidRPr="00776CD5">
        <w:rPr>
          <w:lang w:val="en-GB"/>
        </w:rPr>
        <w:t>Linear dimensions in mm</w:t>
      </w:r>
      <w:r w:rsidRPr="00776CD5">
        <w:rPr>
          <w:lang w:val="en-GB" w:eastAsia="ja-JP"/>
        </w:rPr>
        <w:t>.</w:t>
      </w:r>
    </w:p>
    <w:p w14:paraId="41239142" w14:textId="77777777" w:rsidR="00776CD5" w:rsidRPr="00776CD5" w:rsidRDefault="00776CD5" w:rsidP="00776CD5">
      <w:pPr>
        <w:spacing w:after="120"/>
        <w:ind w:left="2268" w:right="1134"/>
        <w:jc w:val="both"/>
        <w:rPr>
          <w:lang w:val="en-GB"/>
        </w:rPr>
      </w:pPr>
      <w:r w:rsidRPr="00776CD5">
        <w:rPr>
          <w:lang w:val="en-GB"/>
        </w:rPr>
        <w:t>Tolerances on dimensions without specific tolerance:</w:t>
      </w:r>
    </w:p>
    <w:p w14:paraId="41239143" w14:textId="77777777" w:rsidR="00776CD5" w:rsidRPr="00776CD5" w:rsidRDefault="00776CD5" w:rsidP="00776CD5">
      <w:pPr>
        <w:spacing w:after="120"/>
        <w:ind w:left="2835" w:right="1134" w:hanging="567"/>
        <w:jc w:val="both"/>
        <w:rPr>
          <w:lang w:val="en-GB" w:eastAsia="ja-JP"/>
        </w:rPr>
      </w:pPr>
      <w:r w:rsidRPr="00776CD5">
        <w:rPr>
          <w:lang w:val="en-GB"/>
        </w:rPr>
        <w:t>(a)</w:t>
      </w:r>
      <w:r w:rsidRPr="00776CD5">
        <w:rPr>
          <w:lang w:val="en-GB"/>
        </w:rPr>
        <w:tab/>
        <w:t xml:space="preserve">On angles: </w:t>
      </w:r>
      <w:r w:rsidRPr="00776CD5">
        <w:rPr>
          <w:lang w:val="en-GB" w:eastAsia="ja-JP"/>
        </w:rPr>
        <w:t>+</w:t>
      </w:r>
      <w:r w:rsidRPr="00776CD5">
        <w:rPr>
          <w:lang w:val="en-GB"/>
        </w:rPr>
        <w:t>0°0ʹ0ʺ/</w:t>
      </w:r>
      <w:r w:rsidRPr="00776CD5">
        <w:rPr>
          <w:lang w:val="en-GB" w:eastAsia="ja-JP"/>
        </w:rPr>
        <w:t>-</w:t>
      </w:r>
      <w:r w:rsidRPr="00776CD5">
        <w:rPr>
          <w:lang w:val="en-GB"/>
        </w:rPr>
        <w:t>0°0ʹ10ʺ</w:t>
      </w:r>
      <w:r w:rsidRPr="00776CD5">
        <w:rPr>
          <w:lang w:val="en-GB" w:eastAsia="ja-JP"/>
        </w:rPr>
        <w:t>;</w:t>
      </w:r>
    </w:p>
    <w:p w14:paraId="41239144" w14:textId="77777777" w:rsidR="00776CD5" w:rsidRPr="00776CD5" w:rsidRDefault="00776CD5" w:rsidP="00776CD5">
      <w:pPr>
        <w:spacing w:after="120"/>
        <w:ind w:left="2268" w:right="1134"/>
        <w:jc w:val="both"/>
        <w:rPr>
          <w:lang w:val="en-GB"/>
        </w:rPr>
      </w:pPr>
      <w:r w:rsidRPr="00776CD5">
        <w:rPr>
          <w:lang w:val="en-GB"/>
        </w:rPr>
        <w:t>(b)</w:t>
      </w:r>
      <w:r w:rsidRPr="00776CD5">
        <w:rPr>
          <w:lang w:val="en-GB"/>
        </w:rPr>
        <w:tab/>
        <w:t>On linear dimensions:</w:t>
      </w:r>
    </w:p>
    <w:p w14:paraId="41239145" w14:textId="77777777" w:rsidR="00776CD5" w:rsidRPr="00776CD5" w:rsidRDefault="00776CD5" w:rsidP="00776CD5">
      <w:pPr>
        <w:spacing w:after="120"/>
        <w:ind w:left="2268" w:right="1134"/>
        <w:jc w:val="both"/>
        <w:rPr>
          <w:lang w:val="en-GB" w:eastAsia="ja-JP"/>
        </w:rPr>
      </w:pPr>
      <w:r w:rsidRPr="00776CD5">
        <w:rPr>
          <w:lang w:val="en-GB"/>
        </w:rPr>
        <w:tab/>
      </w:r>
      <w:r w:rsidRPr="00776CD5">
        <w:rPr>
          <w:lang w:val="en-GB"/>
        </w:rPr>
        <w:tab/>
        <w:t>(i)</w:t>
      </w:r>
      <w:r w:rsidRPr="00776CD5">
        <w:rPr>
          <w:lang w:val="en-GB"/>
        </w:rPr>
        <w:tab/>
      </w:r>
      <w:r w:rsidRPr="00776CD5">
        <w:rPr>
          <w:rFonts w:hint="eastAsia"/>
          <w:lang w:val="en-GB"/>
        </w:rPr>
        <w:t>≤</w:t>
      </w:r>
      <w:r w:rsidRPr="00776CD5">
        <w:rPr>
          <w:lang w:val="en-GB"/>
        </w:rPr>
        <w:t xml:space="preserve">25 mm: </w:t>
      </w:r>
      <w:r w:rsidRPr="00776CD5">
        <w:rPr>
          <w:lang w:val="en-GB" w:eastAsia="ja-JP"/>
        </w:rPr>
        <w:t>+</w:t>
      </w:r>
      <w:r w:rsidRPr="00776CD5">
        <w:rPr>
          <w:lang w:val="en-GB"/>
        </w:rPr>
        <w:t>0/-0.05 mm</w:t>
      </w:r>
      <w:r w:rsidRPr="00776CD5">
        <w:rPr>
          <w:lang w:val="en-GB" w:eastAsia="ja-JP"/>
        </w:rPr>
        <w:t>;</w:t>
      </w:r>
    </w:p>
    <w:p w14:paraId="41239146" w14:textId="77777777" w:rsidR="00776CD5" w:rsidRPr="00776CD5" w:rsidRDefault="00776CD5" w:rsidP="00776CD5">
      <w:pPr>
        <w:spacing w:after="120"/>
        <w:ind w:left="2268" w:right="1134"/>
        <w:jc w:val="both"/>
        <w:rPr>
          <w:lang w:val="en-GB" w:eastAsia="ja-JP"/>
        </w:rPr>
      </w:pPr>
      <w:r w:rsidRPr="00776CD5">
        <w:rPr>
          <w:lang w:val="en-GB"/>
        </w:rPr>
        <w:tab/>
      </w:r>
      <w:r w:rsidRPr="00776CD5">
        <w:rPr>
          <w:lang w:val="en-GB"/>
        </w:rPr>
        <w:tab/>
        <w:t>(ii)</w:t>
      </w:r>
      <w:r w:rsidRPr="00776CD5">
        <w:rPr>
          <w:lang w:val="en-GB"/>
        </w:rPr>
        <w:tab/>
        <w:t>&gt;25 mm: ±0.2 mm</w:t>
      </w:r>
    </w:p>
    <w:p w14:paraId="41239147" w14:textId="77777777" w:rsidR="00776CD5" w:rsidRPr="00776CD5" w:rsidRDefault="00776CD5" w:rsidP="00776CD5">
      <w:pPr>
        <w:spacing w:after="120"/>
        <w:ind w:left="2268" w:right="1134"/>
        <w:jc w:val="both"/>
        <w:rPr>
          <w:lang w:val="en-GB" w:eastAsia="ja-JP"/>
        </w:rPr>
      </w:pPr>
      <w:r w:rsidRPr="00776CD5">
        <w:rPr>
          <w:lang w:val="en-GB"/>
        </w:rPr>
        <w:t>Both joints shall permit movement in the same plane and the same direction through an angle of 90° with a 0 to +10° tolerance.</w:t>
      </w:r>
    </w:p>
    <w:p w14:paraId="41239148"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The requirements of paragraph 5.2.2.1.3. of this Regulation are met if the jointed test finger described in Figure 3, is unable to contact high voltage live parts.</w:t>
      </w:r>
    </w:p>
    <w:p w14:paraId="41239149"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If necessary, a mirror or a fiberscope may be used to inspect whether the jointed test finger touches the high voltage buses.</w:t>
      </w:r>
    </w:p>
    <w:p w14:paraId="4123914A"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If this requirement is verified by a signal circuit between the jointed test finger and high voltage live parts, the lamp shall not light.</w:t>
      </w:r>
    </w:p>
    <w:p w14:paraId="4123914B" w14:textId="77777777" w:rsidR="00776CD5" w:rsidRPr="00776CD5" w:rsidRDefault="00776CD5" w:rsidP="00776CD5">
      <w:pPr>
        <w:spacing w:after="120"/>
        <w:ind w:leftChars="567" w:left="2268" w:right="1134" w:hangingChars="567" w:hanging="1134"/>
        <w:jc w:val="both"/>
        <w:rPr>
          <w:lang w:val="en-GB" w:eastAsia="ja-JP"/>
        </w:rPr>
      </w:pPr>
      <w:r w:rsidRPr="00776CD5">
        <w:rPr>
          <w:lang w:val="en-GB" w:eastAsia="ja-JP"/>
        </w:rPr>
        <w:t>4.1</w:t>
      </w:r>
      <w:r w:rsidRPr="00776CD5">
        <w:rPr>
          <w:lang w:val="en-GB"/>
        </w:rPr>
        <w:t>.</w:t>
      </w:r>
      <w:r w:rsidRPr="00776CD5">
        <w:rPr>
          <w:lang w:val="en-GB"/>
        </w:rPr>
        <w:tab/>
        <w:t>Test method for measuring electric resistance</w:t>
      </w:r>
      <w:r w:rsidRPr="00776CD5">
        <w:rPr>
          <w:lang w:val="en-GB" w:eastAsia="ja-JP"/>
        </w:rPr>
        <w:t>:</w:t>
      </w:r>
    </w:p>
    <w:p w14:paraId="4123914C" w14:textId="77777777" w:rsidR="00776CD5" w:rsidRPr="00776CD5" w:rsidRDefault="00776CD5" w:rsidP="00776CD5">
      <w:pPr>
        <w:spacing w:after="120"/>
        <w:ind w:leftChars="1134" w:left="2268" w:right="1134"/>
        <w:jc w:val="both"/>
        <w:rPr>
          <w:lang w:val="en-GB"/>
        </w:rPr>
      </w:pPr>
      <w:r w:rsidRPr="00776CD5">
        <w:rPr>
          <w:lang w:val="en-GB"/>
        </w:rPr>
        <w:t>(a)</w:t>
      </w:r>
      <w:r w:rsidRPr="00776CD5">
        <w:rPr>
          <w:lang w:val="en-GB"/>
        </w:rPr>
        <w:tab/>
        <w:t>Test method using a resistance tester.</w:t>
      </w:r>
    </w:p>
    <w:p w14:paraId="4123914D" w14:textId="77777777" w:rsidR="00776CD5" w:rsidRPr="00776CD5" w:rsidRDefault="00776CD5" w:rsidP="00776CD5">
      <w:pPr>
        <w:spacing w:after="120"/>
        <w:ind w:left="2835" w:right="1134" w:hanging="1701"/>
        <w:jc w:val="both"/>
        <w:rPr>
          <w:lang w:val="en-GB"/>
        </w:rPr>
      </w:pPr>
      <w:r w:rsidRPr="00776CD5">
        <w:rPr>
          <w:lang w:val="en-GB"/>
        </w:rPr>
        <w:tab/>
        <w:t>The resistance tester is connected to the measuring points (typically, the electrical chassis and electro conductive enclosure/electrical protection barrier) and the resistance is measured using a resistance tester that meets the specification that follows:</w:t>
      </w:r>
    </w:p>
    <w:p w14:paraId="4123914E" w14:textId="77777777" w:rsidR="00776CD5" w:rsidRPr="00776CD5" w:rsidRDefault="00776CD5" w:rsidP="00776CD5">
      <w:pPr>
        <w:spacing w:after="120"/>
        <w:ind w:leftChars="1064" w:left="2834" w:right="1134" w:hangingChars="353" w:hanging="706"/>
        <w:jc w:val="both"/>
        <w:rPr>
          <w:lang w:val="en-GB"/>
        </w:rPr>
      </w:pPr>
      <w:r w:rsidRPr="00776CD5">
        <w:rPr>
          <w:lang w:val="en-GB" w:eastAsia="ja-JP"/>
        </w:rPr>
        <w:tab/>
        <w:t>(i)</w:t>
      </w:r>
      <w:r w:rsidRPr="00776CD5">
        <w:rPr>
          <w:lang w:val="en-GB"/>
        </w:rPr>
        <w:tab/>
        <w:t>Resistance tester: Measurement current at least 0.2 A;</w:t>
      </w:r>
    </w:p>
    <w:p w14:paraId="4123914F" w14:textId="77777777" w:rsidR="00776CD5" w:rsidRPr="00776CD5" w:rsidRDefault="00776CD5" w:rsidP="00776CD5">
      <w:pPr>
        <w:spacing w:after="120"/>
        <w:ind w:leftChars="1064" w:left="2834" w:right="1134" w:hangingChars="353" w:hanging="706"/>
        <w:jc w:val="both"/>
        <w:rPr>
          <w:lang w:val="en-GB"/>
        </w:rPr>
      </w:pPr>
      <w:r w:rsidRPr="00776CD5">
        <w:rPr>
          <w:lang w:val="en-GB" w:eastAsia="ja-JP"/>
        </w:rPr>
        <w:tab/>
        <w:t>(ii)</w:t>
      </w:r>
      <w:r w:rsidRPr="00776CD5">
        <w:rPr>
          <w:lang w:val="en-GB"/>
        </w:rPr>
        <w:tab/>
        <w:t xml:space="preserve">Resolution: 0.01 </w:t>
      </w:r>
      <w:r w:rsidRPr="00473A02">
        <w:t>Ω</w:t>
      </w:r>
      <w:r w:rsidRPr="00776CD5">
        <w:rPr>
          <w:lang w:val="en-GB"/>
        </w:rPr>
        <w:t xml:space="preserve"> or less</w:t>
      </w:r>
      <w:r w:rsidRPr="00776CD5">
        <w:rPr>
          <w:lang w:val="en-GB" w:eastAsia="ja-JP"/>
        </w:rPr>
        <w:t>;</w:t>
      </w:r>
    </w:p>
    <w:p w14:paraId="41239150" w14:textId="77777777" w:rsidR="00776CD5" w:rsidRPr="00776CD5" w:rsidRDefault="00776CD5" w:rsidP="00776CD5">
      <w:pPr>
        <w:spacing w:after="120"/>
        <w:ind w:leftChars="1064" w:left="2834" w:right="1134" w:hangingChars="353" w:hanging="706"/>
        <w:jc w:val="both"/>
        <w:rPr>
          <w:lang w:val="en-GB"/>
        </w:rPr>
      </w:pPr>
      <w:r w:rsidRPr="00776CD5">
        <w:rPr>
          <w:lang w:val="en-GB" w:eastAsia="ja-JP"/>
        </w:rPr>
        <w:tab/>
        <w:t>(iii)</w:t>
      </w:r>
      <w:r w:rsidRPr="00776CD5">
        <w:rPr>
          <w:lang w:val="en-GB"/>
        </w:rPr>
        <w:tab/>
        <w:t xml:space="preserve">The resistance R shall be less than 0.1 </w:t>
      </w:r>
      <w:r w:rsidRPr="00473A02">
        <w:t>Ω</w:t>
      </w:r>
      <w:r w:rsidRPr="00776CD5">
        <w:rPr>
          <w:lang w:val="en-GB"/>
        </w:rPr>
        <w:t>.</w:t>
      </w:r>
    </w:p>
    <w:p w14:paraId="41239151" w14:textId="77777777" w:rsidR="00776CD5" w:rsidRPr="00776CD5" w:rsidRDefault="00776CD5" w:rsidP="00776CD5">
      <w:pPr>
        <w:spacing w:after="120"/>
        <w:ind w:leftChars="1134" w:left="2832" w:right="1134" w:hangingChars="282" w:hanging="564"/>
        <w:jc w:val="both"/>
        <w:rPr>
          <w:lang w:val="en-GB" w:eastAsia="ja-JP"/>
        </w:rPr>
      </w:pPr>
      <w:r w:rsidRPr="00776CD5">
        <w:rPr>
          <w:lang w:val="en-GB"/>
        </w:rPr>
        <w:t>(b)</w:t>
      </w:r>
      <w:r w:rsidRPr="00776CD5">
        <w:rPr>
          <w:lang w:val="en-GB"/>
        </w:rPr>
        <w:tab/>
        <w:t xml:space="preserve">Test method using </w:t>
      </w:r>
      <w:r w:rsidRPr="00776CD5">
        <w:rPr>
          <w:lang w:val="en-GB" w:eastAsia="ja-JP"/>
        </w:rPr>
        <w:t>DC</w:t>
      </w:r>
      <w:r w:rsidRPr="00776CD5">
        <w:rPr>
          <w:lang w:val="en-GB"/>
        </w:rPr>
        <w:t xml:space="preserve"> power supply, voltmeter and ammeter.</w:t>
      </w:r>
    </w:p>
    <w:p w14:paraId="41239152" w14:textId="77777777" w:rsidR="00776CD5" w:rsidRPr="00776CD5" w:rsidRDefault="00776CD5" w:rsidP="00776CD5">
      <w:pPr>
        <w:spacing w:after="120"/>
        <w:ind w:left="2835" w:right="1134" w:hanging="1701"/>
        <w:jc w:val="both"/>
        <w:rPr>
          <w:lang w:val="en-GB"/>
        </w:rPr>
      </w:pPr>
      <w:r w:rsidRPr="00776CD5">
        <w:rPr>
          <w:lang w:val="en-GB" w:eastAsia="ja-JP"/>
        </w:rPr>
        <w:tab/>
      </w:r>
      <w:r w:rsidRPr="00776CD5">
        <w:rPr>
          <w:lang w:val="en-GB"/>
        </w:rPr>
        <w:t>The DC power supply, voltmeter and ammeter are connected to the measuring points (Typically, electrical chassis and electro conductive enclosure/electrical protection barrier).</w:t>
      </w:r>
    </w:p>
    <w:p w14:paraId="41239153" w14:textId="77777777" w:rsidR="00776CD5" w:rsidRPr="00776CD5" w:rsidRDefault="00776CD5" w:rsidP="00776CD5">
      <w:pPr>
        <w:spacing w:after="120"/>
        <w:ind w:left="2835" w:right="1134" w:hanging="3"/>
        <w:jc w:val="both"/>
        <w:rPr>
          <w:lang w:val="en-GB"/>
        </w:rPr>
      </w:pPr>
      <w:r w:rsidRPr="00776CD5">
        <w:rPr>
          <w:lang w:val="en-GB"/>
        </w:rPr>
        <w:t>The voltage of the DC power supply is adjusted so that the current flow becomes at least 0.2 A.</w:t>
      </w:r>
    </w:p>
    <w:p w14:paraId="41239154" w14:textId="77777777" w:rsidR="00776CD5" w:rsidRPr="00776CD5" w:rsidRDefault="00776CD5" w:rsidP="00776CD5">
      <w:pPr>
        <w:spacing w:after="120"/>
        <w:ind w:left="2835" w:right="1134" w:hanging="3"/>
        <w:jc w:val="both"/>
        <w:rPr>
          <w:lang w:val="en-GB"/>
        </w:rPr>
      </w:pPr>
      <w:r w:rsidRPr="00776CD5">
        <w:rPr>
          <w:lang w:val="en-GB"/>
        </w:rPr>
        <w:t>The current "I" and the voltage "U" are measured.</w:t>
      </w:r>
    </w:p>
    <w:p w14:paraId="41239155" w14:textId="77777777" w:rsidR="00776CD5" w:rsidRPr="00776CD5" w:rsidRDefault="00776CD5" w:rsidP="00776CD5">
      <w:pPr>
        <w:spacing w:after="120"/>
        <w:ind w:left="2835" w:right="1134" w:hanging="3"/>
        <w:jc w:val="both"/>
        <w:rPr>
          <w:lang w:val="en-GB"/>
        </w:rPr>
      </w:pPr>
      <w:r w:rsidRPr="00776CD5">
        <w:rPr>
          <w:lang w:val="en-GB"/>
        </w:rPr>
        <w:t>The resistance "R" is calculated according to the following formula:</w:t>
      </w:r>
    </w:p>
    <w:p w14:paraId="41239156" w14:textId="77777777" w:rsidR="00776CD5" w:rsidRPr="00776CD5" w:rsidRDefault="00776CD5" w:rsidP="00776CD5">
      <w:pPr>
        <w:spacing w:after="120"/>
        <w:ind w:left="2835" w:right="1134" w:firstLine="705"/>
        <w:jc w:val="both"/>
        <w:rPr>
          <w:lang w:val="en-GB"/>
        </w:rPr>
      </w:pPr>
      <w:r w:rsidRPr="00776CD5">
        <w:rPr>
          <w:lang w:val="en-GB"/>
        </w:rPr>
        <w:t>R = U / I</w:t>
      </w:r>
    </w:p>
    <w:p w14:paraId="41239157" w14:textId="77777777" w:rsidR="00776CD5" w:rsidRPr="00776CD5" w:rsidRDefault="00776CD5" w:rsidP="00776CD5">
      <w:pPr>
        <w:spacing w:after="120"/>
        <w:ind w:left="2835" w:right="1134" w:hanging="3"/>
        <w:jc w:val="both"/>
        <w:rPr>
          <w:lang w:val="en-GB"/>
        </w:rPr>
      </w:pPr>
      <w:r w:rsidRPr="00776CD5">
        <w:rPr>
          <w:lang w:val="en-GB"/>
        </w:rPr>
        <w:t xml:space="preserve">The resistance R shall be less than 0.1 </w:t>
      </w:r>
      <w:r w:rsidRPr="00473A02">
        <w:t>Ω</w:t>
      </w:r>
      <w:r w:rsidRPr="00776CD5">
        <w:rPr>
          <w:lang w:val="en-GB"/>
        </w:rPr>
        <w:t>.</w:t>
      </w:r>
    </w:p>
    <w:p w14:paraId="41239158" w14:textId="77777777" w:rsidR="00776CD5" w:rsidRPr="00776CD5" w:rsidRDefault="00776CD5" w:rsidP="00776CD5">
      <w:pPr>
        <w:spacing w:after="120"/>
        <w:ind w:leftChars="1417" w:left="2834" w:right="1134"/>
        <w:jc w:val="both"/>
        <w:rPr>
          <w:lang w:val="en-GB" w:eastAsia="ja-JP"/>
        </w:rPr>
      </w:pPr>
      <w:r w:rsidRPr="00776CD5">
        <w:rPr>
          <w:i/>
          <w:lang w:val="en-GB"/>
        </w:rPr>
        <w:t xml:space="preserve">Note: </w:t>
      </w:r>
      <w:r w:rsidRPr="00776CD5">
        <w:rPr>
          <w:lang w:val="en-GB"/>
        </w:rPr>
        <w:t>If lead wires are used for voltage and current measurement, each lead wire shall be independently connected to the electrical protection barrier/enclosure/electrical chassis. Terminal can be common for voltage measurement and current measurement.</w:t>
      </w:r>
    </w:p>
    <w:p w14:paraId="41239159" w14:textId="77777777" w:rsidR="00776CD5" w:rsidRPr="00776CD5" w:rsidRDefault="00776CD5" w:rsidP="00776CD5">
      <w:pPr>
        <w:spacing w:after="120"/>
        <w:ind w:leftChars="1134" w:left="2830" w:right="1134" w:hangingChars="281" w:hanging="562"/>
        <w:jc w:val="both"/>
        <w:rPr>
          <w:lang w:val="en-GB"/>
        </w:rPr>
      </w:pPr>
      <w:r w:rsidRPr="00776CD5">
        <w:rPr>
          <w:lang w:val="en-GB"/>
        </w:rPr>
        <w:tab/>
        <w:t xml:space="preserve">Example of the test method using </w:t>
      </w:r>
      <w:r w:rsidRPr="00776CD5">
        <w:rPr>
          <w:lang w:val="en-GB" w:eastAsia="ja-JP"/>
        </w:rPr>
        <w:t>DC</w:t>
      </w:r>
      <w:r w:rsidRPr="00776CD5">
        <w:rPr>
          <w:lang w:val="en-GB"/>
        </w:rPr>
        <w:t xml:space="preserve"> power supply, voltmeter and ammeter is shown below.</w:t>
      </w:r>
    </w:p>
    <w:p w14:paraId="4123915A" w14:textId="77777777" w:rsidR="00776CD5" w:rsidRPr="00776CD5" w:rsidRDefault="00776CD5" w:rsidP="00776CD5">
      <w:pPr>
        <w:ind w:left="2268" w:right="1134" w:hanging="1134"/>
        <w:jc w:val="both"/>
        <w:rPr>
          <w:lang w:val="en-GB" w:eastAsia="ja-JP"/>
        </w:rPr>
      </w:pPr>
      <w:r w:rsidRPr="00776CD5">
        <w:rPr>
          <w:lang w:val="en-GB"/>
        </w:rPr>
        <w:t xml:space="preserve">Figure </w:t>
      </w:r>
      <w:r w:rsidRPr="00776CD5">
        <w:rPr>
          <w:lang w:val="en-GB" w:eastAsia="ja-JP"/>
        </w:rPr>
        <w:t>4</w:t>
      </w:r>
    </w:p>
    <w:p w14:paraId="4123915B" w14:textId="77777777" w:rsidR="00776CD5" w:rsidRPr="00776CD5" w:rsidRDefault="00776CD5" w:rsidP="00776CD5">
      <w:pPr>
        <w:spacing w:after="120"/>
        <w:ind w:left="1134" w:right="1134"/>
        <w:jc w:val="both"/>
        <w:rPr>
          <w:b/>
          <w:bCs/>
          <w:lang w:val="en-GB"/>
        </w:rPr>
      </w:pPr>
      <w:r w:rsidRPr="00727000">
        <w:rPr>
          <w:b/>
          <w:bCs/>
          <w:noProof/>
          <w:lang w:val="en-US"/>
        </w:rPr>
        <mc:AlternateContent>
          <mc:Choice Requires="wps">
            <w:drawing>
              <wp:anchor distT="0" distB="0" distL="114300" distR="114300" simplePos="0" relativeHeight="251658266" behindDoc="0" locked="0" layoutInCell="1" allowOverlap="1" wp14:anchorId="412391E7" wp14:editId="412391E8">
                <wp:simplePos x="0" y="0"/>
                <wp:positionH relativeFrom="column">
                  <wp:posOffset>2156460</wp:posOffset>
                </wp:positionH>
                <wp:positionV relativeFrom="paragraph">
                  <wp:posOffset>148590</wp:posOffset>
                </wp:positionV>
                <wp:extent cx="2289175" cy="456565"/>
                <wp:effectExtent l="0" t="0" r="0" b="6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412392B3" w14:textId="77777777" w:rsidR="009B43F8" w:rsidRPr="00B96C38" w:rsidRDefault="009B43F8" w:rsidP="00776CD5">
                            <w:pPr>
                              <w:rPr>
                                <w:rFonts w:cs="Arial"/>
                                <w:b/>
                                <w:bCs/>
                                <w:sz w:val="16"/>
                                <w:szCs w:val="16"/>
                              </w:rPr>
                            </w:pPr>
                            <w:r w:rsidRPr="00B96C38">
                              <w:rPr>
                                <w:rFonts w:cs="Arial"/>
                                <w:b/>
                                <w:bCs/>
                                <w:sz w:val="16"/>
                                <w:szCs w:val="16"/>
                              </w:rPr>
                              <w:t xml:space="preserve">Connection to </w:t>
                            </w:r>
                            <w:proofErr w:type="spellStart"/>
                            <w:r w:rsidRPr="00B96C38">
                              <w:rPr>
                                <w:rFonts w:cs="Arial"/>
                                <w:b/>
                                <w:bCs/>
                                <w:sz w:val="16"/>
                                <w:szCs w:val="16"/>
                              </w:rPr>
                              <w:t>Exposed</w:t>
                            </w:r>
                            <w:proofErr w:type="spellEnd"/>
                            <w:r w:rsidRPr="00B96C38">
                              <w:rPr>
                                <w:rFonts w:cs="Arial"/>
                                <w:b/>
                                <w:bCs/>
                                <w:sz w:val="16"/>
                                <w:szCs w:val="16"/>
                              </w:rPr>
                              <w:t xml:space="preserve">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E7" id="テキスト ボックス 241" o:spid="_x0000_s1139" type="#_x0000_t202" style="position:absolute;left:0;text-align:left;margin-left:169.8pt;margin-top:11.7pt;width:180.25pt;height:35.9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" filled="f" stroked="f">
                <v:textbox>
                  <w:txbxContent>
                    <w:p w14:paraId="412392B3" w14:textId="77777777" w:rsidR="009B43F8" w:rsidRPr="00B96C38" w:rsidRDefault="009B43F8" w:rsidP="00776CD5">
                      <w:pPr>
                        <w:rPr>
                          <w:rFonts w:cs="Arial"/>
                          <w:b/>
                          <w:bCs/>
                          <w:sz w:val="16"/>
                          <w:szCs w:val="16"/>
                        </w:rPr>
                      </w:pPr>
                      <w:r w:rsidRPr="00B96C38">
                        <w:rPr>
                          <w:rFonts w:cs="Arial"/>
                          <w:b/>
                          <w:bCs/>
                          <w:sz w:val="16"/>
                          <w:szCs w:val="16"/>
                        </w:rPr>
                        <w:t xml:space="preserve">Connection to </w:t>
                      </w:r>
                      <w:proofErr w:type="spellStart"/>
                      <w:r w:rsidRPr="00B96C38">
                        <w:rPr>
                          <w:rFonts w:cs="Arial"/>
                          <w:b/>
                          <w:bCs/>
                          <w:sz w:val="16"/>
                          <w:szCs w:val="16"/>
                        </w:rPr>
                        <w:t>Exposed</w:t>
                      </w:r>
                      <w:proofErr w:type="spellEnd"/>
                      <w:r w:rsidRPr="00B96C38">
                        <w:rPr>
                          <w:rFonts w:cs="Arial"/>
                          <w:b/>
                          <w:bCs/>
                          <w:sz w:val="16"/>
                          <w:szCs w:val="16"/>
                        </w:rPr>
                        <w:t xml:space="preserve"> Conductive Parts</w:t>
                      </w:r>
                    </w:p>
                  </w:txbxContent>
                </v:textbox>
              </v:shape>
            </w:pict>
          </mc:Fallback>
        </mc:AlternateContent>
      </w:r>
      <w:r w:rsidRPr="00776CD5">
        <w:rPr>
          <w:b/>
          <w:bCs/>
          <w:lang w:val="en-GB"/>
        </w:rPr>
        <w:t xml:space="preserve">Example of test method using </w:t>
      </w:r>
      <w:r w:rsidRPr="00776CD5">
        <w:rPr>
          <w:b/>
          <w:bCs/>
          <w:lang w:val="en-GB" w:eastAsia="ja-JP"/>
        </w:rPr>
        <w:t>DC</w:t>
      </w:r>
      <w:r w:rsidRPr="00776CD5">
        <w:rPr>
          <w:b/>
          <w:bCs/>
          <w:lang w:val="en-GB"/>
        </w:rPr>
        <w:t xml:space="preserve"> power supply</w:t>
      </w:r>
    </w:p>
    <w:p w14:paraId="4123915C" w14:textId="77777777" w:rsidR="00776CD5" w:rsidRPr="00727000" w:rsidRDefault="00776CD5" w:rsidP="00776CD5">
      <w:pPr>
        <w:spacing w:after="120"/>
        <w:ind w:left="1134" w:right="1134"/>
        <w:jc w:val="both"/>
      </w:pPr>
      <w:r w:rsidRPr="00727000">
        <w:rPr>
          <w:noProof/>
          <w:lang w:val="en-US"/>
        </w:rPr>
        <mc:AlternateContent>
          <mc:Choice Requires="wps">
            <w:drawing>
              <wp:anchor distT="0" distB="0" distL="114300" distR="114300" simplePos="0" relativeHeight="251658265" behindDoc="0" locked="0" layoutInCell="1" allowOverlap="1" wp14:anchorId="412391E9" wp14:editId="412391EA">
                <wp:simplePos x="0" y="0"/>
                <wp:positionH relativeFrom="column">
                  <wp:posOffset>4394835</wp:posOffset>
                </wp:positionH>
                <wp:positionV relativeFrom="paragraph">
                  <wp:posOffset>847725</wp:posOffset>
                </wp:positionV>
                <wp:extent cx="990600"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4" w14:textId="77777777" w:rsidR="009B43F8" w:rsidRPr="000F1195" w:rsidRDefault="009B43F8" w:rsidP="00776CD5">
                            <w:pPr>
                              <w:autoSpaceDE w:val="0"/>
                              <w:autoSpaceDN w:val="0"/>
                              <w:adjustRightInd w:val="0"/>
                              <w:rPr>
                                <w:b/>
                                <w:sz w:val="16"/>
                                <w:szCs w:val="16"/>
                              </w:rPr>
                            </w:pPr>
                            <w:proofErr w:type="spellStart"/>
                            <w:r>
                              <w:rPr>
                                <w:b/>
                                <w:sz w:val="16"/>
                                <w:szCs w:val="16"/>
                              </w:rPr>
                              <w:t>Electrical</w:t>
                            </w:r>
                            <w:proofErr w:type="spellEnd"/>
                            <w:r>
                              <w:rPr>
                                <w:b/>
                                <w:sz w:val="16"/>
                                <w:szCs w:val="16"/>
                              </w:rPr>
                              <w:t xml:space="preserve"> </w:t>
                            </w:r>
                            <w:proofErr w:type="spellStart"/>
                            <w:r>
                              <w:rPr>
                                <w:b/>
                                <w:sz w:val="16"/>
                                <w:szCs w:val="16"/>
                              </w:rPr>
                              <w:t>Chassis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E9" id="テキスト ボックス 521" o:spid="_x0000_s1140" type="#_x0000_t202" style="position:absolute;left:0;text-align:left;margin-left:346.05pt;margin-top:66.75pt;width:78pt;height:21.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" filled="f" stroked="f">
                <v:textbox>
                  <w:txbxContent>
                    <w:p w14:paraId="412392B4" w14:textId="77777777" w:rsidR="009B43F8" w:rsidRPr="000F1195" w:rsidRDefault="009B43F8" w:rsidP="00776CD5">
                      <w:pPr>
                        <w:autoSpaceDE w:val="0"/>
                        <w:autoSpaceDN w:val="0"/>
                        <w:adjustRightInd w:val="0"/>
                        <w:rPr>
                          <w:b/>
                          <w:sz w:val="16"/>
                          <w:szCs w:val="16"/>
                        </w:rPr>
                      </w:pPr>
                      <w:proofErr w:type="spellStart"/>
                      <w:r>
                        <w:rPr>
                          <w:b/>
                          <w:sz w:val="16"/>
                          <w:szCs w:val="16"/>
                        </w:rPr>
                        <w:t>Electrical</w:t>
                      </w:r>
                      <w:proofErr w:type="spellEnd"/>
                      <w:r>
                        <w:rPr>
                          <w:b/>
                          <w:sz w:val="16"/>
                          <w:szCs w:val="16"/>
                        </w:rPr>
                        <w:t xml:space="preserve"> </w:t>
                      </w:r>
                      <w:proofErr w:type="spellStart"/>
                      <w:r>
                        <w:rPr>
                          <w:b/>
                          <w:sz w:val="16"/>
                          <w:szCs w:val="16"/>
                        </w:rPr>
                        <w:t>Chassis</w:t>
                      </w:r>
                      <w:proofErr w:type="spellEnd"/>
                    </w:p>
                  </w:txbxContent>
                </v:textbox>
              </v:shape>
            </w:pict>
          </mc:Fallback>
        </mc:AlternateContent>
      </w:r>
      <w:r w:rsidRPr="00727000">
        <w:rPr>
          <w:noProof/>
          <w:lang w:val="en-US"/>
        </w:rPr>
        <mc:AlternateContent>
          <mc:Choice Requires="wps">
            <w:drawing>
              <wp:anchor distT="0" distB="0" distL="114300" distR="114300" simplePos="0" relativeHeight="251658264" behindDoc="0" locked="0" layoutInCell="1" allowOverlap="1" wp14:anchorId="412391EB" wp14:editId="412391EC">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5" w14:textId="77777777" w:rsidR="009B43F8" w:rsidRPr="000F1195" w:rsidRDefault="009B43F8" w:rsidP="00776CD5">
                            <w:pPr>
                              <w:autoSpaceDE w:val="0"/>
                              <w:autoSpaceDN w:val="0"/>
                              <w:adjustRightInd w:val="0"/>
                              <w:rPr>
                                <w:b/>
                                <w:sz w:val="16"/>
                                <w:szCs w:val="16"/>
                              </w:rPr>
                            </w:pPr>
                            <w:proofErr w:type="spellStart"/>
                            <w:r>
                              <w:rPr>
                                <w:b/>
                                <w:sz w:val="16"/>
                                <w:szCs w:val="16"/>
                              </w:rPr>
                              <w:t>Exposed</w:t>
                            </w:r>
                            <w:proofErr w:type="spellEnd"/>
                            <w:r>
                              <w:rPr>
                                <w:b/>
                                <w:sz w:val="16"/>
                                <w:szCs w:val="16"/>
                              </w:rPr>
                              <w:t xml:space="preserve"> Conductive </w:t>
                            </w:r>
                            <w:r>
                              <w:rPr>
                                <w:b/>
                                <w:sz w:val="16"/>
                                <w:szCs w:val="16"/>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EB" id="テキスト ボックス 520" o:spid="_x0000_s1141" type="#_x0000_t202" style="position:absolute;left:0;text-align:left;margin-left:348.8pt;margin-top:14.1pt;width:138pt;height:3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" filled="f" stroked="f">
                <v:textbox>
                  <w:txbxContent>
                    <w:p w14:paraId="412392B5" w14:textId="77777777" w:rsidR="009B43F8" w:rsidRPr="000F1195" w:rsidRDefault="009B43F8" w:rsidP="00776CD5">
                      <w:pPr>
                        <w:autoSpaceDE w:val="0"/>
                        <w:autoSpaceDN w:val="0"/>
                        <w:adjustRightInd w:val="0"/>
                        <w:rPr>
                          <w:b/>
                          <w:sz w:val="16"/>
                          <w:szCs w:val="16"/>
                        </w:rPr>
                      </w:pPr>
                      <w:proofErr w:type="spellStart"/>
                      <w:r>
                        <w:rPr>
                          <w:b/>
                          <w:sz w:val="16"/>
                          <w:szCs w:val="16"/>
                        </w:rPr>
                        <w:t>Exposed</w:t>
                      </w:r>
                      <w:proofErr w:type="spellEnd"/>
                      <w:r>
                        <w:rPr>
                          <w:b/>
                          <w:sz w:val="16"/>
                          <w:szCs w:val="16"/>
                        </w:rPr>
                        <w:t xml:space="preserve"> Conductive </w:t>
                      </w:r>
                      <w:r>
                        <w:rPr>
                          <w:b/>
                          <w:sz w:val="16"/>
                          <w:szCs w:val="16"/>
                        </w:rPr>
                        <w:br/>
                        <w:t>Parts</w:t>
                      </w:r>
                    </w:p>
                  </w:txbxContent>
                </v:textbox>
              </v:shape>
            </w:pict>
          </mc:Fallback>
        </mc:AlternateContent>
      </w:r>
      <w:r w:rsidRPr="00727000">
        <w:rPr>
          <w:noProof/>
          <w:lang w:val="en-US"/>
        </w:rPr>
        <mc:AlternateContent>
          <mc:Choice Requires="wps">
            <w:drawing>
              <wp:anchor distT="0" distB="0" distL="114300" distR="114300" simplePos="0" relativeHeight="251658263" behindDoc="0" locked="0" layoutInCell="1" allowOverlap="1" wp14:anchorId="412391ED" wp14:editId="412391EE">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6" w14:textId="77777777" w:rsidR="009B43F8" w:rsidRPr="000F1195" w:rsidRDefault="009B43F8" w:rsidP="00776CD5">
                            <w:pPr>
                              <w:autoSpaceDE w:val="0"/>
                              <w:autoSpaceDN w:val="0"/>
                              <w:adjustRightInd w:val="0"/>
                              <w:rPr>
                                <w:b/>
                                <w:sz w:val="16"/>
                                <w:szCs w:val="16"/>
                              </w:rPr>
                            </w:pPr>
                            <w:r>
                              <w:rPr>
                                <w:b/>
                                <w:sz w:val="16"/>
                                <w:szCs w:val="16"/>
                              </w:rPr>
                              <w:t xml:space="preserve">Connection to </w:t>
                            </w:r>
                            <w:proofErr w:type="spellStart"/>
                            <w:r>
                              <w:rPr>
                                <w:b/>
                                <w:sz w:val="16"/>
                                <w:szCs w:val="16"/>
                              </w:rPr>
                              <w:t>Electrical</w:t>
                            </w:r>
                            <w:proofErr w:type="spellEnd"/>
                            <w:r>
                              <w:rPr>
                                <w:b/>
                                <w:sz w:val="16"/>
                                <w:szCs w:val="16"/>
                              </w:rPr>
                              <w:t xml:space="preserve"> </w:t>
                            </w:r>
                            <w:proofErr w:type="spellStart"/>
                            <w:r>
                              <w:rPr>
                                <w:b/>
                                <w:sz w:val="16"/>
                                <w:szCs w:val="16"/>
                              </w:rPr>
                              <w:t>Chassis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ED" id="テキスト ボックス 519" o:spid="_x0000_s1142" type="#_x0000_t202" style="position:absolute;left:0;text-align:left;margin-left:119.3pt;margin-top:76.1pt;width:138pt;height:2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" filled="f" stroked="f">
                <v:textbox>
                  <w:txbxContent>
                    <w:p w14:paraId="412392B6" w14:textId="77777777" w:rsidR="009B43F8" w:rsidRPr="000F1195" w:rsidRDefault="009B43F8" w:rsidP="00776CD5">
                      <w:pPr>
                        <w:autoSpaceDE w:val="0"/>
                        <w:autoSpaceDN w:val="0"/>
                        <w:adjustRightInd w:val="0"/>
                        <w:rPr>
                          <w:b/>
                          <w:sz w:val="16"/>
                          <w:szCs w:val="16"/>
                        </w:rPr>
                      </w:pPr>
                      <w:r>
                        <w:rPr>
                          <w:b/>
                          <w:sz w:val="16"/>
                          <w:szCs w:val="16"/>
                        </w:rPr>
                        <w:t xml:space="preserve">Connection to </w:t>
                      </w:r>
                      <w:proofErr w:type="spellStart"/>
                      <w:r>
                        <w:rPr>
                          <w:b/>
                          <w:sz w:val="16"/>
                          <w:szCs w:val="16"/>
                        </w:rPr>
                        <w:t>Electrical</w:t>
                      </w:r>
                      <w:proofErr w:type="spellEnd"/>
                      <w:r>
                        <w:rPr>
                          <w:b/>
                          <w:sz w:val="16"/>
                          <w:szCs w:val="16"/>
                        </w:rPr>
                        <w:t xml:space="preserve"> </w:t>
                      </w:r>
                      <w:proofErr w:type="spellStart"/>
                      <w:r>
                        <w:rPr>
                          <w:b/>
                          <w:sz w:val="16"/>
                          <w:szCs w:val="16"/>
                        </w:rPr>
                        <w:t>Chassis</w:t>
                      </w:r>
                      <w:proofErr w:type="spellEnd"/>
                    </w:p>
                  </w:txbxContent>
                </v:textbox>
              </v:shape>
            </w:pict>
          </mc:Fallback>
        </mc:AlternateContent>
      </w:r>
      <w:r w:rsidRPr="00727000">
        <w:rPr>
          <w:noProof/>
          <w:lang w:val="en-US"/>
        </w:rPr>
        <mc:AlternateContent>
          <mc:Choice Requires="wps">
            <w:drawing>
              <wp:anchor distT="0" distB="0" distL="114300" distR="114300" simplePos="0" relativeHeight="251658262" behindDoc="0" locked="0" layoutInCell="1" allowOverlap="1" wp14:anchorId="412391EF" wp14:editId="412391F0">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7" w14:textId="77777777" w:rsidR="009B43F8" w:rsidRPr="000F1195" w:rsidRDefault="009B43F8" w:rsidP="00776CD5">
                            <w:pPr>
                              <w:autoSpaceDE w:val="0"/>
                              <w:autoSpaceDN w:val="0"/>
                              <w:adjustRightInd w:val="0"/>
                              <w:rPr>
                                <w:b/>
                                <w:sz w:val="16"/>
                                <w:szCs w:val="16"/>
                              </w:rPr>
                            </w:pPr>
                            <w:r w:rsidRPr="000F1195">
                              <w:rPr>
                                <w:b/>
                                <w:sz w:val="16"/>
                                <w:szCs w:val="16"/>
                              </w:rPr>
                              <w:t>D.C.</w:t>
                            </w:r>
                          </w:p>
                          <w:p w14:paraId="412392B8" w14:textId="77777777" w:rsidR="009B43F8" w:rsidRPr="000F1195" w:rsidRDefault="009B43F8" w:rsidP="00776CD5">
                            <w:pPr>
                              <w:autoSpaceDE w:val="0"/>
                              <w:autoSpaceDN w:val="0"/>
                              <w:adjustRightInd w:val="0"/>
                              <w:rPr>
                                <w:b/>
                                <w:sz w:val="16"/>
                                <w:szCs w:val="16"/>
                              </w:rPr>
                            </w:pPr>
                            <w:r w:rsidRPr="000F1195">
                              <w:rPr>
                                <w:b/>
                                <w:sz w:val="16"/>
                                <w:szCs w:val="16"/>
                              </w:rPr>
                              <w:t xml:space="preserve">Power </w:t>
                            </w:r>
                          </w:p>
                          <w:p w14:paraId="412392B9" w14:textId="77777777" w:rsidR="009B43F8" w:rsidRPr="000F1195" w:rsidRDefault="009B43F8" w:rsidP="00776CD5">
                            <w:pPr>
                              <w:autoSpaceDE w:val="0"/>
                              <w:autoSpaceDN w:val="0"/>
                              <w:adjustRightInd w:val="0"/>
                              <w:rPr>
                                <w:b/>
                                <w:sz w:val="16"/>
                                <w:szCs w:val="16"/>
                              </w:rPr>
                            </w:pPr>
                            <w:proofErr w:type="spellStart"/>
                            <w:r w:rsidRPr="000F1195">
                              <w:rPr>
                                <w:b/>
                                <w:sz w:val="16"/>
                                <w:szCs w:val="16"/>
                              </w:rPr>
                              <w:t>Supply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1EF" id="テキスト ボックス 518" o:spid="_x0000_s1143" type="#_x0000_t202" style="position:absolute;left:0;text-align:left;margin-left:63.3pt;margin-top:26.6pt;width:43.5pt;height:4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" filled="f" stroked="f">
                <v:textbox>
                  <w:txbxContent>
                    <w:p w14:paraId="412392B7" w14:textId="77777777" w:rsidR="009B43F8" w:rsidRPr="000F1195" w:rsidRDefault="009B43F8" w:rsidP="00776CD5">
                      <w:pPr>
                        <w:autoSpaceDE w:val="0"/>
                        <w:autoSpaceDN w:val="0"/>
                        <w:adjustRightInd w:val="0"/>
                        <w:rPr>
                          <w:b/>
                          <w:sz w:val="16"/>
                          <w:szCs w:val="16"/>
                        </w:rPr>
                      </w:pPr>
                      <w:r w:rsidRPr="000F1195">
                        <w:rPr>
                          <w:b/>
                          <w:sz w:val="16"/>
                          <w:szCs w:val="16"/>
                        </w:rPr>
                        <w:t>D.C.</w:t>
                      </w:r>
                    </w:p>
                    <w:p w14:paraId="412392B8" w14:textId="77777777" w:rsidR="009B43F8" w:rsidRPr="000F1195" w:rsidRDefault="009B43F8" w:rsidP="00776CD5">
                      <w:pPr>
                        <w:autoSpaceDE w:val="0"/>
                        <w:autoSpaceDN w:val="0"/>
                        <w:adjustRightInd w:val="0"/>
                        <w:rPr>
                          <w:b/>
                          <w:sz w:val="16"/>
                          <w:szCs w:val="16"/>
                        </w:rPr>
                      </w:pPr>
                      <w:r w:rsidRPr="000F1195">
                        <w:rPr>
                          <w:b/>
                          <w:sz w:val="16"/>
                          <w:szCs w:val="16"/>
                        </w:rPr>
                        <w:t xml:space="preserve">Power </w:t>
                      </w:r>
                    </w:p>
                    <w:p w14:paraId="412392B9" w14:textId="77777777" w:rsidR="009B43F8" w:rsidRPr="000F1195" w:rsidRDefault="009B43F8" w:rsidP="00776CD5">
                      <w:pPr>
                        <w:autoSpaceDE w:val="0"/>
                        <w:autoSpaceDN w:val="0"/>
                        <w:adjustRightInd w:val="0"/>
                        <w:rPr>
                          <w:b/>
                          <w:sz w:val="16"/>
                          <w:szCs w:val="16"/>
                        </w:rPr>
                      </w:pPr>
                      <w:proofErr w:type="spellStart"/>
                      <w:r w:rsidRPr="000F1195">
                        <w:rPr>
                          <w:b/>
                          <w:sz w:val="16"/>
                          <w:szCs w:val="16"/>
                        </w:rPr>
                        <w:t>Supply</w:t>
                      </w:r>
                      <w:proofErr w:type="spellEnd"/>
                    </w:p>
                  </w:txbxContent>
                </v:textbox>
              </v:shape>
            </w:pict>
          </mc:Fallback>
        </mc:AlternateContent>
      </w:r>
      <w:r w:rsidRPr="00727000">
        <w:rPr>
          <w:noProof/>
          <w:lang w:val="en-US"/>
        </w:rPr>
        <w:drawing>
          <wp:inline distT="0" distB="0" distL="0" distR="0" wp14:anchorId="412391F1" wp14:editId="412391F2">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14:paraId="4123915D"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5.</w:t>
      </w:r>
      <w:r w:rsidRPr="00776CD5">
        <w:rPr>
          <w:lang w:val="en-GB"/>
        </w:rPr>
        <w:tab/>
        <w:t>Isolation resistance</w:t>
      </w:r>
    </w:p>
    <w:p w14:paraId="4123915E"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.1.</w:t>
      </w:r>
      <w:r w:rsidRPr="00776CD5">
        <w:rPr>
          <w:lang w:val="en-GB"/>
        </w:rPr>
        <w:tab/>
        <w:t>General</w:t>
      </w:r>
    </w:p>
    <w:p w14:paraId="4123915F" w14:textId="77777777" w:rsidR="00776CD5" w:rsidRPr="00776CD5" w:rsidRDefault="00776CD5" w:rsidP="00776CD5">
      <w:pPr>
        <w:spacing w:after="120"/>
        <w:ind w:leftChars="567" w:left="2268" w:right="1134" w:hangingChars="567" w:hanging="1134"/>
        <w:jc w:val="both"/>
        <w:rPr>
          <w:lang w:val="en-GB" w:eastAsia="ja-JP"/>
        </w:rPr>
      </w:pPr>
      <w:r w:rsidRPr="00776CD5">
        <w:rPr>
          <w:lang w:val="en-GB"/>
        </w:rPr>
        <w:tab/>
        <w:t>The isolation resistance for each high voltage bus of the vehicle is measured or shall be determined by calculating the measurement values of each part or component unit of a high voltage bus.</w:t>
      </w:r>
    </w:p>
    <w:p w14:paraId="41239160" w14:textId="77777777" w:rsidR="00776CD5" w:rsidRPr="00776CD5" w:rsidRDefault="00776CD5" w:rsidP="00776CD5">
      <w:pPr>
        <w:spacing w:after="120"/>
        <w:ind w:leftChars="567" w:left="2268" w:right="1134" w:hangingChars="567" w:hanging="1134"/>
        <w:jc w:val="both"/>
        <w:rPr>
          <w:lang w:val="en-GB" w:eastAsia="ja-JP"/>
        </w:rPr>
      </w:pPr>
      <w:r w:rsidRPr="00776CD5">
        <w:rPr>
          <w:lang w:val="en-GB" w:eastAsia="ja-JP"/>
        </w:rPr>
        <w:tab/>
      </w:r>
      <w:r w:rsidRPr="00776CD5">
        <w:rPr>
          <w:lang w:val="en-GB"/>
        </w:rPr>
        <w:t>All measurements for calculating voltage(s) and electrical isolation are made after a minimum of 10 s after the impact.</w:t>
      </w:r>
    </w:p>
    <w:p w14:paraId="41239161"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w:t>
      </w:r>
      <w:r w:rsidRPr="00776CD5">
        <w:rPr>
          <w:lang w:val="en-GB"/>
        </w:rPr>
        <w:tab/>
        <w:t>Measurement method.</w:t>
      </w:r>
    </w:p>
    <w:p w14:paraId="41239162" w14:textId="77777777" w:rsidR="00776CD5" w:rsidRPr="00776CD5" w:rsidRDefault="00776CD5" w:rsidP="00776CD5">
      <w:pPr>
        <w:spacing w:after="120"/>
        <w:ind w:leftChars="567" w:left="2268" w:right="1134" w:hangingChars="567" w:hanging="1134"/>
        <w:jc w:val="both"/>
        <w:rPr>
          <w:lang w:val="en-GB"/>
        </w:rPr>
      </w:pPr>
      <w:r w:rsidRPr="00776CD5">
        <w:rPr>
          <w:lang w:val="en-GB"/>
        </w:rPr>
        <w:tab/>
        <w:t xml:space="preserve">The isolation resistance measurement is conducted by selecting an appropriate measurement method from among those listed in paragraphs </w:t>
      </w:r>
      <w:r w:rsidRPr="00776CD5">
        <w:rPr>
          <w:lang w:val="en-GB" w:eastAsia="ja-JP"/>
        </w:rPr>
        <w:t>5</w:t>
      </w:r>
      <w:r w:rsidRPr="00776CD5">
        <w:rPr>
          <w:lang w:val="en-GB"/>
        </w:rPr>
        <w:t xml:space="preserve">.2.1. to </w:t>
      </w:r>
      <w:r w:rsidRPr="00776CD5">
        <w:rPr>
          <w:lang w:val="en-GB" w:eastAsia="ja-JP"/>
        </w:rPr>
        <w:t>5</w:t>
      </w:r>
      <w:r w:rsidRPr="00776CD5">
        <w:rPr>
          <w:lang w:val="en-GB"/>
        </w:rPr>
        <w:t>.2.2.</w:t>
      </w:r>
      <w:r w:rsidRPr="00776CD5">
        <w:rPr>
          <w:lang w:val="en-GB" w:eastAsia="ja-JP"/>
        </w:rPr>
        <w:t xml:space="preserve"> of this annex</w:t>
      </w:r>
      <w:r w:rsidRPr="00776CD5">
        <w:rPr>
          <w:lang w:val="en-GB"/>
        </w:rPr>
        <w:t xml:space="preserve">, depending on the electrical charge of the live parts or the isolation resistance. </w:t>
      </w:r>
    </w:p>
    <w:p w14:paraId="41239163" w14:textId="77777777" w:rsidR="00776CD5" w:rsidRPr="00776CD5" w:rsidRDefault="00776CD5" w:rsidP="00776CD5">
      <w:pPr>
        <w:spacing w:after="120"/>
        <w:ind w:leftChars="567" w:left="2268" w:right="1134" w:hangingChars="567" w:hanging="1134"/>
        <w:jc w:val="both"/>
        <w:rPr>
          <w:lang w:val="en-GB"/>
        </w:rPr>
      </w:pPr>
      <w:r w:rsidRPr="00776CD5">
        <w:rPr>
          <w:lang w:val="en-GB"/>
        </w:rPr>
        <w:tab/>
        <w:t>The range of the electrical circuit to be measured is clarified in advance, using electrical circuit diagrams. If the high voltage buses are conductively isolated from each other, isolation resistance shall be measured for each electrical circuit.</w:t>
      </w:r>
    </w:p>
    <w:p w14:paraId="41239164" w14:textId="77777777" w:rsidR="00776CD5" w:rsidRPr="00776CD5" w:rsidRDefault="00776CD5" w:rsidP="00776CD5">
      <w:pPr>
        <w:spacing w:after="120"/>
        <w:ind w:leftChars="567" w:left="2268" w:right="1134" w:hangingChars="567" w:hanging="1134"/>
        <w:jc w:val="both"/>
        <w:rPr>
          <w:lang w:val="en-GB"/>
        </w:rPr>
      </w:pPr>
      <w:r w:rsidRPr="00776CD5">
        <w:rPr>
          <w:lang w:val="en-GB"/>
        </w:rPr>
        <w:tab/>
        <w:t>Moreover, modifications necessary for measuring the isolation resistance may be carried out, such as removal of the cover in order to reach the live parts, drawing of measurement lines and change in software.</w:t>
      </w:r>
    </w:p>
    <w:p w14:paraId="41239165" w14:textId="77777777" w:rsidR="00776CD5" w:rsidRPr="00776CD5" w:rsidRDefault="00776CD5" w:rsidP="00776CD5">
      <w:pPr>
        <w:spacing w:after="120"/>
        <w:ind w:leftChars="567" w:left="2268" w:right="1134" w:hangingChars="567" w:hanging="1134"/>
        <w:jc w:val="both"/>
        <w:rPr>
          <w:lang w:val="en-GB"/>
        </w:rPr>
      </w:pPr>
      <w:r w:rsidRPr="00776CD5">
        <w:rPr>
          <w:lang w:val="en-GB"/>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41239166" w14:textId="77777777" w:rsidR="00776CD5" w:rsidRPr="00776CD5" w:rsidRDefault="00776CD5" w:rsidP="00776CD5">
      <w:pPr>
        <w:spacing w:after="120"/>
        <w:ind w:leftChars="567" w:left="2268" w:right="1134" w:hangingChars="567" w:hanging="1134"/>
        <w:jc w:val="both"/>
        <w:rPr>
          <w:lang w:val="en-GB"/>
        </w:rPr>
      </w:pPr>
      <w:r w:rsidRPr="00776CD5">
        <w:rPr>
          <w:lang w:val="en-GB"/>
        </w:rPr>
        <w:tab/>
        <w:t>These modifications shall not influence the test results.</w:t>
      </w:r>
    </w:p>
    <w:p w14:paraId="41239167" w14:textId="77777777" w:rsidR="00776CD5" w:rsidRPr="00776CD5" w:rsidRDefault="00776CD5" w:rsidP="00776CD5">
      <w:pPr>
        <w:spacing w:after="120"/>
        <w:ind w:leftChars="567" w:left="2268" w:right="1134" w:hangingChars="567" w:hanging="1134"/>
        <w:jc w:val="both"/>
        <w:rPr>
          <w:lang w:val="en-GB"/>
        </w:rPr>
      </w:pPr>
      <w:r w:rsidRPr="00776CD5">
        <w:rPr>
          <w:lang w:val="en-GB"/>
        </w:rPr>
        <w:tab/>
        <w:t>Utmost care shall be exercised to avoid short circuit and electric shock since this confirmation might require direct operations of the high-voltage circuit.</w:t>
      </w:r>
    </w:p>
    <w:p w14:paraId="41239168"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.2.1.</w:t>
      </w:r>
      <w:r w:rsidRPr="00776CD5">
        <w:rPr>
          <w:lang w:val="en-GB"/>
        </w:rPr>
        <w:tab/>
        <w:t>Measurement method using DC voltage from external sources.</w:t>
      </w:r>
    </w:p>
    <w:p w14:paraId="41239169"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.2.1.1.</w:t>
      </w:r>
      <w:r w:rsidRPr="00776CD5">
        <w:rPr>
          <w:lang w:val="en-GB"/>
        </w:rPr>
        <w:tab/>
        <w:t>Measurement instrument.</w:t>
      </w:r>
    </w:p>
    <w:p w14:paraId="4123916A" w14:textId="77777777" w:rsidR="00776CD5" w:rsidRPr="00776CD5" w:rsidRDefault="00776CD5" w:rsidP="00776CD5">
      <w:pPr>
        <w:spacing w:after="120"/>
        <w:ind w:leftChars="567" w:left="2268" w:right="1134" w:hangingChars="567" w:hanging="1134"/>
        <w:jc w:val="both"/>
        <w:rPr>
          <w:lang w:val="en-GB"/>
        </w:rPr>
      </w:pPr>
      <w:r w:rsidRPr="00776CD5">
        <w:rPr>
          <w:lang w:val="en-GB"/>
        </w:rPr>
        <w:tab/>
        <w:t>An isolation resistance test instrument capable of applying a DC voltage higher than the working voltage of the high voltage bus shall be used.</w:t>
      </w:r>
    </w:p>
    <w:p w14:paraId="4123916B"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.2.1.2.</w:t>
      </w:r>
      <w:r w:rsidRPr="00776CD5">
        <w:rPr>
          <w:lang w:val="en-GB"/>
        </w:rPr>
        <w:tab/>
        <w:t>Measurement method.</w:t>
      </w:r>
    </w:p>
    <w:p w14:paraId="4123916C" w14:textId="77777777" w:rsidR="00776CD5" w:rsidRPr="00776CD5" w:rsidRDefault="00776CD5" w:rsidP="00776CD5">
      <w:pPr>
        <w:spacing w:after="120"/>
        <w:ind w:leftChars="567" w:left="2268" w:right="1134" w:hangingChars="567" w:hanging="1134"/>
        <w:jc w:val="both"/>
        <w:rPr>
          <w:lang w:val="en-GB"/>
        </w:rPr>
      </w:pPr>
      <w:r w:rsidRPr="00776CD5">
        <w:rPr>
          <w:lang w:val="en-GB"/>
        </w:rPr>
        <w:tab/>
        <w:t>An isolation resistance test instrument is connected between the live parts and the electrical chassis. The isolation resistance is subsequently measured by applying a DC voltage at least half of the working voltage of the high voltage bus.</w:t>
      </w:r>
    </w:p>
    <w:p w14:paraId="4123916D" w14:textId="77777777" w:rsidR="00776CD5" w:rsidRPr="00776CD5" w:rsidRDefault="00776CD5" w:rsidP="00776CD5">
      <w:pPr>
        <w:spacing w:after="120"/>
        <w:ind w:leftChars="567" w:left="2268" w:right="1134" w:hangingChars="567" w:hanging="1134"/>
        <w:jc w:val="both"/>
        <w:rPr>
          <w:lang w:val="en-GB"/>
        </w:rPr>
      </w:pPr>
      <w:r w:rsidRPr="00776CD5">
        <w:rPr>
          <w:lang w:val="en-GB"/>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4123916E"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.2.2.</w:t>
      </w:r>
      <w:r w:rsidRPr="00776CD5">
        <w:rPr>
          <w:lang w:val="en-GB"/>
        </w:rPr>
        <w:tab/>
        <w:t>Measurement method using the vehicle's own REESS as DC voltage source.</w:t>
      </w:r>
    </w:p>
    <w:p w14:paraId="4123916F"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.2.2.1.</w:t>
      </w:r>
      <w:r w:rsidRPr="00776CD5">
        <w:rPr>
          <w:lang w:val="en-GB"/>
        </w:rPr>
        <w:tab/>
        <w:t>Test vehicle conditions.</w:t>
      </w:r>
    </w:p>
    <w:p w14:paraId="41239170" w14:textId="77777777" w:rsidR="00776CD5" w:rsidRPr="00776CD5" w:rsidRDefault="00776CD5" w:rsidP="00776CD5">
      <w:pPr>
        <w:spacing w:after="120"/>
        <w:ind w:leftChars="567" w:left="2268" w:right="1134" w:hangingChars="567" w:hanging="1134"/>
        <w:jc w:val="both"/>
        <w:rPr>
          <w:lang w:val="en-GB"/>
        </w:rPr>
      </w:pPr>
      <w:r w:rsidRPr="00776CD5">
        <w:rPr>
          <w:lang w:val="en-GB"/>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41239171"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.2.2.</w:t>
      </w:r>
      <w:r w:rsidRPr="00776CD5">
        <w:rPr>
          <w:lang w:val="en-GB" w:eastAsia="ja-JP"/>
        </w:rPr>
        <w:t>2</w:t>
      </w:r>
      <w:r w:rsidRPr="00776CD5">
        <w:rPr>
          <w:lang w:val="en-GB"/>
        </w:rPr>
        <w:t>.</w:t>
      </w:r>
      <w:r w:rsidRPr="00776CD5">
        <w:rPr>
          <w:lang w:val="en-GB"/>
        </w:rPr>
        <w:tab/>
        <w:t>Measurement method.</w:t>
      </w:r>
    </w:p>
    <w:p w14:paraId="41239172"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.2.2.</w:t>
      </w:r>
      <w:r w:rsidRPr="00776CD5">
        <w:rPr>
          <w:lang w:val="en-GB" w:eastAsia="ja-JP"/>
        </w:rPr>
        <w:t>2</w:t>
      </w:r>
      <w:r w:rsidRPr="00776CD5">
        <w:rPr>
          <w:lang w:val="en-GB"/>
        </w:rPr>
        <w:t>.1.</w:t>
      </w:r>
      <w:r w:rsidRPr="00776CD5">
        <w:rPr>
          <w:lang w:val="en-GB"/>
        </w:rPr>
        <w:tab/>
        <w:t>First step.</w:t>
      </w:r>
    </w:p>
    <w:p w14:paraId="41239173" w14:textId="77777777" w:rsidR="00776CD5" w:rsidRPr="00776CD5" w:rsidRDefault="00776CD5" w:rsidP="00776CD5">
      <w:pPr>
        <w:spacing w:after="120"/>
        <w:ind w:leftChars="567" w:left="2272" w:right="1134" w:hangingChars="567" w:hanging="1138"/>
        <w:jc w:val="both"/>
        <w:rPr>
          <w:lang w:val="en-GB"/>
        </w:rPr>
      </w:pPr>
      <w:r w:rsidRPr="00776CD5">
        <w:rPr>
          <w:b/>
          <w:bCs/>
          <w:lang w:val="en-GB"/>
        </w:rPr>
        <w:tab/>
      </w:r>
      <w:r w:rsidRPr="00776CD5">
        <w:rPr>
          <w:lang w:val="en-GB"/>
        </w:rPr>
        <w:t xml:space="preserve">The voltage is measured as shown in Figure </w:t>
      </w:r>
      <w:r w:rsidRPr="00776CD5">
        <w:rPr>
          <w:lang w:val="en-GB" w:eastAsia="ja-JP"/>
        </w:rPr>
        <w:t>1</w:t>
      </w:r>
      <w:r w:rsidRPr="00776CD5">
        <w:rPr>
          <w:lang w:val="en-GB"/>
        </w:rPr>
        <w:t xml:space="preserve"> and the high voltage bus voltage (</w:t>
      </w:r>
      <w:proofErr w:type="spellStart"/>
      <w:r w:rsidRPr="00776CD5">
        <w:rPr>
          <w:lang w:val="en-GB"/>
        </w:rPr>
        <w:t>U</w:t>
      </w:r>
      <w:r w:rsidRPr="00776CD5">
        <w:rPr>
          <w:vertAlign w:val="subscript"/>
          <w:lang w:val="en-GB"/>
        </w:rPr>
        <w:t>b</w:t>
      </w:r>
      <w:proofErr w:type="spellEnd"/>
      <w:r w:rsidRPr="00776CD5">
        <w:rPr>
          <w:lang w:val="en-GB"/>
        </w:rPr>
        <w:t xml:space="preserve">) is recorded. </w:t>
      </w:r>
    </w:p>
    <w:p w14:paraId="41239174"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.2.2.</w:t>
      </w:r>
      <w:r w:rsidRPr="00776CD5">
        <w:rPr>
          <w:lang w:val="en-GB" w:eastAsia="ja-JP"/>
        </w:rPr>
        <w:t>2</w:t>
      </w:r>
      <w:r w:rsidRPr="00776CD5">
        <w:rPr>
          <w:lang w:val="en-GB"/>
        </w:rPr>
        <w:t>.2.</w:t>
      </w:r>
      <w:r w:rsidRPr="00776CD5">
        <w:rPr>
          <w:lang w:val="en-GB"/>
        </w:rPr>
        <w:tab/>
        <w:t>Second step.</w:t>
      </w:r>
    </w:p>
    <w:p w14:paraId="41239175" w14:textId="77777777" w:rsidR="00776CD5" w:rsidRPr="00776CD5" w:rsidRDefault="00776CD5" w:rsidP="00776CD5">
      <w:pPr>
        <w:spacing w:after="120"/>
        <w:ind w:leftChars="567" w:left="2268" w:right="1134" w:hangingChars="567" w:hanging="1134"/>
        <w:jc w:val="both"/>
        <w:rPr>
          <w:lang w:val="en-GB"/>
        </w:rPr>
      </w:pPr>
      <w:r w:rsidRPr="00776CD5">
        <w:rPr>
          <w:lang w:val="en-GB"/>
        </w:rPr>
        <w:tab/>
        <w:t>The voltage (U</w:t>
      </w:r>
      <w:r w:rsidRPr="00776CD5">
        <w:rPr>
          <w:vertAlign w:val="subscript"/>
          <w:lang w:val="en-GB"/>
        </w:rPr>
        <w:t>1</w:t>
      </w:r>
      <w:r w:rsidRPr="00776CD5">
        <w:rPr>
          <w:lang w:val="en-GB"/>
        </w:rPr>
        <w:t xml:space="preserve">) between the negative side of the high voltage bus and the electrical chassis is measured and recorded (see Figure </w:t>
      </w:r>
      <w:r w:rsidRPr="00776CD5">
        <w:rPr>
          <w:lang w:val="en-GB" w:eastAsia="ja-JP"/>
        </w:rPr>
        <w:t>1</w:t>
      </w:r>
      <w:r w:rsidRPr="00776CD5">
        <w:rPr>
          <w:lang w:val="en-GB"/>
        </w:rPr>
        <w:t>).</w:t>
      </w:r>
    </w:p>
    <w:p w14:paraId="41239176"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.2.2.</w:t>
      </w:r>
      <w:r w:rsidRPr="00776CD5">
        <w:rPr>
          <w:lang w:val="en-GB" w:eastAsia="ja-JP"/>
        </w:rPr>
        <w:t>2</w:t>
      </w:r>
      <w:r w:rsidRPr="00776CD5">
        <w:rPr>
          <w:lang w:val="en-GB"/>
        </w:rPr>
        <w:t>.3.</w:t>
      </w:r>
      <w:r w:rsidRPr="00776CD5">
        <w:rPr>
          <w:lang w:val="en-GB"/>
        </w:rPr>
        <w:tab/>
        <w:t>Third step.</w:t>
      </w:r>
    </w:p>
    <w:p w14:paraId="41239177" w14:textId="77777777" w:rsidR="00776CD5" w:rsidRPr="00776CD5" w:rsidRDefault="00776CD5" w:rsidP="00776CD5">
      <w:pPr>
        <w:spacing w:after="120"/>
        <w:ind w:leftChars="567" w:left="2268" w:right="1134" w:hangingChars="567" w:hanging="1134"/>
        <w:jc w:val="both"/>
        <w:rPr>
          <w:lang w:val="en-GB"/>
        </w:rPr>
      </w:pPr>
      <w:r w:rsidRPr="00776CD5">
        <w:rPr>
          <w:lang w:val="en-GB"/>
        </w:rPr>
        <w:tab/>
        <w:t>The voltage (U</w:t>
      </w:r>
      <w:r w:rsidRPr="00776CD5">
        <w:rPr>
          <w:vertAlign w:val="subscript"/>
          <w:lang w:val="en-GB"/>
        </w:rPr>
        <w:t>2</w:t>
      </w:r>
      <w:r w:rsidRPr="00776CD5">
        <w:rPr>
          <w:lang w:val="en-GB"/>
        </w:rPr>
        <w:t xml:space="preserve">) between the positive side of the high voltage bus and the electrical chassis is measured and recorded (see Figure </w:t>
      </w:r>
      <w:r w:rsidRPr="00776CD5">
        <w:rPr>
          <w:lang w:val="en-GB" w:eastAsia="ja-JP"/>
        </w:rPr>
        <w:t>1</w:t>
      </w:r>
      <w:r w:rsidRPr="00776CD5">
        <w:rPr>
          <w:lang w:val="en-GB"/>
        </w:rPr>
        <w:t>).</w:t>
      </w:r>
    </w:p>
    <w:p w14:paraId="41239178" w14:textId="77777777" w:rsidR="00776CD5" w:rsidRPr="00776CD5" w:rsidRDefault="00776CD5" w:rsidP="00776CD5">
      <w:pPr>
        <w:spacing w:after="120"/>
        <w:ind w:leftChars="567" w:left="2268" w:right="1134" w:hangingChars="567" w:hanging="1134"/>
        <w:jc w:val="both"/>
        <w:rPr>
          <w:lang w:val="en-GB"/>
        </w:rPr>
      </w:pPr>
      <w:r w:rsidRPr="00776CD5">
        <w:rPr>
          <w:lang w:val="en-GB" w:eastAsia="ja-JP"/>
        </w:rPr>
        <w:t>5</w:t>
      </w:r>
      <w:r w:rsidRPr="00776CD5">
        <w:rPr>
          <w:lang w:val="en-GB"/>
        </w:rPr>
        <w:t>.2.2.</w:t>
      </w:r>
      <w:r w:rsidRPr="00776CD5">
        <w:rPr>
          <w:lang w:val="en-GB" w:eastAsia="ja-JP"/>
        </w:rPr>
        <w:t>2</w:t>
      </w:r>
      <w:r w:rsidRPr="00776CD5">
        <w:rPr>
          <w:lang w:val="en-GB"/>
        </w:rPr>
        <w:t>.4.</w:t>
      </w:r>
      <w:r w:rsidRPr="00776CD5">
        <w:rPr>
          <w:lang w:val="en-GB"/>
        </w:rPr>
        <w:tab/>
        <w:t>Fourth step.</w:t>
      </w:r>
    </w:p>
    <w:p w14:paraId="41239179" w14:textId="77777777" w:rsidR="00776CD5" w:rsidRPr="00776CD5" w:rsidRDefault="00776CD5" w:rsidP="00776CD5">
      <w:pPr>
        <w:spacing w:after="120"/>
        <w:ind w:leftChars="567" w:left="2268" w:right="1134" w:hangingChars="567" w:hanging="1134"/>
        <w:jc w:val="both"/>
        <w:rPr>
          <w:lang w:val="en-GB"/>
        </w:rPr>
      </w:pPr>
      <w:r w:rsidRPr="00776CD5">
        <w:rPr>
          <w:lang w:val="en-GB"/>
        </w:rPr>
        <w:tab/>
        <w:t>If U</w:t>
      </w:r>
      <w:r w:rsidRPr="00776CD5">
        <w:rPr>
          <w:vertAlign w:val="subscript"/>
          <w:lang w:val="en-GB"/>
        </w:rPr>
        <w:t>1</w:t>
      </w:r>
      <w:r w:rsidRPr="00776CD5">
        <w:rPr>
          <w:lang w:val="en-GB"/>
        </w:rPr>
        <w:t xml:space="preserve"> is greater than or equal to U</w:t>
      </w:r>
      <w:r w:rsidRPr="00776CD5">
        <w:rPr>
          <w:vertAlign w:val="subscript"/>
          <w:lang w:val="en-GB"/>
        </w:rPr>
        <w:t>2</w:t>
      </w:r>
      <w:r w:rsidRPr="00776CD5">
        <w:rPr>
          <w:lang w:val="en-GB"/>
        </w:rPr>
        <w:t>, a standard known resistance (Ro) is inserted between the negative side of the high voltage bus and the electrical chassis. With Ro installed, the voltage (U</w:t>
      </w:r>
      <w:r w:rsidRPr="00776CD5">
        <w:rPr>
          <w:vertAlign w:val="subscript"/>
          <w:lang w:val="en-GB"/>
        </w:rPr>
        <w:t>1</w:t>
      </w:r>
      <w:r w:rsidRPr="00776CD5">
        <w:rPr>
          <w:lang w:val="en-GB"/>
        </w:rPr>
        <w:t xml:space="preserve">') between the negative side of the high voltage bus and the electrical chassis is measured (see Figure </w:t>
      </w:r>
      <w:r w:rsidRPr="00776CD5">
        <w:rPr>
          <w:lang w:val="en-GB" w:eastAsia="ja-JP"/>
        </w:rPr>
        <w:t>5</w:t>
      </w:r>
      <w:r w:rsidRPr="00776CD5">
        <w:rPr>
          <w:lang w:val="en-GB"/>
        </w:rPr>
        <w:t>).</w:t>
      </w:r>
    </w:p>
    <w:p w14:paraId="4123917A" w14:textId="77777777" w:rsidR="00776CD5" w:rsidRPr="00776CD5" w:rsidRDefault="00776CD5" w:rsidP="00776CD5">
      <w:pPr>
        <w:spacing w:after="120"/>
        <w:ind w:leftChars="567" w:left="2268" w:right="1134" w:hangingChars="567" w:hanging="1134"/>
        <w:jc w:val="both"/>
        <w:rPr>
          <w:lang w:val="en-GB"/>
        </w:rPr>
      </w:pPr>
      <w:r w:rsidRPr="00776CD5">
        <w:rPr>
          <w:lang w:val="en-GB"/>
        </w:rPr>
        <w:tab/>
        <w:t>The electrical isolation (Ri) is calculated according to the following formula:</w:t>
      </w:r>
    </w:p>
    <w:p w14:paraId="4123917B" w14:textId="77777777" w:rsidR="00776CD5" w:rsidRPr="00473A02" w:rsidRDefault="00776CD5" w:rsidP="00776CD5">
      <w:pPr>
        <w:spacing w:after="120"/>
        <w:ind w:leftChars="567" w:left="1710" w:right="1134" w:hangingChars="288" w:hanging="576"/>
        <w:jc w:val="both"/>
        <w:rPr>
          <w:lang w:val="es-ES"/>
        </w:rPr>
      </w:pPr>
      <w:r w:rsidRPr="00776CD5">
        <w:rPr>
          <w:lang w:val="en-GB"/>
        </w:rPr>
        <w:tab/>
      </w:r>
      <w:r w:rsidRPr="00776CD5">
        <w:rPr>
          <w:lang w:val="en-GB"/>
        </w:rPr>
        <w:tab/>
      </w:r>
      <w:r w:rsidRPr="00776CD5">
        <w:rPr>
          <w:lang w:val="en-GB"/>
        </w:rPr>
        <w:tab/>
      </w:r>
      <w:proofErr w:type="spellStart"/>
      <w:r w:rsidRPr="00473A02">
        <w:rPr>
          <w:lang w:val="es-ES"/>
        </w:rPr>
        <w:t>Ri</w:t>
      </w:r>
      <w:proofErr w:type="spellEnd"/>
      <w:r w:rsidRPr="00473A02">
        <w:rPr>
          <w:lang w:val="es-ES"/>
        </w:rPr>
        <w:t xml:space="preserve"> = Ro*</w:t>
      </w:r>
      <w:proofErr w:type="spellStart"/>
      <w:r w:rsidRPr="00473A02">
        <w:rPr>
          <w:lang w:val="es-ES"/>
        </w:rPr>
        <w:t>U</w:t>
      </w:r>
      <w:r w:rsidRPr="00473A02">
        <w:rPr>
          <w:vertAlign w:val="subscript"/>
          <w:lang w:val="es-ES"/>
        </w:rPr>
        <w:t>b</w:t>
      </w:r>
      <w:proofErr w:type="spellEnd"/>
      <w:r w:rsidRPr="00473A02">
        <w:rPr>
          <w:lang w:val="es-ES"/>
        </w:rPr>
        <w:t>*(1/U</w:t>
      </w:r>
      <w:r w:rsidRPr="00473A02">
        <w:rPr>
          <w:vertAlign w:val="subscript"/>
          <w:lang w:val="es-ES"/>
        </w:rPr>
        <w:t>1</w:t>
      </w:r>
      <w:r w:rsidRPr="00473A02">
        <w:rPr>
          <w:lang w:val="es-ES"/>
        </w:rPr>
        <w:t>' – 1/U</w:t>
      </w:r>
      <w:r w:rsidRPr="00473A02">
        <w:rPr>
          <w:vertAlign w:val="subscript"/>
          <w:lang w:val="es-ES"/>
        </w:rPr>
        <w:t>1</w:t>
      </w:r>
      <w:r w:rsidRPr="00473A02">
        <w:rPr>
          <w:lang w:val="es-ES"/>
        </w:rPr>
        <w:t>)</w:t>
      </w:r>
    </w:p>
    <w:p w14:paraId="4123917C" w14:textId="77777777" w:rsidR="00776CD5" w:rsidRPr="00473A02" w:rsidRDefault="00776CD5" w:rsidP="00776CD5">
      <w:pPr>
        <w:keepNext/>
        <w:tabs>
          <w:tab w:val="left" w:pos="-720"/>
          <w:tab w:val="left" w:pos="1418"/>
        </w:tabs>
        <w:spacing w:before="240" w:line="240" w:lineRule="auto"/>
        <w:ind w:left="1134" w:right="1134" w:hanging="1"/>
        <w:jc w:val="both"/>
        <w:outlineLvl w:val="0"/>
        <w:rPr>
          <w:lang w:val="es-ES"/>
        </w:rPr>
      </w:pPr>
      <w:r w:rsidRPr="00473A02">
        <w:rPr>
          <w:lang w:val="es-ES"/>
        </w:rPr>
        <w:t xml:space="preserve">Figure </w:t>
      </w:r>
      <w:r w:rsidRPr="00473A02">
        <w:rPr>
          <w:lang w:val="es-ES" w:eastAsia="ja-JP"/>
        </w:rPr>
        <w:t>5</w:t>
      </w:r>
      <w:r w:rsidRPr="00473A02">
        <w:rPr>
          <w:lang w:val="es-ES"/>
        </w:rPr>
        <w:t xml:space="preserve"> </w:t>
      </w:r>
    </w:p>
    <w:p w14:paraId="4123917D" w14:textId="77777777" w:rsidR="00776CD5" w:rsidRPr="00776CD5" w:rsidRDefault="00776CD5" w:rsidP="00776CD5">
      <w:pPr>
        <w:keepNext/>
        <w:tabs>
          <w:tab w:val="left" w:pos="-720"/>
          <w:tab w:val="left" w:pos="1418"/>
        </w:tabs>
        <w:spacing w:after="120" w:line="240" w:lineRule="auto"/>
        <w:ind w:left="1134" w:right="1134" w:hanging="1"/>
        <w:jc w:val="both"/>
        <w:outlineLvl w:val="0"/>
        <w:rPr>
          <w:b/>
          <w:bCs/>
          <w:lang w:val="en-GB"/>
        </w:rPr>
      </w:pPr>
      <w:r w:rsidRPr="00776CD5">
        <w:rPr>
          <w:b/>
          <w:bCs/>
          <w:lang w:val="en-GB"/>
        </w:rPr>
        <w:t>Measurement of U</w:t>
      </w:r>
      <w:r w:rsidRPr="00776CD5">
        <w:rPr>
          <w:b/>
          <w:bCs/>
          <w:vertAlign w:val="subscript"/>
          <w:lang w:val="en-GB"/>
        </w:rPr>
        <w:t>1</w:t>
      </w:r>
      <w:r w:rsidRPr="00776CD5">
        <w:rPr>
          <w:b/>
          <w:bCs/>
          <w:lang w:val="en-GB"/>
        </w:rPr>
        <w:t>’</w:t>
      </w:r>
    </w:p>
    <w:p w14:paraId="4123917E" w14:textId="77777777" w:rsidR="00776CD5" w:rsidRPr="00776CD5" w:rsidRDefault="00776CD5" w:rsidP="00776CD5">
      <w:pPr>
        <w:spacing w:after="120"/>
        <w:ind w:left="2268" w:right="1134"/>
        <w:jc w:val="both"/>
        <w:rPr>
          <w:rFonts w:eastAsia="MS Gothic"/>
          <w:lang w:val="en-GB"/>
        </w:rPr>
      </w:pPr>
      <w:r w:rsidRPr="00727000">
        <w:rPr>
          <w:noProof/>
          <w:lang w:val="en-US"/>
        </w:rPr>
        <mc:AlternateContent>
          <mc:Choice Requires="wps">
            <w:drawing>
              <wp:anchor distT="0" distB="0" distL="114300" distR="114300" simplePos="0" relativeHeight="251658268" behindDoc="0" locked="0" layoutInCell="1" allowOverlap="1" wp14:anchorId="412391F3" wp14:editId="412391F4">
                <wp:simplePos x="0" y="0"/>
                <wp:positionH relativeFrom="column">
                  <wp:posOffset>1120775</wp:posOffset>
                </wp:positionH>
                <wp:positionV relativeFrom="paragraph">
                  <wp:posOffset>0</wp:posOffset>
                </wp:positionV>
                <wp:extent cx="1169670" cy="301625"/>
                <wp:effectExtent l="0" t="0" r="0" b="0"/>
                <wp:wrapNone/>
                <wp:docPr id="7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1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A" w14:textId="77777777" w:rsidR="009B43F8" w:rsidRPr="00EE1DB0" w:rsidRDefault="009B43F8" w:rsidP="00776CD5">
                            <w:pPr>
                              <w:autoSpaceDE w:val="0"/>
                              <w:autoSpaceDN w:val="0"/>
                              <w:adjustRightInd w:val="0"/>
                              <w:rPr>
                                <w:rFonts w:ascii="Arial" w:hAnsi="Arial" w:cs="Arial"/>
                                <w:sz w:val="18"/>
                                <w:szCs w:val="24"/>
                              </w:rPr>
                            </w:pPr>
                            <w:proofErr w:type="spellStart"/>
                            <w:r w:rsidRPr="00EE1DB0">
                              <w:rPr>
                                <w:rFonts w:ascii="Arial" w:hAnsi="Arial" w:cs="Arial"/>
                                <w:sz w:val="18"/>
                                <w:szCs w:val="24"/>
                              </w:rPr>
                              <w:t>Electrical</w:t>
                            </w:r>
                            <w:proofErr w:type="spellEnd"/>
                            <w:r w:rsidRPr="00EE1DB0">
                              <w:rPr>
                                <w:rFonts w:ascii="Arial" w:hAnsi="Arial" w:cs="Arial"/>
                                <w:sz w:val="18"/>
                                <w:szCs w:val="24"/>
                              </w:rPr>
                              <w:t xml:space="preserve"> </w:t>
                            </w:r>
                            <w:proofErr w:type="spellStart"/>
                            <w:r w:rsidRPr="00EE1DB0">
                              <w:rPr>
                                <w:rFonts w:ascii="Arial" w:hAnsi="Arial" w:cs="Arial"/>
                                <w:sz w:val="18"/>
                                <w:szCs w:val="24"/>
                              </w:rPr>
                              <w:t>Chassis</w:t>
                            </w:r>
                            <w:proofErr w:type="spellEnd"/>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1F3" id="Text Box 146" o:spid="_x0000_s1144" type="#_x0000_t202" style="position:absolute;left:0;text-align:left;margin-left:88.25pt;margin-top:0;width:92.1pt;height:23.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" filled="f" fillcolor="#0c9" stroked="f">
                <v:textbox>
                  <w:txbxContent>
                    <w:p w14:paraId="412392BA" w14:textId="77777777" w:rsidR="009B43F8" w:rsidRPr="00EE1DB0" w:rsidRDefault="009B43F8" w:rsidP="00776CD5">
                      <w:pPr>
                        <w:autoSpaceDE w:val="0"/>
                        <w:autoSpaceDN w:val="0"/>
                        <w:adjustRightInd w:val="0"/>
                        <w:rPr>
                          <w:rFonts w:ascii="Arial" w:hAnsi="Arial" w:cs="Arial"/>
                          <w:sz w:val="18"/>
                          <w:szCs w:val="24"/>
                        </w:rPr>
                      </w:pPr>
                      <w:proofErr w:type="spellStart"/>
                      <w:r w:rsidRPr="00EE1DB0">
                        <w:rPr>
                          <w:rFonts w:ascii="Arial" w:hAnsi="Arial" w:cs="Arial"/>
                          <w:sz w:val="18"/>
                          <w:szCs w:val="24"/>
                        </w:rPr>
                        <w:t>Electrical</w:t>
                      </w:r>
                      <w:proofErr w:type="spellEnd"/>
                      <w:r w:rsidRPr="00EE1DB0">
                        <w:rPr>
                          <w:rFonts w:ascii="Arial" w:hAnsi="Arial" w:cs="Arial"/>
                          <w:sz w:val="18"/>
                          <w:szCs w:val="24"/>
                        </w:rPr>
                        <w:t xml:space="preserve"> </w:t>
                      </w:r>
                      <w:proofErr w:type="spellStart"/>
                      <w:r w:rsidRPr="00EE1DB0">
                        <w:rPr>
                          <w:rFonts w:ascii="Arial" w:hAnsi="Arial" w:cs="Arial"/>
                          <w:sz w:val="18"/>
                          <w:szCs w:val="24"/>
                        </w:rPr>
                        <w:t>Chassis</w:t>
                      </w:r>
                      <w:proofErr w:type="spellEnd"/>
                    </w:p>
                  </w:txbxContent>
                </v:textbox>
              </v:shape>
            </w:pict>
          </mc:Fallback>
        </mc:AlternateContent>
      </w:r>
    </w:p>
    <w:p w14:paraId="4123917F" w14:textId="77777777" w:rsidR="00776CD5" w:rsidRPr="00776CD5" w:rsidRDefault="00776CD5" w:rsidP="00776CD5">
      <w:pPr>
        <w:spacing w:line="240" w:lineRule="auto"/>
        <w:ind w:left="2268" w:right="1134" w:firstLine="466"/>
        <w:rPr>
          <w:rFonts w:ascii="Arial" w:eastAsia="MS Gothic" w:hAnsi="Arial" w:cs="Arial"/>
          <w:b/>
          <w:sz w:val="24"/>
          <w:lang w:val="en-GB"/>
        </w:rPr>
      </w:pPr>
      <w:r w:rsidRPr="00727000">
        <w:rPr>
          <w:noProof/>
          <w:lang w:val="en-US"/>
        </w:rPr>
        <mc:AlternateContent>
          <mc:Choice Requires="wps">
            <w:drawing>
              <wp:anchor distT="0" distB="0" distL="114300" distR="114300" simplePos="0" relativeHeight="251658278" behindDoc="0" locked="0" layoutInCell="1" allowOverlap="1" wp14:anchorId="412391F5" wp14:editId="412391F6">
                <wp:simplePos x="0" y="0"/>
                <wp:positionH relativeFrom="column">
                  <wp:posOffset>3986530</wp:posOffset>
                </wp:positionH>
                <wp:positionV relativeFrom="paragraph">
                  <wp:posOffset>142240</wp:posOffset>
                </wp:positionV>
                <wp:extent cx="1247775" cy="391160"/>
                <wp:effectExtent l="0" t="0" r="0" b="0"/>
                <wp:wrapNone/>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1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B" w14:textId="77777777" w:rsidR="009B43F8" w:rsidRPr="00EE1DB0" w:rsidRDefault="009B43F8" w:rsidP="00776CD5">
                            <w:pPr>
                              <w:rPr>
                                <w:rFonts w:ascii="Arial" w:hAnsi="Arial" w:cs="Arial"/>
                                <w:sz w:val="18"/>
                              </w:rPr>
                            </w:pPr>
                            <w:r>
                              <w:rPr>
                                <w:rFonts w:ascii="Arial" w:hAnsi="Arial" w:cs="Arial"/>
                                <w:sz w:val="18"/>
                                <w:szCs w:val="24"/>
                              </w:rPr>
                              <w:t xml:space="preserve">REESS </w:t>
                            </w:r>
                            <w:proofErr w:type="spellStart"/>
                            <w:r>
                              <w:rPr>
                                <w:rFonts w:ascii="Arial" w:hAnsi="Arial" w:cs="Arial"/>
                                <w:sz w:val="18"/>
                                <w:szCs w:val="24"/>
                              </w:rPr>
                              <w:t>A</w:t>
                            </w:r>
                            <w:r w:rsidRPr="00EE1DB0">
                              <w:rPr>
                                <w:rFonts w:ascii="Arial" w:hAnsi="Arial" w:cs="Arial"/>
                                <w:sz w:val="18"/>
                                <w:szCs w:val="24"/>
                              </w:rPr>
                              <w:t>ssembly</w:t>
                            </w:r>
                            <w:proofErr w:type="spellEnd"/>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1F5" id="_x0000_s1145" type="#_x0000_t202" style="position:absolute;left:0;text-align:left;margin-left:313.9pt;margin-top:11.2pt;width:98.25pt;height:30.8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" filled="f" fillcolor="#0c9" stroked="f">
                <v:textbox>
                  <w:txbxContent>
                    <w:p w14:paraId="412392BB" w14:textId="77777777" w:rsidR="009B43F8" w:rsidRPr="00EE1DB0" w:rsidRDefault="009B43F8" w:rsidP="00776CD5">
                      <w:pPr>
                        <w:rPr>
                          <w:rFonts w:ascii="Arial" w:hAnsi="Arial" w:cs="Arial"/>
                          <w:sz w:val="18"/>
                        </w:rPr>
                      </w:pPr>
                      <w:r>
                        <w:rPr>
                          <w:rFonts w:ascii="Arial" w:hAnsi="Arial" w:cs="Arial"/>
                          <w:sz w:val="18"/>
                          <w:szCs w:val="24"/>
                        </w:rPr>
                        <w:t xml:space="preserve">REESS </w:t>
                      </w:r>
                      <w:proofErr w:type="spellStart"/>
                      <w:r>
                        <w:rPr>
                          <w:rFonts w:ascii="Arial" w:hAnsi="Arial" w:cs="Arial"/>
                          <w:sz w:val="18"/>
                          <w:szCs w:val="24"/>
                        </w:rPr>
                        <w:t>A</w:t>
                      </w:r>
                      <w:r w:rsidRPr="00EE1DB0">
                        <w:rPr>
                          <w:rFonts w:ascii="Arial" w:hAnsi="Arial" w:cs="Arial"/>
                          <w:sz w:val="18"/>
                          <w:szCs w:val="24"/>
                        </w:rPr>
                        <w:t>ssembly</w:t>
                      </w:r>
                      <w:proofErr w:type="spellEnd"/>
                    </w:p>
                  </w:txbxContent>
                </v:textbox>
              </v:shape>
            </w:pict>
          </mc:Fallback>
        </mc:AlternateContent>
      </w:r>
      <w:r w:rsidRPr="00727000">
        <w:rPr>
          <w:noProof/>
          <w:lang w:val="en-US"/>
        </w:rPr>
        <mc:AlternateContent>
          <mc:Choice Requires="wps">
            <w:drawing>
              <wp:anchor distT="0" distB="0" distL="114300" distR="114300" simplePos="0" relativeHeight="251658277" behindDoc="0" locked="0" layoutInCell="1" allowOverlap="1" wp14:anchorId="412391F7" wp14:editId="412391F8">
                <wp:simplePos x="0" y="0"/>
                <wp:positionH relativeFrom="column">
                  <wp:posOffset>760095</wp:posOffset>
                </wp:positionH>
                <wp:positionV relativeFrom="paragraph">
                  <wp:posOffset>52705</wp:posOffset>
                </wp:positionV>
                <wp:extent cx="1208405" cy="546735"/>
                <wp:effectExtent l="0" t="0" r="0" b="0"/>
                <wp:wrapNone/>
                <wp:docPr id="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546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C"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12392BD" w14:textId="77777777" w:rsidR="009B43F8" w:rsidRPr="00EE1DB0" w:rsidRDefault="009B43F8" w:rsidP="00776CD5">
                            <w:pPr>
                              <w:spacing w:line="240" w:lineRule="exact"/>
                              <w:jc w:val="center"/>
                              <w:rPr>
                                <w:rFonts w:ascii="Arial" w:hAnsi="Arial" w:cs="Arial"/>
                                <w:sz w:val="18"/>
                              </w:rPr>
                            </w:pPr>
                            <w:r w:rsidRPr="00EE1DB0">
                              <w:rPr>
                                <w:rFonts w:ascii="Arial" w:hAnsi="Arial" w:cs="Arial"/>
                                <w:sz w:val="18"/>
                                <w:szCs w:val="24"/>
                              </w:rPr>
                              <w:t xml:space="preserve">System </w:t>
                            </w:r>
                            <w:proofErr w:type="spellStart"/>
                            <w:r w:rsidRPr="00EE1DB0">
                              <w:rPr>
                                <w:rFonts w:ascii="Arial" w:hAnsi="Arial" w:cs="Arial"/>
                                <w:sz w:val="18"/>
                                <w:szCs w:val="24"/>
                              </w:rPr>
                              <w:t>Assembly</w:t>
                            </w:r>
                            <w:proofErr w:type="spellEnd"/>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1F7" id="Text Box 155" o:spid="_x0000_s1146" type="#_x0000_t202" style="position:absolute;left:0;text-align:left;margin-left:59.85pt;margin-top:4.15pt;width:95.15pt;height:43.0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" filled="f" fillcolor="#0c9" stroked="f">
                <v:textbox>
                  <w:txbxContent>
                    <w:p w14:paraId="412392BC"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12392BD" w14:textId="77777777" w:rsidR="009B43F8" w:rsidRPr="00EE1DB0" w:rsidRDefault="009B43F8" w:rsidP="00776CD5">
                      <w:pPr>
                        <w:spacing w:line="240" w:lineRule="exact"/>
                        <w:jc w:val="center"/>
                        <w:rPr>
                          <w:rFonts w:ascii="Arial" w:hAnsi="Arial" w:cs="Arial"/>
                          <w:sz w:val="18"/>
                        </w:rPr>
                      </w:pPr>
                      <w:r w:rsidRPr="00EE1DB0">
                        <w:rPr>
                          <w:rFonts w:ascii="Arial" w:hAnsi="Arial" w:cs="Arial"/>
                          <w:sz w:val="18"/>
                          <w:szCs w:val="24"/>
                        </w:rPr>
                        <w:t xml:space="preserve">System </w:t>
                      </w:r>
                      <w:proofErr w:type="spellStart"/>
                      <w:r w:rsidRPr="00EE1DB0">
                        <w:rPr>
                          <w:rFonts w:ascii="Arial" w:hAnsi="Arial" w:cs="Arial"/>
                          <w:sz w:val="18"/>
                          <w:szCs w:val="24"/>
                        </w:rPr>
                        <w:t>Assembly</w:t>
                      </w:r>
                      <w:proofErr w:type="spellEnd"/>
                    </w:p>
                  </w:txbxContent>
                </v:textbox>
              </v:shape>
            </w:pict>
          </mc:Fallback>
        </mc:AlternateContent>
      </w:r>
      <w:r w:rsidRPr="00727000">
        <w:rPr>
          <w:noProof/>
          <w:lang w:val="en-US"/>
        </w:rPr>
        <mc:AlternateContent>
          <mc:Choice Requires="wps">
            <w:drawing>
              <wp:anchor distT="4294967295" distB="4294967295" distL="114300" distR="114300" simplePos="0" relativeHeight="251658274" behindDoc="0" locked="0" layoutInCell="1" allowOverlap="1" wp14:anchorId="412391F9" wp14:editId="412391FA">
                <wp:simplePos x="0" y="0"/>
                <wp:positionH relativeFrom="column">
                  <wp:posOffset>1179195</wp:posOffset>
                </wp:positionH>
                <wp:positionV relativeFrom="paragraph">
                  <wp:posOffset>17144</wp:posOffset>
                </wp:positionV>
                <wp:extent cx="3587115" cy="0"/>
                <wp:effectExtent l="0" t="0" r="13335" b="0"/>
                <wp:wrapNone/>
                <wp:docPr id="6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BCEA" id="Line 152" o:spid="_x0000_s1026" style="position:absolute;z-index:25165827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1.35pt" to="37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" strokeweight="1.5pt"/>
            </w:pict>
          </mc:Fallback>
        </mc:AlternateContent>
      </w:r>
    </w:p>
    <w:p w14:paraId="41239180" w14:textId="77777777" w:rsidR="00776CD5" w:rsidRPr="00776CD5" w:rsidRDefault="00776CD5" w:rsidP="00776CD5">
      <w:pPr>
        <w:spacing w:line="240" w:lineRule="auto"/>
        <w:ind w:left="2268" w:right="1134" w:firstLine="466"/>
        <w:rPr>
          <w:rFonts w:ascii="Arial" w:eastAsia="MS Gothic" w:hAnsi="Arial" w:cs="Arial"/>
          <w:b/>
          <w:sz w:val="24"/>
          <w:lang w:val="en-GB"/>
        </w:rPr>
      </w:pPr>
    </w:p>
    <w:p w14:paraId="41239181" w14:textId="77777777" w:rsidR="00776CD5" w:rsidRPr="00776CD5" w:rsidRDefault="00776CD5" w:rsidP="00776CD5">
      <w:pPr>
        <w:spacing w:line="240" w:lineRule="auto"/>
        <w:ind w:left="2268" w:right="1134" w:firstLine="466"/>
        <w:rPr>
          <w:rFonts w:ascii="Arial" w:eastAsia="MS Gothic" w:hAnsi="Arial" w:cs="Arial"/>
          <w:b/>
          <w:sz w:val="24"/>
          <w:lang w:val="en-GB"/>
        </w:rPr>
      </w:pPr>
      <w:r w:rsidRPr="00727000">
        <w:rPr>
          <w:noProof/>
          <w:lang w:val="en-US"/>
        </w:rPr>
        <mc:AlternateContent>
          <mc:Choice Requires="wps">
            <w:drawing>
              <wp:anchor distT="0" distB="0" distL="114300" distR="114300" simplePos="0" relativeHeight="251658276" behindDoc="0" locked="0" layoutInCell="1" allowOverlap="1" wp14:anchorId="412391FB" wp14:editId="412391FC">
                <wp:simplePos x="0" y="0"/>
                <wp:positionH relativeFrom="column">
                  <wp:posOffset>3908425</wp:posOffset>
                </wp:positionH>
                <wp:positionV relativeFrom="paragraph">
                  <wp:posOffset>86360</wp:posOffset>
                </wp:positionV>
                <wp:extent cx="1325880" cy="1873250"/>
                <wp:effectExtent l="0" t="0" r="7620" b="0"/>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F50542" id="Rectangle 154" o:spid="_x0000_s1026" style="position:absolute;margin-left:307.75pt;margin-top:6.8pt;width:104.4pt;height:14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" filled="f" fillcolor="#0c9" strokeweight="1pt">
                <v:stroke dashstyle="longDashDotDot"/>
              </v:rect>
            </w:pict>
          </mc:Fallback>
        </mc:AlternateContent>
      </w:r>
      <w:r w:rsidRPr="00727000">
        <w:rPr>
          <w:noProof/>
          <w:lang w:val="en-US"/>
        </w:rPr>
        <mc:AlternateContent>
          <mc:Choice Requires="wps">
            <w:drawing>
              <wp:anchor distT="0" distB="0" distL="114300" distR="114300" simplePos="0" relativeHeight="251658275" behindDoc="0" locked="0" layoutInCell="1" allowOverlap="1" wp14:anchorId="412391FD" wp14:editId="412391FE">
                <wp:simplePos x="0" y="0"/>
                <wp:positionH relativeFrom="column">
                  <wp:posOffset>711200</wp:posOffset>
                </wp:positionH>
                <wp:positionV relativeFrom="paragraph">
                  <wp:posOffset>86360</wp:posOffset>
                </wp:positionV>
                <wp:extent cx="1325880" cy="1873250"/>
                <wp:effectExtent l="0" t="0" r="7620" b="0"/>
                <wp:wrapNone/>
                <wp:docPr id="6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D91BB" id="Rectangle 153" o:spid="_x0000_s1026" style="position:absolute;margin-left:56pt;margin-top:6.8pt;width:104.4pt;height:14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" filled="f" fillcolor="#0c9" strokeweight="1pt">
                <v:stroke dashstyle="longDashDotDot"/>
              </v:rect>
            </w:pict>
          </mc:Fallback>
        </mc:AlternateContent>
      </w:r>
      <w:r w:rsidRPr="00727000">
        <w:rPr>
          <w:noProof/>
          <w:lang w:val="en-US"/>
        </w:rPr>
        <mc:AlternateContent>
          <mc:Choice Requires="wps">
            <w:drawing>
              <wp:anchor distT="0" distB="0" distL="114300" distR="114300" simplePos="0" relativeHeight="251658272" behindDoc="0" locked="0" layoutInCell="1" allowOverlap="1" wp14:anchorId="412391FF" wp14:editId="41239200">
                <wp:simplePos x="0" y="0"/>
                <wp:positionH relativeFrom="column">
                  <wp:posOffset>2173605</wp:posOffset>
                </wp:positionH>
                <wp:positionV relativeFrom="paragraph">
                  <wp:posOffset>63500</wp:posOffset>
                </wp:positionV>
                <wp:extent cx="1120775" cy="335915"/>
                <wp:effectExtent l="0" t="0" r="0" b="0"/>
                <wp:wrapNone/>
                <wp:docPr id="6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359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BE" w14:textId="77777777" w:rsidR="009B43F8" w:rsidRPr="00EE1DB0" w:rsidRDefault="009B43F8" w:rsidP="00776CD5">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1FF" id="Text Box 150" o:spid="_x0000_s1147" type="#_x0000_t202" style="position:absolute;left:0;text-align:left;margin-left:171.15pt;margin-top:5pt;width:88.25pt;height:26.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" filled="f" fillcolor="#0c9" stroked="f">
                <v:textbox>
                  <w:txbxContent>
                    <w:p w14:paraId="412392BE" w14:textId="77777777" w:rsidR="009B43F8" w:rsidRPr="00EE1DB0" w:rsidRDefault="009B43F8" w:rsidP="00776CD5">
                      <w:pPr>
                        <w:rPr>
                          <w:rFonts w:ascii="Arial" w:hAnsi="Arial" w:cs="Arial"/>
                          <w:sz w:val="18"/>
                        </w:rPr>
                      </w:pPr>
                      <w:r w:rsidRPr="00EE1DB0">
                        <w:rPr>
                          <w:rFonts w:ascii="Arial" w:hAnsi="Arial" w:cs="Arial"/>
                          <w:sz w:val="18"/>
                          <w:szCs w:val="24"/>
                        </w:rPr>
                        <w:t>High Voltage Bus</w:t>
                      </w:r>
                    </w:p>
                  </w:txbxContent>
                </v:textbox>
              </v:shape>
            </w:pict>
          </mc:Fallback>
        </mc:AlternateContent>
      </w:r>
    </w:p>
    <w:p w14:paraId="41239182" w14:textId="77777777" w:rsidR="00776CD5" w:rsidRPr="00776CD5" w:rsidRDefault="00776CD5" w:rsidP="00776CD5">
      <w:pPr>
        <w:spacing w:line="240" w:lineRule="auto"/>
        <w:ind w:left="2268" w:right="1134" w:firstLine="466"/>
        <w:rPr>
          <w:rFonts w:ascii="Arial" w:eastAsia="MS Gothic" w:hAnsi="Arial" w:cs="Arial"/>
          <w:b/>
          <w:sz w:val="24"/>
          <w:lang w:val="en-GB"/>
        </w:rPr>
      </w:pPr>
      <w:r w:rsidRPr="00727000">
        <w:rPr>
          <w:noProof/>
          <w:lang w:val="en-US"/>
        </w:rPr>
        <mc:AlternateContent>
          <mc:Choice Requires="wps">
            <w:drawing>
              <wp:anchor distT="0" distB="0" distL="114299" distR="114299" simplePos="0" relativeHeight="251658271" behindDoc="0" locked="0" layoutInCell="1" allowOverlap="1" wp14:anchorId="41239201" wp14:editId="41239202">
                <wp:simplePos x="0" y="0"/>
                <wp:positionH relativeFrom="column">
                  <wp:posOffset>2894964</wp:posOffset>
                </wp:positionH>
                <wp:positionV relativeFrom="paragraph">
                  <wp:posOffset>144780</wp:posOffset>
                </wp:positionV>
                <wp:extent cx="0" cy="1405255"/>
                <wp:effectExtent l="0" t="0" r="0" b="4445"/>
                <wp:wrapNone/>
                <wp:docPr id="6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6EE4" id="Line 149" o:spid="_x0000_s1026" style="position:absolute;z-index:25165827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11.4pt" to="227.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" strokeweight="1pt"/>
            </w:pict>
          </mc:Fallback>
        </mc:AlternateContent>
      </w:r>
      <w:r w:rsidRPr="00727000">
        <w:rPr>
          <w:noProof/>
          <w:lang w:val="en-US"/>
        </w:rPr>
        <mc:AlternateContent>
          <mc:Choice Requires="wps">
            <w:drawing>
              <wp:anchor distT="0" distB="0" distL="114300" distR="114300" simplePos="0" relativeHeight="251658270" behindDoc="0" locked="0" layoutInCell="1" allowOverlap="1" wp14:anchorId="41239203" wp14:editId="41239204">
                <wp:simplePos x="0" y="0"/>
                <wp:positionH relativeFrom="column">
                  <wp:posOffset>1179195</wp:posOffset>
                </wp:positionH>
                <wp:positionV relativeFrom="paragraph">
                  <wp:posOffset>144780</wp:posOffset>
                </wp:positionV>
                <wp:extent cx="3548380" cy="1405255"/>
                <wp:effectExtent l="0" t="0" r="0" b="4445"/>
                <wp:wrapNone/>
                <wp:docPr id="6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405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12392BF" w14:textId="77777777" w:rsidR="009B43F8" w:rsidRDefault="009B43F8" w:rsidP="00776CD5">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39203" id="Rectangle 148" o:spid="_x0000_s1148" style="position:absolute;left:0;text-align:left;margin-left:92.85pt;margin-top:11.4pt;width:279.4pt;height:110.6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" filled="f" fillcolor="#0c9" strokeweight="1pt">
                <v:textbox>
                  <w:txbxContent>
                    <w:p w14:paraId="412392BF" w14:textId="77777777" w:rsidR="009B43F8" w:rsidRDefault="009B43F8" w:rsidP="00776CD5">
                      <w:pPr>
                        <w:autoSpaceDE w:val="0"/>
                        <w:autoSpaceDN w:val="0"/>
                        <w:adjustRightInd w:val="0"/>
                        <w:ind w:left="200"/>
                        <w:jc w:val="center"/>
                        <w:rPr>
                          <w:szCs w:val="24"/>
                        </w:rPr>
                      </w:pPr>
                    </w:p>
                  </w:txbxContent>
                </v:textbox>
              </v:rect>
            </w:pict>
          </mc:Fallback>
        </mc:AlternateContent>
      </w:r>
    </w:p>
    <w:p w14:paraId="41239183" w14:textId="77777777" w:rsidR="00776CD5" w:rsidRPr="00776CD5" w:rsidRDefault="00776CD5" w:rsidP="00776CD5">
      <w:pPr>
        <w:spacing w:line="240" w:lineRule="auto"/>
        <w:ind w:left="2268" w:right="1134" w:firstLine="466"/>
        <w:rPr>
          <w:rFonts w:ascii="Arial" w:eastAsia="MS Gothic" w:hAnsi="Arial" w:cs="Arial"/>
          <w:b/>
          <w:sz w:val="24"/>
          <w:lang w:val="en-GB"/>
        </w:rPr>
      </w:pPr>
      <w:r w:rsidRPr="00727000">
        <w:rPr>
          <w:noProof/>
          <w:lang w:val="en-US"/>
        </w:rPr>
        <mc:AlternateContent>
          <mc:Choice Requires="wps">
            <w:drawing>
              <wp:anchor distT="0" distB="0" distL="114300" distR="114300" simplePos="0" relativeHeight="251658286" behindDoc="0" locked="0" layoutInCell="1" allowOverlap="1" wp14:anchorId="41239205" wp14:editId="41239206">
                <wp:simplePos x="0" y="0"/>
                <wp:positionH relativeFrom="column">
                  <wp:posOffset>4707890</wp:posOffset>
                </wp:positionH>
                <wp:positionV relativeFrom="paragraph">
                  <wp:posOffset>116205</wp:posOffset>
                </wp:positionV>
                <wp:extent cx="331470" cy="292735"/>
                <wp:effectExtent l="0" t="0" r="0" b="0"/>
                <wp:wrapNone/>
                <wp:docPr id="6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92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0" w14:textId="77777777" w:rsidR="009B43F8" w:rsidRDefault="009B43F8" w:rsidP="00776CD5">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205" id="Text Box 164" o:spid="_x0000_s1149" type="#_x0000_t202" style="position:absolute;left:0;text-align:left;margin-left:370.7pt;margin-top:9.15pt;width:26.1pt;height:23.0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" filled="f" fillcolor="#0c9" stroked="f">
                <v:textbox>
                  <w:txbxContent>
                    <w:p w14:paraId="412392C0" w14:textId="77777777" w:rsidR="009B43F8" w:rsidRDefault="009B43F8" w:rsidP="00776CD5">
                      <w:pPr>
                        <w:autoSpaceDE w:val="0"/>
                        <w:autoSpaceDN w:val="0"/>
                        <w:adjustRightInd w:val="0"/>
                        <w:rPr>
                          <w:szCs w:val="24"/>
                        </w:rPr>
                      </w:pPr>
                      <w:r>
                        <w:rPr>
                          <w:szCs w:val="24"/>
                        </w:rPr>
                        <w:t>+</w:t>
                      </w:r>
                    </w:p>
                  </w:txbxContent>
                </v:textbox>
              </v:shape>
            </w:pict>
          </mc:Fallback>
        </mc:AlternateContent>
      </w:r>
      <w:r w:rsidRPr="00727000">
        <w:rPr>
          <w:noProof/>
          <w:lang w:val="en-US"/>
        </w:rPr>
        <mc:AlternateContent>
          <mc:Choice Requires="wps">
            <w:drawing>
              <wp:anchor distT="0" distB="0" distL="114300" distR="114300" simplePos="0" relativeHeight="251658284" behindDoc="0" locked="0" layoutInCell="1" allowOverlap="1" wp14:anchorId="41239207" wp14:editId="41239208">
                <wp:simplePos x="0" y="0"/>
                <wp:positionH relativeFrom="column">
                  <wp:posOffset>935355</wp:posOffset>
                </wp:positionH>
                <wp:positionV relativeFrom="paragraph">
                  <wp:posOffset>125730</wp:posOffset>
                </wp:positionV>
                <wp:extent cx="276860" cy="283210"/>
                <wp:effectExtent l="0" t="0" r="0" b="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1" w14:textId="77777777" w:rsidR="009B43F8" w:rsidRDefault="009B43F8" w:rsidP="00776CD5">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207" id="Text Box 162" o:spid="_x0000_s1150" type="#_x0000_t202" style="position:absolute;left:0;text-align:left;margin-left:73.65pt;margin-top:9.9pt;width:21.8pt;height:22.3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" filled="f" fillcolor="#0c9" stroked="f">
                <v:textbox>
                  <w:txbxContent>
                    <w:p w14:paraId="412392C1" w14:textId="77777777" w:rsidR="009B43F8" w:rsidRDefault="009B43F8" w:rsidP="00776CD5">
                      <w:pPr>
                        <w:autoSpaceDE w:val="0"/>
                        <w:autoSpaceDN w:val="0"/>
                        <w:adjustRightInd w:val="0"/>
                        <w:rPr>
                          <w:szCs w:val="24"/>
                        </w:rPr>
                      </w:pPr>
                      <w:r>
                        <w:rPr>
                          <w:szCs w:val="24"/>
                        </w:rPr>
                        <w:t>+</w:t>
                      </w:r>
                    </w:p>
                  </w:txbxContent>
                </v:textbox>
              </v:shape>
            </w:pict>
          </mc:Fallback>
        </mc:AlternateContent>
      </w:r>
    </w:p>
    <w:p w14:paraId="41239184" w14:textId="77777777" w:rsidR="00776CD5" w:rsidRPr="00776CD5" w:rsidRDefault="00776CD5" w:rsidP="00776CD5">
      <w:pPr>
        <w:spacing w:line="240" w:lineRule="auto"/>
        <w:ind w:left="2268" w:right="1134" w:firstLine="466"/>
        <w:rPr>
          <w:rFonts w:ascii="Arial" w:eastAsia="MS Gothic" w:hAnsi="Arial" w:cs="Arial"/>
          <w:b/>
          <w:sz w:val="24"/>
          <w:lang w:val="en-GB"/>
        </w:rPr>
      </w:pPr>
    </w:p>
    <w:p w14:paraId="41239185" w14:textId="77777777" w:rsidR="00776CD5" w:rsidRPr="00776CD5" w:rsidRDefault="00776CD5" w:rsidP="00776CD5">
      <w:pPr>
        <w:spacing w:line="240" w:lineRule="auto"/>
        <w:ind w:left="2268" w:right="1134" w:firstLine="466"/>
        <w:rPr>
          <w:rFonts w:ascii="Arial" w:eastAsia="MS Gothic" w:hAnsi="Arial" w:cs="Arial"/>
          <w:b/>
          <w:sz w:val="24"/>
          <w:lang w:val="en-GB"/>
        </w:rPr>
      </w:pPr>
      <w:r w:rsidRPr="00727000">
        <w:rPr>
          <w:noProof/>
          <w:lang w:val="en-US"/>
        </w:rPr>
        <mc:AlternateContent>
          <mc:Choice Requires="wps">
            <w:drawing>
              <wp:anchor distT="0" distB="0" distL="114300" distR="114300" simplePos="0" relativeHeight="251658290" behindDoc="0" locked="0" layoutInCell="1" allowOverlap="1" wp14:anchorId="41239209" wp14:editId="4123920A">
                <wp:simplePos x="0" y="0"/>
                <wp:positionH relativeFrom="column">
                  <wp:posOffset>2357120</wp:posOffset>
                </wp:positionH>
                <wp:positionV relativeFrom="paragraph">
                  <wp:posOffset>125730</wp:posOffset>
                </wp:positionV>
                <wp:extent cx="1052830" cy="283845"/>
                <wp:effectExtent l="0" t="0" r="0"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2" w14:textId="77777777" w:rsidR="009B43F8" w:rsidRPr="00EE1DB0" w:rsidRDefault="009B43F8" w:rsidP="00776CD5">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209" id="Text Box 168" o:spid="_x0000_s1151" type="#_x0000_t202" style="position:absolute;left:0;text-align:left;margin-left:185.6pt;margin-top:9.9pt;width:82.9pt;height:22.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" filled="f" stroked="f">
                <v:textbox>
                  <w:txbxContent>
                    <w:p w14:paraId="412392C2" w14:textId="77777777" w:rsidR="009B43F8" w:rsidRPr="00EE1DB0" w:rsidRDefault="009B43F8" w:rsidP="00776CD5">
                      <w:pPr>
                        <w:rPr>
                          <w:rFonts w:ascii="Arial" w:hAnsi="Arial" w:cs="Arial"/>
                          <w:sz w:val="18"/>
                        </w:rPr>
                      </w:pPr>
                      <w:r w:rsidRPr="00EE1DB0">
                        <w:rPr>
                          <w:rFonts w:ascii="Arial" w:hAnsi="Arial" w:cs="Arial"/>
                          <w:sz w:val="18"/>
                          <w:szCs w:val="24"/>
                        </w:rPr>
                        <w:t>Traction System</w:t>
                      </w:r>
                    </w:p>
                  </w:txbxContent>
                </v:textbox>
              </v:shape>
            </w:pict>
          </mc:Fallback>
        </mc:AlternateContent>
      </w:r>
      <w:r w:rsidRPr="00727000">
        <w:rPr>
          <w:noProof/>
          <w:lang w:val="en-US"/>
        </w:rPr>
        <mc:AlternateContent>
          <mc:Choice Requires="wps">
            <w:drawing>
              <wp:anchor distT="0" distB="0" distL="114300" distR="114300" simplePos="0" relativeHeight="251658289" behindDoc="0" locked="0" layoutInCell="1" allowOverlap="1" wp14:anchorId="4123920B" wp14:editId="4123920C">
                <wp:simplePos x="0" y="0"/>
                <wp:positionH relativeFrom="column">
                  <wp:posOffset>4424045</wp:posOffset>
                </wp:positionH>
                <wp:positionV relativeFrom="paragraph">
                  <wp:posOffset>158115</wp:posOffset>
                </wp:positionV>
                <wp:extent cx="614045" cy="292100"/>
                <wp:effectExtent l="0" t="0" r="0" b="0"/>
                <wp:wrapNone/>
                <wp:docPr id="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3" w14:textId="77777777" w:rsidR="009B43F8" w:rsidRPr="00EE1DB0" w:rsidRDefault="009B43F8" w:rsidP="00776CD5">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20B" id="Text Box 167" o:spid="_x0000_s1152" type="#_x0000_t202" style="position:absolute;left:0;text-align:left;margin-left:348.35pt;margin-top:12.45pt;width:48.35pt;height:23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" filled="f" stroked="f">
                <v:textbox>
                  <w:txbxContent>
                    <w:p w14:paraId="412392C3" w14:textId="77777777" w:rsidR="009B43F8" w:rsidRPr="00EE1DB0" w:rsidRDefault="009B43F8" w:rsidP="00776CD5">
                      <w:pPr>
                        <w:jc w:val="center"/>
                        <w:rPr>
                          <w:rFonts w:ascii="Arial" w:hAnsi="Arial" w:cs="Arial"/>
                          <w:sz w:val="18"/>
                        </w:rPr>
                      </w:pPr>
                      <w:r>
                        <w:rPr>
                          <w:rFonts w:ascii="Arial" w:hAnsi="Arial" w:cs="Arial"/>
                          <w:sz w:val="18"/>
                          <w:szCs w:val="24"/>
                        </w:rPr>
                        <w:t>REESS</w:t>
                      </w:r>
                    </w:p>
                  </w:txbxContent>
                </v:textbox>
              </v:shape>
            </w:pict>
          </mc:Fallback>
        </mc:AlternateContent>
      </w:r>
      <w:r w:rsidRPr="00727000">
        <w:rPr>
          <w:noProof/>
          <w:lang w:val="en-US"/>
        </w:rPr>
        <mc:AlternateContent>
          <mc:Choice Requires="wps">
            <w:drawing>
              <wp:anchor distT="0" distB="0" distL="114300" distR="114300" simplePos="0" relativeHeight="251658288" behindDoc="0" locked="0" layoutInCell="1" allowOverlap="1" wp14:anchorId="4123920D" wp14:editId="4123920E">
                <wp:simplePos x="0" y="0"/>
                <wp:positionH relativeFrom="column">
                  <wp:posOffset>635000</wp:posOffset>
                </wp:positionH>
                <wp:positionV relativeFrom="paragraph">
                  <wp:posOffset>33020</wp:posOffset>
                </wp:positionV>
                <wp:extent cx="1052830" cy="702310"/>
                <wp:effectExtent l="0" t="0" r="0" b="0"/>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4"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12392C5"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412392C6" w14:textId="77777777" w:rsidR="009B43F8" w:rsidRPr="00EE1DB0" w:rsidRDefault="009B43F8" w:rsidP="00776CD5">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20D" id="Text Box 166" o:spid="_x0000_s1153" type="#_x0000_t202" style="position:absolute;left:0;text-align:left;margin-left:50pt;margin-top:2.6pt;width:82.9pt;height:55.3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" filled="f" stroked="f">
                <v:textbox>
                  <w:txbxContent>
                    <w:p w14:paraId="412392C4"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12392C5"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412392C6" w14:textId="77777777" w:rsidR="009B43F8" w:rsidRPr="00EE1DB0" w:rsidRDefault="009B43F8" w:rsidP="00776CD5">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w:pict>
          </mc:Fallback>
        </mc:AlternateContent>
      </w:r>
      <w:r w:rsidRPr="00727000">
        <w:rPr>
          <w:noProof/>
          <w:lang w:val="en-US"/>
        </w:rPr>
        <mc:AlternateContent>
          <mc:Choice Requires="wps">
            <w:drawing>
              <wp:anchor distT="0" distB="0" distL="114300" distR="114300" simplePos="0" relativeHeight="251658283" behindDoc="0" locked="0" layoutInCell="1" allowOverlap="1" wp14:anchorId="4123920F" wp14:editId="41239210">
                <wp:simplePos x="0" y="0"/>
                <wp:positionH relativeFrom="column">
                  <wp:posOffset>857250</wp:posOffset>
                </wp:positionH>
                <wp:positionV relativeFrom="paragraph">
                  <wp:posOffset>9525</wp:posOffset>
                </wp:positionV>
                <wp:extent cx="624205" cy="624205"/>
                <wp:effectExtent l="0" t="0" r="4445" b="4445"/>
                <wp:wrapNone/>
                <wp:docPr id="5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412392C7" w14:textId="77777777" w:rsidR="009B43F8" w:rsidRDefault="009B43F8" w:rsidP="00776CD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23920F" id="Oval 161" o:spid="_x0000_s1154" style="position:absolute;left:0;text-align:left;margin-left:67.5pt;margin-top:.75pt;width:49.15pt;height:49.1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" strokeweight="1pt">
                <v:textbox>
                  <w:txbxContent>
                    <w:p w14:paraId="412392C7" w14:textId="77777777" w:rsidR="009B43F8" w:rsidRDefault="009B43F8" w:rsidP="00776CD5"/>
                  </w:txbxContent>
                </v:textbox>
              </v:oval>
            </w:pict>
          </mc:Fallback>
        </mc:AlternateContent>
      </w:r>
      <w:r w:rsidRPr="00727000">
        <w:rPr>
          <w:noProof/>
          <w:lang w:val="en-US"/>
        </w:rPr>
        <mc:AlternateContent>
          <mc:Choice Requires="wps">
            <w:drawing>
              <wp:anchor distT="0" distB="0" distL="114300" distR="114300" simplePos="0" relativeHeight="251658282" behindDoc="0" locked="0" layoutInCell="1" allowOverlap="1" wp14:anchorId="41239211" wp14:editId="41239212">
                <wp:simplePos x="0" y="0"/>
                <wp:positionH relativeFrom="column">
                  <wp:posOffset>2426970</wp:posOffset>
                </wp:positionH>
                <wp:positionV relativeFrom="paragraph">
                  <wp:posOffset>87630</wp:posOffset>
                </wp:positionV>
                <wp:extent cx="925830" cy="389890"/>
                <wp:effectExtent l="0" t="0" r="7620" b="0"/>
                <wp:wrapNone/>
                <wp:docPr id="5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389890"/>
                        </a:xfrm>
                        <a:prstGeom prst="rect">
                          <a:avLst/>
                        </a:prstGeom>
                        <a:solidFill>
                          <a:srgbClr val="FFFFFF"/>
                        </a:solidFill>
                        <a:ln w="12700">
                          <a:solidFill>
                            <a:srgbClr val="000000"/>
                          </a:solidFill>
                          <a:miter lim="800000"/>
                          <a:headEnd/>
                          <a:tailEnd/>
                        </a:ln>
                      </wps:spPr>
                      <wps:txbx>
                        <w:txbxContent>
                          <w:p w14:paraId="412392C8" w14:textId="77777777" w:rsidR="009B43F8" w:rsidRDefault="009B43F8" w:rsidP="00776CD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39211" id="Rectangle 160" o:spid="_x0000_s1155" style="position:absolute;left:0;text-align:left;margin-left:191.1pt;margin-top:6.9pt;width:72.9pt;height:30.7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" strokeweight="1pt">
                <v:textbox>
                  <w:txbxContent>
                    <w:p w14:paraId="412392C8" w14:textId="77777777" w:rsidR="009B43F8" w:rsidRDefault="009B43F8" w:rsidP="00776CD5"/>
                  </w:txbxContent>
                </v:textbox>
              </v:rect>
            </w:pict>
          </mc:Fallback>
        </mc:AlternateContent>
      </w:r>
      <w:r w:rsidRPr="00727000">
        <w:rPr>
          <w:noProof/>
          <w:lang w:val="en-US"/>
        </w:rPr>
        <mc:AlternateContent>
          <mc:Choice Requires="wps">
            <w:drawing>
              <wp:anchor distT="0" distB="0" distL="114300" distR="114300" simplePos="0" relativeHeight="251658281" behindDoc="0" locked="0" layoutInCell="1" allowOverlap="1" wp14:anchorId="41239213" wp14:editId="41239214">
                <wp:simplePos x="0" y="0"/>
                <wp:positionH relativeFrom="column">
                  <wp:posOffset>4415155</wp:posOffset>
                </wp:positionH>
                <wp:positionV relativeFrom="paragraph">
                  <wp:posOffset>9525</wp:posOffset>
                </wp:positionV>
                <wp:extent cx="624205" cy="624205"/>
                <wp:effectExtent l="0" t="0" r="4445" b="4445"/>
                <wp:wrapNone/>
                <wp:docPr id="54"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412392C9" w14:textId="77777777" w:rsidR="009B43F8" w:rsidRDefault="009B43F8" w:rsidP="00776CD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239213" id="Oval 159" o:spid="_x0000_s1156" style="position:absolute;left:0;text-align:left;margin-left:347.65pt;margin-top:.75pt;width:49.15pt;height:49.1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" strokeweight="1pt">
                <v:textbox>
                  <w:txbxContent>
                    <w:p w14:paraId="412392C9" w14:textId="77777777" w:rsidR="009B43F8" w:rsidRDefault="009B43F8" w:rsidP="00776CD5"/>
                  </w:txbxContent>
                </v:textbox>
              </v:oval>
            </w:pict>
          </mc:Fallback>
        </mc:AlternateContent>
      </w:r>
    </w:p>
    <w:p w14:paraId="41239186" w14:textId="77777777" w:rsidR="00776CD5" w:rsidRPr="00776CD5" w:rsidRDefault="00776CD5" w:rsidP="00776CD5">
      <w:pPr>
        <w:spacing w:line="240" w:lineRule="auto"/>
        <w:ind w:left="2268" w:right="1134"/>
        <w:rPr>
          <w:rFonts w:ascii="Arial" w:eastAsia="MS Gothic" w:hAnsi="Arial" w:cs="Arial"/>
          <w:b/>
          <w:sz w:val="24"/>
          <w:lang w:val="en-GB"/>
        </w:rPr>
      </w:pPr>
    </w:p>
    <w:p w14:paraId="41239187" w14:textId="77777777" w:rsidR="00776CD5" w:rsidRPr="00776CD5" w:rsidRDefault="00776CD5" w:rsidP="00776CD5">
      <w:pPr>
        <w:spacing w:line="240" w:lineRule="auto"/>
        <w:ind w:left="2268" w:right="1134"/>
        <w:rPr>
          <w:rFonts w:ascii="Arial" w:eastAsia="MS Gothic" w:hAnsi="Arial" w:cs="Arial"/>
          <w:b/>
          <w:sz w:val="24"/>
          <w:lang w:val="en-GB"/>
        </w:rPr>
      </w:pPr>
    </w:p>
    <w:p w14:paraId="41239188" w14:textId="77777777" w:rsidR="00776CD5" w:rsidRPr="00776CD5" w:rsidRDefault="00776CD5" w:rsidP="00776CD5">
      <w:pPr>
        <w:spacing w:line="240" w:lineRule="auto"/>
        <w:ind w:left="2268" w:right="1134"/>
        <w:rPr>
          <w:rFonts w:ascii="Arial" w:hAnsi="Arial" w:cs="Arial"/>
          <w:b/>
          <w:sz w:val="24"/>
          <w:lang w:val="en-GB"/>
        </w:rPr>
      </w:pPr>
      <w:r w:rsidRPr="00727000">
        <w:rPr>
          <w:noProof/>
          <w:lang w:val="en-US"/>
        </w:rPr>
        <mc:AlternateContent>
          <mc:Choice Requires="wps">
            <w:drawing>
              <wp:anchor distT="0" distB="0" distL="114300" distR="114300" simplePos="0" relativeHeight="251658287" behindDoc="0" locked="0" layoutInCell="1" allowOverlap="1" wp14:anchorId="41239215" wp14:editId="41239216">
                <wp:simplePos x="0" y="0"/>
                <wp:positionH relativeFrom="column">
                  <wp:posOffset>4717415</wp:posOffset>
                </wp:positionH>
                <wp:positionV relativeFrom="paragraph">
                  <wp:posOffset>15240</wp:posOffset>
                </wp:positionV>
                <wp:extent cx="321945" cy="336550"/>
                <wp:effectExtent l="0" t="0" r="0" b="0"/>
                <wp:wrapNone/>
                <wp:docPr id="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A" w14:textId="77777777" w:rsidR="009B43F8" w:rsidRDefault="009B43F8" w:rsidP="00776CD5">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215" id="Text Box 165" o:spid="_x0000_s1157" type="#_x0000_t202" style="position:absolute;left:0;text-align:left;margin-left:371.45pt;margin-top:1.2pt;width:25.35pt;height:26.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" filled="f" fillcolor="#0c9" stroked="f">
                <v:textbox>
                  <w:txbxContent>
                    <w:p w14:paraId="412392CA" w14:textId="77777777" w:rsidR="009B43F8" w:rsidRDefault="009B43F8" w:rsidP="00776CD5">
                      <w:pPr>
                        <w:autoSpaceDE w:val="0"/>
                        <w:autoSpaceDN w:val="0"/>
                        <w:adjustRightInd w:val="0"/>
                        <w:rPr>
                          <w:sz w:val="32"/>
                          <w:szCs w:val="24"/>
                        </w:rPr>
                      </w:pPr>
                      <w:r>
                        <w:rPr>
                          <w:sz w:val="32"/>
                          <w:szCs w:val="24"/>
                        </w:rPr>
                        <w:t>-</w:t>
                      </w:r>
                    </w:p>
                  </w:txbxContent>
                </v:textbox>
              </v:shape>
            </w:pict>
          </mc:Fallback>
        </mc:AlternateContent>
      </w:r>
      <w:r w:rsidRPr="00727000">
        <w:rPr>
          <w:noProof/>
          <w:lang w:val="en-US"/>
        </w:rPr>
        <mc:AlternateContent>
          <mc:Choice Requires="wps">
            <w:drawing>
              <wp:anchor distT="0" distB="0" distL="114300" distR="114300" simplePos="0" relativeHeight="251658285" behindDoc="0" locked="0" layoutInCell="1" allowOverlap="1" wp14:anchorId="41239217" wp14:editId="41239218">
                <wp:simplePos x="0" y="0"/>
                <wp:positionH relativeFrom="column">
                  <wp:posOffset>944880</wp:posOffset>
                </wp:positionH>
                <wp:positionV relativeFrom="paragraph">
                  <wp:posOffset>16510</wp:posOffset>
                </wp:positionV>
                <wp:extent cx="351155" cy="335280"/>
                <wp:effectExtent l="0" t="0" r="0" b="0"/>
                <wp:wrapNone/>
                <wp:docPr id="5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35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B" w14:textId="77777777" w:rsidR="009B43F8" w:rsidRDefault="009B43F8" w:rsidP="00776CD5">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217" id="Text Box 163" o:spid="_x0000_s1158" type="#_x0000_t202" style="position:absolute;left:0;text-align:left;margin-left:74.4pt;margin-top:1.3pt;width:27.65pt;height:26.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" filled="f" fillcolor="#0c9" stroked="f">
                <v:textbox>
                  <w:txbxContent>
                    <w:p w14:paraId="412392CB" w14:textId="77777777" w:rsidR="009B43F8" w:rsidRDefault="009B43F8" w:rsidP="00776CD5">
                      <w:pPr>
                        <w:autoSpaceDE w:val="0"/>
                        <w:autoSpaceDN w:val="0"/>
                        <w:adjustRightInd w:val="0"/>
                        <w:rPr>
                          <w:sz w:val="30"/>
                          <w:szCs w:val="24"/>
                        </w:rPr>
                      </w:pPr>
                      <w:r>
                        <w:rPr>
                          <w:sz w:val="30"/>
                          <w:szCs w:val="24"/>
                        </w:rPr>
                        <w:t>-</w:t>
                      </w:r>
                    </w:p>
                  </w:txbxContent>
                </v:textbox>
              </v:shape>
            </w:pict>
          </mc:Fallback>
        </mc:AlternateContent>
      </w:r>
    </w:p>
    <w:p w14:paraId="41239189" w14:textId="77777777" w:rsidR="00776CD5" w:rsidRPr="00776CD5" w:rsidRDefault="00776CD5" w:rsidP="00776CD5">
      <w:pPr>
        <w:spacing w:line="240" w:lineRule="auto"/>
        <w:ind w:left="2268" w:right="1134"/>
        <w:rPr>
          <w:b/>
          <w:sz w:val="24"/>
          <w:lang w:val="en-GB"/>
        </w:rPr>
      </w:pPr>
    </w:p>
    <w:p w14:paraId="4123918A" w14:textId="77777777" w:rsidR="00776CD5" w:rsidRPr="00776CD5" w:rsidRDefault="00776CD5" w:rsidP="00776CD5">
      <w:pPr>
        <w:spacing w:line="240" w:lineRule="auto"/>
        <w:ind w:left="2268" w:right="1134"/>
        <w:rPr>
          <w:b/>
          <w:sz w:val="24"/>
          <w:lang w:val="en-GB"/>
        </w:rPr>
      </w:pPr>
      <w:r w:rsidRPr="00727000">
        <w:rPr>
          <w:noProof/>
          <w:lang w:val="en-US"/>
        </w:rPr>
        <mc:AlternateContent>
          <mc:Choice Requires="wps">
            <w:drawing>
              <wp:anchor distT="0" distB="0" distL="114299" distR="114299" simplePos="0" relativeHeight="251658291" behindDoc="0" locked="0" layoutInCell="1" allowOverlap="1" wp14:anchorId="41239219" wp14:editId="4123921A">
                <wp:simplePos x="0" y="0"/>
                <wp:positionH relativeFrom="column">
                  <wp:posOffset>3713479</wp:posOffset>
                </wp:positionH>
                <wp:positionV relativeFrom="paragraph">
                  <wp:posOffset>151130</wp:posOffset>
                </wp:positionV>
                <wp:extent cx="0" cy="658495"/>
                <wp:effectExtent l="0" t="0" r="0" b="8255"/>
                <wp:wrapNone/>
                <wp:docPr id="5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8809" id="Line 169" o:spid="_x0000_s1026" style="position:absolute;z-index:25165829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11.9pt" to="292.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" strokeweight="1pt"/>
            </w:pict>
          </mc:Fallback>
        </mc:AlternateContent>
      </w:r>
      <w:r w:rsidRPr="00727000">
        <w:rPr>
          <w:noProof/>
          <w:lang w:val="en-US"/>
        </w:rPr>
        <mc:AlternateContent>
          <mc:Choice Requires="wps">
            <w:drawing>
              <wp:anchor distT="0" distB="0" distL="114299" distR="114299" simplePos="0" relativeHeight="251658279" behindDoc="0" locked="0" layoutInCell="1" allowOverlap="1" wp14:anchorId="4123921B" wp14:editId="4123921C">
                <wp:simplePos x="0" y="0"/>
                <wp:positionH relativeFrom="column">
                  <wp:posOffset>3286759</wp:posOffset>
                </wp:positionH>
                <wp:positionV relativeFrom="paragraph">
                  <wp:posOffset>137795</wp:posOffset>
                </wp:positionV>
                <wp:extent cx="0" cy="673100"/>
                <wp:effectExtent l="38100" t="38100" r="38100" b="31750"/>
                <wp:wrapNone/>
                <wp:docPr id="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310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2329A" id="Line 157" o:spid="_x0000_s1026" style="position:absolute;flip:x;z-index:25165827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8pt,10.85pt" to="258.8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" strokeweight="1.5pt">
                <v:stroke startarrow="block" startarrowwidth="narrow" startarrowlength="short" endarrow="block" endarrowwidth="narrow" endarrowlength="short"/>
              </v:line>
            </w:pict>
          </mc:Fallback>
        </mc:AlternateContent>
      </w:r>
    </w:p>
    <w:p w14:paraId="4123918B" w14:textId="77777777" w:rsidR="00776CD5" w:rsidRPr="00776CD5" w:rsidRDefault="00776CD5" w:rsidP="00776CD5">
      <w:pPr>
        <w:spacing w:line="240" w:lineRule="auto"/>
        <w:ind w:left="2268" w:right="1134"/>
        <w:rPr>
          <w:b/>
          <w:sz w:val="24"/>
          <w:lang w:val="en-GB"/>
        </w:rPr>
      </w:pPr>
      <w:r w:rsidRPr="00727000">
        <w:rPr>
          <w:noProof/>
          <w:lang w:val="en-US"/>
        </w:rPr>
        <mc:AlternateContent>
          <mc:Choice Requires="wps">
            <w:drawing>
              <wp:anchor distT="0" distB="0" distL="114300" distR="114300" simplePos="0" relativeHeight="251658292" behindDoc="0" locked="0" layoutInCell="1" allowOverlap="1" wp14:anchorId="4123921D" wp14:editId="4123921E">
                <wp:simplePos x="0" y="0"/>
                <wp:positionH relativeFrom="column">
                  <wp:posOffset>3661410</wp:posOffset>
                </wp:positionH>
                <wp:positionV relativeFrom="paragraph">
                  <wp:posOffset>144780</wp:posOffset>
                </wp:positionV>
                <wp:extent cx="116840" cy="351155"/>
                <wp:effectExtent l="0" t="0" r="0" b="0"/>
                <wp:wrapNone/>
                <wp:docPr id="4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351155"/>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E564" id="AutoShape 170" o:spid="_x0000_s1026" type="#_x0000_t109" style="position:absolute;margin-left:288.3pt;margin-top:11.4pt;width:9.2pt;height:27.6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" strokeweight="1pt"/>
            </w:pict>
          </mc:Fallback>
        </mc:AlternateContent>
      </w:r>
    </w:p>
    <w:p w14:paraId="4123918C" w14:textId="77777777" w:rsidR="00776CD5" w:rsidRPr="00776CD5" w:rsidRDefault="00776CD5" w:rsidP="00776CD5">
      <w:pPr>
        <w:spacing w:line="240" w:lineRule="auto"/>
        <w:ind w:left="2268" w:right="1134"/>
        <w:rPr>
          <w:b/>
          <w:sz w:val="24"/>
          <w:lang w:val="en-GB"/>
        </w:rPr>
      </w:pPr>
      <w:r w:rsidRPr="00727000">
        <w:rPr>
          <w:noProof/>
          <w:lang w:val="en-US"/>
        </w:rPr>
        <mc:AlternateContent>
          <mc:Choice Requires="wps">
            <w:drawing>
              <wp:anchor distT="0" distB="0" distL="114300" distR="114300" simplePos="0" relativeHeight="251658293" behindDoc="0" locked="0" layoutInCell="1" allowOverlap="1" wp14:anchorId="4123921F" wp14:editId="41239220">
                <wp:simplePos x="0" y="0"/>
                <wp:positionH relativeFrom="column">
                  <wp:posOffset>3390900</wp:posOffset>
                </wp:positionH>
                <wp:positionV relativeFrom="paragraph">
                  <wp:posOffset>3175</wp:posOffset>
                </wp:positionV>
                <wp:extent cx="351155" cy="353695"/>
                <wp:effectExtent l="0" t="0" r="0" b="0"/>
                <wp:wrapNone/>
                <wp:docPr id="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C" w14:textId="77777777" w:rsidR="009B43F8" w:rsidRDefault="009B43F8" w:rsidP="00776CD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21F" id="Text Box 171" o:spid="_x0000_s1159" type="#_x0000_t202" style="position:absolute;left:0;text-align:left;margin-left:267pt;margin-top:.25pt;width:27.65pt;height:27.8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" filled="f" stroked="f">
                <v:textbox>
                  <w:txbxContent>
                    <w:p w14:paraId="412392CC" w14:textId="77777777" w:rsidR="009B43F8" w:rsidRDefault="009B43F8" w:rsidP="00776CD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w:pict>
          </mc:Fallback>
        </mc:AlternateContent>
      </w:r>
      <w:r w:rsidRPr="00727000">
        <w:rPr>
          <w:noProof/>
          <w:lang w:val="en-US"/>
        </w:rPr>
        <mc:AlternateContent>
          <mc:Choice Requires="wps">
            <w:drawing>
              <wp:anchor distT="0" distB="0" distL="114300" distR="114300" simplePos="0" relativeHeight="251658280" behindDoc="0" locked="0" layoutInCell="1" allowOverlap="1" wp14:anchorId="41239221" wp14:editId="41239222">
                <wp:simplePos x="0" y="0"/>
                <wp:positionH relativeFrom="column">
                  <wp:posOffset>3121025</wp:posOffset>
                </wp:positionH>
                <wp:positionV relativeFrom="paragraph">
                  <wp:posOffset>19050</wp:posOffset>
                </wp:positionV>
                <wp:extent cx="506730" cy="253365"/>
                <wp:effectExtent l="0" t="0" r="0" b="0"/>
                <wp:wrapNone/>
                <wp:docPr id="4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CD" w14:textId="77777777" w:rsidR="009B43F8" w:rsidRDefault="009B43F8" w:rsidP="00776CD5">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9221" id="_x0000_s1160" type="#_x0000_t202" style="position:absolute;left:0;text-align:left;margin-left:245.75pt;margin-top:1.5pt;width:39.9pt;height:19.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" stroked="f">
                <v:textbox inset=",.97mm">
                  <w:txbxContent>
                    <w:p w14:paraId="412392CD" w14:textId="77777777" w:rsidR="009B43F8" w:rsidRDefault="009B43F8" w:rsidP="00776CD5">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v:textbox>
              </v:shape>
            </w:pict>
          </mc:Fallback>
        </mc:AlternateContent>
      </w:r>
    </w:p>
    <w:p w14:paraId="4123918D" w14:textId="77777777" w:rsidR="00776CD5" w:rsidRPr="00776CD5" w:rsidRDefault="00776CD5" w:rsidP="00776CD5">
      <w:pPr>
        <w:spacing w:line="240" w:lineRule="auto"/>
        <w:ind w:left="2268" w:right="1134"/>
        <w:rPr>
          <w:b/>
          <w:sz w:val="24"/>
          <w:lang w:val="en-GB"/>
        </w:rPr>
      </w:pPr>
    </w:p>
    <w:p w14:paraId="4123918E" w14:textId="77777777" w:rsidR="00776CD5" w:rsidRPr="00776CD5" w:rsidRDefault="00776CD5" w:rsidP="00776CD5">
      <w:pPr>
        <w:spacing w:line="240" w:lineRule="auto"/>
        <w:ind w:left="2268" w:right="1134"/>
        <w:rPr>
          <w:b/>
          <w:sz w:val="24"/>
          <w:lang w:val="en-GB"/>
        </w:rPr>
      </w:pPr>
      <w:r w:rsidRPr="00727000">
        <w:rPr>
          <w:noProof/>
          <w:lang w:val="en-US"/>
        </w:rPr>
        <mc:AlternateContent>
          <mc:Choice Requires="wps">
            <w:drawing>
              <wp:anchor distT="4294967295" distB="4294967295" distL="114300" distR="114300" simplePos="0" relativeHeight="251658273" behindDoc="0" locked="0" layoutInCell="1" allowOverlap="1" wp14:anchorId="41239223" wp14:editId="41239224">
                <wp:simplePos x="0" y="0"/>
                <wp:positionH relativeFrom="column">
                  <wp:posOffset>1179195</wp:posOffset>
                </wp:positionH>
                <wp:positionV relativeFrom="paragraph">
                  <wp:posOffset>109854</wp:posOffset>
                </wp:positionV>
                <wp:extent cx="3587115" cy="0"/>
                <wp:effectExtent l="0" t="0" r="13335" b="0"/>
                <wp:wrapNone/>
                <wp:docPr id="1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BFF2" id="Line 151" o:spid="_x0000_s1026" style="position:absolute;z-index:2516582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8.65pt" to="375.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" strokeweight="1.5pt"/>
            </w:pict>
          </mc:Fallback>
        </mc:AlternateContent>
      </w:r>
      <w:r w:rsidRPr="00727000">
        <w:rPr>
          <w:noProof/>
          <w:lang w:val="en-US"/>
        </w:rPr>
        <mc:AlternateContent>
          <mc:Choice Requires="wps">
            <w:drawing>
              <wp:anchor distT="0" distB="0" distL="114300" distR="114300" simplePos="0" relativeHeight="251658269" behindDoc="0" locked="0" layoutInCell="1" allowOverlap="1" wp14:anchorId="41239225" wp14:editId="41239226">
                <wp:simplePos x="0" y="0"/>
                <wp:positionH relativeFrom="column">
                  <wp:posOffset>1120775</wp:posOffset>
                </wp:positionH>
                <wp:positionV relativeFrom="paragraph">
                  <wp:posOffset>53975</wp:posOffset>
                </wp:positionV>
                <wp:extent cx="1169670" cy="283210"/>
                <wp:effectExtent l="0" t="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E" w14:textId="77777777" w:rsidR="009B43F8" w:rsidRPr="00EE1DB0" w:rsidRDefault="009B43F8" w:rsidP="00776CD5">
                            <w:pPr>
                              <w:autoSpaceDE w:val="0"/>
                              <w:autoSpaceDN w:val="0"/>
                              <w:adjustRightInd w:val="0"/>
                              <w:rPr>
                                <w:rFonts w:ascii="Arial" w:hAnsi="Arial" w:cs="Arial"/>
                                <w:sz w:val="18"/>
                                <w:szCs w:val="24"/>
                              </w:rPr>
                            </w:pPr>
                            <w:proofErr w:type="spellStart"/>
                            <w:r w:rsidRPr="00EE1DB0">
                              <w:rPr>
                                <w:rFonts w:ascii="Arial" w:hAnsi="Arial" w:cs="Arial"/>
                                <w:sz w:val="18"/>
                                <w:szCs w:val="24"/>
                              </w:rPr>
                              <w:t>Electrical</w:t>
                            </w:r>
                            <w:proofErr w:type="spellEnd"/>
                            <w:r w:rsidRPr="00EE1DB0">
                              <w:rPr>
                                <w:rFonts w:ascii="Arial" w:hAnsi="Arial" w:cs="Arial"/>
                                <w:sz w:val="18"/>
                                <w:szCs w:val="24"/>
                              </w:rPr>
                              <w:t xml:space="preserve"> </w:t>
                            </w:r>
                            <w:proofErr w:type="spellStart"/>
                            <w:r w:rsidRPr="00EE1DB0">
                              <w:rPr>
                                <w:rFonts w:ascii="Arial" w:hAnsi="Arial" w:cs="Arial"/>
                                <w:sz w:val="18"/>
                                <w:szCs w:val="24"/>
                              </w:rPr>
                              <w:t>Chassis</w:t>
                            </w:r>
                            <w:proofErr w:type="spellEnd"/>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1239225" id="Text Box 147" o:spid="_x0000_s1161" type="#_x0000_t202" style="position:absolute;left:0;text-align:left;margin-left:88.25pt;margin-top:4.25pt;width:92.1pt;height:22.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" filled="f" fillcolor="#0c9" stroked="f">
                <v:textbox>
                  <w:txbxContent>
                    <w:p w14:paraId="412392CE" w14:textId="77777777" w:rsidR="009B43F8" w:rsidRPr="00EE1DB0" w:rsidRDefault="009B43F8" w:rsidP="00776CD5">
                      <w:pPr>
                        <w:autoSpaceDE w:val="0"/>
                        <w:autoSpaceDN w:val="0"/>
                        <w:adjustRightInd w:val="0"/>
                        <w:rPr>
                          <w:rFonts w:ascii="Arial" w:hAnsi="Arial" w:cs="Arial"/>
                          <w:sz w:val="18"/>
                          <w:szCs w:val="24"/>
                        </w:rPr>
                      </w:pPr>
                      <w:proofErr w:type="spellStart"/>
                      <w:r w:rsidRPr="00EE1DB0">
                        <w:rPr>
                          <w:rFonts w:ascii="Arial" w:hAnsi="Arial" w:cs="Arial"/>
                          <w:sz w:val="18"/>
                          <w:szCs w:val="24"/>
                        </w:rPr>
                        <w:t>Electrical</w:t>
                      </w:r>
                      <w:proofErr w:type="spellEnd"/>
                      <w:r w:rsidRPr="00EE1DB0">
                        <w:rPr>
                          <w:rFonts w:ascii="Arial" w:hAnsi="Arial" w:cs="Arial"/>
                          <w:sz w:val="18"/>
                          <w:szCs w:val="24"/>
                        </w:rPr>
                        <w:t xml:space="preserve"> </w:t>
                      </w:r>
                      <w:proofErr w:type="spellStart"/>
                      <w:r w:rsidRPr="00EE1DB0">
                        <w:rPr>
                          <w:rFonts w:ascii="Arial" w:hAnsi="Arial" w:cs="Arial"/>
                          <w:sz w:val="18"/>
                          <w:szCs w:val="24"/>
                        </w:rPr>
                        <w:t>Chassis</w:t>
                      </w:r>
                      <w:proofErr w:type="spellEnd"/>
                    </w:p>
                  </w:txbxContent>
                </v:textbox>
              </v:shape>
            </w:pict>
          </mc:Fallback>
        </mc:AlternateContent>
      </w:r>
    </w:p>
    <w:p w14:paraId="4123918F" w14:textId="77777777" w:rsidR="00776CD5" w:rsidRPr="00776CD5" w:rsidRDefault="00776CD5" w:rsidP="00776CD5">
      <w:pPr>
        <w:spacing w:after="120"/>
        <w:ind w:left="2268" w:right="1134"/>
        <w:jc w:val="both"/>
        <w:rPr>
          <w:b/>
          <w:lang w:val="en-GB"/>
        </w:rPr>
      </w:pPr>
    </w:p>
    <w:p w14:paraId="41239190" w14:textId="77777777" w:rsidR="00776CD5" w:rsidRPr="00776CD5" w:rsidRDefault="00776CD5" w:rsidP="00776CD5">
      <w:pPr>
        <w:spacing w:after="120"/>
        <w:ind w:left="2268" w:right="1134"/>
        <w:jc w:val="both"/>
        <w:rPr>
          <w:lang w:val="en-GB"/>
        </w:rPr>
      </w:pPr>
      <w:r w:rsidRPr="00776CD5">
        <w:rPr>
          <w:lang w:val="en-GB"/>
        </w:rPr>
        <w:t>If U</w:t>
      </w:r>
      <w:r w:rsidRPr="00776CD5">
        <w:rPr>
          <w:vertAlign w:val="subscript"/>
          <w:lang w:val="en-GB"/>
        </w:rPr>
        <w:t>2</w:t>
      </w:r>
      <w:r w:rsidRPr="00776CD5">
        <w:rPr>
          <w:lang w:val="en-GB"/>
        </w:rPr>
        <w:t xml:space="preserve"> is greater than U</w:t>
      </w:r>
      <w:r w:rsidRPr="00776CD5">
        <w:rPr>
          <w:vertAlign w:val="subscript"/>
          <w:lang w:val="en-GB"/>
        </w:rPr>
        <w:t>1</w:t>
      </w:r>
      <w:r w:rsidRPr="00776CD5">
        <w:rPr>
          <w:lang w:val="en-GB"/>
        </w:rPr>
        <w:t>, insert a standard known resistance (R</w:t>
      </w:r>
      <w:r w:rsidRPr="00776CD5">
        <w:rPr>
          <w:vertAlign w:val="subscript"/>
          <w:lang w:val="en-GB"/>
        </w:rPr>
        <w:t>o</w:t>
      </w:r>
      <w:r w:rsidRPr="00776CD5">
        <w:rPr>
          <w:lang w:val="en-GB"/>
        </w:rPr>
        <w:t>) between the positive side of the high voltage bus and the electrical chassis. With R</w:t>
      </w:r>
      <w:r w:rsidRPr="00776CD5">
        <w:rPr>
          <w:vertAlign w:val="subscript"/>
          <w:lang w:val="en-GB"/>
        </w:rPr>
        <w:t>o</w:t>
      </w:r>
      <w:r w:rsidRPr="00776CD5">
        <w:rPr>
          <w:lang w:val="en-GB"/>
        </w:rPr>
        <w:t xml:space="preserve"> installed, measure the voltage (U</w:t>
      </w:r>
      <w:r w:rsidRPr="00776CD5">
        <w:rPr>
          <w:vertAlign w:val="subscript"/>
          <w:lang w:val="en-GB"/>
        </w:rPr>
        <w:t>2</w:t>
      </w:r>
      <w:r w:rsidRPr="00776CD5">
        <w:rPr>
          <w:lang w:val="en-GB"/>
        </w:rPr>
        <w:t xml:space="preserve">’) between the positive side of the high voltage bus and the electrical chassis (see Figure </w:t>
      </w:r>
      <w:r w:rsidRPr="00776CD5">
        <w:rPr>
          <w:lang w:val="en-GB" w:eastAsia="ja-JP"/>
        </w:rPr>
        <w:t>6</w:t>
      </w:r>
      <w:r w:rsidRPr="00776CD5">
        <w:rPr>
          <w:lang w:val="en-GB"/>
        </w:rPr>
        <w:t>).</w:t>
      </w:r>
    </w:p>
    <w:p w14:paraId="41239191" w14:textId="77777777" w:rsidR="00776CD5" w:rsidRPr="00776CD5" w:rsidRDefault="00776CD5" w:rsidP="00776CD5">
      <w:pPr>
        <w:spacing w:after="120"/>
        <w:ind w:leftChars="567" w:left="2268" w:right="1134" w:hangingChars="567" w:hanging="1134"/>
        <w:jc w:val="both"/>
        <w:rPr>
          <w:lang w:val="en-GB"/>
        </w:rPr>
      </w:pPr>
      <w:r w:rsidRPr="00776CD5">
        <w:rPr>
          <w:lang w:val="en-GB"/>
        </w:rPr>
        <w:tab/>
        <w:t>The electrical isolation (Ri) is calculated according to the following formula:</w:t>
      </w:r>
    </w:p>
    <w:p w14:paraId="41239192" w14:textId="77777777" w:rsidR="00776CD5" w:rsidRPr="00473A02" w:rsidRDefault="00776CD5" w:rsidP="00776CD5">
      <w:pPr>
        <w:spacing w:after="120"/>
        <w:ind w:leftChars="567" w:left="1710" w:right="1134" w:hangingChars="288" w:hanging="576"/>
        <w:jc w:val="both"/>
        <w:rPr>
          <w:lang w:val="es-ES"/>
        </w:rPr>
      </w:pPr>
      <w:r w:rsidRPr="00776CD5">
        <w:rPr>
          <w:lang w:val="en-GB"/>
        </w:rPr>
        <w:tab/>
      </w:r>
      <w:r w:rsidRPr="00776CD5">
        <w:rPr>
          <w:lang w:val="en-GB"/>
        </w:rPr>
        <w:tab/>
      </w:r>
      <w:r w:rsidRPr="00776CD5">
        <w:rPr>
          <w:lang w:val="en-GB"/>
        </w:rPr>
        <w:tab/>
      </w:r>
      <w:proofErr w:type="spellStart"/>
      <w:r w:rsidRPr="00473A02">
        <w:rPr>
          <w:lang w:val="es-ES"/>
        </w:rPr>
        <w:t>Ri</w:t>
      </w:r>
      <w:proofErr w:type="spellEnd"/>
      <w:r w:rsidRPr="00473A02">
        <w:rPr>
          <w:lang w:val="es-ES"/>
        </w:rPr>
        <w:t xml:space="preserve"> = Ro*</w:t>
      </w:r>
      <w:proofErr w:type="spellStart"/>
      <w:r w:rsidRPr="00473A02">
        <w:rPr>
          <w:lang w:val="es-ES"/>
        </w:rPr>
        <w:t>U</w:t>
      </w:r>
      <w:r w:rsidRPr="00473A02">
        <w:rPr>
          <w:vertAlign w:val="subscript"/>
          <w:lang w:val="es-ES"/>
        </w:rPr>
        <w:t>b</w:t>
      </w:r>
      <w:proofErr w:type="spellEnd"/>
      <w:r w:rsidRPr="00473A02">
        <w:rPr>
          <w:lang w:val="es-ES"/>
        </w:rPr>
        <w:t>*(1/U</w:t>
      </w:r>
      <w:r w:rsidRPr="00473A02">
        <w:rPr>
          <w:vertAlign w:val="subscript"/>
          <w:lang w:val="es-ES" w:eastAsia="ja-JP"/>
        </w:rPr>
        <w:t>2</w:t>
      </w:r>
      <w:r w:rsidRPr="00473A02">
        <w:rPr>
          <w:lang w:val="es-ES"/>
        </w:rPr>
        <w:t>' – 1/U</w:t>
      </w:r>
      <w:r w:rsidRPr="00473A02">
        <w:rPr>
          <w:vertAlign w:val="subscript"/>
          <w:lang w:val="es-ES" w:eastAsia="ja-JP"/>
        </w:rPr>
        <w:t>2</w:t>
      </w:r>
      <w:r w:rsidRPr="00473A02">
        <w:rPr>
          <w:lang w:val="es-ES"/>
        </w:rPr>
        <w:t>)</w:t>
      </w:r>
    </w:p>
    <w:p w14:paraId="41239193" w14:textId="77777777" w:rsidR="00776CD5" w:rsidRDefault="00776CD5" w:rsidP="00776CD5">
      <w:pPr>
        <w:suppressAutoHyphens w:val="0"/>
        <w:spacing w:line="240" w:lineRule="auto"/>
        <w:rPr>
          <w:lang w:val="es-ES"/>
        </w:rPr>
      </w:pPr>
      <w:r>
        <w:rPr>
          <w:lang w:val="es-ES"/>
        </w:rPr>
        <w:br w:type="page"/>
      </w:r>
    </w:p>
    <w:p w14:paraId="41239194" w14:textId="77777777" w:rsidR="00776CD5" w:rsidRPr="003D1DE7" w:rsidRDefault="00776CD5" w:rsidP="00776CD5">
      <w:pPr>
        <w:suppressAutoHyphens w:val="0"/>
        <w:spacing w:line="240" w:lineRule="auto"/>
        <w:ind w:left="567" w:firstLine="567"/>
        <w:rPr>
          <w:lang w:val="es-ES"/>
        </w:rPr>
      </w:pPr>
      <w:r w:rsidRPr="003D1DE7">
        <w:rPr>
          <w:lang w:val="es-ES"/>
        </w:rPr>
        <w:t xml:space="preserve">Figure </w:t>
      </w:r>
      <w:r w:rsidRPr="003D1DE7">
        <w:rPr>
          <w:lang w:val="es-ES" w:eastAsia="ja-JP"/>
        </w:rPr>
        <w:t>6</w:t>
      </w:r>
      <w:r w:rsidRPr="003D1DE7">
        <w:rPr>
          <w:dstrike/>
          <w:lang w:val="es-ES"/>
        </w:rPr>
        <w:t xml:space="preserve"> </w:t>
      </w:r>
    </w:p>
    <w:p w14:paraId="41239195" w14:textId="77777777" w:rsidR="00776CD5" w:rsidRPr="00776CD5" w:rsidRDefault="00776CD5" w:rsidP="00776CD5">
      <w:pPr>
        <w:widowControl w:val="0"/>
        <w:tabs>
          <w:tab w:val="left" w:pos="2268"/>
        </w:tabs>
        <w:spacing w:after="120"/>
        <w:ind w:left="2268" w:right="1134" w:hanging="1134"/>
        <w:jc w:val="both"/>
        <w:rPr>
          <w:lang w:val="en-GB"/>
        </w:rPr>
      </w:pPr>
      <w:r w:rsidRPr="00727000">
        <w:rPr>
          <w:noProof/>
          <w:lang w:val="en-US"/>
        </w:rPr>
        <mc:AlternateContent>
          <mc:Choice Requires="wpg">
            <w:drawing>
              <wp:anchor distT="0" distB="0" distL="114300" distR="114300" simplePos="0" relativeHeight="251658267" behindDoc="0" locked="0" layoutInCell="1" allowOverlap="1" wp14:anchorId="41239227" wp14:editId="41239228">
                <wp:simplePos x="0" y="0"/>
                <wp:positionH relativeFrom="column">
                  <wp:posOffset>584200</wp:posOffset>
                </wp:positionH>
                <wp:positionV relativeFrom="paragraph">
                  <wp:posOffset>182245</wp:posOffset>
                </wp:positionV>
                <wp:extent cx="4953635" cy="3429000"/>
                <wp:effectExtent l="0" t="0" r="0" b="0"/>
                <wp:wrapNone/>
                <wp:docPr id="1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3429000"/>
                          <a:chOff x="2054" y="3042"/>
                          <a:chExt cx="7801" cy="5400"/>
                        </a:xfrm>
                      </wpg:grpSpPr>
                      <wps:wsp>
                        <wps:cNvPr id="242" name="Text Box 235"/>
                        <wps:cNvSpPr txBox="1">
                          <a:spLocks noChangeArrowheads="1"/>
                        </wps:cNvSpPr>
                        <wps:spPr bwMode="auto">
                          <a:xfrm>
                            <a:off x="2819" y="3042"/>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CF" w14:textId="77777777" w:rsidR="009B43F8" w:rsidRPr="00EE1DB0" w:rsidRDefault="009B43F8" w:rsidP="00776CD5">
                              <w:pPr>
                                <w:autoSpaceDE w:val="0"/>
                                <w:autoSpaceDN w:val="0"/>
                                <w:adjustRightInd w:val="0"/>
                                <w:rPr>
                                  <w:rFonts w:ascii="Arial" w:hAnsi="Arial" w:cs="Arial"/>
                                  <w:sz w:val="18"/>
                                  <w:szCs w:val="24"/>
                                </w:rPr>
                              </w:pPr>
                              <w:proofErr w:type="spellStart"/>
                              <w:r w:rsidRPr="00EE1DB0">
                                <w:rPr>
                                  <w:rFonts w:ascii="Arial" w:hAnsi="Arial" w:cs="Arial"/>
                                  <w:sz w:val="18"/>
                                  <w:szCs w:val="24"/>
                                </w:rPr>
                                <w:t>Electrical</w:t>
                              </w:r>
                              <w:proofErr w:type="spellEnd"/>
                              <w:r w:rsidRPr="00EE1DB0">
                                <w:rPr>
                                  <w:rFonts w:ascii="Arial" w:hAnsi="Arial" w:cs="Arial"/>
                                  <w:sz w:val="18"/>
                                  <w:szCs w:val="24"/>
                                </w:rPr>
                                <w:t xml:space="preserve"> </w:t>
                              </w:r>
                              <w:proofErr w:type="spellStart"/>
                              <w:r w:rsidRPr="00EE1DB0">
                                <w:rPr>
                                  <w:rFonts w:ascii="Arial" w:hAnsi="Arial" w:cs="Arial"/>
                                  <w:sz w:val="18"/>
                                  <w:szCs w:val="24"/>
                                </w:rPr>
                                <w:t>Chassis</w:t>
                              </w:r>
                              <w:proofErr w:type="spellEnd"/>
                            </w:p>
                          </w:txbxContent>
                        </wps:txbx>
                        <wps:bodyPr rot="0" vert="horz" wrap="square" lIns="91440" tIns="45720" rIns="91440" bIns="45720" anchor="t" anchorCtr="0" upright="1">
                          <a:noAutofit/>
                        </wps:bodyPr>
                      </wps:wsp>
                      <wps:wsp>
                        <wps:cNvPr id="243" name="Text Box 236"/>
                        <wps:cNvSpPr txBox="1">
                          <a:spLocks noChangeArrowheads="1"/>
                        </wps:cNvSpPr>
                        <wps:spPr bwMode="auto">
                          <a:xfrm>
                            <a:off x="2819" y="7627"/>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0" w14:textId="77777777" w:rsidR="009B43F8" w:rsidRPr="00EE1DB0" w:rsidRDefault="009B43F8" w:rsidP="00776CD5">
                              <w:pPr>
                                <w:autoSpaceDE w:val="0"/>
                                <w:autoSpaceDN w:val="0"/>
                                <w:adjustRightInd w:val="0"/>
                                <w:rPr>
                                  <w:rFonts w:ascii="Arial" w:hAnsi="Arial" w:cs="Arial"/>
                                  <w:sz w:val="18"/>
                                  <w:szCs w:val="24"/>
                                </w:rPr>
                              </w:pPr>
                              <w:proofErr w:type="spellStart"/>
                              <w:r w:rsidRPr="00EE1DB0">
                                <w:rPr>
                                  <w:rFonts w:ascii="Arial" w:hAnsi="Arial" w:cs="Arial"/>
                                  <w:sz w:val="18"/>
                                  <w:szCs w:val="24"/>
                                </w:rPr>
                                <w:t>Electrical</w:t>
                              </w:r>
                              <w:proofErr w:type="spellEnd"/>
                              <w:r w:rsidRPr="00EE1DB0">
                                <w:rPr>
                                  <w:rFonts w:ascii="Arial" w:hAnsi="Arial" w:cs="Arial"/>
                                  <w:sz w:val="18"/>
                                  <w:szCs w:val="24"/>
                                </w:rPr>
                                <w:t xml:space="preserve"> </w:t>
                              </w:r>
                              <w:proofErr w:type="spellStart"/>
                              <w:r w:rsidRPr="00EE1DB0">
                                <w:rPr>
                                  <w:rFonts w:ascii="Arial" w:hAnsi="Arial" w:cs="Arial"/>
                                  <w:sz w:val="18"/>
                                  <w:szCs w:val="24"/>
                                </w:rPr>
                                <w:t>Chassis</w:t>
                              </w:r>
                              <w:proofErr w:type="spellEnd"/>
                            </w:p>
                          </w:txbxContent>
                        </wps:txbx>
                        <wps:bodyPr rot="0" vert="horz" wrap="square" lIns="91440" tIns="45720" rIns="91440" bIns="45720" anchor="t" anchorCtr="0" upright="1">
                          <a:noAutofit/>
                        </wps:bodyPr>
                      </wps:wsp>
                      <wps:wsp>
                        <wps:cNvPr id="244" name="Rectangle 237"/>
                        <wps:cNvSpPr>
                          <a:spLocks noChangeArrowheads="1"/>
                        </wps:cNvSpPr>
                        <wps:spPr bwMode="auto">
                          <a:xfrm>
                            <a:off x="2911" y="4458"/>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12392D1" w14:textId="77777777" w:rsidR="009B43F8" w:rsidRDefault="009B43F8" w:rsidP="00776CD5">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wps:wsp>
                        <wps:cNvPr id="245" name="Line 238"/>
                        <wps:cNvCnPr>
                          <a:cxnSpLocks noChangeShapeType="1"/>
                        </wps:cNvCnPr>
                        <wps:spPr bwMode="auto">
                          <a:xfrm>
                            <a:off x="5613" y="4458"/>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39"/>
                        <wps:cNvSpPr txBox="1">
                          <a:spLocks noChangeArrowheads="1"/>
                        </wps:cNvSpPr>
                        <wps:spPr bwMode="auto">
                          <a:xfrm>
                            <a:off x="4477" y="4054"/>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2" w14:textId="77777777" w:rsidR="009B43F8" w:rsidRPr="00EE1DB0" w:rsidRDefault="009B43F8" w:rsidP="00776CD5">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anchor="t" anchorCtr="0" upright="1">
                          <a:noAutofit/>
                        </wps:bodyPr>
                      </wps:wsp>
                      <wps:wsp>
                        <wps:cNvPr id="247" name="Line 240"/>
                        <wps:cNvCnPr>
                          <a:cxnSpLocks noChangeShapeType="1"/>
                        </wps:cNvCnPr>
                        <wps:spPr bwMode="auto">
                          <a:xfrm>
                            <a:off x="2911" y="7715"/>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1"/>
                        <wps:cNvCnPr>
                          <a:cxnSpLocks noChangeShapeType="1"/>
                        </wps:cNvCnPr>
                        <wps:spPr bwMode="auto">
                          <a:xfrm>
                            <a:off x="2911" y="3429"/>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42"/>
                        <wps:cNvSpPr>
                          <a:spLocks noChangeArrowheads="1"/>
                        </wps:cNvSpPr>
                        <wps:spPr bwMode="auto">
                          <a:xfrm>
                            <a:off x="2174"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0" name="Rectangle 243"/>
                        <wps:cNvSpPr>
                          <a:spLocks noChangeArrowheads="1"/>
                        </wps:cNvSpPr>
                        <wps:spPr bwMode="auto">
                          <a:xfrm>
                            <a:off x="7209"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1" name="Text Box 244"/>
                        <wps:cNvSpPr txBox="1">
                          <a:spLocks noChangeArrowheads="1"/>
                        </wps:cNvSpPr>
                        <wps:spPr bwMode="auto">
                          <a:xfrm>
                            <a:off x="2251" y="3485"/>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3"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12392D4" w14:textId="77777777" w:rsidR="009B43F8" w:rsidRPr="00EE1DB0" w:rsidRDefault="009B43F8" w:rsidP="00776CD5">
                              <w:pPr>
                                <w:spacing w:line="240" w:lineRule="exact"/>
                                <w:jc w:val="center"/>
                                <w:rPr>
                                  <w:rFonts w:ascii="Arial" w:hAnsi="Arial" w:cs="Arial"/>
                                  <w:sz w:val="18"/>
                                </w:rPr>
                              </w:pPr>
                              <w:r w:rsidRPr="00EE1DB0">
                                <w:rPr>
                                  <w:rFonts w:ascii="Arial" w:hAnsi="Arial" w:cs="Arial"/>
                                  <w:sz w:val="18"/>
                                  <w:szCs w:val="24"/>
                                </w:rPr>
                                <w:t xml:space="preserve">System </w:t>
                              </w:r>
                              <w:proofErr w:type="spellStart"/>
                              <w:r w:rsidRPr="00EE1DB0">
                                <w:rPr>
                                  <w:rFonts w:ascii="Arial" w:hAnsi="Arial" w:cs="Arial"/>
                                  <w:sz w:val="18"/>
                                  <w:szCs w:val="24"/>
                                </w:rPr>
                                <w:t>Assembly</w:t>
                              </w:r>
                              <w:proofErr w:type="spellEnd"/>
                            </w:p>
                          </w:txbxContent>
                        </wps:txbx>
                        <wps:bodyPr rot="0" vert="horz" wrap="square" lIns="91440" tIns="45720" rIns="91440" bIns="45720" anchor="t" anchorCtr="0" upright="1">
                          <a:noAutofit/>
                        </wps:bodyPr>
                      </wps:wsp>
                      <wps:wsp>
                        <wps:cNvPr id="252" name="Text Box 245"/>
                        <wps:cNvSpPr txBox="1">
                          <a:spLocks noChangeArrowheads="1"/>
                        </wps:cNvSpPr>
                        <wps:spPr bwMode="auto">
                          <a:xfrm>
                            <a:off x="7332" y="3655"/>
                            <a:ext cx="2523" cy="5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5" w14:textId="77777777" w:rsidR="009B43F8" w:rsidRPr="00EE1DB0" w:rsidRDefault="009B43F8" w:rsidP="00776CD5">
                              <w:pPr>
                                <w:rPr>
                                  <w:rFonts w:ascii="Arial" w:hAnsi="Arial" w:cs="Arial"/>
                                  <w:sz w:val="18"/>
                                </w:rPr>
                              </w:pPr>
                              <w:r>
                                <w:rPr>
                                  <w:rFonts w:ascii="Arial" w:hAnsi="Arial" w:cs="Arial"/>
                                  <w:sz w:val="18"/>
                                  <w:szCs w:val="24"/>
                                </w:rPr>
                                <w:t xml:space="preserve">REESS </w:t>
                              </w:r>
                              <w:proofErr w:type="spellStart"/>
                              <w:r>
                                <w:rPr>
                                  <w:rFonts w:ascii="Arial" w:hAnsi="Arial" w:cs="Arial"/>
                                  <w:sz w:val="18"/>
                                  <w:szCs w:val="24"/>
                                </w:rPr>
                                <w:t>Asse</w:t>
                              </w:r>
                              <w:r w:rsidRPr="00EE1DB0">
                                <w:rPr>
                                  <w:rFonts w:ascii="Arial" w:hAnsi="Arial" w:cs="Arial"/>
                                  <w:sz w:val="18"/>
                                  <w:szCs w:val="24"/>
                                </w:rPr>
                                <w:t>mbly</w:t>
                              </w:r>
                              <w:proofErr w:type="spellEnd"/>
                            </w:p>
                          </w:txbxContent>
                        </wps:txbx>
                        <wps:bodyPr rot="0" vert="horz" wrap="square" lIns="91440" tIns="45720" rIns="91440" bIns="45720" anchor="t" anchorCtr="0" upright="1">
                          <a:noAutofit/>
                        </wps:bodyPr>
                      </wps:wsp>
                      <wps:wsp>
                        <wps:cNvPr id="253" name="Line 246"/>
                        <wps:cNvCnPr>
                          <a:cxnSpLocks noChangeShapeType="1"/>
                        </wps:cNvCnPr>
                        <wps:spPr bwMode="auto">
                          <a:xfrm flipH="1">
                            <a:off x="6230" y="3418"/>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9" name="Text Box 247"/>
                        <wps:cNvSpPr txBox="1">
                          <a:spLocks noChangeArrowheads="1"/>
                        </wps:cNvSpPr>
                        <wps:spPr bwMode="auto">
                          <a:xfrm>
                            <a:off x="5969" y="3653"/>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392D6" w14:textId="77777777" w:rsidR="009B43F8" w:rsidRDefault="009B43F8" w:rsidP="00776CD5">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wps:txbx>
                        <wps:bodyPr rot="0" vert="horz" wrap="square" lIns="91440" tIns="34920" rIns="91440" bIns="45720" anchor="t" anchorCtr="0" upright="1">
                          <a:noAutofit/>
                        </wps:bodyPr>
                      </wps:wsp>
                      <wps:wsp>
                        <wps:cNvPr id="260" name="Oval 248"/>
                        <wps:cNvSpPr>
                          <a:spLocks noChangeArrowheads="1"/>
                        </wps:cNvSpPr>
                        <wps:spPr bwMode="auto">
                          <a:xfrm>
                            <a:off x="8007" y="5073"/>
                            <a:ext cx="983" cy="983"/>
                          </a:xfrm>
                          <a:prstGeom prst="ellipse">
                            <a:avLst/>
                          </a:prstGeom>
                          <a:solidFill>
                            <a:srgbClr val="FFFFFF"/>
                          </a:solidFill>
                          <a:ln w="12700">
                            <a:solidFill>
                              <a:srgbClr val="000000"/>
                            </a:solidFill>
                            <a:round/>
                            <a:headEnd/>
                            <a:tailEnd/>
                          </a:ln>
                        </wps:spPr>
                        <wps:txbx>
                          <w:txbxContent>
                            <w:p w14:paraId="412392D7" w14:textId="77777777" w:rsidR="009B43F8" w:rsidRDefault="009B43F8" w:rsidP="00776CD5"/>
                          </w:txbxContent>
                        </wps:txbx>
                        <wps:bodyPr rot="0" vert="horz" wrap="square" lIns="91440" tIns="45720" rIns="91440" bIns="45720" anchor="ctr" anchorCtr="0" upright="1">
                          <a:noAutofit/>
                        </wps:bodyPr>
                      </wps:wsp>
                      <wps:wsp>
                        <wps:cNvPr id="261" name="Rectangle 249"/>
                        <wps:cNvSpPr>
                          <a:spLocks noChangeArrowheads="1"/>
                        </wps:cNvSpPr>
                        <wps:spPr bwMode="auto">
                          <a:xfrm>
                            <a:off x="4876" y="5196"/>
                            <a:ext cx="1458" cy="614"/>
                          </a:xfrm>
                          <a:prstGeom prst="rect">
                            <a:avLst/>
                          </a:prstGeom>
                          <a:solidFill>
                            <a:srgbClr val="FFFFFF"/>
                          </a:solidFill>
                          <a:ln w="12700">
                            <a:solidFill>
                              <a:srgbClr val="000000"/>
                            </a:solidFill>
                            <a:miter lim="800000"/>
                            <a:headEnd/>
                            <a:tailEnd/>
                          </a:ln>
                        </wps:spPr>
                        <wps:txbx>
                          <w:txbxContent>
                            <w:p w14:paraId="412392D8" w14:textId="77777777" w:rsidR="009B43F8" w:rsidRDefault="009B43F8" w:rsidP="00776CD5"/>
                          </w:txbxContent>
                        </wps:txbx>
                        <wps:bodyPr rot="0" vert="horz" wrap="square" lIns="91440" tIns="45720" rIns="91440" bIns="45720" anchor="ctr" anchorCtr="0" upright="1">
                          <a:noAutofit/>
                        </wps:bodyPr>
                      </wps:wsp>
                      <wps:wsp>
                        <wps:cNvPr id="262" name="Oval 250"/>
                        <wps:cNvSpPr>
                          <a:spLocks noChangeArrowheads="1"/>
                        </wps:cNvSpPr>
                        <wps:spPr bwMode="auto">
                          <a:xfrm>
                            <a:off x="2404" y="5073"/>
                            <a:ext cx="983" cy="983"/>
                          </a:xfrm>
                          <a:prstGeom prst="ellipse">
                            <a:avLst/>
                          </a:prstGeom>
                          <a:solidFill>
                            <a:srgbClr val="FFFFFF"/>
                          </a:solidFill>
                          <a:ln w="12700">
                            <a:solidFill>
                              <a:srgbClr val="000000"/>
                            </a:solidFill>
                            <a:round/>
                            <a:headEnd/>
                            <a:tailEnd/>
                          </a:ln>
                        </wps:spPr>
                        <wps:txbx>
                          <w:txbxContent>
                            <w:p w14:paraId="412392D9" w14:textId="77777777" w:rsidR="009B43F8" w:rsidRDefault="009B43F8" w:rsidP="00776CD5"/>
                          </w:txbxContent>
                        </wps:txbx>
                        <wps:bodyPr rot="0" vert="horz" wrap="square" lIns="91440" tIns="45720" rIns="91440" bIns="45720" anchor="ctr" anchorCtr="0" upright="1">
                          <a:noAutofit/>
                        </wps:bodyPr>
                      </wps:wsp>
                      <wps:wsp>
                        <wps:cNvPr id="263" name="Text Box 251"/>
                        <wps:cNvSpPr txBox="1">
                          <a:spLocks noChangeArrowheads="1"/>
                        </wps:cNvSpPr>
                        <wps:spPr bwMode="auto">
                          <a:xfrm>
                            <a:off x="2527" y="4704"/>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A" w14:textId="77777777" w:rsidR="009B43F8" w:rsidRDefault="009B43F8" w:rsidP="00776CD5">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4" name="Text Box 252"/>
                        <wps:cNvSpPr txBox="1">
                          <a:spLocks noChangeArrowheads="1"/>
                        </wps:cNvSpPr>
                        <wps:spPr bwMode="auto">
                          <a:xfrm>
                            <a:off x="2542" y="5912"/>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B" w14:textId="77777777" w:rsidR="009B43F8" w:rsidRDefault="009B43F8" w:rsidP="00776CD5">
                              <w:pPr>
                                <w:autoSpaceDE w:val="0"/>
                                <w:autoSpaceDN w:val="0"/>
                                <w:adjustRightInd w:val="0"/>
                                <w:rPr>
                                  <w:sz w:val="30"/>
                                  <w:szCs w:val="24"/>
                                </w:rPr>
                              </w:pPr>
                              <w:r>
                                <w:rPr>
                                  <w:sz w:val="30"/>
                                  <w:szCs w:val="24"/>
                                </w:rPr>
                                <w:t>-</w:t>
                              </w:r>
                            </w:p>
                          </w:txbxContent>
                        </wps:txbx>
                        <wps:bodyPr rot="0" vert="horz" wrap="square" lIns="91440" tIns="45720" rIns="91440" bIns="45720" anchor="t" anchorCtr="0" upright="1">
                          <a:noAutofit/>
                        </wps:bodyPr>
                      </wps:wsp>
                      <wps:wsp>
                        <wps:cNvPr id="265" name="Text Box 253"/>
                        <wps:cNvSpPr txBox="1">
                          <a:spLocks noChangeArrowheads="1"/>
                        </wps:cNvSpPr>
                        <wps:spPr bwMode="auto">
                          <a:xfrm>
                            <a:off x="8468" y="4689"/>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C" w14:textId="77777777" w:rsidR="009B43F8" w:rsidRDefault="009B43F8" w:rsidP="00776CD5">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6" name="Text Box 254"/>
                        <wps:cNvSpPr txBox="1">
                          <a:spLocks noChangeArrowheads="1"/>
                        </wps:cNvSpPr>
                        <wps:spPr bwMode="auto">
                          <a:xfrm>
                            <a:off x="8483" y="5910"/>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D" w14:textId="77777777" w:rsidR="009B43F8" w:rsidRDefault="009B43F8" w:rsidP="00776CD5">
                              <w:pPr>
                                <w:autoSpaceDE w:val="0"/>
                                <w:autoSpaceDN w:val="0"/>
                                <w:adjustRightInd w:val="0"/>
                                <w:rPr>
                                  <w:sz w:val="32"/>
                                  <w:szCs w:val="24"/>
                                </w:rPr>
                              </w:pPr>
                              <w:r>
                                <w:rPr>
                                  <w:sz w:val="32"/>
                                  <w:szCs w:val="24"/>
                                </w:rPr>
                                <w:t>-</w:t>
                              </w:r>
                            </w:p>
                          </w:txbxContent>
                        </wps:txbx>
                        <wps:bodyPr rot="0" vert="horz" wrap="square" lIns="91440" tIns="45720" rIns="91440" bIns="45720" anchor="t" anchorCtr="0" upright="1">
                          <a:noAutofit/>
                        </wps:bodyPr>
                      </wps:wsp>
                      <wps:wsp>
                        <wps:cNvPr id="267" name="Text Box 255"/>
                        <wps:cNvSpPr txBox="1">
                          <a:spLocks noChangeArrowheads="1"/>
                        </wps:cNvSpPr>
                        <wps:spPr bwMode="auto">
                          <a:xfrm>
                            <a:off x="2054" y="5110"/>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DE"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12392DF"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412392E0" w14:textId="77777777" w:rsidR="009B43F8" w:rsidRPr="00EE1DB0" w:rsidRDefault="009B43F8" w:rsidP="00776CD5">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wps:wsp>
                        <wps:cNvPr id="268" name="Text Box 256"/>
                        <wps:cNvSpPr txBox="1">
                          <a:spLocks noChangeArrowheads="1"/>
                        </wps:cNvSpPr>
                        <wps:spPr bwMode="auto">
                          <a:xfrm>
                            <a:off x="8021" y="5307"/>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E1" w14:textId="77777777" w:rsidR="009B43F8" w:rsidRPr="00EE1DB0" w:rsidRDefault="009B43F8" w:rsidP="00776CD5">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wps:wsp>
                        <wps:cNvPr id="269" name="Text Box 257"/>
                        <wps:cNvSpPr txBox="1">
                          <a:spLocks noChangeArrowheads="1"/>
                        </wps:cNvSpPr>
                        <wps:spPr bwMode="auto">
                          <a:xfrm>
                            <a:off x="4766" y="5256"/>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E2" w14:textId="77777777" w:rsidR="009B43F8" w:rsidRPr="00EE1DB0" w:rsidRDefault="009B43F8" w:rsidP="00776CD5">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wps:wsp>
                        <wps:cNvPr id="270" name="Line 258"/>
                        <wps:cNvCnPr>
                          <a:cxnSpLocks noChangeShapeType="1"/>
                        </wps:cNvCnPr>
                        <wps:spPr bwMode="auto">
                          <a:xfrm>
                            <a:off x="6902" y="3426"/>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59"/>
                        <wps:cNvSpPr>
                          <a:spLocks noChangeArrowheads="1"/>
                        </wps:cNvSpPr>
                        <wps:spPr bwMode="auto">
                          <a:xfrm>
                            <a:off x="6820" y="3692"/>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2" name="Text Box 260"/>
                        <wps:cNvSpPr txBox="1">
                          <a:spLocks noChangeArrowheads="1"/>
                        </wps:cNvSpPr>
                        <wps:spPr bwMode="auto">
                          <a:xfrm>
                            <a:off x="6394" y="3745"/>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E3" w14:textId="77777777" w:rsidR="009B43F8" w:rsidRDefault="009B43F8" w:rsidP="00776CD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273" name="Text Box 261"/>
                        <wps:cNvSpPr txBox="1">
                          <a:spLocks noChangeArrowheads="1"/>
                        </wps:cNvSpPr>
                        <wps:spPr bwMode="auto">
                          <a:xfrm>
                            <a:off x="4282" y="8073"/>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2E4" w14:textId="77777777" w:rsidR="009B43F8" w:rsidRDefault="009B43F8" w:rsidP="00776CD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39227" id="Group 234" o:spid="_x0000_s1162" style="position:absolute;left:0;text-align:left;margin-left:46pt;margin-top:14.35pt;width:390.05pt;height:270pt;z-index:251658267;mso-position-horizontal-relative:text;mso-position-vertical-relative:text" coordorigin="2054,3042" coordsize="780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">
                <v:shape id="Text Box 235" o:spid="_x0000_s1163" type="#_x0000_t202" style="position:absolute;left:2819;top:3042;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7hxgAAANwAAAAPAAAAZHJzL2Rvd25yZXYueG1sRI9BS8NA&#10;FITvgv9heYI3szGK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OX5O4cYAAADcAAAA&#10;DwAAAAAAAAAAAAAAAAAHAgAAZHJzL2Rvd25yZXYueG1sUEsFBgAAAAADAAMAtwAAAPoCAAAAAA==&#10;" filled="f" fillcolor="#0c9" stroked="f">
                  <v:textbox>
                    <w:txbxContent>
                      <w:p w14:paraId="412392CF" w14:textId="77777777" w:rsidR="009B43F8" w:rsidRPr="00EE1DB0" w:rsidRDefault="009B43F8" w:rsidP="00776CD5">
                        <w:pPr>
                          <w:autoSpaceDE w:val="0"/>
                          <w:autoSpaceDN w:val="0"/>
                          <w:adjustRightInd w:val="0"/>
                          <w:rPr>
                            <w:rFonts w:ascii="Arial" w:hAnsi="Arial" w:cs="Arial"/>
                            <w:sz w:val="18"/>
                            <w:szCs w:val="24"/>
                          </w:rPr>
                        </w:pPr>
                        <w:proofErr w:type="spellStart"/>
                        <w:r w:rsidRPr="00EE1DB0">
                          <w:rPr>
                            <w:rFonts w:ascii="Arial" w:hAnsi="Arial" w:cs="Arial"/>
                            <w:sz w:val="18"/>
                            <w:szCs w:val="24"/>
                          </w:rPr>
                          <w:t>Electrical</w:t>
                        </w:r>
                        <w:proofErr w:type="spellEnd"/>
                        <w:r w:rsidRPr="00EE1DB0">
                          <w:rPr>
                            <w:rFonts w:ascii="Arial" w:hAnsi="Arial" w:cs="Arial"/>
                            <w:sz w:val="18"/>
                            <w:szCs w:val="24"/>
                          </w:rPr>
                          <w:t xml:space="preserve"> </w:t>
                        </w:r>
                        <w:proofErr w:type="spellStart"/>
                        <w:r w:rsidRPr="00EE1DB0">
                          <w:rPr>
                            <w:rFonts w:ascii="Arial" w:hAnsi="Arial" w:cs="Arial"/>
                            <w:sz w:val="18"/>
                            <w:szCs w:val="24"/>
                          </w:rPr>
                          <w:t>Chassis</w:t>
                        </w:r>
                        <w:proofErr w:type="spellEnd"/>
                      </w:p>
                    </w:txbxContent>
                  </v:textbox>
                </v:shape>
                <v:shape id="Text Box 236" o:spid="_x0000_s1164" type="#_x0000_t202" style="position:absolute;left:2819;top:7627;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t6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J4xT+zsQjIBc3AAAA//8DAFBLAQItABQABgAIAAAAIQDb4fbL7gAAAIUBAAATAAAAAAAA&#10;AAAAAAAAAAAAAABbQ29udGVudF9UeXBlc10ueG1sUEsBAi0AFAAGAAgAAAAhAFr0LFu/AAAAFQEA&#10;AAsAAAAAAAAAAAAAAAAAHwEAAF9yZWxzLy5yZWxzUEsBAi0AFAAGAAgAAAAhAFYy63rHAAAA3AAA&#10;AA8AAAAAAAAAAAAAAAAABwIAAGRycy9kb3ducmV2LnhtbFBLBQYAAAAAAwADALcAAAD7AgAAAAA=&#10;" filled="f" fillcolor="#0c9" stroked="f">
                  <v:textbox>
                    <w:txbxContent>
                      <w:p w14:paraId="412392D0" w14:textId="77777777" w:rsidR="009B43F8" w:rsidRPr="00EE1DB0" w:rsidRDefault="009B43F8" w:rsidP="00776CD5">
                        <w:pPr>
                          <w:autoSpaceDE w:val="0"/>
                          <w:autoSpaceDN w:val="0"/>
                          <w:adjustRightInd w:val="0"/>
                          <w:rPr>
                            <w:rFonts w:ascii="Arial" w:hAnsi="Arial" w:cs="Arial"/>
                            <w:sz w:val="18"/>
                            <w:szCs w:val="24"/>
                          </w:rPr>
                        </w:pPr>
                        <w:proofErr w:type="spellStart"/>
                        <w:r w:rsidRPr="00EE1DB0">
                          <w:rPr>
                            <w:rFonts w:ascii="Arial" w:hAnsi="Arial" w:cs="Arial"/>
                            <w:sz w:val="18"/>
                            <w:szCs w:val="24"/>
                          </w:rPr>
                          <w:t>Electrical</w:t>
                        </w:r>
                        <w:proofErr w:type="spellEnd"/>
                        <w:r w:rsidRPr="00EE1DB0">
                          <w:rPr>
                            <w:rFonts w:ascii="Arial" w:hAnsi="Arial" w:cs="Arial"/>
                            <w:sz w:val="18"/>
                            <w:szCs w:val="24"/>
                          </w:rPr>
                          <w:t xml:space="preserve"> </w:t>
                        </w:r>
                        <w:proofErr w:type="spellStart"/>
                        <w:r w:rsidRPr="00EE1DB0">
                          <w:rPr>
                            <w:rFonts w:ascii="Arial" w:hAnsi="Arial" w:cs="Arial"/>
                            <w:sz w:val="18"/>
                            <w:szCs w:val="24"/>
                          </w:rPr>
                          <w:t>Chassis</w:t>
                        </w:r>
                        <w:proofErr w:type="spellEnd"/>
                      </w:p>
                    </w:txbxContent>
                  </v:textbox>
                </v:shape>
                <v:rect id="Rectangle 237" o:spid="_x0000_s1165" style="position:absolute;left:2911;top:4458;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" filled="f" fillcolor="#0c9" strokeweight="1pt">
                  <v:textbox>
                    <w:txbxContent>
                      <w:p w14:paraId="412392D1" w14:textId="77777777" w:rsidR="009B43F8" w:rsidRDefault="009B43F8" w:rsidP="00776CD5">
                        <w:pPr>
                          <w:autoSpaceDE w:val="0"/>
                          <w:autoSpaceDN w:val="0"/>
                          <w:adjustRightInd w:val="0"/>
                          <w:ind w:left="200"/>
                          <w:jc w:val="center"/>
                          <w:rPr>
                            <w:szCs w:val="24"/>
                          </w:rPr>
                        </w:pPr>
                      </w:p>
                    </w:txbxContent>
                  </v:textbox>
                </v:rect>
                <v:line id="Line 238" o:spid="_x0000_s1166" style="position:absolute;visibility:visible;mso-wrap-style:square" from="5613,4458" to="561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shape id="Text Box 239" o:spid="_x0000_s1167" type="#_x0000_t202" style="position:absolute;left:4477;top:4054;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ji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eF2Jh4BOfsDAAD//wMAUEsBAi0AFAAGAAgAAAAhANvh9svuAAAAhQEAABMAAAAAAAAA&#10;AAAAAAAAAAAAAFtDb250ZW50X1R5cGVzXS54bWxQSwECLQAUAAYACAAAACEAWvQsW78AAAAVAQAA&#10;CwAAAAAAAAAAAAAAAAAfAQAAX3JlbHMvLnJlbHNQSwECLQAUAAYACAAAACEARkVI4sYAAADcAAAA&#10;DwAAAAAAAAAAAAAAAAAHAgAAZHJzL2Rvd25yZXYueG1sUEsFBgAAAAADAAMAtwAAAPoCAAAAAA==&#10;" filled="f" fillcolor="#0c9" stroked="f">
                  <v:textbox>
                    <w:txbxContent>
                      <w:p w14:paraId="412392D2" w14:textId="77777777" w:rsidR="009B43F8" w:rsidRPr="00EE1DB0" w:rsidRDefault="009B43F8" w:rsidP="00776CD5">
                        <w:pPr>
                          <w:rPr>
                            <w:rFonts w:ascii="Arial" w:hAnsi="Arial" w:cs="Arial"/>
                            <w:sz w:val="18"/>
                          </w:rPr>
                        </w:pPr>
                        <w:r w:rsidRPr="00EE1DB0">
                          <w:rPr>
                            <w:rFonts w:ascii="Arial" w:hAnsi="Arial" w:cs="Arial"/>
                            <w:sz w:val="18"/>
                            <w:szCs w:val="24"/>
                          </w:rPr>
                          <w:t>High Voltage Bus</w:t>
                        </w:r>
                      </w:p>
                    </w:txbxContent>
                  </v:textbox>
                </v:shape>
                <v:line id="Line 240" o:spid="_x0000_s1168" style="position:absolute;visibility:visible;mso-wrap-style:square" from="2911,7715" to="856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2txQAAANwAAAAPAAAAZHJzL2Rvd25yZXYueG1sRI9Ba8JA&#10;FITvhf6H5RV6azbVY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BTB62txQAAANwAAAAP&#10;AAAAAAAAAAAAAAAAAAcCAABkcnMvZG93bnJldi54bWxQSwUGAAAAAAMAAwC3AAAA+QIAAAAA&#10;" strokeweight="1.5pt"/>
                <v:line id="Line 241" o:spid="_x0000_s1169" style="position:absolute;visibility:visible;mso-wrap-style:square" from="2911,3429" to="856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fwgAAANwAAAAPAAAAZHJzL2Rvd25yZXYueG1sRE/LasJA&#10;FN0L/YfhFrrTSbVI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AimDnfwgAAANwAAAAPAAAA&#10;AAAAAAAAAAAAAAcCAABkcnMvZG93bnJldi54bWxQSwUGAAAAAAMAAwC3AAAA9gIAAAAA&#10;" strokeweight="1.5pt"/>
                <v:rect id="Rectangle 242" o:spid="_x0000_s1170" style="position:absolute;left:2174;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" filled="f" fillcolor="#0c9" strokeweight="1pt">
                  <v:stroke dashstyle="longDashDotDot"/>
                </v:rect>
                <v:rect id="Rectangle 243" o:spid="_x0000_s1171" style="position:absolute;left:7209;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" filled="f" fillcolor="#0c9" strokeweight="1pt">
                  <v:stroke dashstyle="longDashDotDot"/>
                </v:rect>
                <v:shape id="Text Box 244" o:spid="_x0000_s1172" type="#_x0000_t202" style="position:absolute;left:2251;top:3485;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" filled="f" fillcolor="#0c9" stroked="f">
                  <v:textbox>
                    <w:txbxContent>
                      <w:p w14:paraId="412392D3"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12392D4" w14:textId="77777777" w:rsidR="009B43F8" w:rsidRPr="00EE1DB0" w:rsidRDefault="009B43F8" w:rsidP="00776CD5">
                        <w:pPr>
                          <w:spacing w:line="240" w:lineRule="exact"/>
                          <w:jc w:val="center"/>
                          <w:rPr>
                            <w:rFonts w:ascii="Arial" w:hAnsi="Arial" w:cs="Arial"/>
                            <w:sz w:val="18"/>
                          </w:rPr>
                        </w:pPr>
                        <w:r w:rsidRPr="00EE1DB0">
                          <w:rPr>
                            <w:rFonts w:ascii="Arial" w:hAnsi="Arial" w:cs="Arial"/>
                            <w:sz w:val="18"/>
                            <w:szCs w:val="24"/>
                          </w:rPr>
                          <w:t xml:space="preserve">System </w:t>
                        </w:r>
                        <w:proofErr w:type="spellStart"/>
                        <w:r w:rsidRPr="00EE1DB0">
                          <w:rPr>
                            <w:rFonts w:ascii="Arial" w:hAnsi="Arial" w:cs="Arial"/>
                            <w:sz w:val="18"/>
                            <w:szCs w:val="24"/>
                          </w:rPr>
                          <w:t>Assembly</w:t>
                        </w:r>
                        <w:proofErr w:type="spellEnd"/>
                      </w:p>
                    </w:txbxContent>
                  </v:textbox>
                </v:shape>
                <v:shape id="Text Box 245" o:spid="_x0000_s1173" type="#_x0000_t202" style="position:absolute;left:7332;top:3655;width:252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9g8xgAAANwAAAAPAAAAZHJzL2Rvd25yZXYueG1sRI9BS8NA&#10;FITvgv9heYI3szGi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vKfYPMYAAADcAAAA&#10;DwAAAAAAAAAAAAAAAAAHAgAAZHJzL2Rvd25yZXYueG1sUEsFBgAAAAADAAMAtwAAAPoCAAAAAA==&#10;" filled="f" fillcolor="#0c9" stroked="f">
                  <v:textbox>
                    <w:txbxContent>
                      <w:p w14:paraId="412392D5" w14:textId="77777777" w:rsidR="009B43F8" w:rsidRPr="00EE1DB0" w:rsidRDefault="009B43F8" w:rsidP="00776CD5">
                        <w:pPr>
                          <w:rPr>
                            <w:rFonts w:ascii="Arial" w:hAnsi="Arial" w:cs="Arial"/>
                            <w:sz w:val="18"/>
                          </w:rPr>
                        </w:pPr>
                        <w:r>
                          <w:rPr>
                            <w:rFonts w:ascii="Arial" w:hAnsi="Arial" w:cs="Arial"/>
                            <w:sz w:val="18"/>
                            <w:szCs w:val="24"/>
                          </w:rPr>
                          <w:t xml:space="preserve">REESS </w:t>
                        </w:r>
                        <w:proofErr w:type="spellStart"/>
                        <w:r>
                          <w:rPr>
                            <w:rFonts w:ascii="Arial" w:hAnsi="Arial" w:cs="Arial"/>
                            <w:sz w:val="18"/>
                            <w:szCs w:val="24"/>
                          </w:rPr>
                          <w:t>Asse</w:t>
                        </w:r>
                        <w:r w:rsidRPr="00EE1DB0">
                          <w:rPr>
                            <w:rFonts w:ascii="Arial" w:hAnsi="Arial" w:cs="Arial"/>
                            <w:sz w:val="18"/>
                            <w:szCs w:val="24"/>
                          </w:rPr>
                          <w:t>mbly</w:t>
                        </w:r>
                        <w:proofErr w:type="spellEnd"/>
                      </w:p>
                    </w:txbxContent>
                  </v:textbox>
                </v:shape>
                <v:line id="Line 246" o:spid="_x0000_s1174" style="position:absolute;flip:x;visibility:visible;mso-wrap-style:square" from="6230,3418" to="6230,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" strokeweight="1.5pt">
                  <v:stroke startarrow="block" startarrowwidth="narrow" startarrowlength="short" endarrow="block" endarrowwidth="narrow" endarrowlength="short"/>
                </v:line>
                <v:shape id="Text Box 247" o:spid="_x0000_s1175" type="#_x0000_t202" style="position:absolute;left:5969;top:3653;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" stroked="f">
                  <v:textbox inset=",.97mm">
                    <w:txbxContent>
                      <w:p w14:paraId="412392D6" w14:textId="77777777" w:rsidR="009B43F8" w:rsidRDefault="009B43F8" w:rsidP="00776CD5">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v:textbox>
                </v:shape>
                <v:oval id="Oval 248" o:spid="_x0000_s1176" style="position:absolute;left:8007;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" strokeweight="1pt">
                  <v:textbox>
                    <w:txbxContent>
                      <w:p w14:paraId="412392D7" w14:textId="77777777" w:rsidR="009B43F8" w:rsidRDefault="009B43F8" w:rsidP="00776CD5"/>
                    </w:txbxContent>
                  </v:textbox>
                </v:oval>
                <v:rect id="Rectangle 249" o:spid="_x0000_s1177" style="position:absolute;left:4876;top:5196;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" strokeweight="1pt">
                  <v:textbox>
                    <w:txbxContent>
                      <w:p w14:paraId="412392D8" w14:textId="77777777" w:rsidR="009B43F8" w:rsidRDefault="009B43F8" w:rsidP="00776CD5"/>
                    </w:txbxContent>
                  </v:textbox>
                </v:rect>
                <v:oval id="Oval 250" o:spid="_x0000_s1178" style="position:absolute;left:2404;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" strokeweight="1pt">
                  <v:textbox>
                    <w:txbxContent>
                      <w:p w14:paraId="412392D9" w14:textId="77777777" w:rsidR="009B43F8" w:rsidRDefault="009B43F8" w:rsidP="00776CD5"/>
                    </w:txbxContent>
                  </v:textbox>
                </v:oval>
                <v:shape id="Text Box 251" o:spid="_x0000_s1179" type="#_x0000_t202" style="position:absolute;left:2527;top:4704;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" filled="f" fillcolor="#0c9" stroked="f">
                  <v:textbox>
                    <w:txbxContent>
                      <w:p w14:paraId="412392DA" w14:textId="77777777" w:rsidR="009B43F8" w:rsidRDefault="009B43F8" w:rsidP="00776CD5">
                        <w:pPr>
                          <w:autoSpaceDE w:val="0"/>
                          <w:autoSpaceDN w:val="0"/>
                          <w:adjustRightInd w:val="0"/>
                          <w:rPr>
                            <w:szCs w:val="24"/>
                          </w:rPr>
                        </w:pPr>
                        <w:r>
                          <w:rPr>
                            <w:szCs w:val="24"/>
                          </w:rPr>
                          <w:t>+</w:t>
                        </w:r>
                      </w:p>
                    </w:txbxContent>
                  </v:textbox>
                </v:shape>
                <v:shape id="Text Box 252" o:spid="_x0000_s1180" type="#_x0000_t202" style="position:absolute;left:2542;top:5912;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9u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km4vbsYAAADcAAAA&#10;DwAAAAAAAAAAAAAAAAAHAgAAZHJzL2Rvd25yZXYueG1sUEsFBgAAAAADAAMAtwAAAPoCAAAAAA==&#10;" filled="f" fillcolor="#0c9" stroked="f">
                  <v:textbox>
                    <w:txbxContent>
                      <w:p w14:paraId="412392DB" w14:textId="77777777" w:rsidR="009B43F8" w:rsidRDefault="009B43F8" w:rsidP="00776CD5">
                        <w:pPr>
                          <w:autoSpaceDE w:val="0"/>
                          <w:autoSpaceDN w:val="0"/>
                          <w:adjustRightInd w:val="0"/>
                          <w:rPr>
                            <w:sz w:val="30"/>
                            <w:szCs w:val="24"/>
                          </w:rPr>
                        </w:pPr>
                        <w:r>
                          <w:rPr>
                            <w:sz w:val="30"/>
                            <w:szCs w:val="24"/>
                          </w:rPr>
                          <w:t>-</w:t>
                        </w:r>
                      </w:p>
                    </w:txbxContent>
                  </v:textbox>
                </v:shape>
                <v:shape id="Text Box 253" o:spid="_x0000_s1181" type="#_x0000_t202" style="position:absolute;left:8468;top:4689;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or1xgAAANwAAAAPAAAAZHJzL2Rvd25yZXYueG1sRI9Ba8JA&#10;FITvhf6H5RW86aYWpU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SKK9cYAAADcAAAA&#10;DwAAAAAAAAAAAAAAAAAHAgAAZHJzL2Rvd25yZXYueG1sUEsFBgAAAAADAAMAtwAAAPoCAAAAAA==&#10;" filled="f" fillcolor="#0c9" stroked="f">
                  <v:textbox>
                    <w:txbxContent>
                      <w:p w14:paraId="412392DC" w14:textId="77777777" w:rsidR="009B43F8" w:rsidRDefault="009B43F8" w:rsidP="00776CD5">
                        <w:pPr>
                          <w:autoSpaceDE w:val="0"/>
                          <w:autoSpaceDN w:val="0"/>
                          <w:adjustRightInd w:val="0"/>
                          <w:rPr>
                            <w:szCs w:val="24"/>
                          </w:rPr>
                        </w:pPr>
                        <w:r>
                          <w:rPr>
                            <w:szCs w:val="24"/>
                          </w:rPr>
                          <w:t>+</w:t>
                        </w:r>
                      </w:p>
                    </w:txbxContent>
                  </v:textbox>
                </v:shape>
                <v:shape id="Text Box 254" o:spid="_x0000_s1182" type="#_x0000_t202" style="position:absolute;left:8483;top:5910;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" filled="f" fillcolor="#0c9" stroked="f">
                  <v:textbox>
                    <w:txbxContent>
                      <w:p w14:paraId="412392DD" w14:textId="77777777" w:rsidR="009B43F8" w:rsidRDefault="009B43F8" w:rsidP="00776CD5">
                        <w:pPr>
                          <w:autoSpaceDE w:val="0"/>
                          <w:autoSpaceDN w:val="0"/>
                          <w:adjustRightInd w:val="0"/>
                          <w:rPr>
                            <w:sz w:val="32"/>
                            <w:szCs w:val="24"/>
                          </w:rPr>
                        </w:pPr>
                        <w:r>
                          <w:rPr>
                            <w:sz w:val="32"/>
                            <w:szCs w:val="24"/>
                          </w:rPr>
                          <w:t>-</w:t>
                        </w:r>
                      </w:p>
                    </w:txbxContent>
                  </v:textbox>
                </v:shape>
                <v:shape id="Text Box 255" o:spid="_x0000_s1183" type="#_x0000_t202" style="position:absolute;left:2054;top:5110;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412392DE"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12392DF" w14:textId="77777777" w:rsidR="009B43F8" w:rsidRPr="00EE1DB0" w:rsidRDefault="009B43F8" w:rsidP="00776CD5">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412392E0" w14:textId="77777777" w:rsidR="009B43F8" w:rsidRPr="00EE1DB0" w:rsidRDefault="009B43F8" w:rsidP="00776CD5">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v:shape id="Text Box 256" o:spid="_x0000_s1184" type="#_x0000_t202" style="position:absolute;left:8021;top:5307;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412392E1" w14:textId="77777777" w:rsidR="009B43F8" w:rsidRPr="00EE1DB0" w:rsidRDefault="009B43F8" w:rsidP="00776CD5">
                        <w:pPr>
                          <w:jc w:val="center"/>
                          <w:rPr>
                            <w:rFonts w:ascii="Arial" w:hAnsi="Arial" w:cs="Arial"/>
                            <w:sz w:val="18"/>
                          </w:rPr>
                        </w:pPr>
                        <w:r>
                          <w:rPr>
                            <w:rFonts w:ascii="Arial" w:hAnsi="Arial" w:cs="Arial"/>
                            <w:sz w:val="18"/>
                            <w:szCs w:val="24"/>
                          </w:rPr>
                          <w:t>REESS</w:t>
                        </w:r>
                      </w:p>
                    </w:txbxContent>
                  </v:textbox>
                </v:shape>
                <v:shape id="Text Box 257" o:spid="_x0000_s1185" type="#_x0000_t202" style="position:absolute;left:4766;top:5256;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412392E2" w14:textId="77777777" w:rsidR="009B43F8" w:rsidRPr="00EE1DB0" w:rsidRDefault="009B43F8" w:rsidP="00776CD5">
                        <w:pPr>
                          <w:rPr>
                            <w:rFonts w:ascii="Arial" w:hAnsi="Arial" w:cs="Arial"/>
                            <w:sz w:val="18"/>
                          </w:rPr>
                        </w:pPr>
                        <w:r w:rsidRPr="00EE1DB0">
                          <w:rPr>
                            <w:rFonts w:ascii="Arial" w:hAnsi="Arial" w:cs="Arial"/>
                            <w:sz w:val="18"/>
                            <w:szCs w:val="24"/>
                          </w:rPr>
                          <w:t>Traction System</w:t>
                        </w:r>
                      </w:p>
                    </w:txbxContent>
                  </v:textbox>
                </v:shape>
                <v:line id="Line 258" o:spid="_x0000_s1186" style="position:absolute;visibility:visible;mso-wrap-style:square" from="6902,3426" to="690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shape id="AutoShape 259" o:spid="_x0000_s1187" type="#_x0000_t109" style="position:absolute;left:6820;top:3692;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" strokeweight="1pt"/>
                <v:shape id="Text Box 260" o:spid="_x0000_s1188" type="#_x0000_t202" style="position:absolute;left:6394;top:3745;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412392E3" w14:textId="77777777" w:rsidR="009B43F8" w:rsidRDefault="009B43F8" w:rsidP="00776CD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261" o:spid="_x0000_s1189" type="#_x0000_t202" style="position:absolute;left:4282;top:8073;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412392E4" w14:textId="77777777" w:rsidR="009B43F8" w:rsidRDefault="009B43F8" w:rsidP="00776CD5"/>
                    </w:txbxContent>
                  </v:textbox>
                </v:shape>
              </v:group>
            </w:pict>
          </mc:Fallback>
        </mc:AlternateContent>
      </w:r>
      <w:r w:rsidRPr="00776CD5">
        <w:rPr>
          <w:b/>
          <w:lang w:val="en-GB"/>
        </w:rPr>
        <w:t>Measurement of U</w:t>
      </w:r>
      <w:r w:rsidRPr="00776CD5">
        <w:rPr>
          <w:b/>
          <w:vertAlign w:val="subscript"/>
          <w:lang w:val="en-GB"/>
        </w:rPr>
        <w:t>2</w:t>
      </w:r>
      <w:r w:rsidRPr="00776CD5">
        <w:rPr>
          <w:b/>
          <w:lang w:val="en-GB"/>
        </w:rPr>
        <w:t>’</w:t>
      </w:r>
    </w:p>
    <w:p w14:paraId="41239196" w14:textId="77777777" w:rsidR="00776CD5" w:rsidRPr="00776CD5" w:rsidRDefault="00776CD5" w:rsidP="00776CD5">
      <w:pPr>
        <w:widowControl w:val="0"/>
        <w:tabs>
          <w:tab w:val="left" w:pos="2268"/>
        </w:tabs>
        <w:spacing w:after="120"/>
        <w:ind w:left="2268" w:right="1134" w:hanging="1134"/>
        <w:jc w:val="both"/>
        <w:rPr>
          <w:lang w:val="en-GB"/>
        </w:rPr>
      </w:pPr>
    </w:p>
    <w:p w14:paraId="41239197" w14:textId="77777777" w:rsidR="00776CD5" w:rsidRPr="00776CD5" w:rsidRDefault="00776CD5" w:rsidP="00776CD5">
      <w:pPr>
        <w:widowControl w:val="0"/>
        <w:tabs>
          <w:tab w:val="left" w:pos="2268"/>
        </w:tabs>
        <w:spacing w:after="120"/>
        <w:ind w:left="2268" w:right="1134" w:hanging="1134"/>
        <w:jc w:val="both"/>
        <w:rPr>
          <w:lang w:val="en-GB"/>
        </w:rPr>
      </w:pPr>
    </w:p>
    <w:p w14:paraId="41239198" w14:textId="77777777" w:rsidR="00776CD5" w:rsidRPr="00776CD5" w:rsidRDefault="00776CD5" w:rsidP="00776CD5">
      <w:pPr>
        <w:widowControl w:val="0"/>
        <w:tabs>
          <w:tab w:val="left" w:pos="2268"/>
        </w:tabs>
        <w:spacing w:after="120"/>
        <w:ind w:left="2268" w:right="1134" w:hanging="1134"/>
        <w:jc w:val="both"/>
        <w:rPr>
          <w:lang w:val="en-GB"/>
        </w:rPr>
      </w:pPr>
    </w:p>
    <w:p w14:paraId="41239199" w14:textId="77777777" w:rsidR="00776CD5" w:rsidRPr="00776CD5" w:rsidRDefault="00776CD5" w:rsidP="00776CD5">
      <w:pPr>
        <w:widowControl w:val="0"/>
        <w:tabs>
          <w:tab w:val="left" w:pos="2268"/>
        </w:tabs>
        <w:spacing w:after="120"/>
        <w:ind w:left="2268" w:right="1134" w:hanging="1134"/>
        <w:jc w:val="both"/>
        <w:rPr>
          <w:lang w:val="en-GB"/>
        </w:rPr>
      </w:pPr>
    </w:p>
    <w:p w14:paraId="4123919A" w14:textId="77777777" w:rsidR="00776CD5" w:rsidRPr="00776CD5" w:rsidRDefault="00776CD5" w:rsidP="00776CD5">
      <w:pPr>
        <w:widowControl w:val="0"/>
        <w:tabs>
          <w:tab w:val="left" w:pos="2268"/>
        </w:tabs>
        <w:spacing w:after="120"/>
        <w:ind w:left="2268" w:right="1134" w:hanging="1134"/>
        <w:jc w:val="both"/>
        <w:rPr>
          <w:lang w:val="en-GB"/>
        </w:rPr>
      </w:pPr>
    </w:p>
    <w:p w14:paraId="4123919B" w14:textId="77777777" w:rsidR="00776CD5" w:rsidRPr="00776CD5" w:rsidRDefault="00776CD5" w:rsidP="00776CD5">
      <w:pPr>
        <w:widowControl w:val="0"/>
        <w:tabs>
          <w:tab w:val="left" w:pos="2268"/>
        </w:tabs>
        <w:spacing w:after="120"/>
        <w:ind w:left="2268" w:right="1134" w:hanging="1134"/>
        <w:jc w:val="both"/>
        <w:rPr>
          <w:lang w:val="en-GB"/>
        </w:rPr>
      </w:pPr>
    </w:p>
    <w:p w14:paraId="4123919C" w14:textId="77777777" w:rsidR="00776CD5" w:rsidRPr="00776CD5" w:rsidRDefault="00776CD5" w:rsidP="00776CD5">
      <w:pPr>
        <w:widowControl w:val="0"/>
        <w:tabs>
          <w:tab w:val="left" w:pos="2268"/>
        </w:tabs>
        <w:spacing w:after="120"/>
        <w:ind w:left="2268" w:right="1134" w:hanging="1134"/>
        <w:jc w:val="both"/>
        <w:rPr>
          <w:lang w:val="en-GB"/>
        </w:rPr>
      </w:pPr>
    </w:p>
    <w:p w14:paraId="4123919D" w14:textId="77777777" w:rsidR="00776CD5" w:rsidRPr="00776CD5" w:rsidRDefault="00776CD5" w:rsidP="00776CD5">
      <w:pPr>
        <w:widowControl w:val="0"/>
        <w:tabs>
          <w:tab w:val="left" w:pos="2268"/>
        </w:tabs>
        <w:spacing w:after="120"/>
        <w:ind w:left="2268" w:right="1134" w:hanging="1134"/>
        <w:jc w:val="both"/>
        <w:rPr>
          <w:lang w:val="en-GB"/>
        </w:rPr>
      </w:pPr>
    </w:p>
    <w:p w14:paraId="4123919E" w14:textId="77777777" w:rsidR="00776CD5" w:rsidRPr="00776CD5" w:rsidRDefault="00776CD5" w:rsidP="00776CD5">
      <w:pPr>
        <w:widowControl w:val="0"/>
        <w:tabs>
          <w:tab w:val="left" w:pos="2268"/>
        </w:tabs>
        <w:spacing w:after="120"/>
        <w:ind w:left="2268" w:right="1134" w:hanging="1134"/>
        <w:jc w:val="both"/>
        <w:rPr>
          <w:lang w:val="en-GB"/>
        </w:rPr>
      </w:pPr>
    </w:p>
    <w:p w14:paraId="4123919F" w14:textId="77777777" w:rsidR="00776CD5" w:rsidRPr="00776CD5" w:rsidRDefault="00776CD5" w:rsidP="00776CD5">
      <w:pPr>
        <w:widowControl w:val="0"/>
        <w:tabs>
          <w:tab w:val="left" w:pos="2268"/>
        </w:tabs>
        <w:spacing w:after="120"/>
        <w:ind w:left="2268" w:right="1134" w:hanging="1134"/>
        <w:jc w:val="both"/>
        <w:rPr>
          <w:lang w:val="en-GB"/>
        </w:rPr>
      </w:pPr>
    </w:p>
    <w:p w14:paraId="412391A0" w14:textId="77777777" w:rsidR="00776CD5" w:rsidRPr="00776CD5" w:rsidRDefault="00776CD5" w:rsidP="00776CD5">
      <w:pPr>
        <w:suppressAutoHyphens w:val="0"/>
        <w:spacing w:line="240" w:lineRule="auto"/>
        <w:rPr>
          <w:b/>
          <w:bCs/>
          <w:lang w:val="en-GB" w:eastAsia="ja-JP"/>
        </w:rPr>
      </w:pPr>
    </w:p>
    <w:p w14:paraId="412391A1" w14:textId="77777777" w:rsidR="00776CD5" w:rsidRPr="00776CD5" w:rsidRDefault="00776CD5" w:rsidP="00776CD5">
      <w:pPr>
        <w:suppressAutoHyphens w:val="0"/>
        <w:spacing w:line="240" w:lineRule="auto"/>
        <w:rPr>
          <w:b/>
          <w:bCs/>
          <w:lang w:val="en-GB" w:eastAsia="ja-JP"/>
        </w:rPr>
      </w:pPr>
    </w:p>
    <w:p w14:paraId="412391A2" w14:textId="77777777" w:rsidR="00776CD5" w:rsidRPr="00776CD5" w:rsidRDefault="00776CD5" w:rsidP="00776CD5">
      <w:pPr>
        <w:suppressAutoHyphens w:val="0"/>
        <w:spacing w:line="240" w:lineRule="auto"/>
        <w:rPr>
          <w:b/>
          <w:bCs/>
          <w:lang w:val="en-GB" w:eastAsia="ja-JP"/>
        </w:rPr>
      </w:pPr>
    </w:p>
    <w:p w14:paraId="412391A3" w14:textId="77777777" w:rsidR="00776CD5" w:rsidRPr="00776CD5" w:rsidRDefault="00776CD5" w:rsidP="00776CD5">
      <w:pPr>
        <w:suppressAutoHyphens w:val="0"/>
        <w:spacing w:line="240" w:lineRule="auto"/>
        <w:rPr>
          <w:b/>
          <w:bCs/>
          <w:lang w:val="en-GB" w:eastAsia="ja-JP"/>
        </w:rPr>
      </w:pPr>
    </w:p>
    <w:p w14:paraId="412391A4" w14:textId="77777777" w:rsidR="00776CD5" w:rsidRPr="00776CD5" w:rsidRDefault="00776CD5" w:rsidP="00776CD5">
      <w:pPr>
        <w:suppressAutoHyphens w:val="0"/>
        <w:spacing w:line="240" w:lineRule="auto"/>
        <w:rPr>
          <w:b/>
          <w:bCs/>
          <w:lang w:val="en-GB" w:eastAsia="ja-JP"/>
        </w:rPr>
      </w:pPr>
    </w:p>
    <w:p w14:paraId="412391A5" w14:textId="77777777" w:rsidR="00776CD5" w:rsidRPr="00776CD5" w:rsidRDefault="00776CD5" w:rsidP="00776CD5">
      <w:pPr>
        <w:suppressAutoHyphens w:val="0"/>
        <w:spacing w:line="240" w:lineRule="auto"/>
        <w:rPr>
          <w:b/>
          <w:bCs/>
          <w:lang w:val="en-GB" w:eastAsia="ja-JP"/>
        </w:rPr>
      </w:pPr>
    </w:p>
    <w:p w14:paraId="412391A6" w14:textId="77777777" w:rsidR="00776CD5" w:rsidRPr="00776CD5" w:rsidRDefault="00776CD5" w:rsidP="00776CD5">
      <w:pPr>
        <w:suppressAutoHyphens w:val="0"/>
        <w:spacing w:line="240" w:lineRule="auto"/>
        <w:rPr>
          <w:b/>
          <w:bCs/>
          <w:lang w:val="en-GB" w:eastAsia="ja-JP"/>
        </w:rPr>
      </w:pPr>
    </w:p>
    <w:p w14:paraId="412391A7" w14:textId="77777777" w:rsidR="00776CD5" w:rsidRPr="00776CD5" w:rsidRDefault="00776CD5" w:rsidP="00776CD5">
      <w:pPr>
        <w:spacing w:after="120"/>
        <w:ind w:leftChars="567" w:left="2268" w:right="1134" w:hangingChars="567" w:hanging="1134"/>
        <w:jc w:val="both"/>
        <w:rPr>
          <w:lang w:val="en-GB" w:eastAsia="ja-JP"/>
        </w:rPr>
      </w:pPr>
      <w:r w:rsidRPr="00776CD5">
        <w:rPr>
          <w:lang w:val="en-GB" w:eastAsia="ja-JP"/>
        </w:rPr>
        <w:t>5</w:t>
      </w:r>
      <w:r w:rsidRPr="00776CD5">
        <w:rPr>
          <w:lang w:val="en-GB"/>
        </w:rPr>
        <w:t>.2.2.</w:t>
      </w:r>
      <w:r w:rsidRPr="00776CD5">
        <w:rPr>
          <w:lang w:val="en-GB" w:eastAsia="ja-JP"/>
        </w:rPr>
        <w:t>2</w:t>
      </w:r>
      <w:r w:rsidRPr="00776CD5">
        <w:rPr>
          <w:lang w:val="en-GB"/>
        </w:rPr>
        <w:t>.5.</w:t>
      </w:r>
      <w:r w:rsidRPr="00776CD5">
        <w:rPr>
          <w:lang w:val="en-GB"/>
        </w:rPr>
        <w:tab/>
        <w:t>Fifth step</w:t>
      </w:r>
      <w:r w:rsidRPr="00776CD5">
        <w:rPr>
          <w:lang w:val="en-GB" w:eastAsia="ja-JP"/>
        </w:rPr>
        <w:t>.</w:t>
      </w:r>
    </w:p>
    <w:p w14:paraId="412391A8" w14:textId="77777777" w:rsidR="00776CD5" w:rsidRPr="00776CD5" w:rsidRDefault="00776CD5" w:rsidP="00776CD5">
      <w:pPr>
        <w:spacing w:after="120"/>
        <w:ind w:leftChars="567" w:left="2268" w:right="1134" w:hangingChars="567" w:hanging="1134"/>
        <w:jc w:val="both"/>
        <w:rPr>
          <w:lang w:val="en-GB"/>
        </w:rPr>
      </w:pPr>
      <w:r w:rsidRPr="00776CD5">
        <w:rPr>
          <w:lang w:val="en-GB"/>
        </w:rPr>
        <w:tab/>
        <w:t xml:space="preserve">The electrical isolation value Ri (in </w:t>
      </w:r>
      <w:r w:rsidRPr="00473A02">
        <w:t>Ω</w:t>
      </w:r>
      <w:r w:rsidRPr="00776CD5">
        <w:rPr>
          <w:lang w:val="en-GB"/>
        </w:rPr>
        <w:t xml:space="preserve">) divided by the working voltage of the high voltage bus (in </w:t>
      </w:r>
      <w:r w:rsidRPr="00776CD5">
        <w:rPr>
          <w:lang w:val="en-GB" w:eastAsia="ja-JP"/>
        </w:rPr>
        <w:t>V</w:t>
      </w:r>
      <w:r w:rsidRPr="00776CD5">
        <w:rPr>
          <w:lang w:val="en-GB"/>
        </w:rPr>
        <w:t xml:space="preserve">) results in the isolation resistance (in </w:t>
      </w:r>
      <w:r w:rsidRPr="00473A02">
        <w:t>Ω</w:t>
      </w:r>
      <w:r w:rsidRPr="00776CD5">
        <w:rPr>
          <w:lang w:val="en-GB"/>
        </w:rPr>
        <w:t>/V).</w:t>
      </w:r>
    </w:p>
    <w:p w14:paraId="412391A9"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r>
      <w:r w:rsidRPr="00776CD5">
        <w:rPr>
          <w:i/>
          <w:lang w:val="en-GB"/>
        </w:rPr>
        <w:t xml:space="preserve">Note: </w:t>
      </w:r>
      <w:r w:rsidRPr="00776CD5">
        <w:rPr>
          <w:lang w:val="en-GB"/>
        </w:rPr>
        <w:t xml:space="preserve">The standard known resistance Ro (in </w:t>
      </w:r>
      <w:r w:rsidRPr="00473A02">
        <w:t>Ω</w:t>
      </w:r>
      <w:r w:rsidRPr="00776CD5">
        <w:rPr>
          <w:lang w:val="en-GB"/>
        </w:rPr>
        <w:t>) should be the value of the minimum required isolation resistance (</w:t>
      </w:r>
      <w:r w:rsidRPr="00473A02">
        <w:t>Ω</w:t>
      </w:r>
      <w:r w:rsidRPr="00776CD5">
        <w:rPr>
          <w:lang w:val="en-GB"/>
        </w:rPr>
        <w:t>/V) multiplied by the working voltage (V) of the vehicle plus/minus 20 per cent. Ro is not required to be precisely this value since the equations are valid for any Ro; however, a Ro value in this range should provide a good resolution for the voltage measurements.</w:t>
      </w:r>
    </w:p>
    <w:p w14:paraId="412391AA"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6.</w:t>
      </w:r>
      <w:r w:rsidRPr="00776CD5">
        <w:rPr>
          <w:lang w:val="en-GB"/>
        </w:rPr>
        <w:tab/>
        <w:t>Electrolyte leakage</w:t>
      </w:r>
    </w:p>
    <w:p w14:paraId="412391AB"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An appropriate coating, if necessary, may be applied to the physical protection (casing) in order to confirm if there is any electrolyte leakage from the REESS after the impact test.</w:t>
      </w:r>
    </w:p>
    <w:p w14:paraId="412391AC"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7.</w:t>
      </w:r>
      <w:r w:rsidRPr="00776CD5">
        <w:rPr>
          <w:lang w:val="en-GB"/>
        </w:rPr>
        <w:tab/>
        <w:t xml:space="preserve">REESS retention </w:t>
      </w:r>
    </w:p>
    <w:p w14:paraId="412391AD" w14:textId="77777777" w:rsidR="00776CD5" w:rsidRPr="00776CD5" w:rsidRDefault="00776CD5" w:rsidP="00776CD5">
      <w:pPr>
        <w:widowControl w:val="0"/>
        <w:tabs>
          <w:tab w:val="left" w:pos="2268"/>
        </w:tabs>
        <w:spacing w:after="120"/>
        <w:ind w:left="2268" w:right="1134" w:hanging="1134"/>
        <w:jc w:val="both"/>
        <w:rPr>
          <w:lang w:val="en-GB"/>
        </w:rPr>
      </w:pPr>
      <w:r w:rsidRPr="00776CD5">
        <w:rPr>
          <w:lang w:val="en-GB"/>
        </w:rPr>
        <w:tab/>
        <w:t>Compliance shall be determined by visual inspection.</w:t>
      </w:r>
    </w:p>
    <w:p w14:paraId="412391AE" w14:textId="77777777" w:rsidR="00776CD5" w:rsidRPr="00776CD5" w:rsidRDefault="00776CD5" w:rsidP="00776CD5">
      <w:pPr>
        <w:spacing w:before="240"/>
        <w:jc w:val="center"/>
        <w:rPr>
          <w:u w:val="single"/>
          <w:lang w:val="en-GB"/>
        </w:rPr>
      </w:pPr>
      <w:r w:rsidRPr="00776CD5">
        <w:rPr>
          <w:u w:val="single"/>
          <w:lang w:val="en-GB"/>
        </w:rPr>
        <w:tab/>
      </w:r>
      <w:r w:rsidRPr="00776CD5">
        <w:rPr>
          <w:u w:val="single"/>
          <w:lang w:val="en-GB"/>
        </w:rPr>
        <w:tab/>
      </w:r>
      <w:r w:rsidRPr="00776CD5">
        <w:rPr>
          <w:u w:val="single"/>
          <w:lang w:val="en-GB"/>
        </w:rPr>
        <w:tab/>
      </w:r>
      <w:bookmarkEnd w:id="3"/>
    </w:p>
    <w:sectPr w:rsidR="00776CD5" w:rsidRPr="00776CD5" w:rsidSect="004C2FB5">
      <w:headerReference w:type="even" r:id="rId51"/>
      <w:headerReference w:type="default" r:id="rId52"/>
      <w:footerReference w:type="default" r:id="rId53"/>
      <w:headerReference w:type="first" r:id="rId54"/>
      <w:footerReference w:type="first" r:id="rId5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E0F0" w14:textId="77777777" w:rsidR="00B73BAF" w:rsidRDefault="00B73BAF"/>
  </w:endnote>
  <w:endnote w:type="continuationSeparator" w:id="0">
    <w:p w14:paraId="1704067D" w14:textId="77777777" w:rsidR="00B73BAF" w:rsidRDefault="00B73BAF"/>
  </w:endnote>
  <w:endnote w:type="continuationNotice" w:id="1">
    <w:p w14:paraId="2747A253" w14:textId="77777777" w:rsidR="00B73BAF" w:rsidRDefault="00B7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22167"/>
      <w:docPartObj>
        <w:docPartGallery w:val="Page Numbers (Bottom of Page)"/>
        <w:docPartUnique/>
      </w:docPartObj>
    </w:sdtPr>
    <w:sdtEndPr/>
    <w:sdtContent>
      <w:p w14:paraId="41239231" w14:textId="77777777" w:rsidR="009B43F8" w:rsidRDefault="009B43F8"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3" w14:textId="77777777" w:rsidR="009B43F8" w:rsidRDefault="009B43F8" w:rsidP="009B43F8">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F9499F">
      <w:rPr>
        <w:b/>
        <w:noProof/>
        <w:sz w:val="18"/>
      </w:rPr>
      <w:t>14</w:t>
    </w:r>
    <w:r w:rsidRPr="005030D4">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084625"/>
      <w:docPartObj>
        <w:docPartGallery w:val="Page Numbers (Bottom of Page)"/>
        <w:docPartUnique/>
      </w:docPartObj>
    </w:sdtPr>
    <w:sdtEndPr>
      <w:rPr>
        <w:noProof/>
      </w:rPr>
    </w:sdtEndPr>
    <w:sdtContent>
      <w:p w14:paraId="41239244" w14:textId="77777777" w:rsidR="009B43F8" w:rsidRDefault="009B43F8" w:rsidP="009B43F8">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sidR="00F9499F">
          <w:rPr>
            <w:b/>
            <w:bCs/>
            <w:noProof/>
          </w:rPr>
          <w:t>15</w:t>
        </w:r>
        <w:r w:rsidRPr="00306E90">
          <w:rPr>
            <w:b/>
            <w:bCs/>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9" w14:textId="77777777" w:rsidR="009B43F8" w:rsidRDefault="009B43F8" w:rsidP="009B43F8">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F9499F">
      <w:rPr>
        <w:b/>
        <w:noProof/>
        <w:sz w:val="18"/>
      </w:rPr>
      <w:t>26</w:t>
    </w:r>
    <w:r w:rsidRPr="005030D4">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718907"/>
      <w:docPartObj>
        <w:docPartGallery w:val="Page Numbers (Bottom of Page)"/>
        <w:docPartUnique/>
      </w:docPartObj>
    </w:sdtPr>
    <w:sdtEndPr>
      <w:rPr>
        <w:noProof/>
      </w:rPr>
    </w:sdtEndPr>
    <w:sdtContent>
      <w:p w14:paraId="4123924A" w14:textId="77777777" w:rsidR="009B43F8" w:rsidRDefault="009B43F8" w:rsidP="009B43F8">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sidR="00F9499F">
          <w:rPr>
            <w:b/>
            <w:bCs/>
            <w:noProof/>
          </w:rPr>
          <w:t>23</w:t>
        </w:r>
        <w:r w:rsidRPr="00306E90">
          <w:rPr>
            <w:b/>
            <w:bCs/>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C" w14:textId="77777777" w:rsidR="009B43F8" w:rsidRPr="00017DFC" w:rsidRDefault="009B43F8" w:rsidP="00A261E9">
    <w:pPr>
      <w:pStyle w:val="Footer"/>
      <w:jc w:val="right"/>
    </w:pPr>
    <w:r w:rsidRPr="005030D4">
      <w:rPr>
        <w:b/>
        <w:sz w:val="18"/>
      </w:rPr>
      <w:fldChar w:fldCharType="begin"/>
    </w:r>
    <w:r w:rsidRPr="005030D4">
      <w:rPr>
        <w:b/>
        <w:sz w:val="18"/>
      </w:rPr>
      <w:instrText xml:space="preserve"> PAGE  \* MERGEFORMAT </w:instrText>
    </w:r>
    <w:r w:rsidRPr="005030D4">
      <w:rPr>
        <w:b/>
        <w:sz w:val="18"/>
      </w:rPr>
      <w:fldChar w:fldCharType="separate"/>
    </w:r>
    <w:r w:rsidR="00F9499F">
      <w:rPr>
        <w:b/>
        <w:noProof/>
        <w:sz w:val="18"/>
      </w:rPr>
      <w:t>20</w:t>
    </w:r>
    <w:r w:rsidRPr="005030D4">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DCDF" w14:textId="77777777" w:rsidR="003F5505" w:rsidRPr="00017DFC" w:rsidRDefault="003F5505" w:rsidP="003F5505">
    <w:pPr>
      <w:pStyle w:val="Footer"/>
    </w:pP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20</w:t>
    </w:r>
    <w:r w:rsidRPr="005030D4">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9260"/>
      <w:docPartObj>
        <w:docPartGallery w:val="Page Numbers (Bottom of Page)"/>
        <w:docPartUnique/>
      </w:docPartObj>
    </w:sdtPr>
    <w:sdtEndPr>
      <w:rPr>
        <w:noProof/>
      </w:rPr>
    </w:sdtEndPr>
    <w:sdtContent>
      <w:p w14:paraId="50A99017" w14:textId="77777777" w:rsidR="005B28C9" w:rsidRDefault="005B28C9" w:rsidP="009B43F8">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Pr>
            <w:b/>
            <w:bCs/>
            <w:noProof/>
          </w:rPr>
          <w:t>23</w:t>
        </w:r>
        <w:r w:rsidRPr="00306E90">
          <w:rPr>
            <w:b/>
            <w:bCs/>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55" w14:textId="107141B7" w:rsidR="009B43F8" w:rsidRPr="005B28C9" w:rsidRDefault="009B43F8" w:rsidP="005B28C9">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F9499F">
      <w:rPr>
        <w:b/>
        <w:noProof/>
        <w:sz w:val="18"/>
      </w:rPr>
      <w:t>24</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91962"/>
      <w:docPartObj>
        <w:docPartGallery w:val="Page Numbers (Bottom of Page)"/>
        <w:docPartUnique/>
      </w:docPartObj>
    </w:sdtPr>
    <w:sdtEndPr/>
    <w:sdtContent>
      <w:p w14:paraId="41239232" w14:textId="77777777" w:rsidR="009B43F8" w:rsidRDefault="009B43F8"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9F62" w14:textId="4FD53EFA" w:rsidR="00064884" w:rsidRDefault="00064884" w:rsidP="00064884">
    <w:pPr>
      <w:pStyle w:val="Footer"/>
    </w:pPr>
    <w:r w:rsidRPr="0027112F">
      <w:rPr>
        <w:noProof/>
        <w:lang w:val="en-US"/>
      </w:rPr>
      <w:drawing>
        <wp:anchor distT="0" distB="0" distL="114300" distR="114300" simplePos="0" relativeHeight="251659264" behindDoc="0" locked="1" layoutInCell="1" allowOverlap="1" wp14:anchorId="6DB52158" wp14:editId="58CD1C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DDEA5E" w14:textId="42311F38" w:rsidR="00064884" w:rsidRPr="00064884" w:rsidRDefault="00064884" w:rsidP="00064884">
    <w:pPr>
      <w:spacing w:line="240" w:lineRule="auto"/>
      <w:ind w:right="1134"/>
    </w:pPr>
    <w:r>
      <w:t>GE.21-03100(E)</w:t>
    </w:r>
    <w:r>
      <w:rPr>
        <w:noProof/>
      </w:rPr>
      <w:drawing>
        <wp:anchor distT="0" distB="0" distL="114300" distR="114300" simplePos="0" relativeHeight="251660288" behindDoc="0" locked="0" layoutInCell="1" allowOverlap="1" wp14:anchorId="1604B760" wp14:editId="65C6369B">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6" w14:textId="77777777" w:rsidR="009B43F8" w:rsidRPr="00D1008F" w:rsidRDefault="009B43F8" w:rsidP="00D92440">
    <w:pPr>
      <w:pStyle w:val="Footer"/>
      <w:jc w:val="right"/>
      <w:rPr>
        <w:b/>
        <w:bCs/>
        <w:sz w:val="18"/>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9" w14:textId="77777777" w:rsidR="009B43F8" w:rsidRDefault="009B43F8" w:rsidP="009B43F8">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F9499F">
      <w:rPr>
        <w:b/>
        <w:noProof/>
        <w:sz w:val="18"/>
      </w:rPr>
      <w:t>4</w:t>
    </w:r>
    <w:r w:rsidRPr="005030D4">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08639"/>
      <w:docPartObj>
        <w:docPartGallery w:val="Page Numbers (Bottom of Page)"/>
        <w:docPartUnique/>
      </w:docPartObj>
    </w:sdtPr>
    <w:sdtEndPr>
      <w:rPr>
        <w:noProof/>
        <w:sz w:val="18"/>
        <w:szCs w:val="22"/>
      </w:rPr>
    </w:sdtEndPr>
    <w:sdtContent>
      <w:p w14:paraId="4123923A" w14:textId="77777777" w:rsidR="009B43F8" w:rsidRPr="00AE0173" w:rsidRDefault="009B43F8" w:rsidP="009B43F8">
        <w:pPr>
          <w:pStyle w:val="Footer"/>
          <w:jc w:val="right"/>
          <w:rPr>
            <w:sz w:val="18"/>
            <w:szCs w:val="22"/>
          </w:rPr>
        </w:pPr>
        <w:r w:rsidRPr="00AE0173">
          <w:rPr>
            <w:b/>
            <w:bCs/>
            <w:sz w:val="18"/>
            <w:szCs w:val="22"/>
          </w:rPr>
          <w:fldChar w:fldCharType="begin"/>
        </w:r>
        <w:r w:rsidRPr="00AE0173">
          <w:rPr>
            <w:b/>
            <w:bCs/>
            <w:sz w:val="18"/>
            <w:szCs w:val="22"/>
          </w:rPr>
          <w:instrText xml:space="preserve"> PAGE   \* MERGEFORMAT </w:instrText>
        </w:r>
        <w:r w:rsidRPr="00AE0173">
          <w:rPr>
            <w:b/>
            <w:bCs/>
            <w:sz w:val="18"/>
            <w:szCs w:val="22"/>
          </w:rPr>
          <w:fldChar w:fldCharType="separate"/>
        </w:r>
        <w:r w:rsidR="00F9499F" w:rsidRPr="00AE0173">
          <w:rPr>
            <w:b/>
            <w:bCs/>
            <w:noProof/>
            <w:sz w:val="18"/>
            <w:szCs w:val="22"/>
          </w:rPr>
          <w:t>5</w:t>
        </w:r>
        <w:r w:rsidRPr="00AE0173">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C" w14:textId="77777777" w:rsidR="009B43F8" w:rsidRPr="009B43F8" w:rsidRDefault="009B43F8" w:rsidP="009B43F8">
    <w:pPr>
      <w:pStyle w:val="Footer"/>
      <w:jc w:val="right"/>
      <w:rPr>
        <w:b/>
        <w:bCs/>
        <w:sz w:val="18"/>
        <w:szCs w:val="22"/>
        <w:lang w:val="en-US"/>
      </w:rPr>
    </w:pPr>
    <w:r w:rsidRPr="009B43F8">
      <w:rPr>
        <w:b/>
        <w:bCs/>
        <w:sz w:val="18"/>
        <w:szCs w:val="22"/>
        <w:lang w:val="en-US"/>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F" w14:textId="77777777" w:rsidR="009B43F8" w:rsidRDefault="009B43F8" w:rsidP="009B43F8">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F9499F">
      <w:rPr>
        <w:b/>
        <w:noProof/>
        <w:sz w:val="18"/>
      </w:rPr>
      <w:t>12</w:t>
    </w:r>
    <w:r w:rsidRPr="005030D4">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378146"/>
      <w:docPartObj>
        <w:docPartGallery w:val="Page Numbers (Bottom of Page)"/>
        <w:docPartUnique/>
      </w:docPartObj>
    </w:sdtPr>
    <w:sdtEndPr>
      <w:rPr>
        <w:noProof/>
      </w:rPr>
    </w:sdtEndPr>
    <w:sdtContent>
      <w:p w14:paraId="41239240" w14:textId="77777777" w:rsidR="009B43F8" w:rsidRDefault="009B43F8" w:rsidP="009B43F8">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sidR="00F9499F">
          <w:rPr>
            <w:b/>
            <w:bCs/>
            <w:noProof/>
          </w:rPr>
          <w:t>13</w:t>
        </w:r>
        <w:r w:rsidRPr="00306E9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0541" w14:textId="77777777" w:rsidR="00B73BAF" w:rsidRPr="00D27D5E" w:rsidRDefault="00B73BAF" w:rsidP="00D27D5E">
      <w:pPr>
        <w:tabs>
          <w:tab w:val="right" w:pos="2155"/>
        </w:tabs>
        <w:spacing w:after="80"/>
        <w:ind w:left="680"/>
        <w:rPr>
          <w:u w:val="single"/>
        </w:rPr>
      </w:pPr>
      <w:r>
        <w:rPr>
          <w:u w:val="single"/>
        </w:rPr>
        <w:tab/>
      </w:r>
    </w:p>
  </w:footnote>
  <w:footnote w:type="continuationSeparator" w:id="0">
    <w:p w14:paraId="320552E4" w14:textId="77777777" w:rsidR="00B73BAF" w:rsidRDefault="00B73BAF">
      <w:r>
        <w:rPr>
          <w:u w:val="single"/>
        </w:rPr>
        <w:tab/>
      </w:r>
      <w:r>
        <w:rPr>
          <w:u w:val="single"/>
        </w:rPr>
        <w:tab/>
      </w:r>
      <w:r>
        <w:rPr>
          <w:u w:val="single"/>
        </w:rPr>
        <w:tab/>
      </w:r>
      <w:r>
        <w:rPr>
          <w:u w:val="single"/>
        </w:rPr>
        <w:tab/>
      </w:r>
    </w:p>
  </w:footnote>
  <w:footnote w:type="continuationNotice" w:id="1">
    <w:p w14:paraId="551A83DB" w14:textId="77777777" w:rsidR="00B73BAF" w:rsidRDefault="00B73BAF"/>
  </w:footnote>
  <w:footnote w:id="2">
    <w:p w14:paraId="41239256" w14:textId="77777777" w:rsidR="009B43F8" w:rsidRPr="001D16C4" w:rsidRDefault="009B43F8" w:rsidP="000767EC">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14:paraId="41239257" w14:textId="77777777" w:rsidR="009B43F8" w:rsidRPr="001D16C4" w:rsidRDefault="009B43F8" w:rsidP="000767EC">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14:paraId="41239258" w14:textId="77777777" w:rsidR="009B43F8" w:rsidRPr="001D16C4" w:rsidRDefault="009B43F8" w:rsidP="000767EC">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1239259" w14:textId="77777777" w:rsidR="009B43F8" w:rsidRPr="00776CD5" w:rsidRDefault="009B43F8" w:rsidP="00776CD5">
      <w:pPr>
        <w:pStyle w:val="FootnoteText"/>
        <w:rPr>
          <w:lang w:val="en-GB"/>
        </w:rPr>
      </w:pPr>
      <w:r w:rsidRPr="00C927C9">
        <w:rPr>
          <w:lang w:val="en-US"/>
        </w:rPr>
        <w:tab/>
      </w:r>
      <w:r w:rsidRPr="00D2706F">
        <w:rPr>
          <w:rStyle w:val="FootnoteReference"/>
        </w:rPr>
        <w:footnoteRef/>
      </w:r>
      <w:r w:rsidRPr="00C927C9">
        <w:rPr>
          <w:lang w:val="en-US"/>
        </w:rPr>
        <w:t xml:space="preserve"> </w:t>
      </w:r>
      <w:r w:rsidRPr="00C927C9">
        <w:rPr>
          <w:lang w:val="en-US"/>
        </w:rPr>
        <w:tab/>
      </w:r>
      <w:bookmarkStart w:id="9" w:name="_Hlk36724560"/>
      <w:r w:rsidRPr="00C927C9">
        <w:rPr>
          <w:lang w:val="en-US"/>
        </w:rPr>
        <w:t>As defined in the Consolidated Resolution on the Construction of Vehicles (R.E.3.), document ECE/T</w:t>
      </w:r>
      <w:r w:rsidRPr="00776CD5">
        <w:rPr>
          <w:lang w:val="en-GB"/>
        </w:rPr>
        <w:t>RANS/WP.29/78/Rev.6, para. 2. –</w:t>
      </w:r>
    </w:p>
    <w:bookmarkEnd w:id="9"/>
    <w:p w14:paraId="4123925A" w14:textId="2B3674A2" w:rsidR="009B43F8" w:rsidRPr="0024694E" w:rsidRDefault="0024694E" w:rsidP="00776CD5">
      <w:pPr>
        <w:pStyle w:val="FootnoteText"/>
        <w:ind w:firstLine="0"/>
        <w:rPr>
          <w:lang w:val="en-GB" w:eastAsia="ja-JP"/>
        </w:rPr>
      </w:pPr>
      <w:r w:rsidRPr="0024694E">
        <w:rPr>
          <w:lang w:val="en-GB"/>
        </w:rPr>
        <w:fldChar w:fldCharType="begin"/>
      </w:r>
      <w:r w:rsidRPr="0024694E">
        <w:rPr>
          <w:lang w:val="en-GB"/>
        </w:rPr>
        <w:instrText xml:space="preserve"> HYPERLINK "http://www.unece.org/transport/standards/transport/vehicle-regulations-wp29/resolutions" </w:instrText>
      </w:r>
      <w:r w:rsidRPr="0024694E">
        <w:rPr>
          <w:lang w:val="en-GB"/>
        </w:rPr>
        <w:fldChar w:fldCharType="separate"/>
      </w:r>
      <w:r w:rsidRPr="0024694E">
        <w:rPr>
          <w:rStyle w:val="Hyperlink"/>
          <w:color w:val="auto"/>
          <w:u w:val="none"/>
          <w:lang w:val="en-GB"/>
        </w:rPr>
        <w:t>www.unece.org/transport/standards/transport/vehicle-regulations-wp29/resolutions</w:t>
      </w:r>
      <w:r w:rsidRPr="0024694E">
        <w:rPr>
          <w:lang w:val="en-GB"/>
        </w:rPr>
        <w:fldChar w:fldCharType="end"/>
      </w:r>
      <w:r w:rsidRPr="0024694E">
        <w:rPr>
          <w:lang w:val="en-GB"/>
        </w:rPr>
        <w:t xml:space="preserve"> </w:t>
      </w:r>
    </w:p>
  </w:footnote>
  <w:footnote w:id="4">
    <w:p w14:paraId="4123925B" w14:textId="417C7C37" w:rsidR="009B43F8" w:rsidRPr="00776CD5" w:rsidRDefault="009B43F8" w:rsidP="00776CD5">
      <w:pPr>
        <w:pStyle w:val="FootnoteText"/>
        <w:tabs>
          <w:tab w:val="left" w:pos="1134"/>
        </w:tabs>
        <w:spacing w:before="120"/>
        <w:rPr>
          <w:szCs w:val="18"/>
          <w:lang w:val="en-GB"/>
        </w:rPr>
      </w:pPr>
      <w:r w:rsidRPr="00776CD5">
        <w:rPr>
          <w:szCs w:val="18"/>
          <w:lang w:val="en-GB"/>
        </w:rPr>
        <w:tab/>
      </w:r>
      <w:r w:rsidRPr="00453DAE">
        <w:rPr>
          <w:szCs w:val="18"/>
          <w:vertAlign w:val="superscript"/>
        </w:rPr>
        <w:footnoteRef/>
      </w:r>
      <w:r w:rsidRPr="00776CD5">
        <w:rPr>
          <w:szCs w:val="18"/>
          <w:lang w:val="en-GB"/>
        </w:rPr>
        <w:tab/>
        <w:t xml:space="preserve">The distinguishing numbers of the Contracting Parties to the 1958 Agreement are reproduced in Annex 3 to the Consolidated Resolution on the Construction of Vehicles (R.E.3), document ECE/TRANS/WP.29/78/Rev. 6, Annex 3- </w:t>
      </w:r>
      <w:r w:rsidR="00EF66C1">
        <w:rPr>
          <w:szCs w:val="18"/>
          <w:lang w:val="en-GB"/>
        </w:rPr>
        <w:br/>
      </w:r>
      <w:hyperlink r:id="rId1" w:history="1">
        <w:r w:rsidR="00CC4411" w:rsidRPr="007F1FE0">
          <w:rPr>
            <w:rStyle w:val="Hyperlink"/>
            <w:lang w:val="en-GB"/>
          </w:rPr>
          <w:t>www.unece.org/transport/standards/transport/vehicle-regulations-wp29/resolutions</w:t>
        </w:r>
      </w:hyperlink>
    </w:p>
  </w:footnote>
  <w:footnote w:id="5">
    <w:p w14:paraId="4123925C" w14:textId="77777777" w:rsidR="009B43F8" w:rsidRPr="00776CD5" w:rsidRDefault="009B43F8" w:rsidP="00776CD5">
      <w:pPr>
        <w:pStyle w:val="FootnoteText"/>
        <w:rPr>
          <w:lang w:val="en-GB"/>
        </w:rPr>
      </w:pPr>
      <w:r w:rsidRPr="00776CD5">
        <w:rPr>
          <w:rStyle w:val="FootnoteReference"/>
          <w:lang w:val="en-GB"/>
        </w:rPr>
        <w:tab/>
        <w:t>1</w:t>
      </w:r>
      <w:r w:rsidRPr="00776CD5">
        <w:rPr>
          <w:lang w:val="en-GB"/>
        </w:rPr>
        <w:tab/>
        <w:t>Distinguishing number of the country which has granted/extended/refused/withdrawn an approval (see approval provisions in the Regulation).</w:t>
      </w:r>
    </w:p>
  </w:footnote>
  <w:footnote w:id="6">
    <w:p w14:paraId="4123925D" w14:textId="77777777" w:rsidR="009B43F8" w:rsidRPr="00776CD5" w:rsidRDefault="009B43F8" w:rsidP="00776CD5">
      <w:pPr>
        <w:pStyle w:val="FootnoteText"/>
        <w:rPr>
          <w:lang w:val="en-GB"/>
        </w:rPr>
      </w:pPr>
      <w:r w:rsidRPr="00776CD5">
        <w:rPr>
          <w:lang w:val="en-GB"/>
        </w:rPr>
        <w:tab/>
      </w:r>
      <w:r w:rsidRPr="00776CD5">
        <w:rPr>
          <w:vertAlign w:val="superscript"/>
          <w:lang w:val="en-GB"/>
        </w:rPr>
        <w:t>2</w:t>
      </w:r>
      <w:r w:rsidRPr="00776CD5">
        <w:rPr>
          <w:lang w:val="en-GB"/>
        </w:rPr>
        <w:tab/>
        <w:t>Strike out what does not apply</w:t>
      </w:r>
    </w:p>
  </w:footnote>
  <w:footnote w:id="7">
    <w:p w14:paraId="4123925E" w14:textId="77777777" w:rsidR="009B43F8" w:rsidRPr="002B29DC" w:rsidRDefault="009B43F8" w:rsidP="00776CD5">
      <w:pPr>
        <w:pStyle w:val="FootnoteText"/>
        <w:rPr>
          <w:rStyle w:val="FootnoteReference"/>
          <w:vertAlign w:val="baseline"/>
          <w:lang w:val="en-GB"/>
        </w:rPr>
      </w:pPr>
      <w:r>
        <w:rPr>
          <w:lang w:val="en-US"/>
        </w:rPr>
        <w:tab/>
      </w:r>
      <w:r w:rsidRPr="004E1640">
        <w:rPr>
          <w:vertAlign w:val="superscript"/>
          <w:lang w:val="en-US"/>
        </w:rPr>
        <w:footnoteRef/>
      </w:r>
      <w:r w:rsidRPr="004E1640">
        <w:rPr>
          <w:vertAlign w:val="superscript"/>
          <w:lang w:val="en-US"/>
        </w:rPr>
        <w:t xml:space="preserve"> </w:t>
      </w:r>
      <w:r w:rsidRPr="004E1640">
        <w:rPr>
          <w:lang w:val="en-US"/>
        </w:rPr>
        <w:tab/>
        <w:t>If the means of identification of type contains characters which are not relevant to describing the vehicle, i.e. types covered by the type-approval certificate, such characters shall be</w:t>
      </w:r>
      <w:r w:rsidRPr="002B29DC">
        <w:rPr>
          <w:rStyle w:val="FootnoteReference"/>
          <w:vertAlign w:val="baseline"/>
          <w:lang w:val="en-GB"/>
        </w:rPr>
        <w:t xml:space="preserve"> represented in the documentation by the symbol </w:t>
      </w:r>
      <w:r w:rsidRPr="002B29DC">
        <w:rPr>
          <w:noProof/>
          <w:lang w:val="en-US"/>
        </w:rPr>
        <w:t>'</w:t>
      </w:r>
      <w:r w:rsidRPr="002B29DC">
        <w:rPr>
          <w:rStyle w:val="FootnoteReference"/>
          <w:vertAlign w:val="baseline"/>
          <w:lang w:val="en-GB"/>
        </w:rPr>
        <w:t>?</w:t>
      </w:r>
      <w:r w:rsidRPr="002B29DC">
        <w:rPr>
          <w:noProof/>
          <w:lang w:val="en-US"/>
        </w:rPr>
        <w:t>'</w:t>
      </w:r>
      <w:r w:rsidRPr="002B29DC">
        <w:rPr>
          <w:rStyle w:val="FootnoteReference"/>
          <w:vertAlign w:val="baseline"/>
          <w:lang w:val="en-GB"/>
        </w:rPr>
        <w:t xml:space="preserve"> (e.g. ABC??123??).</w:t>
      </w:r>
    </w:p>
  </w:footnote>
  <w:footnote w:id="8">
    <w:p w14:paraId="4123925F" w14:textId="77777777" w:rsidR="009B43F8" w:rsidRPr="00DA7313" w:rsidRDefault="009B43F8" w:rsidP="00776CD5">
      <w:pPr>
        <w:pStyle w:val="FootnoteText"/>
      </w:pPr>
      <w:r w:rsidRPr="00776CD5">
        <w:rPr>
          <w:lang w:val="en-GB"/>
        </w:rPr>
        <w:tab/>
      </w:r>
      <w:r w:rsidRPr="004E1640">
        <w:rPr>
          <w:rStyle w:val="FootnoteReference"/>
        </w:rPr>
        <w:footnoteRef/>
      </w:r>
      <w:r w:rsidRPr="00776CD5">
        <w:rPr>
          <w:rStyle w:val="FootnoteReference"/>
          <w:lang w:val="en-GB"/>
        </w:rPr>
        <w:t xml:space="preserve"> </w:t>
      </w:r>
      <w:r w:rsidRPr="00776CD5">
        <w:rPr>
          <w:rStyle w:val="FootnoteReference"/>
          <w:lang w:val="en-GB"/>
        </w:rPr>
        <w:tab/>
      </w:r>
      <w:r w:rsidRPr="00C927C9">
        <w:rPr>
          <w:lang w:val="en-US"/>
        </w:rPr>
        <w:t>As defined in the Consolidated Resolution on the Construction of Vehicles (R.E.3.), document ECE/T</w:t>
      </w:r>
      <w:r w:rsidRPr="00776CD5">
        <w:rPr>
          <w:lang w:val="en-GB"/>
        </w:rPr>
        <w:t xml:space="preserve">RANS/WP.29/78/Rev.6, para. </w:t>
      </w:r>
      <w:r w:rsidRPr="00DA7313">
        <w:t>2. –</w:t>
      </w:r>
    </w:p>
    <w:p w14:paraId="41239260" w14:textId="22B06B85" w:rsidR="009B43F8" w:rsidRPr="00D83F05" w:rsidRDefault="003A2D02" w:rsidP="00776CD5">
      <w:pPr>
        <w:pStyle w:val="FootnoteText"/>
        <w:ind w:firstLine="0"/>
        <w:rPr>
          <w:rStyle w:val="FootnoteReference"/>
        </w:rPr>
      </w:pPr>
      <w:hyperlink r:id="rId2" w:history="1">
        <w:r w:rsidR="00D83F05" w:rsidRPr="00D83F05">
          <w:rPr>
            <w:rStyle w:val="Hyperlink"/>
            <w:color w:val="auto"/>
            <w:u w:val="none"/>
          </w:rPr>
          <w:t>www.unece.org/transport/standards/transport/vehicle-regulations-wp29/resolutions</w:t>
        </w:r>
      </w:hyperlink>
      <w:r w:rsidR="00D83F05" w:rsidRPr="00D83F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2F" w14:textId="77777777" w:rsidR="009B43F8" w:rsidRPr="009A4673" w:rsidRDefault="009B43F8" w:rsidP="00D92440">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1" w14:textId="77777777" w:rsidR="009B43F8" w:rsidRPr="00382A3A" w:rsidRDefault="00382A3A" w:rsidP="009B43F8">
    <w:pPr>
      <w:pStyle w:val="Header"/>
      <w:rPr>
        <w:lang w:val="en-GB"/>
      </w:rPr>
    </w:pPr>
    <w:r>
      <w:rPr>
        <w:lang w:val="en-GB"/>
      </w:rPr>
      <w:t>E</w:t>
    </w:r>
    <w:r w:rsidRPr="00725FE3">
      <w:rPr>
        <w:lang w:val="en-GB"/>
      </w:rPr>
      <w:t>/ECE/TRANS/505/Rev.3/Add.1</w:t>
    </w:r>
    <w:r>
      <w:rPr>
        <w:lang w:val="en-GB"/>
      </w:rPr>
      <w:t>52</w:t>
    </w:r>
    <w:r>
      <w:rPr>
        <w:lang w:val="en-GB"/>
      </w:rPr>
      <w:br/>
      <w:t>Annex 1 – Appendix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2" w14:textId="77777777" w:rsidR="009B43F8" w:rsidRPr="00382A3A" w:rsidRDefault="00382A3A" w:rsidP="009B43F8">
    <w:pPr>
      <w:pStyle w:val="Header"/>
      <w:jc w:val="right"/>
      <w:rPr>
        <w:lang w:val="en-GB"/>
      </w:rPr>
    </w:pPr>
    <w:r>
      <w:rPr>
        <w:lang w:val="en-GB"/>
      </w:rPr>
      <w:t>E</w:t>
    </w:r>
    <w:r w:rsidRPr="00725FE3">
      <w:rPr>
        <w:lang w:val="en-GB"/>
      </w:rPr>
      <w:t>/ECE/TRANS/505/Rev.3/Add.1</w:t>
    </w:r>
    <w:r>
      <w:rPr>
        <w:lang w:val="en-GB"/>
      </w:rPr>
      <w:t>52</w:t>
    </w:r>
    <w:r w:rsidRPr="00382A3A">
      <w:rPr>
        <w:lang w:val="en-GB"/>
      </w:rPr>
      <w:br/>
      <w:t>An</w:t>
    </w:r>
    <w:r>
      <w:rPr>
        <w:lang w:val="en-GB"/>
      </w:rPr>
      <w:t>nex 1 – Appendix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5" w14:textId="77777777" w:rsidR="009B43F8" w:rsidRDefault="009B43F8" w:rsidP="009B43F8">
    <w:pPr>
      <w:pStyle w:val="Header"/>
    </w:pPr>
    <w:r>
      <w:t>ECE/TRANS/WP.29/GRSP/2019/25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6" w14:textId="77777777" w:rsidR="00382A3A" w:rsidRPr="00382A3A" w:rsidRDefault="00382A3A" w:rsidP="009B43F8">
    <w:pPr>
      <w:pStyle w:val="Header"/>
      <w:rPr>
        <w:lang w:val="en-GB"/>
      </w:rPr>
    </w:pPr>
    <w:r>
      <w:rPr>
        <w:lang w:val="en-GB"/>
      </w:rPr>
      <w:t>E</w:t>
    </w:r>
    <w:r w:rsidRPr="00725FE3">
      <w:rPr>
        <w:lang w:val="en-GB"/>
      </w:rPr>
      <w:t>/ECE/TRANS/505/Rev.3/Add.1</w:t>
    </w:r>
    <w:r>
      <w:rPr>
        <w:lang w:val="en-GB"/>
      </w:rPr>
      <w:t>52</w:t>
    </w:r>
    <w:r>
      <w:rPr>
        <w:lang w:val="en-GB"/>
      </w:rPr>
      <w:br/>
      <w:t>Annex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7" w14:textId="77777777" w:rsidR="009B43F8" w:rsidRPr="00382A3A" w:rsidRDefault="00382A3A" w:rsidP="00382A3A">
    <w:pPr>
      <w:pStyle w:val="Header"/>
      <w:rPr>
        <w:lang w:val="en-GB"/>
      </w:rPr>
    </w:pPr>
    <w:r>
      <w:rPr>
        <w:lang w:val="en-GB"/>
      </w:rPr>
      <w:t>E</w:t>
    </w:r>
    <w:r w:rsidRPr="00725FE3">
      <w:rPr>
        <w:lang w:val="en-GB"/>
      </w:rPr>
      <w:t>/ECE/TRANS/505/Rev.3/Add.1</w:t>
    </w:r>
    <w:r>
      <w:rPr>
        <w:lang w:val="en-GB"/>
      </w:rPr>
      <w:t>52</w:t>
    </w:r>
    <w:r>
      <w:rPr>
        <w:lang w:val="en-GB"/>
      </w:rPr>
      <w:br/>
      <w:t>Annex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8" w14:textId="77777777" w:rsidR="00382A3A" w:rsidRPr="00382A3A" w:rsidRDefault="00382A3A" w:rsidP="00382A3A">
    <w:pPr>
      <w:pStyle w:val="Header"/>
      <w:jc w:val="right"/>
      <w:rPr>
        <w:lang w:val="en-GB"/>
      </w:rPr>
    </w:pPr>
    <w:r>
      <w:rPr>
        <w:lang w:val="en-GB"/>
      </w:rPr>
      <w:t>E</w:t>
    </w:r>
    <w:r w:rsidRPr="00725FE3">
      <w:rPr>
        <w:lang w:val="en-GB"/>
      </w:rPr>
      <w:t>/ECE/TRANS/505/Rev.3/Add.1</w:t>
    </w:r>
    <w:r>
      <w:rPr>
        <w:lang w:val="en-GB"/>
      </w:rPr>
      <w:t>52</w:t>
    </w:r>
    <w:r>
      <w:rPr>
        <w:lang w:val="en-GB"/>
      </w:rPr>
      <w:br/>
      <w:t>Annex 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B" w14:textId="77777777" w:rsidR="009B43F8" w:rsidRPr="00382A3A" w:rsidRDefault="00382A3A" w:rsidP="00382A3A">
    <w:pPr>
      <w:pStyle w:val="Header"/>
      <w:jc w:val="right"/>
      <w:rPr>
        <w:lang w:val="en-GB"/>
      </w:rPr>
    </w:pPr>
    <w:r>
      <w:rPr>
        <w:lang w:val="en-GB"/>
      </w:rPr>
      <w:t>E</w:t>
    </w:r>
    <w:r w:rsidRPr="00725FE3">
      <w:rPr>
        <w:lang w:val="en-GB"/>
      </w:rPr>
      <w:t>/ECE/TRANS/505/Rev.3/Add.1</w:t>
    </w:r>
    <w:r>
      <w:rPr>
        <w:lang w:val="en-GB"/>
      </w:rPr>
      <w:t>52</w:t>
    </w:r>
    <w:r>
      <w:rPr>
        <w:lang w:val="en-GB"/>
      </w:rPr>
      <w:br/>
      <w:t>Annex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D" w14:textId="77777777" w:rsidR="00382A3A" w:rsidRPr="00382A3A" w:rsidRDefault="00382A3A" w:rsidP="00382A3A">
    <w:pPr>
      <w:pStyle w:val="Header"/>
      <w:rPr>
        <w:lang w:val="en-GB"/>
      </w:rPr>
    </w:pPr>
    <w:r>
      <w:rPr>
        <w:lang w:val="en-GB"/>
      </w:rPr>
      <w:t>E</w:t>
    </w:r>
    <w:r w:rsidRPr="00725FE3">
      <w:rPr>
        <w:lang w:val="en-GB"/>
      </w:rPr>
      <w:t>/ECE/TRANS/505/Rev.3/Add.1</w:t>
    </w:r>
    <w:r>
      <w:rPr>
        <w:lang w:val="en-GB"/>
      </w:rPr>
      <w:t>52</w:t>
    </w:r>
    <w:r>
      <w:rPr>
        <w:lang w:val="en-GB"/>
      </w:rPr>
      <w:br/>
      <w:t>Annex 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E" w14:textId="77777777" w:rsidR="00382A3A" w:rsidRPr="00382A3A" w:rsidRDefault="00382A3A" w:rsidP="00382A3A">
    <w:pPr>
      <w:pStyle w:val="Header"/>
      <w:jc w:val="right"/>
      <w:rPr>
        <w:lang w:val="en-GB"/>
      </w:rPr>
    </w:pPr>
    <w:r>
      <w:rPr>
        <w:lang w:val="en-GB"/>
      </w:rPr>
      <w:t>E</w:t>
    </w:r>
    <w:r w:rsidRPr="00725FE3">
      <w:rPr>
        <w:lang w:val="en-GB"/>
      </w:rPr>
      <w:t>/ECE/TRANS/505/Rev.3/Add.1</w:t>
    </w:r>
    <w:r>
      <w:rPr>
        <w:lang w:val="en-GB"/>
      </w:rPr>
      <w:t>52</w:t>
    </w:r>
    <w:r>
      <w:rPr>
        <w:lang w:val="en-GB"/>
      </w:rPr>
      <w:br/>
      <w:t>Annex 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4F" w14:textId="77777777" w:rsidR="00382A3A" w:rsidRPr="00382A3A" w:rsidRDefault="00382A3A" w:rsidP="00382A3A">
    <w:pPr>
      <w:pStyle w:val="Header"/>
      <w:rPr>
        <w:lang w:val="en-GB"/>
      </w:rPr>
    </w:pPr>
    <w:r>
      <w:rPr>
        <w:lang w:val="en-GB"/>
      </w:rPr>
      <w:t>E</w:t>
    </w:r>
    <w:r w:rsidRPr="00725FE3">
      <w:rPr>
        <w:lang w:val="en-GB"/>
      </w:rPr>
      <w:t>/ECE/TRANS/505/Rev.3/Add.1</w:t>
    </w:r>
    <w:r>
      <w:rPr>
        <w:lang w:val="en-GB"/>
      </w:rPr>
      <w:t>52</w:t>
    </w:r>
    <w:r>
      <w:rPr>
        <w:lang w:val="en-GB"/>
      </w:rPr>
      <w:br/>
      <w:t>Annex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0" w14:textId="77777777" w:rsidR="009B43F8" w:rsidRPr="00D722E6" w:rsidRDefault="009B43F8" w:rsidP="00D92440">
    <w:pPr>
      <w:pStyle w:val="Header"/>
      <w:jc w:val="right"/>
      <w:rPr>
        <w:lang w:eastAsia="ja-JP"/>
      </w:rPr>
    </w:pPr>
    <w:r>
      <w:rPr>
        <w:lang w:val="en-US"/>
      </w:rPr>
      <w:t>E/ECE/TRANS/505/Rev.3/Add.145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50" w14:textId="77777777" w:rsidR="00382A3A" w:rsidRPr="00382A3A" w:rsidRDefault="00382A3A" w:rsidP="00382A3A">
    <w:pPr>
      <w:pStyle w:val="Header"/>
      <w:rPr>
        <w:lang w:val="en-GB"/>
      </w:rPr>
    </w:pPr>
    <w:r>
      <w:rPr>
        <w:lang w:val="en-GB"/>
      </w:rPr>
      <w:t>E</w:t>
    </w:r>
    <w:r w:rsidRPr="00725FE3">
      <w:rPr>
        <w:lang w:val="en-GB"/>
      </w:rPr>
      <w:t>/ECE/TRANS/505/Rev.3/Add.1</w:t>
    </w:r>
    <w:r>
      <w:rPr>
        <w:lang w:val="en-GB"/>
      </w:rPr>
      <w:t>52</w:t>
    </w:r>
    <w:r>
      <w:rPr>
        <w:lang w:val="en-GB"/>
      </w:rPr>
      <w:br/>
      <w:t>Annex 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51" w14:textId="77777777" w:rsidR="00382A3A" w:rsidRPr="00382A3A" w:rsidRDefault="00382A3A" w:rsidP="00382A3A">
    <w:pPr>
      <w:pStyle w:val="Header"/>
      <w:jc w:val="right"/>
      <w:rPr>
        <w:lang w:val="en-GB"/>
      </w:rPr>
    </w:pPr>
    <w:r>
      <w:rPr>
        <w:lang w:val="en-GB"/>
      </w:rPr>
      <w:t>E</w:t>
    </w:r>
    <w:r w:rsidRPr="00725FE3">
      <w:rPr>
        <w:lang w:val="en-GB"/>
      </w:rPr>
      <w:t>/ECE/TRANS/505/Rev.3/Add.1</w:t>
    </w:r>
    <w:r>
      <w:rPr>
        <w:lang w:val="en-GB"/>
      </w:rPr>
      <w:t>52</w:t>
    </w:r>
    <w:r>
      <w:rPr>
        <w:lang w:val="en-GB"/>
      </w:rPr>
      <w:br/>
      <w:t>Annex 5</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52" w14:textId="0ED89135" w:rsidR="009B43F8" w:rsidRPr="00776CD5" w:rsidRDefault="009B43F8" w:rsidP="008B4F80">
    <w:pPr>
      <w:pBdr>
        <w:bottom w:val="single" w:sz="4" w:space="1" w:color="auto"/>
      </w:pBdr>
      <w:rPr>
        <w:b/>
        <w:bCs/>
        <w:sz w:val="18"/>
        <w:szCs w:val="18"/>
        <w:lang w:val="en-GB"/>
      </w:rPr>
    </w:pPr>
    <w:r w:rsidRPr="004C2FB5">
      <w:rPr>
        <w:b/>
        <w:bCs/>
        <w:sz w:val="18"/>
        <w:szCs w:val="18"/>
        <w:lang w:val="en-GB"/>
      </w:rPr>
      <w:t>E/ECE/TRANS/505/Rev.3/Add.15</w:t>
    </w:r>
    <w:r w:rsidR="00680A56">
      <w:rPr>
        <w:b/>
        <w:bCs/>
        <w:sz w:val="18"/>
        <w:szCs w:val="18"/>
        <w:lang w:val="en-GB"/>
      </w:rPr>
      <w:t>2</w:t>
    </w:r>
    <w:r w:rsidRPr="00776CD5">
      <w:rPr>
        <w:b/>
        <w:bCs/>
        <w:sz w:val="18"/>
        <w:szCs w:val="18"/>
        <w:lang w:val="en-GB"/>
      </w:rPr>
      <w:br/>
      <w:t xml:space="preserve">Annex </w:t>
    </w:r>
    <w:r w:rsidR="00382A3A">
      <w:rPr>
        <w:b/>
        <w:bCs/>
        <w:sz w:val="18"/>
        <w:szCs w:val="18"/>
        <w:lang w:val="en-GB"/>
      </w:rPr>
      <w:t>5</w:t>
    </w:r>
  </w:p>
  <w:p w14:paraId="41239253" w14:textId="77777777" w:rsidR="009B43F8" w:rsidRPr="00776CD5" w:rsidRDefault="009B43F8">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3" w14:textId="77777777" w:rsidR="009B43F8" w:rsidRDefault="009B43F8"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5" w14:textId="77777777" w:rsidR="009B43F8" w:rsidRDefault="009B43F8" w:rsidP="00D92440">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7" w14:textId="77777777" w:rsidR="009B43F8" w:rsidRPr="00126E50" w:rsidRDefault="009B43F8" w:rsidP="009B43F8">
    <w:pPr>
      <w:pStyle w:val="Header"/>
    </w:pPr>
    <w:r>
      <w:rPr>
        <w:lang w:val="en-GB"/>
      </w:rPr>
      <w:t>E</w:t>
    </w:r>
    <w:r w:rsidRPr="00725FE3">
      <w:rPr>
        <w:lang w:val="en-GB"/>
      </w:rPr>
      <w:t>/ECE/TRANS/505/Rev.3/Add.1</w:t>
    </w:r>
    <w:r>
      <w:rPr>
        <w:lang w:val="en-GB"/>
      </w:rPr>
      <w:t>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8" w14:textId="77777777" w:rsidR="009B43F8" w:rsidRDefault="00382A3A" w:rsidP="009B43F8">
    <w:pPr>
      <w:pStyle w:val="Header"/>
      <w:jc w:val="right"/>
    </w:pPr>
    <w:r>
      <w:rPr>
        <w:lang w:val="en-GB"/>
      </w:rPr>
      <w:t>E</w:t>
    </w:r>
    <w:r w:rsidRPr="00725FE3">
      <w:rPr>
        <w:lang w:val="en-GB"/>
      </w:rPr>
      <w:t>/ECE/TRANS/505/Rev.3/Add.1</w:t>
    </w:r>
    <w:r>
      <w:rPr>
        <w:lang w:val="en-GB"/>
      </w:rPr>
      <w:t>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B" w14:textId="77777777" w:rsidR="009B43F8" w:rsidRPr="009A3A62" w:rsidRDefault="009B43F8" w:rsidP="00776CD5">
    <w:pPr>
      <w:pStyle w:val="Header"/>
      <w:pBdr>
        <w:bottom w:val="single" w:sz="4" w:space="1" w:color="auto"/>
      </w:pBdr>
      <w:jc w:val="right"/>
    </w:pPr>
    <w:r>
      <w:rPr>
        <w:lang w:val="en-GB"/>
      </w:rPr>
      <w:t>E</w:t>
    </w:r>
    <w:r w:rsidRPr="00725FE3">
      <w:rPr>
        <w:lang w:val="en-GB"/>
      </w:rPr>
      <w:t>/ECE/TRANS/505/Rev.3/Add.1</w:t>
    </w:r>
    <w:r>
      <w:rPr>
        <w:lang w:val="en-GB"/>
      </w:rPr>
      <w:t>52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D" w14:textId="77777777" w:rsidR="00382A3A" w:rsidRPr="00382A3A" w:rsidRDefault="00382A3A" w:rsidP="00382A3A">
    <w:pPr>
      <w:pStyle w:val="Header"/>
      <w:rPr>
        <w:lang w:val="en-GB"/>
      </w:rPr>
    </w:pPr>
    <w:r>
      <w:rPr>
        <w:lang w:val="en-GB"/>
      </w:rPr>
      <w:t>E</w:t>
    </w:r>
    <w:r w:rsidRPr="00725FE3">
      <w:rPr>
        <w:lang w:val="en-GB"/>
      </w:rPr>
      <w:t>/ECE/TRANS/505/Rev.3/Add.1</w:t>
    </w:r>
    <w:r>
      <w:rPr>
        <w:lang w:val="en-GB"/>
      </w:rPr>
      <w:t>52</w:t>
    </w:r>
    <w:r>
      <w:rPr>
        <w:lang w:val="en-GB"/>
      </w:rPr>
      <w:b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923E" w14:textId="77777777" w:rsidR="009B43F8" w:rsidRPr="00382A3A" w:rsidRDefault="00382A3A" w:rsidP="009B43F8">
    <w:pPr>
      <w:pStyle w:val="Header"/>
      <w:jc w:val="right"/>
      <w:rPr>
        <w:lang w:val="en-GB"/>
      </w:rPr>
    </w:pPr>
    <w:r>
      <w:rPr>
        <w:lang w:val="en-GB"/>
      </w:rPr>
      <w:t>E</w:t>
    </w:r>
    <w:r w:rsidRPr="00725FE3">
      <w:rPr>
        <w:lang w:val="en-GB"/>
      </w:rPr>
      <w:t>/ECE/TRANS/505/Rev.3/Add.1</w:t>
    </w:r>
    <w:r>
      <w:rPr>
        <w:lang w:val="en-GB"/>
      </w:rPr>
      <w:t>52</w:t>
    </w:r>
    <w:r w:rsidRPr="00382A3A">
      <w:rPr>
        <w:lang w:val="en-GB"/>
      </w:rPr>
      <w:b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1"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1"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8"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0"/>
  </w:num>
  <w:num w:numId="2">
    <w:abstractNumId w:val="15"/>
  </w:num>
  <w:num w:numId="3">
    <w:abstractNumId w:val="27"/>
  </w:num>
  <w:num w:numId="4">
    <w:abstractNumId w:val="7"/>
  </w:num>
  <w:num w:numId="5">
    <w:abstractNumId w:val="2"/>
  </w:num>
  <w:num w:numId="6">
    <w:abstractNumId w:val="35"/>
  </w:num>
  <w:num w:numId="7">
    <w:abstractNumId w:val="18"/>
  </w:num>
  <w:num w:numId="8">
    <w:abstractNumId w:val="16"/>
  </w:num>
  <w:num w:numId="9">
    <w:abstractNumId w:val="39"/>
  </w:num>
  <w:num w:numId="10">
    <w:abstractNumId w:val="13"/>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4"/>
  </w:num>
  <w:num w:numId="15">
    <w:abstractNumId w:val="11"/>
  </w:num>
  <w:num w:numId="16">
    <w:abstractNumId w:val="29"/>
  </w:num>
  <w:num w:numId="17">
    <w:abstractNumId w:val="9"/>
  </w:num>
  <w:num w:numId="18">
    <w:abstractNumId w:val="32"/>
  </w:num>
  <w:num w:numId="19">
    <w:abstractNumId w:val="14"/>
  </w:num>
  <w:num w:numId="20">
    <w:abstractNumId w:val="20"/>
  </w:num>
  <w:num w:numId="21">
    <w:abstractNumId w:val="31"/>
  </w:num>
  <w:num w:numId="22">
    <w:abstractNumId w:val="17"/>
  </w:num>
  <w:num w:numId="23">
    <w:abstractNumId w:val="28"/>
  </w:num>
  <w:num w:numId="24">
    <w:abstractNumId w:val="22"/>
  </w:num>
  <w:num w:numId="25">
    <w:abstractNumId w:val="34"/>
  </w:num>
  <w:num w:numId="26">
    <w:abstractNumId w:val="40"/>
  </w:num>
  <w:num w:numId="27">
    <w:abstractNumId w:val="36"/>
  </w:num>
  <w:num w:numId="28">
    <w:abstractNumId w:val="24"/>
  </w:num>
  <w:num w:numId="29">
    <w:abstractNumId w:val="23"/>
  </w:num>
  <w:num w:numId="30">
    <w:abstractNumId w:val="10"/>
  </w:num>
  <w:num w:numId="31">
    <w:abstractNumId w:val="19"/>
  </w:num>
  <w:num w:numId="32">
    <w:abstractNumId w:val="12"/>
  </w:num>
  <w:num w:numId="33">
    <w:abstractNumId w:val="37"/>
  </w:num>
  <w:num w:numId="34">
    <w:abstractNumId w:val="21"/>
  </w:num>
  <w:num w:numId="35">
    <w:abstractNumId w:val="26"/>
  </w:num>
  <w:num w:numId="36">
    <w:abstractNumId w:val="25"/>
  </w:num>
  <w:num w:numId="37">
    <w:abstractNumId w:val="33"/>
  </w:num>
  <w:num w:numId="38">
    <w:abstractNumId w:val="6"/>
  </w:num>
  <w:num w:numId="39">
    <w:abstractNumId w:val="5"/>
  </w:num>
  <w:num w:numId="40">
    <w:abstractNumId w:val="38"/>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6" w:nlCheck="1" w:checkStyle="1"/>
  <w:activeWritingStyle w:appName="MSWord" w:lang="es-AR" w:vendorID="64" w:dllVersion="6" w:nlCheck="1" w:checkStyle="1"/>
  <w:activeWritingStyle w:appName="MSWord" w:lang="es-A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4884"/>
    <w:rsid w:val="00066DC1"/>
    <w:rsid w:val="0007053C"/>
    <w:rsid w:val="00070A6D"/>
    <w:rsid w:val="000721D0"/>
    <w:rsid w:val="00072556"/>
    <w:rsid w:val="00074793"/>
    <w:rsid w:val="000758F4"/>
    <w:rsid w:val="00075A2F"/>
    <w:rsid w:val="00075C17"/>
    <w:rsid w:val="000767EC"/>
    <w:rsid w:val="00076815"/>
    <w:rsid w:val="00077556"/>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5D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21D3"/>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399B"/>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94E"/>
    <w:rsid w:val="00246D93"/>
    <w:rsid w:val="00247143"/>
    <w:rsid w:val="00251356"/>
    <w:rsid w:val="002513A6"/>
    <w:rsid w:val="00251FEA"/>
    <w:rsid w:val="002528D2"/>
    <w:rsid w:val="00255B35"/>
    <w:rsid w:val="00256BE1"/>
    <w:rsid w:val="00257EDD"/>
    <w:rsid w:val="0026002A"/>
    <w:rsid w:val="0026282B"/>
    <w:rsid w:val="0026323B"/>
    <w:rsid w:val="00263B5E"/>
    <w:rsid w:val="00264ABF"/>
    <w:rsid w:val="002659F1"/>
    <w:rsid w:val="00266267"/>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430"/>
    <w:rsid w:val="00287B39"/>
    <w:rsid w:val="00287E79"/>
    <w:rsid w:val="00290682"/>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29DC"/>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130D"/>
    <w:rsid w:val="002E289D"/>
    <w:rsid w:val="002E2F7B"/>
    <w:rsid w:val="002E36D6"/>
    <w:rsid w:val="002F03FC"/>
    <w:rsid w:val="002F149D"/>
    <w:rsid w:val="002F2F4D"/>
    <w:rsid w:val="002F32A9"/>
    <w:rsid w:val="002F509E"/>
    <w:rsid w:val="002F55CB"/>
    <w:rsid w:val="002F7163"/>
    <w:rsid w:val="002F7A22"/>
    <w:rsid w:val="00300FF7"/>
    <w:rsid w:val="003016B7"/>
    <w:rsid w:val="0030185D"/>
    <w:rsid w:val="00307921"/>
    <w:rsid w:val="003100AC"/>
    <w:rsid w:val="00310241"/>
    <w:rsid w:val="00310F0B"/>
    <w:rsid w:val="0031206A"/>
    <w:rsid w:val="003128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364C"/>
    <w:rsid w:val="00373744"/>
    <w:rsid w:val="00374106"/>
    <w:rsid w:val="003757EB"/>
    <w:rsid w:val="003759C0"/>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2EF2"/>
    <w:rsid w:val="00395DFE"/>
    <w:rsid w:val="00396D92"/>
    <w:rsid w:val="00396F0D"/>
    <w:rsid w:val="003976D5"/>
    <w:rsid w:val="003A02E3"/>
    <w:rsid w:val="003A06A0"/>
    <w:rsid w:val="003A0FE8"/>
    <w:rsid w:val="003A16A1"/>
    <w:rsid w:val="003A2D02"/>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5505"/>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0967"/>
    <w:rsid w:val="004B2711"/>
    <w:rsid w:val="004B4A7F"/>
    <w:rsid w:val="004C0D3F"/>
    <w:rsid w:val="004C1A2F"/>
    <w:rsid w:val="004C2FB5"/>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3A43"/>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8C9"/>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013"/>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61205"/>
    <w:rsid w:val="00661275"/>
    <w:rsid w:val="00662497"/>
    <w:rsid w:val="0066535A"/>
    <w:rsid w:val="0066626D"/>
    <w:rsid w:val="00667476"/>
    <w:rsid w:val="00670AF2"/>
    <w:rsid w:val="006731C6"/>
    <w:rsid w:val="0067568A"/>
    <w:rsid w:val="00680A56"/>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977B8"/>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CD5"/>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4EE7"/>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3D76"/>
    <w:rsid w:val="008A51BA"/>
    <w:rsid w:val="008A6088"/>
    <w:rsid w:val="008A7BF6"/>
    <w:rsid w:val="008B0FF5"/>
    <w:rsid w:val="008B2C53"/>
    <w:rsid w:val="008B44C4"/>
    <w:rsid w:val="008B4F80"/>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F8"/>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42"/>
    <w:rsid w:val="00A10C5A"/>
    <w:rsid w:val="00A130E1"/>
    <w:rsid w:val="00A15462"/>
    <w:rsid w:val="00A2129B"/>
    <w:rsid w:val="00A21A8C"/>
    <w:rsid w:val="00A21D61"/>
    <w:rsid w:val="00A2205A"/>
    <w:rsid w:val="00A231B8"/>
    <w:rsid w:val="00A239E6"/>
    <w:rsid w:val="00A23CD3"/>
    <w:rsid w:val="00A2492E"/>
    <w:rsid w:val="00A24ECB"/>
    <w:rsid w:val="00A24FEE"/>
    <w:rsid w:val="00A261E9"/>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40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3A43"/>
    <w:rsid w:val="00AD56A1"/>
    <w:rsid w:val="00AD5F09"/>
    <w:rsid w:val="00AD655E"/>
    <w:rsid w:val="00AD6D48"/>
    <w:rsid w:val="00AD79AF"/>
    <w:rsid w:val="00AE0173"/>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3BAF"/>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07FF"/>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D43"/>
    <w:rsid w:val="00C66EE1"/>
    <w:rsid w:val="00C6734B"/>
    <w:rsid w:val="00C70623"/>
    <w:rsid w:val="00C70CA1"/>
    <w:rsid w:val="00C70E4A"/>
    <w:rsid w:val="00C713B2"/>
    <w:rsid w:val="00C71920"/>
    <w:rsid w:val="00C71FD7"/>
    <w:rsid w:val="00C7630C"/>
    <w:rsid w:val="00C773AB"/>
    <w:rsid w:val="00C77729"/>
    <w:rsid w:val="00C80611"/>
    <w:rsid w:val="00C81858"/>
    <w:rsid w:val="00C821B9"/>
    <w:rsid w:val="00C833D7"/>
    <w:rsid w:val="00C83515"/>
    <w:rsid w:val="00C8410B"/>
    <w:rsid w:val="00C8445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411"/>
    <w:rsid w:val="00CC4BD4"/>
    <w:rsid w:val="00CC4D91"/>
    <w:rsid w:val="00CC671B"/>
    <w:rsid w:val="00CC7BAE"/>
    <w:rsid w:val="00CD1A71"/>
    <w:rsid w:val="00CD1FBB"/>
    <w:rsid w:val="00CD29C6"/>
    <w:rsid w:val="00CD32D0"/>
    <w:rsid w:val="00CD6189"/>
    <w:rsid w:val="00CD6723"/>
    <w:rsid w:val="00CD704D"/>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9D3"/>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05"/>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858"/>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684"/>
    <w:rsid w:val="00E931D7"/>
    <w:rsid w:val="00EA1745"/>
    <w:rsid w:val="00EA230F"/>
    <w:rsid w:val="00EA233B"/>
    <w:rsid w:val="00EA31C2"/>
    <w:rsid w:val="00EA38AE"/>
    <w:rsid w:val="00EA3E69"/>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7C5"/>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66C1"/>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499F"/>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E703D"/>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41238F58"/>
  <w15:docId w15:val="{C788612A-AC72-48F2-9651-E06D096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uiPriority w:val="1"/>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uiPriority w:val="1"/>
    <w:qFormat/>
    <w:rsid w:val="00D11B17"/>
    <w:pPr>
      <w:numPr>
        <w:ilvl w:val="1"/>
        <w:numId w:val="5"/>
      </w:numPr>
      <w:outlineLvl w:val="1"/>
    </w:pPr>
  </w:style>
  <w:style w:type="paragraph" w:styleId="Heading3">
    <w:name w:val="heading 3"/>
    <w:aliases w:val="h3"/>
    <w:basedOn w:val="Normal"/>
    <w:next w:val="Normal"/>
    <w:link w:val="Heading3Char"/>
    <w:uiPriority w:val="9"/>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5_GR,5_G_6,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1"/>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uiPriority w:val="1"/>
    <w:rsid w:val="003C260D"/>
    <w:rPr>
      <w:lang w:val="fr-CH" w:eastAsia="en-US"/>
    </w:rPr>
  </w:style>
  <w:style w:type="character" w:customStyle="1" w:styleId="Heading2Char">
    <w:name w:val="Heading 2 Char"/>
    <w:aliases w:val="h2 Char,H2 Char"/>
    <w:link w:val="Heading2"/>
    <w:uiPriority w:val="1"/>
    <w:rsid w:val="003C260D"/>
    <w:rPr>
      <w:lang w:val="fr-CH" w:eastAsia="en-US"/>
    </w:rPr>
  </w:style>
  <w:style w:type="character" w:customStyle="1" w:styleId="Heading3Char">
    <w:name w:val="Heading 3 Char"/>
    <w:aliases w:val="h3 Char"/>
    <w:link w:val="Heading3"/>
    <w:uiPriority w:val="9"/>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7"/>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8"/>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9"/>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20"/>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6"/>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7"/>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7"/>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7"/>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7"/>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8"/>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30"/>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9"/>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3"/>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3"/>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3"/>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3"/>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3"/>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3"/>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3"/>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3"/>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6"/>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7"/>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9"/>
      </w:numPr>
    </w:pPr>
  </w:style>
  <w:style w:type="numbering" w:customStyle="1" w:styleId="Listeencours1">
    <w:name w:val="Liste en cours1"/>
    <w:rsid w:val="00776CD5"/>
    <w:pPr>
      <w:numPr>
        <w:numId w:val="38"/>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40"/>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character" w:styleId="UnresolvedMention">
    <w:name w:val="Unresolved Mention"/>
    <w:basedOn w:val="DefaultParagraphFont"/>
    <w:uiPriority w:val="99"/>
    <w:semiHidden/>
    <w:unhideWhenUsed/>
    <w:rsid w:val="0024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png"/><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3.xml"/><Relationship Id="rId47" Type="http://schemas.openxmlformats.org/officeDocument/2006/relationships/header" Target="header19.xml"/><Relationship Id="rId50" Type="http://schemas.openxmlformats.org/officeDocument/2006/relationships/image" Target="media/image7.png"/><Relationship Id="rId55"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oter" Target="footer12.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image" Target="media/image40.png"/><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image" Target="media/image5.png"/><Relationship Id="rId49" Type="http://schemas.openxmlformats.org/officeDocument/2006/relationships/image" Target="media/image6.png"/><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4.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5.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port/standards/transport/vehicle-regulations-wp29/resolutions" TargetMode="External"/><Relationship Id="rId1" Type="http://schemas.openxmlformats.org/officeDocument/2006/relationships/hyperlink" Target="http://www.unece.org/transport/standards/transport/vehicle-regulations-wp29/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5E81-C0C7-4F24-B3CF-9259BBC01318}">
  <ds:schemaRefs>
    <ds:schemaRef ds:uri="http://schemas.microsoft.com/sharepoint/v3/contenttype/forms"/>
  </ds:schemaRefs>
</ds:datastoreItem>
</file>

<file path=customXml/itemProps2.xml><?xml version="1.0" encoding="utf-8"?>
<ds:datastoreItem xmlns:ds="http://schemas.openxmlformats.org/officeDocument/2006/customXml" ds:itemID="{F5263D74-A9E0-4EC1-A7CC-87353FA5D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2F789-FD61-47E9-A505-BBEC8BD40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90A7C-26CA-4551-A180-6E599CCD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9403</Words>
  <Characters>48725</Characters>
  <Application>Microsoft Office Word</Application>
  <DocSecurity>0</DocSecurity>
  <Lines>1102</Lines>
  <Paragraphs>505</Paragraphs>
  <ScaleCrop>false</ScaleCrop>
  <HeadingPairs>
    <vt:vector size="2" baseType="variant">
      <vt:variant>
        <vt:lpstr>Title</vt:lpstr>
      </vt:variant>
      <vt:variant>
        <vt:i4>1</vt:i4>
      </vt:variant>
    </vt:vector>
  </HeadingPairs>
  <TitlesOfParts>
    <vt:vector size="1" baseType="lpstr">
      <vt:lpstr>E/ECE/TRANS/505/Rev.3/Add.151</vt:lpstr>
    </vt:vector>
  </TitlesOfParts>
  <Company>CSD</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E/ECE/TRANS/505/Rev.3/Add.152</dc:title>
  <dc:subject>2103100</dc:subject>
  <dc:creator>Corinne</dc:creator>
  <cp:keywords/>
  <dc:description/>
  <cp:lastModifiedBy>Anni Vi TIROL</cp:lastModifiedBy>
  <cp:revision>2</cp:revision>
  <cp:lastPrinted>2021-03-05T14:04:00Z</cp:lastPrinted>
  <dcterms:created xsi:type="dcterms:W3CDTF">2021-03-05T14:05:00Z</dcterms:created>
  <dcterms:modified xsi:type="dcterms:W3CDTF">2021-03-05T14:05:00Z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2447600</vt:r8>
  </property>
</Properties>
</file>