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CA3BB9" w14:paraId="733BC40E" w14:textId="77777777" w:rsidTr="00FA63B2">
        <w:trPr>
          <w:cantSplit/>
          <w:trHeight w:hRule="exact" w:val="851"/>
        </w:trPr>
        <w:tc>
          <w:tcPr>
            <w:tcW w:w="9072" w:type="dxa"/>
            <w:tcBorders>
              <w:bottom w:val="single" w:sz="4" w:space="0" w:color="auto"/>
            </w:tcBorders>
            <w:vAlign w:val="bottom"/>
          </w:tcPr>
          <w:p w14:paraId="30457239" w14:textId="7F28948B" w:rsidR="00717408" w:rsidRPr="00CA3BB9" w:rsidRDefault="00FA63B2" w:rsidP="00D660CB">
            <w:pPr>
              <w:jc w:val="right"/>
              <w:rPr>
                <w:b/>
                <w:sz w:val="40"/>
                <w:szCs w:val="40"/>
              </w:rPr>
            </w:pPr>
            <w:r w:rsidRPr="002671F3">
              <w:rPr>
                <w:b/>
                <w:sz w:val="40"/>
                <w:szCs w:val="40"/>
              </w:rPr>
              <w:t>UN/SCEGHS/</w:t>
            </w:r>
            <w:r w:rsidR="00260117" w:rsidRPr="002671F3">
              <w:rPr>
                <w:b/>
                <w:sz w:val="40"/>
                <w:szCs w:val="40"/>
              </w:rPr>
              <w:t>4</w:t>
            </w:r>
            <w:r w:rsidR="00647244" w:rsidRPr="002671F3">
              <w:rPr>
                <w:b/>
                <w:sz w:val="40"/>
                <w:szCs w:val="40"/>
              </w:rPr>
              <w:t>3</w:t>
            </w:r>
            <w:r w:rsidRPr="002671F3">
              <w:rPr>
                <w:b/>
                <w:sz w:val="40"/>
                <w:szCs w:val="40"/>
              </w:rPr>
              <w:t>/INF.</w:t>
            </w:r>
            <w:r w:rsidR="002671F3" w:rsidRPr="002671F3">
              <w:rPr>
                <w:b/>
                <w:sz w:val="40"/>
                <w:szCs w:val="40"/>
              </w:rPr>
              <w:t>4</w:t>
            </w:r>
          </w:p>
        </w:tc>
      </w:tr>
      <w:tr w:rsidR="002671F3" w:rsidRPr="007F4BF4" w14:paraId="7618CF44" w14:textId="77777777" w:rsidTr="00946E98">
        <w:trPr>
          <w:cantSplit/>
          <w:trHeight w:hRule="exact" w:val="3413"/>
        </w:trPr>
        <w:tc>
          <w:tcPr>
            <w:tcW w:w="9072" w:type="dxa"/>
            <w:tcBorders>
              <w:top w:val="single" w:sz="4" w:space="0" w:color="auto"/>
            </w:tcBorders>
          </w:tcPr>
          <w:p w14:paraId="1D17E8B8" w14:textId="77777777" w:rsidR="002671F3" w:rsidRPr="007F4BF4" w:rsidRDefault="002671F3" w:rsidP="002671F3">
            <w:pPr>
              <w:spacing w:before="120"/>
              <w:rPr>
                <w:b/>
                <w:sz w:val="24"/>
                <w:szCs w:val="24"/>
              </w:rPr>
            </w:pPr>
            <w:r w:rsidRPr="007F4BF4">
              <w:rPr>
                <w:b/>
                <w:sz w:val="24"/>
                <w:szCs w:val="24"/>
              </w:rPr>
              <w:t>Committee of Experts on the Transport of Dangerous Goods</w:t>
            </w:r>
            <w:r w:rsidRPr="007F4BF4">
              <w:rPr>
                <w:b/>
                <w:sz w:val="24"/>
                <w:szCs w:val="24"/>
              </w:rPr>
              <w:br/>
              <w:t>and on the Globally Harmonized System of Classification</w:t>
            </w:r>
            <w:r w:rsidRPr="007F4BF4">
              <w:rPr>
                <w:b/>
                <w:sz w:val="24"/>
                <w:szCs w:val="24"/>
              </w:rPr>
              <w:br/>
              <w:t>and Labelling of Chemicals</w:t>
            </w:r>
          </w:p>
          <w:p w14:paraId="3947A2B3" w14:textId="4989AB6C" w:rsidR="002671F3" w:rsidRPr="007F4BF4" w:rsidRDefault="002671F3" w:rsidP="002671F3">
            <w:pPr>
              <w:tabs>
                <w:tab w:val="left" w:pos="7380"/>
              </w:tabs>
              <w:spacing w:before="120"/>
            </w:pPr>
            <w:r w:rsidRPr="007F4BF4">
              <w:rPr>
                <w:b/>
                <w:lang w:val="en-US"/>
              </w:rPr>
              <w:t>Sub-Committee of Experts on the Globally Harmonized</w:t>
            </w:r>
            <w:r w:rsidRPr="007F4BF4">
              <w:rPr>
                <w:b/>
                <w:lang w:val="en-US"/>
              </w:rPr>
              <w:br/>
              <w:t>System of Classification and Labelling of Chemicals</w:t>
            </w:r>
            <w:r w:rsidRPr="007F4BF4">
              <w:t xml:space="preserve"> </w:t>
            </w:r>
            <w:r w:rsidRPr="007F4BF4">
              <w:tab/>
            </w:r>
            <w:r w:rsidRPr="007F4BF4">
              <w:rPr>
                <w:b/>
                <w:bCs/>
              </w:rPr>
              <w:t>1</w:t>
            </w:r>
            <w:r w:rsidR="003E3426">
              <w:rPr>
                <w:b/>
                <w:bCs/>
              </w:rPr>
              <w:t>9</w:t>
            </w:r>
            <w:r w:rsidRPr="007F4BF4">
              <w:rPr>
                <w:b/>
                <w:bCs/>
              </w:rPr>
              <w:t xml:space="preserve"> September</w:t>
            </w:r>
            <w:r w:rsidRPr="007F4BF4">
              <w:t xml:space="preserve"> </w:t>
            </w:r>
            <w:r w:rsidRPr="007F4BF4">
              <w:rPr>
                <w:b/>
                <w:bCs/>
              </w:rPr>
              <w:t>2022</w:t>
            </w:r>
          </w:p>
          <w:p w14:paraId="0C398E4A" w14:textId="77777777" w:rsidR="002671F3" w:rsidRPr="007F4BF4" w:rsidRDefault="002671F3" w:rsidP="002671F3">
            <w:pPr>
              <w:spacing w:before="120"/>
              <w:rPr>
                <w:b/>
              </w:rPr>
            </w:pPr>
            <w:r w:rsidRPr="007F4BF4">
              <w:rPr>
                <w:b/>
              </w:rPr>
              <w:t>Forty-third session</w:t>
            </w:r>
          </w:p>
          <w:p w14:paraId="17145785" w14:textId="77777777" w:rsidR="002671F3" w:rsidRPr="007F4BF4" w:rsidRDefault="002671F3" w:rsidP="002671F3">
            <w:r w:rsidRPr="007F4BF4">
              <w:t xml:space="preserve">Geneva, 7-9 December 2022 </w:t>
            </w:r>
          </w:p>
          <w:p w14:paraId="026E4A5C" w14:textId="77777777" w:rsidR="002671F3" w:rsidRPr="007F4BF4" w:rsidRDefault="002671F3" w:rsidP="002671F3">
            <w:r w:rsidRPr="007F4BF4">
              <w:t>Item 3 (h) of the provisional agenda</w:t>
            </w:r>
          </w:p>
          <w:p w14:paraId="5C275202" w14:textId="77777777" w:rsidR="002671F3" w:rsidRPr="007F4BF4" w:rsidRDefault="002671F3" w:rsidP="002671F3">
            <w:pPr>
              <w:rPr>
                <w:b/>
                <w:bCs/>
              </w:rPr>
            </w:pPr>
            <w:r w:rsidRPr="007F4BF4">
              <w:rPr>
                <w:b/>
                <w:bCs/>
              </w:rPr>
              <w:t xml:space="preserve">Work on the Globally Harmonized System </w:t>
            </w:r>
            <w:r w:rsidRPr="007F4BF4">
              <w:rPr>
                <w:b/>
                <w:bCs/>
              </w:rPr>
              <w:br/>
              <w:t>of Classification and Labelling of Chemicals:</w:t>
            </w:r>
            <w:r w:rsidRPr="007F4BF4">
              <w:rPr>
                <w:b/>
                <w:bCs/>
              </w:rPr>
              <w:br/>
              <w:t xml:space="preserve">improvement of annexes 1 to 3 and further </w:t>
            </w:r>
            <w:r w:rsidRPr="007F4BF4">
              <w:rPr>
                <w:b/>
                <w:bCs/>
              </w:rPr>
              <w:br/>
              <w:t>rationalization of precautionary statements</w:t>
            </w:r>
            <w:r w:rsidRPr="007F4BF4">
              <w:rPr>
                <w:b/>
                <w:bCs/>
              </w:rPr>
              <w:br/>
              <w:t>rationalization of precautionary statements</w:t>
            </w:r>
          </w:p>
          <w:p w14:paraId="6B820578" w14:textId="77777777" w:rsidR="002671F3" w:rsidRPr="007F4BF4" w:rsidRDefault="002671F3" w:rsidP="002671F3">
            <w:pPr>
              <w:spacing w:line="240" w:lineRule="exact"/>
            </w:pPr>
          </w:p>
        </w:tc>
      </w:tr>
    </w:tbl>
    <w:p w14:paraId="30D45B84" w14:textId="77777777" w:rsidR="002671F3" w:rsidRPr="00CB7CF2" w:rsidRDefault="002671F3" w:rsidP="002671F3">
      <w:pPr>
        <w:pStyle w:val="HChG"/>
        <w:rPr>
          <w:rFonts w:eastAsia="MS Mincho"/>
          <w:lang w:eastAsia="ja-JP"/>
        </w:rPr>
      </w:pPr>
      <w:r w:rsidRPr="007F4BF4">
        <w:rPr>
          <w:rFonts w:eastAsia="MS Mincho"/>
          <w:lang w:val="en-US" w:eastAsia="ja-JP"/>
        </w:rPr>
        <w:tab/>
      </w:r>
      <w:r w:rsidRPr="007F4BF4">
        <w:rPr>
          <w:rFonts w:eastAsia="MS Mincho"/>
          <w:lang w:eastAsia="ja-JP"/>
        </w:rPr>
        <w:tab/>
      </w:r>
      <w:r w:rsidRPr="007F4BF4">
        <w:t>Proposed amendments</w:t>
      </w:r>
      <w:r>
        <w:t xml:space="preserve"> to precautionary statements in</w:t>
      </w:r>
      <w:r w:rsidRPr="00AE68E2">
        <w:t xml:space="preserve"> Annex</w:t>
      </w:r>
      <w:r>
        <w:t> </w:t>
      </w:r>
      <w:r w:rsidRPr="00AE68E2">
        <w:t>3</w:t>
      </w:r>
      <w:r>
        <w:t xml:space="preserve"> due to the respiratory sensitization hazard class</w:t>
      </w:r>
    </w:p>
    <w:p w14:paraId="5DC79B83" w14:textId="77777777" w:rsidR="002671F3" w:rsidRPr="00CB7CF2" w:rsidRDefault="002671F3" w:rsidP="002671F3">
      <w:pPr>
        <w:pStyle w:val="H1G"/>
      </w:pPr>
      <w:r w:rsidRPr="00CB7CF2">
        <w:tab/>
      </w:r>
      <w:r w:rsidRPr="00CB7CF2">
        <w:tab/>
      </w:r>
      <w:r w:rsidRPr="0003540A">
        <w:t>Transmitted</w:t>
      </w:r>
      <w:r w:rsidRPr="00CB7CF2">
        <w:t xml:space="preserve"> by the experts from the United Kingdom </w:t>
      </w:r>
      <w:r>
        <w:t>on behalf of the informal working group on improving annexes 1, 2 and 3 of the GHS</w:t>
      </w:r>
    </w:p>
    <w:p w14:paraId="4DA5D225" w14:textId="77777777" w:rsidR="002671F3" w:rsidRPr="0003540A" w:rsidRDefault="002671F3" w:rsidP="002671F3">
      <w:pPr>
        <w:pStyle w:val="SingleTxtG"/>
      </w:pPr>
      <w:r w:rsidRPr="0003540A">
        <w:t xml:space="preserve">This informal document sets out the changes proposed in document </w:t>
      </w:r>
      <w:r w:rsidRPr="009A7C0F">
        <w:t>ST/SG/AC.10/C.4/2022/16</w:t>
      </w:r>
      <w:r w:rsidRPr="0003540A">
        <w:t xml:space="preserve">. Existing (unchanged) text is shown in black, deleted text is shown in </w:t>
      </w:r>
      <w:r w:rsidRPr="005846EA">
        <w:rPr>
          <w:strike/>
        </w:rPr>
        <w:t>strikethrough</w:t>
      </w:r>
      <w:r w:rsidRPr="0003540A">
        <w:t xml:space="preserve">, with new text shown in </w:t>
      </w:r>
      <w:r w:rsidRPr="005846EA">
        <w:rPr>
          <w:b/>
          <w:bCs/>
          <w:color w:val="4F81BD" w:themeColor="accent1"/>
        </w:rPr>
        <w:t>blue bold</w:t>
      </w:r>
      <w:r w:rsidRPr="005846EA">
        <w:rPr>
          <w:color w:val="4F81BD" w:themeColor="accent1"/>
        </w:rPr>
        <w:t xml:space="preserve"> </w:t>
      </w:r>
      <w:r w:rsidRPr="0003540A">
        <w:t>text.</w:t>
      </w:r>
    </w:p>
    <w:p w14:paraId="6D7BC24F" w14:textId="77777777" w:rsidR="002671F3" w:rsidRPr="0003540A" w:rsidRDefault="002671F3" w:rsidP="002671F3">
      <w:pPr>
        <w:pStyle w:val="SingleTxtG"/>
      </w:pPr>
      <w:r w:rsidRPr="0003540A">
        <w:t>Where a new respiratory sensitization entry receives exactly the same conditions for use (column 5) to that of another hazard class listed in an adjacent entry either above or below the new entry in the table, this is shown as a merged entry in column 5 of the table for these hazard classes in black text.</w:t>
      </w:r>
    </w:p>
    <w:p w14:paraId="3FDA4DFB" w14:textId="77777777" w:rsidR="002671F3" w:rsidRPr="0003540A" w:rsidRDefault="002671F3" w:rsidP="002671F3">
      <w:pPr>
        <w:pStyle w:val="SingleTxtG"/>
      </w:pPr>
      <w:r w:rsidRPr="0003540A">
        <w:t xml:space="preserve">Where an existing merged conditions of use (column 5) entry has been split to allow for a new line entry for respiratory sensitization where no conditions for use are to be included, these conditions for use entries and the original text remains unchanged but is shown in </w:t>
      </w:r>
      <w:r w:rsidRPr="005846EA">
        <w:rPr>
          <w:color w:val="FF0000"/>
        </w:rPr>
        <w:t xml:space="preserve">red </w:t>
      </w:r>
      <w:r w:rsidRPr="0003540A">
        <w:t>text.</w:t>
      </w:r>
    </w:p>
    <w:p w14:paraId="34EE64A2" w14:textId="77777777" w:rsidR="002671F3" w:rsidRDefault="002671F3" w:rsidP="002671F3">
      <w:pPr>
        <w:pStyle w:val="GHStext"/>
      </w:pPr>
    </w:p>
    <w:p w14:paraId="38977B83" w14:textId="77777777" w:rsidR="002671F3" w:rsidRDefault="002671F3" w:rsidP="002671F3">
      <w:pPr>
        <w:pStyle w:val="GHStext"/>
      </w:pPr>
    </w:p>
    <w:p w14:paraId="266A1035" w14:textId="77777777" w:rsidR="002671F3" w:rsidRDefault="002671F3" w:rsidP="002671F3">
      <w:pPr>
        <w:pStyle w:val="HChG"/>
        <w:ind w:right="521"/>
        <w:jc w:val="both"/>
      </w:pPr>
      <w:r>
        <w:br w:type="page"/>
      </w:r>
    </w:p>
    <w:p w14:paraId="4DFC7CE5" w14:textId="77777777" w:rsidR="002671F3" w:rsidRPr="006336F9" w:rsidRDefault="002671F3" w:rsidP="002671F3">
      <w:pPr>
        <w:spacing w:after="120" w:line="240" w:lineRule="auto"/>
        <w:jc w:val="center"/>
        <w:rPr>
          <w:b/>
          <w:sz w:val="28"/>
          <w:szCs w:val="28"/>
        </w:rPr>
      </w:pPr>
      <w:r w:rsidRPr="006336F9">
        <w:rPr>
          <w:b/>
          <w:sz w:val="28"/>
          <w:szCs w:val="28"/>
        </w:rPr>
        <w:lastRenderedPageBreak/>
        <w:t>Annex 3, Section 2</w:t>
      </w:r>
    </w:p>
    <w:p w14:paraId="6A504D82" w14:textId="77777777" w:rsidR="002671F3" w:rsidRDefault="002671F3" w:rsidP="002671F3">
      <w:pPr>
        <w:suppressAutoHyphens w:val="0"/>
        <w:spacing w:line="240" w:lineRule="auto"/>
      </w:pPr>
    </w:p>
    <w:p w14:paraId="25BA58C8" w14:textId="77777777" w:rsidR="002671F3" w:rsidRPr="008A4B52" w:rsidRDefault="002671F3" w:rsidP="002671F3">
      <w:pPr>
        <w:jc w:val="center"/>
        <w:rPr>
          <w:b/>
          <w:bCs/>
          <w:sz w:val="24"/>
          <w:szCs w:val="24"/>
        </w:rPr>
      </w:pPr>
      <w:r w:rsidRPr="008A4B52">
        <w:rPr>
          <w:b/>
          <w:bCs/>
          <w:sz w:val="24"/>
          <w:szCs w:val="24"/>
        </w:rPr>
        <w:t>CODIFICATION AND USE OF PRECAUTIONARY STATEMENTS</w:t>
      </w:r>
    </w:p>
    <w:p w14:paraId="78ECC15A" w14:textId="77777777" w:rsidR="002671F3" w:rsidRDefault="002671F3" w:rsidP="002671F3">
      <w:pPr>
        <w:suppressAutoHyphens w:val="0"/>
        <w:spacing w:line="240" w:lineRule="auto"/>
      </w:pPr>
    </w:p>
    <w:p w14:paraId="2DC28B96" w14:textId="77777777" w:rsidR="002671F3" w:rsidRPr="00A964C2" w:rsidRDefault="002671F3" w:rsidP="002671F3">
      <w:pPr>
        <w:pStyle w:val="TNR11"/>
        <w:tabs>
          <w:tab w:val="left" w:pos="1418"/>
        </w:tabs>
        <w:spacing w:before="0" w:after="240"/>
        <w:ind w:firstLine="0"/>
        <w:rPr>
          <w:b/>
          <w:bCs/>
          <w:color w:val="0070C0"/>
          <w:sz w:val="20"/>
        </w:rPr>
      </w:pPr>
      <w:r w:rsidRPr="00380266">
        <w:rPr>
          <w:sz w:val="20"/>
        </w:rPr>
        <w:t>A3.2.4.4</w:t>
      </w:r>
      <w:r w:rsidRPr="00380266">
        <w:rPr>
          <w:sz w:val="20"/>
        </w:rPr>
        <w:tab/>
        <w:t>Where square brackets [...] appear around some text in a precautionary statement, this indicates that the text in square brackets is not appropriate in every case and should be used only in certain circumstances.  In these cases, conditions for use explaining when the text should be used are given in column (5) of the tables</w:t>
      </w:r>
      <w:r w:rsidRPr="008158E5">
        <w:rPr>
          <w:sz w:val="20"/>
        </w:rPr>
        <w:t xml:space="preserve">.  </w:t>
      </w:r>
      <w:r w:rsidRPr="00AE3173">
        <w:rPr>
          <w:strike/>
          <w:sz w:val="20"/>
        </w:rPr>
        <w:t xml:space="preserve">For example, </w:t>
      </w:r>
      <w:r w:rsidRPr="006170A9">
        <w:rPr>
          <w:strike/>
          <w:sz w:val="20"/>
        </w:rPr>
        <w:t>P284 states: “</w:t>
      </w:r>
      <w:r w:rsidRPr="006170A9">
        <w:rPr>
          <w:b/>
          <w:bCs/>
          <w:strike/>
          <w:sz w:val="20"/>
        </w:rPr>
        <w:t>[In case of inadequate ventilation] wear respiratory protection</w:t>
      </w:r>
      <w:r w:rsidRPr="006170A9">
        <w:rPr>
          <w:strike/>
          <w:sz w:val="20"/>
        </w:rPr>
        <w:t xml:space="preserve">.”   This statement is given with the condition for use “– </w:t>
      </w:r>
      <w:r w:rsidRPr="006170A9">
        <w:rPr>
          <w:i/>
          <w:iCs/>
          <w:strike/>
          <w:sz w:val="20"/>
        </w:rPr>
        <w:t>text in square brackets may be used if additional information is provided with the chemical at the point of use that explains what type of ventilation would be adequate for safe use</w:t>
      </w:r>
      <w:r w:rsidRPr="006170A9">
        <w:rPr>
          <w:strike/>
          <w:sz w:val="20"/>
        </w:rPr>
        <w:t xml:space="preserve">”.  The application of the condition for use should be interpreted as follows:  If additional information is provided with the chemical explaining what type of ventilation would be adequate for safe use, the text in square brackets </w:t>
      </w:r>
      <w:r w:rsidRPr="006170A9">
        <w:rPr>
          <w:strike/>
          <w:sz w:val="20"/>
          <w:u w:val="single"/>
        </w:rPr>
        <w:t>may</w:t>
      </w:r>
      <w:r w:rsidRPr="006170A9">
        <w:rPr>
          <w:strike/>
          <w:sz w:val="20"/>
        </w:rPr>
        <w:t xml:space="preserve"> be used.  In this case, the statement would read: “</w:t>
      </w:r>
      <w:r w:rsidRPr="006170A9">
        <w:rPr>
          <w:b/>
          <w:bCs/>
          <w:strike/>
          <w:sz w:val="20"/>
        </w:rPr>
        <w:t>In case of inadequate ventilation wear respiratory protection</w:t>
      </w:r>
      <w:r w:rsidRPr="006170A9">
        <w:rPr>
          <w:strike/>
          <w:sz w:val="20"/>
        </w:rPr>
        <w:t xml:space="preserve">.”  However, if the chemical is supplied without such information, the text in square brackets should </w:t>
      </w:r>
      <w:r w:rsidRPr="006170A9">
        <w:rPr>
          <w:strike/>
          <w:sz w:val="20"/>
          <w:u w:val="single"/>
        </w:rPr>
        <w:t>not</w:t>
      </w:r>
      <w:r w:rsidRPr="006170A9">
        <w:rPr>
          <w:strike/>
          <w:sz w:val="20"/>
        </w:rPr>
        <w:t xml:space="preserve"> be used, and the precautionary statement should read: “</w:t>
      </w:r>
      <w:r w:rsidRPr="006170A9">
        <w:rPr>
          <w:b/>
          <w:bCs/>
          <w:strike/>
          <w:sz w:val="20"/>
        </w:rPr>
        <w:t>Wear respiratory protection</w:t>
      </w:r>
      <w:r w:rsidRPr="006170A9">
        <w:rPr>
          <w:strike/>
          <w:sz w:val="20"/>
        </w:rPr>
        <w:t>.”</w:t>
      </w:r>
      <w:r>
        <w:rPr>
          <w:strike/>
          <w:sz w:val="20"/>
        </w:rPr>
        <w:t xml:space="preserve"> </w:t>
      </w:r>
      <w:r w:rsidRPr="00A964C2">
        <w:rPr>
          <w:b/>
          <w:bCs/>
          <w:color w:val="0070C0"/>
          <w:sz w:val="20"/>
        </w:rPr>
        <w:t>P264 states: “</w:t>
      </w:r>
      <w:r w:rsidRPr="00A964C2">
        <w:rPr>
          <w:rStyle w:val="StyleBold"/>
          <w:color w:val="0070C0"/>
          <w:sz w:val="20"/>
        </w:rPr>
        <w:t xml:space="preserve">Wash hands [and </w:t>
      </w:r>
      <w:r w:rsidRPr="00A964C2">
        <w:rPr>
          <w:b/>
          <w:bCs/>
          <w:color w:val="0070C0"/>
          <w:sz w:val="20"/>
        </w:rPr>
        <w:t>...]</w:t>
      </w:r>
      <w:r w:rsidRPr="00A964C2">
        <w:rPr>
          <w:rStyle w:val="StyleBold"/>
          <w:color w:val="0070C0"/>
          <w:sz w:val="20"/>
        </w:rPr>
        <w:t xml:space="preserve"> thoroughly after handling.</w:t>
      </w:r>
      <w:r w:rsidRPr="00A964C2">
        <w:rPr>
          <w:b/>
          <w:bCs/>
          <w:color w:val="0070C0"/>
          <w:sz w:val="20"/>
        </w:rPr>
        <w:t>”. This statement is given with the condition for use</w:t>
      </w:r>
      <w:r>
        <w:rPr>
          <w:b/>
          <w:bCs/>
          <w:color w:val="0070C0"/>
          <w:sz w:val="20"/>
        </w:rPr>
        <w:t>:</w:t>
      </w:r>
      <w:r w:rsidRPr="00A964C2">
        <w:rPr>
          <w:b/>
          <w:bCs/>
          <w:color w:val="0070C0"/>
          <w:sz w:val="20"/>
        </w:rPr>
        <w:t xml:space="preserve"> “</w:t>
      </w:r>
      <w:r w:rsidRPr="00A964C2">
        <w:rPr>
          <w:b/>
          <w:bCs/>
          <w:i/>
          <w:iCs/>
          <w:color w:val="0070C0"/>
          <w:sz w:val="20"/>
        </w:rPr>
        <w:t>- text in square brackets to be used when the manufacturer/supplier or the competent authority specify other parts of the body to be washed after handling</w:t>
      </w:r>
      <w:r w:rsidRPr="00A964C2">
        <w:rPr>
          <w:b/>
          <w:bCs/>
          <w:color w:val="0070C0"/>
          <w:sz w:val="20"/>
        </w:rPr>
        <w:t xml:space="preserve">. The application of the condition for use should be interpreted as follows:  If additional information is provided with the </w:t>
      </w:r>
      <w:r w:rsidRPr="00691B47">
        <w:rPr>
          <w:b/>
          <w:bCs/>
          <w:color w:val="0070C0"/>
          <w:sz w:val="20"/>
        </w:rPr>
        <w:t>chemical explaining what other part(s) of the body is to be washed following handling, then the text in brackets is to be used followed by the name of the relevant body part(s). However, if other part(s) of the body do not need to be specified, the text in square brackets should not be used, and the precautionary statement should read: “</w:t>
      </w:r>
      <w:r w:rsidRPr="00691B47">
        <w:rPr>
          <w:rStyle w:val="StyleBold"/>
          <w:color w:val="0070C0"/>
          <w:sz w:val="20"/>
        </w:rPr>
        <w:t>Wash hands</w:t>
      </w:r>
      <w:r w:rsidRPr="00A964C2">
        <w:rPr>
          <w:rStyle w:val="StyleBold"/>
          <w:color w:val="0070C0"/>
          <w:sz w:val="20"/>
        </w:rPr>
        <w:t xml:space="preserve"> thoroughly after handling</w:t>
      </w:r>
      <w:r w:rsidRPr="00A964C2">
        <w:rPr>
          <w:b/>
          <w:bCs/>
          <w:color w:val="0070C0"/>
          <w:sz w:val="20"/>
        </w:rPr>
        <w:t>.”.</w:t>
      </w:r>
    </w:p>
    <w:p w14:paraId="1E10006D" w14:textId="77777777" w:rsidR="00D660CB" w:rsidRDefault="00D660CB"/>
    <w:p w14:paraId="7346D221" w14:textId="77777777" w:rsidR="00D660CB" w:rsidRDefault="00D660CB">
      <w:pPr>
        <w:sectPr w:rsidR="00D660CB" w:rsidSect="00DB3DC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5AF6AD3B" w14:textId="730509C1" w:rsidR="00D13150" w:rsidRPr="002E5E2C" w:rsidRDefault="00D13150" w:rsidP="00535F29">
      <w:pPr>
        <w:tabs>
          <w:tab w:val="center" w:pos="6979"/>
          <w:tab w:val="right" w:pos="13958"/>
        </w:tabs>
        <w:spacing w:after="120" w:line="240" w:lineRule="auto"/>
        <w:jc w:val="center"/>
        <w:rPr>
          <w:sz w:val="24"/>
          <w:szCs w:val="24"/>
        </w:rPr>
      </w:pPr>
      <w:r w:rsidRPr="002E5E2C">
        <w:rPr>
          <w:b/>
          <w:sz w:val="24"/>
          <w:szCs w:val="24"/>
        </w:rPr>
        <w:t>Table A3.2.2:  Prevention precautionary statements</w:t>
      </w:r>
    </w:p>
    <w:tbl>
      <w:tblPr>
        <w:tblW w:w="136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6" w:type="dxa"/>
          <w:left w:w="57" w:type="dxa"/>
          <w:bottom w:w="6" w:type="dxa"/>
          <w:right w:w="57" w:type="dxa"/>
        </w:tblCellMar>
        <w:tblLook w:val="01E0" w:firstRow="1" w:lastRow="1" w:firstColumn="1" w:lastColumn="1" w:noHBand="0" w:noVBand="0"/>
      </w:tblPr>
      <w:tblGrid>
        <w:gridCol w:w="709"/>
        <w:gridCol w:w="3548"/>
        <w:gridCol w:w="3262"/>
        <w:gridCol w:w="2167"/>
        <w:gridCol w:w="3919"/>
      </w:tblGrid>
      <w:tr w:rsidR="00D13150" w:rsidRPr="00402D4B" w14:paraId="03A0730D" w14:textId="77777777" w:rsidTr="00946E98">
        <w:trPr>
          <w:cantSplit/>
          <w:trHeight w:val="20"/>
          <w:tblHeader/>
          <w:jc w:val="center"/>
        </w:trPr>
        <w:tc>
          <w:tcPr>
            <w:tcW w:w="709" w:type="dxa"/>
            <w:tcBorders>
              <w:bottom w:val="nil"/>
            </w:tcBorders>
          </w:tcPr>
          <w:p w14:paraId="4460AA1E" w14:textId="77777777" w:rsidR="00D13150" w:rsidRPr="00402D4B" w:rsidRDefault="00D13150" w:rsidP="00946E98">
            <w:pPr>
              <w:spacing w:before="20" w:after="20"/>
              <w:jc w:val="center"/>
              <w:rPr>
                <w:b/>
                <w:sz w:val="18"/>
                <w:szCs w:val="18"/>
              </w:rPr>
            </w:pPr>
            <w:r w:rsidRPr="00402D4B">
              <w:rPr>
                <w:b/>
                <w:sz w:val="18"/>
                <w:szCs w:val="18"/>
              </w:rPr>
              <w:t>Code</w:t>
            </w:r>
          </w:p>
        </w:tc>
        <w:tc>
          <w:tcPr>
            <w:tcW w:w="3548" w:type="dxa"/>
            <w:tcBorders>
              <w:bottom w:val="nil"/>
              <w:right w:val="single" w:sz="4" w:space="0" w:color="auto"/>
            </w:tcBorders>
          </w:tcPr>
          <w:p w14:paraId="4B6B1A23" w14:textId="77777777" w:rsidR="00D13150" w:rsidRPr="00402D4B" w:rsidRDefault="00D13150" w:rsidP="00946E98">
            <w:pPr>
              <w:spacing w:before="20" w:after="20"/>
              <w:jc w:val="center"/>
              <w:rPr>
                <w:b/>
                <w:sz w:val="18"/>
                <w:szCs w:val="18"/>
              </w:rPr>
            </w:pPr>
            <w:r w:rsidRPr="00402D4B">
              <w:rPr>
                <w:b/>
                <w:sz w:val="18"/>
                <w:szCs w:val="18"/>
              </w:rPr>
              <w:t>Prevention precautionary statements</w:t>
            </w:r>
          </w:p>
        </w:tc>
        <w:tc>
          <w:tcPr>
            <w:tcW w:w="3262" w:type="dxa"/>
            <w:tcBorders>
              <w:top w:val="single" w:sz="4" w:space="0" w:color="auto"/>
              <w:left w:val="single" w:sz="4" w:space="0" w:color="auto"/>
              <w:bottom w:val="nil"/>
              <w:right w:val="single" w:sz="4" w:space="0" w:color="auto"/>
            </w:tcBorders>
          </w:tcPr>
          <w:p w14:paraId="66D6975D" w14:textId="77777777" w:rsidR="00D13150" w:rsidRPr="00402D4B" w:rsidRDefault="00D13150" w:rsidP="00946E98">
            <w:pPr>
              <w:spacing w:before="20" w:after="20"/>
              <w:jc w:val="center"/>
              <w:rPr>
                <w:b/>
                <w:sz w:val="18"/>
                <w:szCs w:val="18"/>
              </w:rPr>
            </w:pPr>
            <w:r w:rsidRPr="00402D4B">
              <w:rPr>
                <w:b/>
                <w:sz w:val="18"/>
                <w:szCs w:val="18"/>
              </w:rPr>
              <w:t>Hazard class</w:t>
            </w:r>
          </w:p>
        </w:tc>
        <w:tc>
          <w:tcPr>
            <w:tcW w:w="2167" w:type="dxa"/>
            <w:tcBorders>
              <w:top w:val="single" w:sz="4" w:space="0" w:color="auto"/>
              <w:left w:val="single" w:sz="4" w:space="0" w:color="auto"/>
              <w:bottom w:val="nil"/>
              <w:right w:val="single" w:sz="4" w:space="0" w:color="auto"/>
            </w:tcBorders>
          </w:tcPr>
          <w:p w14:paraId="5179C524" w14:textId="77777777" w:rsidR="00D13150" w:rsidRPr="00402D4B" w:rsidRDefault="00D13150" w:rsidP="00946E98">
            <w:pPr>
              <w:spacing w:before="20" w:after="20"/>
              <w:jc w:val="center"/>
              <w:rPr>
                <w:b/>
                <w:sz w:val="18"/>
                <w:szCs w:val="18"/>
              </w:rPr>
            </w:pPr>
            <w:r w:rsidRPr="00402D4B">
              <w:rPr>
                <w:b/>
                <w:sz w:val="18"/>
                <w:szCs w:val="18"/>
              </w:rPr>
              <w:t>Hazard category</w:t>
            </w:r>
          </w:p>
        </w:tc>
        <w:tc>
          <w:tcPr>
            <w:tcW w:w="3919" w:type="dxa"/>
            <w:tcBorders>
              <w:left w:val="single" w:sz="4" w:space="0" w:color="auto"/>
              <w:bottom w:val="nil"/>
            </w:tcBorders>
          </w:tcPr>
          <w:p w14:paraId="478CE7AB" w14:textId="77777777" w:rsidR="00D13150" w:rsidRPr="00402D4B" w:rsidRDefault="00D13150" w:rsidP="00946E98">
            <w:pPr>
              <w:spacing w:before="20" w:after="20"/>
              <w:jc w:val="center"/>
              <w:rPr>
                <w:b/>
                <w:sz w:val="18"/>
                <w:szCs w:val="18"/>
              </w:rPr>
            </w:pPr>
            <w:r w:rsidRPr="00402D4B">
              <w:rPr>
                <w:b/>
                <w:sz w:val="18"/>
                <w:szCs w:val="18"/>
              </w:rPr>
              <w:t>Conditions for use</w:t>
            </w:r>
          </w:p>
        </w:tc>
      </w:tr>
      <w:tr w:rsidR="00D13150" w:rsidRPr="00402D4B" w14:paraId="378FE14F" w14:textId="77777777" w:rsidTr="00946E98">
        <w:trPr>
          <w:cantSplit/>
          <w:trHeight w:val="20"/>
          <w:tblHeader/>
          <w:jc w:val="center"/>
        </w:trPr>
        <w:tc>
          <w:tcPr>
            <w:tcW w:w="709" w:type="dxa"/>
            <w:tcBorders>
              <w:top w:val="nil"/>
              <w:bottom w:val="single" w:sz="2" w:space="0" w:color="auto"/>
            </w:tcBorders>
          </w:tcPr>
          <w:p w14:paraId="3D6A6ABA" w14:textId="77777777" w:rsidR="00D13150" w:rsidRPr="00402D4B" w:rsidRDefault="00D13150" w:rsidP="00946E98">
            <w:pPr>
              <w:spacing w:before="20" w:after="20"/>
              <w:jc w:val="center"/>
              <w:rPr>
                <w:b/>
                <w:sz w:val="18"/>
                <w:szCs w:val="18"/>
              </w:rPr>
            </w:pPr>
            <w:r w:rsidRPr="00402D4B">
              <w:rPr>
                <w:b/>
                <w:sz w:val="18"/>
                <w:szCs w:val="18"/>
              </w:rPr>
              <w:t>(1)</w:t>
            </w:r>
          </w:p>
        </w:tc>
        <w:tc>
          <w:tcPr>
            <w:tcW w:w="3548" w:type="dxa"/>
            <w:tcBorders>
              <w:top w:val="nil"/>
              <w:bottom w:val="single" w:sz="2" w:space="0" w:color="auto"/>
              <w:right w:val="single" w:sz="4" w:space="0" w:color="auto"/>
            </w:tcBorders>
          </w:tcPr>
          <w:p w14:paraId="368D3378" w14:textId="77777777" w:rsidR="00D13150" w:rsidRPr="00402D4B" w:rsidRDefault="00D13150" w:rsidP="00946E98">
            <w:pPr>
              <w:spacing w:before="20" w:after="20"/>
              <w:jc w:val="center"/>
              <w:rPr>
                <w:b/>
                <w:sz w:val="18"/>
                <w:szCs w:val="18"/>
              </w:rPr>
            </w:pPr>
            <w:r w:rsidRPr="00402D4B">
              <w:rPr>
                <w:b/>
                <w:sz w:val="18"/>
                <w:szCs w:val="18"/>
              </w:rPr>
              <w:t>(2)</w:t>
            </w:r>
          </w:p>
        </w:tc>
        <w:tc>
          <w:tcPr>
            <w:tcW w:w="3262" w:type="dxa"/>
            <w:tcBorders>
              <w:top w:val="nil"/>
              <w:left w:val="single" w:sz="4" w:space="0" w:color="auto"/>
              <w:bottom w:val="single" w:sz="4" w:space="0" w:color="auto"/>
              <w:right w:val="single" w:sz="4" w:space="0" w:color="auto"/>
            </w:tcBorders>
          </w:tcPr>
          <w:p w14:paraId="61FC4A86" w14:textId="77777777" w:rsidR="00D13150" w:rsidRPr="00402D4B" w:rsidRDefault="00D13150" w:rsidP="00946E98">
            <w:pPr>
              <w:spacing w:before="20" w:after="20"/>
              <w:jc w:val="center"/>
              <w:rPr>
                <w:b/>
                <w:sz w:val="18"/>
                <w:szCs w:val="18"/>
              </w:rPr>
            </w:pPr>
            <w:r w:rsidRPr="00402D4B">
              <w:rPr>
                <w:b/>
                <w:sz w:val="18"/>
                <w:szCs w:val="18"/>
              </w:rPr>
              <w:t>(3)</w:t>
            </w:r>
          </w:p>
        </w:tc>
        <w:tc>
          <w:tcPr>
            <w:tcW w:w="2167" w:type="dxa"/>
            <w:tcBorders>
              <w:top w:val="nil"/>
              <w:left w:val="single" w:sz="4" w:space="0" w:color="auto"/>
              <w:bottom w:val="single" w:sz="4" w:space="0" w:color="auto"/>
              <w:right w:val="single" w:sz="4" w:space="0" w:color="auto"/>
            </w:tcBorders>
          </w:tcPr>
          <w:p w14:paraId="26C3DEE8" w14:textId="77777777" w:rsidR="00D13150" w:rsidRPr="00402D4B" w:rsidRDefault="00D13150" w:rsidP="00946E98">
            <w:pPr>
              <w:spacing w:before="20" w:after="20"/>
              <w:jc w:val="center"/>
              <w:rPr>
                <w:b/>
                <w:sz w:val="18"/>
                <w:szCs w:val="18"/>
              </w:rPr>
            </w:pPr>
            <w:r w:rsidRPr="00402D4B">
              <w:rPr>
                <w:b/>
                <w:sz w:val="18"/>
                <w:szCs w:val="18"/>
              </w:rPr>
              <w:t>(4)</w:t>
            </w:r>
          </w:p>
        </w:tc>
        <w:tc>
          <w:tcPr>
            <w:tcW w:w="3919" w:type="dxa"/>
            <w:tcBorders>
              <w:top w:val="nil"/>
              <w:left w:val="single" w:sz="4" w:space="0" w:color="auto"/>
              <w:bottom w:val="single" w:sz="2" w:space="0" w:color="auto"/>
            </w:tcBorders>
          </w:tcPr>
          <w:p w14:paraId="434B3728" w14:textId="77777777" w:rsidR="00D13150" w:rsidRPr="00402D4B" w:rsidRDefault="00D13150" w:rsidP="00946E98">
            <w:pPr>
              <w:spacing w:before="20" w:after="20"/>
              <w:jc w:val="center"/>
              <w:rPr>
                <w:b/>
                <w:sz w:val="18"/>
                <w:szCs w:val="18"/>
              </w:rPr>
            </w:pPr>
            <w:r w:rsidRPr="00402D4B">
              <w:rPr>
                <w:b/>
                <w:sz w:val="18"/>
                <w:szCs w:val="18"/>
              </w:rPr>
              <w:t>(5)</w:t>
            </w:r>
          </w:p>
        </w:tc>
      </w:tr>
      <w:tr w:rsidR="00D13150" w:rsidRPr="00402D4B" w14:paraId="660A7940" w14:textId="77777777" w:rsidTr="00946E98">
        <w:trPr>
          <w:cantSplit/>
          <w:trHeight w:val="20"/>
          <w:jc w:val="center"/>
        </w:trPr>
        <w:tc>
          <w:tcPr>
            <w:tcW w:w="709" w:type="dxa"/>
            <w:vMerge w:val="restart"/>
            <w:tcBorders>
              <w:right w:val="single" w:sz="4" w:space="0" w:color="auto"/>
            </w:tcBorders>
          </w:tcPr>
          <w:p w14:paraId="25C35D22" w14:textId="77777777" w:rsidR="00D13150" w:rsidRPr="00402D4B" w:rsidRDefault="00D13150" w:rsidP="00946E98">
            <w:pPr>
              <w:spacing w:before="20" w:after="20"/>
              <w:jc w:val="center"/>
              <w:rPr>
                <w:sz w:val="18"/>
                <w:szCs w:val="18"/>
              </w:rPr>
            </w:pPr>
            <w:r w:rsidRPr="00402D4B">
              <w:rPr>
                <w:sz w:val="18"/>
                <w:szCs w:val="18"/>
              </w:rPr>
              <w:t>P233</w:t>
            </w:r>
          </w:p>
        </w:tc>
        <w:tc>
          <w:tcPr>
            <w:tcW w:w="3548" w:type="dxa"/>
            <w:vMerge w:val="restart"/>
            <w:tcBorders>
              <w:left w:val="single" w:sz="4" w:space="0" w:color="auto"/>
              <w:right w:val="single" w:sz="4" w:space="0" w:color="auto"/>
            </w:tcBorders>
          </w:tcPr>
          <w:p w14:paraId="52D89520" w14:textId="77777777" w:rsidR="00D13150" w:rsidRPr="00402D4B" w:rsidRDefault="00D13150" w:rsidP="00946E98">
            <w:pPr>
              <w:spacing w:before="20" w:after="20"/>
              <w:rPr>
                <w:rStyle w:val="StyleBold"/>
                <w:b w:val="0"/>
                <w:bCs w:val="0"/>
                <w:i/>
                <w:iCs/>
                <w:sz w:val="18"/>
                <w:szCs w:val="18"/>
              </w:rPr>
            </w:pPr>
            <w:r w:rsidRPr="00402D4B">
              <w:rPr>
                <w:rStyle w:val="StyleBold"/>
                <w:sz w:val="18"/>
                <w:szCs w:val="18"/>
              </w:rPr>
              <w:t>Keep container tightly closed.</w:t>
            </w:r>
          </w:p>
        </w:tc>
        <w:tc>
          <w:tcPr>
            <w:tcW w:w="3262" w:type="dxa"/>
            <w:tcBorders>
              <w:top w:val="single" w:sz="4" w:space="0" w:color="auto"/>
              <w:left w:val="single" w:sz="4" w:space="0" w:color="auto"/>
              <w:bottom w:val="single" w:sz="4" w:space="0" w:color="auto"/>
              <w:right w:val="single" w:sz="4" w:space="0" w:color="auto"/>
            </w:tcBorders>
          </w:tcPr>
          <w:p w14:paraId="59DDDA2B" w14:textId="77777777" w:rsidR="00D13150" w:rsidRPr="00402D4B" w:rsidRDefault="00D13150" w:rsidP="00946E98">
            <w:pPr>
              <w:spacing w:before="20" w:after="20"/>
              <w:rPr>
                <w:sz w:val="18"/>
                <w:szCs w:val="18"/>
              </w:rPr>
            </w:pPr>
            <w:r w:rsidRPr="00402D4B">
              <w:rPr>
                <w:sz w:val="18"/>
                <w:szCs w:val="18"/>
              </w:rPr>
              <w:t>Flammable liquids (chapter 2.6)</w:t>
            </w:r>
          </w:p>
        </w:tc>
        <w:tc>
          <w:tcPr>
            <w:tcW w:w="2167" w:type="dxa"/>
            <w:tcBorders>
              <w:top w:val="single" w:sz="4" w:space="0" w:color="auto"/>
              <w:left w:val="single" w:sz="4" w:space="0" w:color="auto"/>
              <w:bottom w:val="single" w:sz="4" w:space="0" w:color="auto"/>
              <w:right w:val="single" w:sz="4" w:space="0" w:color="auto"/>
            </w:tcBorders>
          </w:tcPr>
          <w:p w14:paraId="2F0792E4" w14:textId="77777777" w:rsidR="00D13150" w:rsidRPr="00402D4B" w:rsidRDefault="00D13150" w:rsidP="00946E98">
            <w:pPr>
              <w:spacing w:before="20" w:after="20"/>
              <w:jc w:val="center"/>
              <w:rPr>
                <w:sz w:val="18"/>
                <w:szCs w:val="18"/>
              </w:rPr>
            </w:pPr>
            <w:r w:rsidRPr="00402D4B">
              <w:rPr>
                <w:sz w:val="18"/>
                <w:szCs w:val="18"/>
              </w:rPr>
              <w:t>1, 2, 3</w:t>
            </w:r>
          </w:p>
        </w:tc>
        <w:tc>
          <w:tcPr>
            <w:tcW w:w="3919" w:type="dxa"/>
            <w:tcBorders>
              <w:left w:val="single" w:sz="4" w:space="0" w:color="auto"/>
              <w:bottom w:val="single" w:sz="2" w:space="0" w:color="auto"/>
            </w:tcBorders>
          </w:tcPr>
          <w:p w14:paraId="509B048D" w14:textId="77777777" w:rsidR="00D13150" w:rsidRPr="00402D4B" w:rsidRDefault="00D13150" w:rsidP="00946E98">
            <w:pPr>
              <w:spacing w:before="20" w:after="20"/>
              <w:rPr>
                <w:sz w:val="18"/>
                <w:szCs w:val="18"/>
              </w:rPr>
            </w:pPr>
            <w:r w:rsidRPr="00402D4B">
              <w:rPr>
                <w:i/>
                <w:sz w:val="18"/>
                <w:szCs w:val="18"/>
              </w:rPr>
              <w:t>– if the liquid is volatile and may generate an explosive atmosphere.</w:t>
            </w:r>
          </w:p>
        </w:tc>
      </w:tr>
      <w:tr w:rsidR="00D13150" w:rsidRPr="00402D4B" w14:paraId="736AF5D0" w14:textId="77777777" w:rsidTr="00946E98">
        <w:trPr>
          <w:cantSplit/>
          <w:trHeight w:val="46"/>
          <w:jc w:val="center"/>
        </w:trPr>
        <w:tc>
          <w:tcPr>
            <w:tcW w:w="709" w:type="dxa"/>
            <w:vMerge/>
            <w:tcBorders>
              <w:right w:val="single" w:sz="4" w:space="0" w:color="auto"/>
            </w:tcBorders>
          </w:tcPr>
          <w:p w14:paraId="3ADA78E6"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6A5CD190"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05E0827E" w14:textId="77777777" w:rsidR="00D13150" w:rsidRPr="00402D4B" w:rsidRDefault="00D13150" w:rsidP="00946E98">
            <w:pPr>
              <w:spacing w:before="20" w:after="20"/>
              <w:rPr>
                <w:sz w:val="18"/>
                <w:szCs w:val="18"/>
              </w:rPr>
            </w:pPr>
            <w:r w:rsidRPr="00402D4B">
              <w:rPr>
                <w:sz w:val="18"/>
                <w:szCs w:val="18"/>
              </w:rPr>
              <w:t>Pyrophoric liquids (chapter 2.9)</w:t>
            </w:r>
          </w:p>
        </w:tc>
        <w:tc>
          <w:tcPr>
            <w:tcW w:w="2167" w:type="dxa"/>
            <w:tcBorders>
              <w:top w:val="single" w:sz="4" w:space="0" w:color="auto"/>
              <w:left w:val="single" w:sz="4" w:space="0" w:color="auto"/>
              <w:bottom w:val="single" w:sz="4" w:space="0" w:color="auto"/>
              <w:right w:val="single" w:sz="4" w:space="0" w:color="auto"/>
            </w:tcBorders>
          </w:tcPr>
          <w:p w14:paraId="10FAD4F2" w14:textId="77777777" w:rsidR="00D13150" w:rsidRPr="00402D4B" w:rsidRDefault="00D13150" w:rsidP="00946E98">
            <w:pPr>
              <w:spacing w:before="20" w:after="20"/>
              <w:jc w:val="center"/>
              <w:rPr>
                <w:sz w:val="18"/>
                <w:szCs w:val="18"/>
              </w:rPr>
            </w:pPr>
            <w:r w:rsidRPr="00402D4B">
              <w:rPr>
                <w:sz w:val="18"/>
                <w:szCs w:val="18"/>
              </w:rPr>
              <w:t>1</w:t>
            </w:r>
          </w:p>
        </w:tc>
        <w:tc>
          <w:tcPr>
            <w:tcW w:w="3919" w:type="dxa"/>
            <w:tcBorders>
              <w:left w:val="single" w:sz="4" w:space="0" w:color="auto"/>
            </w:tcBorders>
          </w:tcPr>
          <w:p w14:paraId="01C81219" w14:textId="77777777" w:rsidR="00D13150" w:rsidRPr="00402D4B" w:rsidRDefault="00D13150" w:rsidP="00946E98">
            <w:pPr>
              <w:spacing w:before="20" w:after="20"/>
              <w:rPr>
                <w:sz w:val="18"/>
                <w:szCs w:val="18"/>
              </w:rPr>
            </w:pPr>
          </w:p>
        </w:tc>
      </w:tr>
      <w:tr w:rsidR="00D13150" w:rsidRPr="00402D4B" w14:paraId="3CFC71F6" w14:textId="77777777" w:rsidTr="00946E98">
        <w:trPr>
          <w:cantSplit/>
          <w:trHeight w:val="46"/>
          <w:jc w:val="center"/>
        </w:trPr>
        <w:tc>
          <w:tcPr>
            <w:tcW w:w="709" w:type="dxa"/>
            <w:vMerge/>
            <w:tcBorders>
              <w:right w:val="single" w:sz="4" w:space="0" w:color="auto"/>
            </w:tcBorders>
          </w:tcPr>
          <w:p w14:paraId="69651743"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663A4911"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6512084F" w14:textId="77777777" w:rsidR="00D13150" w:rsidRPr="00402D4B" w:rsidRDefault="00D13150" w:rsidP="00946E98">
            <w:pPr>
              <w:spacing w:before="20" w:after="20"/>
              <w:rPr>
                <w:sz w:val="18"/>
                <w:szCs w:val="18"/>
              </w:rPr>
            </w:pPr>
            <w:r w:rsidRPr="00402D4B">
              <w:rPr>
                <w:sz w:val="18"/>
                <w:szCs w:val="18"/>
              </w:rPr>
              <w:t>Pyrophoric solids (chapter 2.10)</w:t>
            </w:r>
          </w:p>
        </w:tc>
        <w:tc>
          <w:tcPr>
            <w:tcW w:w="2167" w:type="dxa"/>
            <w:tcBorders>
              <w:top w:val="single" w:sz="4" w:space="0" w:color="auto"/>
              <w:left w:val="single" w:sz="4" w:space="0" w:color="auto"/>
              <w:bottom w:val="single" w:sz="4" w:space="0" w:color="auto"/>
              <w:right w:val="single" w:sz="4" w:space="0" w:color="auto"/>
            </w:tcBorders>
          </w:tcPr>
          <w:p w14:paraId="7FD5B78E" w14:textId="77777777" w:rsidR="00D13150" w:rsidRPr="00402D4B" w:rsidRDefault="00D13150" w:rsidP="00946E98">
            <w:pPr>
              <w:spacing w:before="20" w:after="20"/>
              <w:jc w:val="center"/>
              <w:rPr>
                <w:sz w:val="18"/>
                <w:szCs w:val="18"/>
              </w:rPr>
            </w:pPr>
            <w:r w:rsidRPr="00402D4B">
              <w:rPr>
                <w:sz w:val="18"/>
                <w:szCs w:val="18"/>
              </w:rPr>
              <w:t>1</w:t>
            </w:r>
          </w:p>
        </w:tc>
        <w:tc>
          <w:tcPr>
            <w:tcW w:w="3919" w:type="dxa"/>
            <w:tcBorders>
              <w:left w:val="single" w:sz="4" w:space="0" w:color="auto"/>
            </w:tcBorders>
          </w:tcPr>
          <w:p w14:paraId="44EFC244" w14:textId="77777777" w:rsidR="00D13150" w:rsidRPr="00402D4B" w:rsidRDefault="00D13150" w:rsidP="00946E98">
            <w:pPr>
              <w:spacing w:before="20" w:after="20"/>
              <w:rPr>
                <w:sz w:val="18"/>
                <w:szCs w:val="18"/>
              </w:rPr>
            </w:pPr>
          </w:p>
        </w:tc>
      </w:tr>
      <w:tr w:rsidR="00D13150" w:rsidRPr="00402D4B" w14:paraId="3049C3AA" w14:textId="77777777" w:rsidTr="00946E98">
        <w:trPr>
          <w:cantSplit/>
          <w:trHeight w:val="46"/>
          <w:jc w:val="center"/>
        </w:trPr>
        <w:tc>
          <w:tcPr>
            <w:tcW w:w="709" w:type="dxa"/>
            <w:vMerge/>
            <w:tcBorders>
              <w:right w:val="single" w:sz="4" w:space="0" w:color="auto"/>
            </w:tcBorders>
          </w:tcPr>
          <w:p w14:paraId="3BACBA3E"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6C71A820"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5F4BB807" w14:textId="77777777" w:rsidR="00D13150" w:rsidRPr="00402D4B" w:rsidRDefault="00D13150" w:rsidP="00946E98">
            <w:pPr>
              <w:spacing w:before="20" w:after="20"/>
              <w:rPr>
                <w:sz w:val="18"/>
                <w:szCs w:val="18"/>
              </w:rPr>
            </w:pPr>
            <w:r w:rsidRPr="00402D4B">
              <w:rPr>
                <w:sz w:val="18"/>
                <w:szCs w:val="18"/>
              </w:rPr>
              <w:t>Desensitized explosives (chapter 2.17)</w:t>
            </w:r>
          </w:p>
        </w:tc>
        <w:tc>
          <w:tcPr>
            <w:tcW w:w="2167" w:type="dxa"/>
            <w:tcBorders>
              <w:top w:val="single" w:sz="4" w:space="0" w:color="auto"/>
              <w:left w:val="single" w:sz="4" w:space="0" w:color="auto"/>
              <w:bottom w:val="single" w:sz="4" w:space="0" w:color="auto"/>
              <w:right w:val="single" w:sz="4" w:space="0" w:color="auto"/>
            </w:tcBorders>
          </w:tcPr>
          <w:p w14:paraId="76DFCDAA" w14:textId="77777777" w:rsidR="00D13150" w:rsidRPr="00402D4B" w:rsidRDefault="00D13150" w:rsidP="00946E98">
            <w:pPr>
              <w:spacing w:before="20" w:after="20"/>
              <w:jc w:val="center"/>
              <w:rPr>
                <w:sz w:val="18"/>
                <w:szCs w:val="18"/>
              </w:rPr>
            </w:pPr>
            <w:r w:rsidRPr="00402D4B">
              <w:rPr>
                <w:sz w:val="18"/>
                <w:szCs w:val="18"/>
              </w:rPr>
              <w:t>1, 2, 3, 4</w:t>
            </w:r>
          </w:p>
        </w:tc>
        <w:tc>
          <w:tcPr>
            <w:tcW w:w="3919" w:type="dxa"/>
            <w:tcBorders>
              <w:left w:val="single" w:sz="4" w:space="0" w:color="auto"/>
            </w:tcBorders>
          </w:tcPr>
          <w:p w14:paraId="02E1ECE5" w14:textId="77777777" w:rsidR="00D13150" w:rsidRPr="00402D4B" w:rsidRDefault="00D13150" w:rsidP="00946E98">
            <w:pPr>
              <w:spacing w:before="20" w:after="20"/>
              <w:rPr>
                <w:sz w:val="18"/>
                <w:szCs w:val="18"/>
              </w:rPr>
            </w:pPr>
          </w:p>
        </w:tc>
      </w:tr>
      <w:tr w:rsidR="00D13150" w:rsidRPr="00402D4B" w14:paraId="5A89157A" w14:textId="77777777" w:rsidTr="00946E98">
        <w:trPr>
          <w:cantSplit/>
          <w:trHeight w:val="46"/>
          <w:jc w:val="center"/>
        </w:trPr>
        <w:tc>
          <w:tcPr>
            <w:tcW w:w="709" w:type="dxa"/>
            <w:vMerge/>
            <w:tcBorders>
              <w:right w:val="single" w:sz="4" w:space="0" w:color="auto"/>
            </w:tcBorders>
          </w:tcPr>
          <w:p w14:paraId="18E42CA0"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0490B4C5"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3E739759" w14:textId="77777777" w:rsidR="00D13150" w:rsidRPr="002E5E2C" w:rsidRDefault="00D13150" w:rsidP="00946E98">
            <w:pPr>
              <w:spacing w:before="20" w:after="20"/>
              <w:rPr>
                <w:b/>
                <w:bCs/>
                <w:color w:val="0070C0"/>
                <w:sz w:val="18"/>
                <w:szCs w:val="18"/>
              </w:rPr>
            </w:pPr>
            <w:r w:rsidRPr="002E5E2C">
              <w:rPr>
                <w:sz w:val="18"/>
                <w:szCs w:val="18"/>
              </w:rPr>
              <w:t>Acute toxicity, inhalation (chapter 3.1)</w:t>
            </w:r>
          </w:p>
        </w:tc>
        <w:tc>
          <w:tcPr>
            <w:tcW w:w="2167" w:type="dxa"/>
            <w:tcBorders>
              <w:top w:val="single" w:sz="4" w:space="0" w:color="auto"/>
              <w:left w:val="single" w:sz="4" w:space="0" w:color="auto"/>
              <w:bottom w:val="single" w:sz="4" w:space="0" w:color="auto"/>
              <w:right w:val="single" w:sz="4" w:space="0" w:color="auto"/>
            </w:tcBorders>
          </w:tcPr>
          <w:p w14:paraId="73820A7E" w14:textId="77777777" w:rsidR="00D13150" w:rsidRPr="002E5E2C" w:rsidRDefault="00D13150" w:rsidP="00946E98">
            <w:pPr>
              <w:spacing w:before="20" w:after="20"/>
              <w:jc w:val="center"/>
              <w:rPr>
                <w:b/>
                <w:bCs/>
                <w:color w:val="0070C0"/>
                <w:sz w:val="18"/>
                <w:szCs w:val="18"/>
              </w:rPr>
            </w:pPr>
            <w:r w:rsidRPr="002E5E2C">
              <w:rPr>
                <w:sz w:val="18"/>
                <w:szCs w:val="18"/>
              </w:rPr>
              <w:t>1, 2, 3</w:t>
            </w:r>
            <w:r>
              <w:rPr>
                <w:sz w:val="18"/>
                <w:szCs w:val="18"/>
              </w:rPr>
              <w:t xml:space="preserve"> </w:t>
            </w:r>
          </w:p>
        </w:tc>
        <w:tc>
          <w:tcPr>
            <w:tcW w:w="3919" w:type="dxa"/>
            <w:tcBorders>
              <w:left w:val="single" w:sz="4" w:space="0" w:color="auto"/>
            </w:tcBorders>
          </w:tcPr>
          <w:p w14:paraId="5ED989D2" w14:textId="77777777" w:rsidR="00D13150" w:rsidRPr="00AB05BB" w:rsidRDefault="00D13150" w:rsidP="00946E98">
            <w:pPr>
              <w:spacing w:before="20" w:after="20"/>
              <w:rPr>
                <w:color w:val="FF0000"/>
                <w:sz w:val="18"/>
                <w:szCs w:val="18"/>
              </w:rPr>
            </w:pPr>
            <w:r w:rsidRPr="00AB05BB">
              <w:rPr>
                <w:i/>
                <w:color w:val="FF0000"/>
                <w:sz w:val="18"/>
                <w:szCs w:val="18"/>
              </w:rPr>
              <w:t>– if the chemical is volatile and may generate a hazardous atmosphere.</w:t>
            </w:r>
          </w:p>
        </w:tc>
      </w:tr>
      <w:tr w:rsidR="00D13150" w:rsidRPr="00402D4B" w14:paraId="225D9713" w14:textId="77777777" w:rsidTr="00946E98">
        <w:trPr>
          <w:cantSplit/>
          <w:trHeight w:val="46"/>
          <w:jc w:val="center"/>
        </w:trPr>
        <w:tc>
          <w:tcPr>
            <w:tcW w:w="709" w:type="dxa"/>
            <w:vMerge/>
            <w:tcBorders>
              <w:right w:val="single" w:sz="4" w:space="0" w:color="auto"/>
            </w:tcBorders>
          </w:tcPr>
          <w:p w14:paraId="5809E181"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0E1CF931"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089092CA" w14:textId="77777777" w:rsidR="00D13150" w:rsidRPr="007278E4" w:rsidRDefault="00D13150" w:rsidP="00946E98">
            <w:pPr>
              <w:spacing w:before="20" w:after="20"/>
              <w:rPr>
                <w:sz w:val="18"/>
                <w:szCs w:val="18"/>
              </w:rPr>
            </w:pPr>
            <w:r w:rsidRPr="002E5E2C">
              <w:rPr>
                <w:b/>
                <w:bCs/>
                <w:color w:val="0070C0"/>
                <w:sz w:val="18"/>
                <w:szCs w:val="18"/>
              </w:rPr>
              <w:t>Respiratory sensitization (chapter 3.4)</w:t>
            </w:r>
          </w:p>
        </w:tc>
        <w:tc>
          <w:tcPr>
            <w:tcW w:w="2167" w:type="dxa"/>
            <w:tcBorders>
              <w:top w:val="single" w:sz="4" w:space="0" w:color="auto"/>
              <w:left w:val="single" w:sz="4" w:space="0" w:color="auto"/>
              <w:bottom w:val="single" w:sz="4" w:space="0" w:color="auto"/>
              <w:right w:val="single" w:sz="4" w:space="0" w:color="auto"/>
            </w:tcBorders>
          </w:tcPr>
          <w:p w14:paraId="2D5BF586" w14:textId="77777777" w:rsidR="00D13150" w:rsidRPr="007278E4" w:rsidRDefault="00D13150" w:rsidP="00946E98">
            <w:pPr>
              <w:spacing w:before="20" w:after="20"/>
              <w:jc w:val="center"/>
              <w:rPr>
                <w:sz w:val="18"/>
                <w:szCs w:val="18"/>
              </w:rPr>
            </w:pPr>
            <w:r w:rsidRPr="002E5E2C">
              <w:rPr>
                <w:b/>
                <w:bCs/>
                <w:color w:val="0070C0"/>
                <w:sz w:val="18"/>
                <w:szCs w:val="18"/>
              </w:rPr>
              <w:t>1, 1A, 1B</w:t>
            </w:r>
            <w:r w:rsidRPr="002E5E2C" w:rsidDel="00770D10">
              <w:rPr>
                <w:sz w:val="18"/>
                <w:szCs w:val="18"/>
              </w:rPr>
              <w:t xml:space="preserve"> </w:t>
            </w:r>
          </w:p>
        </w:tc>
        <w:tc>
          <w:tcPr>
            <w:tcW w:w="3919" w:type="dxa"/>
            <w:tcBorders>
              <w:left w:val="single" w:sz="4" w:space="0" w:color="auto"/>
            </w:tcBorders>
          </w:tcPr>
          <w:p w14:paraId="3BE6DA9D" w14:textId="77777777" w:rsidR="00D13150" w:rsidRPr="00AB05BB" w:rsidRDefault="00D13150" w:rsidP="00946E98">
            <w:pPr>
              <w:tabs>
                <w:tab w:val="left" w:pos="186"/>
              </w:tabs>
              <w:spacing w:before="20" w:after="20"/>
              <w:rPr>
                <w:color w:val="FF0000"/>
                <w:sz w:val="18"/>
                <w:szCs w:val="18"/>
              </w:rPr>
            </w:pPr>
          </w:p>
        </w:tc>
      </w:tr>
      <w:tr w:rsidR="00D13150" w:rsidRPr="00402D4B" w14:paraId="3AC922DD" w14:textId="77777777" w:rsidTr="00946E98">
        <w:trPr>
          <w:cantSplit/>
          <w:trHeight w:val="46"/>
          <w:jc w:val="center"/>
        </w:trPr>
        <w:tc>
          <w:tcPr>
            <w:tcW w:w="709" w:type="dxa"/>
            <w:vMerge/>
            <w:tcBorders>
              <w:right w:val="single" w:sz="4" w:space="0" w:color="auto"/>
            </w:tcBorders>
          </w:tcPr>
          <w:p w14:paraId="7B7965CD"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7B43689F"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6411A567" w14:textId="77777777" w:rsidR="00D13150" w:rsidRPr="00402D4B" w:rsidRDefault="00D13150" w:rsidP="00946E98">
            <w:pPr>
              <w:spacing w:before="20" w:after="20"/>
              <w:rPr>
                <w:sz w:val="18"/>
                <w:szCs w:val="18"/>
              </w:rPr>
            </w:pPr>
            <w:r w:rsidRPr="00402D4B">
              <w:rPr>
                <w:sz w:val="18"/>
                <w:szCs w:val="18"/>
              </w:rPr>
              <w:t>Specific target organ toxicity, single exposure; respiratory tract irritation (chapter 3.8)</w:t>
            </w:r>
          </w:p>
        </w:tc>
        <w:tc>
          <w:tcPr>
            <w:tcW w:w="2167" w:type="dxa"/>
            <w:tcBorders>
              <w:top w:val="single" w:sz="4" w:space="0" w:color="auto"/>
              <w:left w:val="single" w:sz="4" w:space="0" w:color="auto"/>
              <w:bottom w:val="single" w:sz="4" w:space="0" w:color="auto"/>
              <w:right w:val="single" w:sz="4" w:space="0" w:color="auto"/>
            </w:tcBorders>
          </w:tcPr>
          <w:p w14:paraId="1403542F" w14:textId="77777777" w:rsidR="00D13150" w:rsidRPr="00402D4B" w:rsidRDefault="00D13150" w:rsidP="00946E98">
            <w:pPr>
              <w:spacing w:before="20" w:after="20"/>
              <w:jc w:val="center"/>
              <w:rPr>
                <w:sz w:val="18"/>
                <w:szCs w:val="18"/>
              </w:rPr>
            </w:pPr>
            <w:r w:rsidRPr="00402D4B">
              <w:rPr>
                <w:sz w:val="18"/>
                <w:szCs w:val="18"/>
              </w:rPr>
              <w:t>3</w:t>
            </w:r>
          </w:p>
        </w:tc>
        <w:tc>
          <w:tcPr>
            <w:tcW w:w="3919" w:type="dxa"/>
            <w:vMerge w:val="restart"/>
            <w:tcBorders>
              <w:left w:val="single" w:sz="4" w:space="0" w:color="auto"/>
            </w:tcBorders>
          </w:tcPr>
          <w:p w14:paraId="5EC15AE6" w14:textId="77777777" w:rsidR="00D13150" w:rsidRPr="00AB05BB" w:rsidRDefault="00D13150" w:rsidP="00946E98">
            <w:pPr>
              <w:spacing w:before="20" w:after="20"/>
              <w:rPr>
                <w:color w:val="FF0000"/>
                <w:sz w:val="18"/>
                <w:szCs w:val="18"/>
              </w:rPr>
            </w:pPr>
            <w:r w:rsidRPr="00AB05BB">
              <w:rPr>
                <w:i/>
                <w:color w:val="FF0000"/>
                <w:sz w:val="18"/>
                <w:szCs w:val="18"/>
              </w:rPr>
              <w:t>– if the chemical is volatile and may generate a hazardous atmosphere.</w:t>
            </w:r>
          </w:p>
        </w:tc>
      </w:tr>
      <w:tr w:rsidR="00D13150" w:rsidRPr="00402D4B" w14:paraId="69BD8DED" w14:textId="77777777" w:rsidTr="00946E98">
        <w:trPr>
          <w:cantSplit/>
          <w:trHeight w:val="46"/>
          <w:jc w:val="center"/>
        </w:trPr>
        <w:tc>
          <w:tcPr>
            <w:tcW w:w="709" w:type="dxa"/>
            <w:vMerge/>
            <w:tcBorders>
              <w:right w:val="single" w:sz="4" w:space="0" w:color="auto"/>
            </w:tcBorders>
          </w:tcPr>
          <w:p w14:paraId="514B550C"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520A8241"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7833C9BB" w14:textId="77777777" w:rsidR="00D13150" w:rsidRPr="00402D4B" w:rsidRDefault="00D13150" w:rsidP="00946E98">
            <w:pPr>
              <w:spacing w:before="20" w:after="20"/>
              <w:rPr>
                <w:sz w:val="18"/>
                <w:szCs w:val="18"/>
              </w:rPr>
            </w:pPr>
            <w:r w:rsidRPr="00402D4B">
              <w:rPr>
                <w:sz w:val="18"/>
                <w:szCs w:val="18"/>
              </w:rPr>
              <w:t>Specific target organ toxicity, single exposure; narcotic effects (chapter 3.8)</w:t>
            </w:r>
          </w:p>
        </w:tc>
        <w:tc>
          <w:tcPr>
            <w:tcW w:w="2167" w:type="dxa"/>
            <w:tcBorders>
              <w:top w:val="single" w:sz="4" w:space="0" w:color="auto"/>
              <w:left w:val="single" w:sz="4" w:space="0" w:color="auto"/>
              <w:bottom w:val="single" w:sz="4" w:space="0" w:color="auto"/>
              <w:right w:val="single" w:sz="4" w:space="0" w:color="auto"/>
            </w:tcBorders>
          </w:tcPr>
          <w:p w14:paraId="75CF0E21" w14:textId="77777777" w:rsidR="00D13150" w:rsidRPr="00402D4B" w:rsidRDefault="00D13150" w:rsidP="00946E98">
            <w:pPr>
              <w:spacing w:before="20" w:after="20"/>
              <w:jc w:val="center"/>
              <w:rPr>
                <w:sz w:val="18"/>
                <w:szCs w:val="18"/>
              </w:rPr>
            </w:pPr>
            <w:r w:rsidRPr="00402D4B">
              <w:rPr>
                <w:sz w:val="18"/>
                <w:szCs w:val="18"/>
              </w:rPr>
              <w:t>3</w:t>
            </w:r>
          </w:p>
        </w:tc>
        <w:tc>
          <w:tcPr>
            <w:tcW w:w="3919" w:type="dxa"/>
            <w:vMerge/>
            <w:tcBorders>
              <w:left w:val="single" w:sz="4" w:space="0" w:color="auto"/>
            </w:tcBorders>
          </w:tcPr>
          <w:p w14:paraId="235E0A4A" w14:textId="77777777" w:rsidR="00D13150" w:rsidRPr="00402D4B" w:rsidRDefault="00D13150" w:rsidP="00946E98">
            <w:pPr>
              <w:spacing w:before="20" w:after="20"/>
              <w:rPr>
                <w:sz w:val="18"/>
                <w:szCs w:val="18"/>
              </w:rPr>
            </w:pPr>
          </w:p>
        </w:tc>
      </w:tr>
      <w:tr w:rsidR="00D13150" w:rsidRPr="00402D4B" w14:paraId="6779A26D" w14:textId="77777777" w:rsidTr="00946E98">
        <w:trPr>
          <w:cantSplit/>
          <w:trHeight w:val="46"/>
          <w:jc w:val="center"/>
        </w:trPr>
        <w:tc>
          <w:tcPr>
            <w:tcW w:w="709" w:type="dxa"/>
            <w:tcBorders>
              <w:right w:val="single" w:sz="4" w:space="0" w:color="auto"/>
            </w:tcBorders>
          </w:tcPr>
          <w:p w14:paraId="27FA9D28" w14:textId="77777777" w:rsidR="00D13150" w:rsidRPr="00402D4B" w:rsidRDefault="00D13150" w:rsidP="00946E98">
            <w:pPr>
              <w:spacing w:before="20" w:after="20"/>
              <w:jc w:val="center"/>
              <w:rPr>
                <w:sz w:val="18"/>
                <w:szCs w:val="18"/>
              </w:rPr>
            </w:pPr>
          </w:p>
        </w:tc>
        <w:tc>
          <w:tcPr>
            <w:tcW w:w="3548" w:type="dxa"/>
            <w:tcBorders>
              <w:left w:val="single" w:sz="4" w:space="0" w:color="auto"/>
              <w:right w:val="single" w:sz="4" w:space="0" w:color="auto"/>
            </w:tcBorders>
          </w:tcPr>
          <w:p w14:paraId="546BDC20"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48E8943C" w14:textId="77777777" w:rsidR="00D13150" w:rsidRPr="00402D4B" w:rsidRDefault="00D13150" w:rsidP="00946E98">
            <w:pPr>
              <w:spacing w:before="20" w:after="20"/>
              <w:rPr>
                <w:sz w:val="18"/>
                <w:szCs w:val="18"/>
              </w:rPr>
            </w:pPr>
          </w:p>
        </w:tc>
        <w:tc>
          <w:tcPr>
            <w:tcW w:w="2167" w:type="dxa"/>
            <w:tcBorders>
              <w:top w:val="single" w:sz="4" w:space="0" w:color="auto"/>
              <w:left w:val="single" w:sz="4" w:space="0" w:color="auto"/>
              <w:bottom w:val="single" w:sz="4" w:space="0" w:color="auto"/>
              <w:right w:val="single" w:sz="4" w:space="0" w:color="auto"/>
            </w:tcBorders>
          </w:tcPr>
          <w:p w14:paraId="1D8BAF1F" w14:textId="77777777" w:rsidR="00D13150" w:rsidRPr="00402D4B" w:rsidRDefault="00D13150" w:rsidP="00946E98">
            <w:pPr>
              <w:spacing w:before="20" w:after="20"/>
              <w:jc w:val="center"/>
              <w:rPr>
                <w:sz w:val="18"/>
                <w:szCs w:val="18"/>
              </w:rPr>
            </w:pPr>
          </w:p>
        </w:tc>
        <w:tc>
          <w:tcPr>
            <w:tcW w:w="3919" w:type="dxa"/>
            <w:tcBorders>
              <w:left w:val="single" w:sz="4" w:space="0" w:color="auto"/>
            </w:tcBorders>
          </w:tcPr>
          <w:p w14:paraId="12C9EC44" w14:textId="77777777" w:rsidR="00D13150" w:rsidRPr="00402D4B" w:rsidRDefault="00D13150" w:rsidP="00946E98">
            <w:pPr>
              <w:spacing w:before="20" w:after="20"/>
              <w:rPr>
                <w:sz w:val="18"/>
                <w:szCs w:val="18"/>
              </w:rPr>
            </w:pPr>
          </w:p>
        </w:tc>
      </w:tr>
      <w:tr w:rsidR="00D13150" w:rsidRPr="00402D4B" w14:paraId="6530713D" w14:textId="77777777" w:rsidTr="00946E98">
        <w:trPr>
          <w:cantSplit/>
          <w:trHeight w:val="46"/>
          <w:jc w:val="center"/>
        </w:trPr>
        <w:tc>
          <w:tcPr>
            <w:tcW w:w="709" w:type="dxa"/>
            <w:vMerge w:val="restart"/>
            <w:tcBorders>
              <w:right w:val="single" w:sz="4" w:space="0" w:color="auto"/>
            </w:tcBorders>
          </w:tcPr>
          <w:p w14:paraId="40591281" w14:textId="77777777" w:rsidR="00D13150" w:rsidRPr="00402D4B" w:rsidRDefault="00D13150" w:rsidP="00946E98">
            <w:pPr>
              <w:spacing w:before="20" w:after="20"/>
              <w:jc w:val="center"/>
              <w:rPr>
                <w:sz w:val="18"/>
                <w:szCs w:val="18"/>
              </w:rPr>
            </w:pPr>
            <w:r w:rsidRPr="00402D4B">
              <w:rPr>
                <w:sz w:val="18"/>
                <w:szCs w:val="18"/>
              </w:rPr>
              <w:t>P260</w:t>
            </w:r>
          </w:p>
        </w:tc>
        <w:tc>
          <w:tcPr>
            <w:tcW w:w="3548" w:type="dxa"/>
            <w:vMerge w:val="restart"/>
            <w:tcBorders>
              <w:left w:val="single" w:sz="4" w:space="0" w:color="auto"/>
              <w:right w:val="single" w:sz="4" w:space="0" w:color="auto"/>
            </w:tcBorders>
          </w:tcPr>
          <w:p w14:paraId="3427AFB6" w14:textId="77777777" w:rsidR="00D13150" w:rsidRPr="00402D4B" w:rsidRDefault="00D13150" w:rsidP="00946E98">
            <w:pPr>
              <w:spacing w:before="20" w:after="20"/>
              <w:rPr>
                <w:b/>
                <w:bCs/>
                <w:i/>
                <w:iCs/>
                <w:sz w:val="18"/>
                <w:szCs w:val="18"/>
              </w:rPr>
            </w:pPr>
            <w:r w:rsidRPr="00402D4B">
              <w:rPr>
                <w:b/>
                <w:sz w:val="18"/>
                <w:szCs w:val="18"/>
              </w:rPr>
              <w:t>Do not breathe dust/fume/gas/mist/vapours/spray.</w:t>
            </w:r>
          </w:p>
        </w:tc>
        <w:tc>
          <w:tcPr>
            <w:tcW w:w="3262" w:type="dxa"/>
            <w:tcBorders>
              <w:top w:val="single" w:sz="4" w:space="0" w:color="auto"/>
              <w:left w:val="single" w:sz="4" w:space="0" w:color="auto"/>
              <w:bottom w:val="single" w:sz="4" w:space="0" w:color="auto"/>
              <w:right w:val="single" w:sz="4" w:space="0" w:color="auto"/>
            </w:tcBorders>
          </w:tcPr>
          <w:p w14:paraId="718CB294" w14:textId="77777777" w:rsidR="00D13150" w:rsidRPr="002E5E2C" w:rsidRDefault="00D13150" w:rsidP="00946E98">
            <w:pPr>
              <w:spacing w:before="20" w:after="20"/>
              <w:rPr>
                <w:sz w:val="18"/>
                <w:szCs w:val="18"/>
              </w:rPr>
            </w:pPr>
            <w:r w:rsidRPr="002E5E2C">
              <w:rPr>
                <w:sz w:val="18"/>
                <w:szCs w:val="18"/>
              </w:rPr>
              <w:t>Acute toxicity, inhalation (chapter 3.1)</w:t>
            </w:r>
          </w:p>
        </w:tc>
        <w:tc>
          <w:tcPr>
            <w:tcW w:w="2167" w:type="dxa"/>
            <w:tcBorders>
              <w:top w:val="single" w:sz="4" w:space="0" w:color="auto"/>
              <w:left w:val="single" w:sz="4" w:space="0" w:color="auto"/>
              <w:bottom w:val="single" w:sz="4" w:space="0" w:color="auto"/>
              <w:right w:val="single" w:sz="4" w:space="0" w:color="auto"/>
            </w:tcBorders>
          </w:tcPr>
          <w:p w14:paraId="3DABD353" w14:textId="77777777" w:rsidR="00D13150" w:rsidRPr="002E5E2C" w:rsidRDefault="00D13150" w:rsidP="00946E98">
            <w:pPr>
              <w:spacing w:before="20" w:after="20"/>
              <w:jc w:val="center"/>
              <w:rPr>
                <w:sz w:val="18"/>
                <w:szCs w:val="18"/>
              </w:rPr>
            </w:pPr>
            <w:r w:rsidRPr="002E5E2C">
              <w:rPr>
                <w:sz w:val="18"/>
                <w:szCs w:val="18"/>
              </w:rPr>
              <w:t>1, 2</w:t>
            </w:r>
          </w:p>
        </w:tc>
        <w:tc>
          <w:tcPr>
            <w:tcW w:w="3919" w:type="dxa"/>
            <w:vMerge w:val="restart"/>
            <w:tcBorders>
              <w:left w:val="single" w:sz="4" w:space="0" w:color="auto"/>
            </w:tcBorders>
          </w:tcPr>
          <w:p w14:paraId="03D6DEDD" w14:textId="77777777" w:rsidR="00D13150" w:rsidRPr="00402D4B" w:rsidRDefault="00D13150" w:rsidP="00946E98">
            <w:pPr>
              <w:tabs>
                <w:tab w:val="left" w:pos="186"/>
              </w:tabs>
              <w:spacing w:before="20" w:after="20"/>
              <w:rPr>
                <w:sz w:val="18"/>
                <w:szCs w:val="18"/>
              </w:rPr>
            </w:pPr>
            <w:r w:rsidRPr="00402D4B">
              <w:rPr>
                <w:sz w:val="18"/>
                <w:szCs w:val="18"/>
              </w:rPr>
              <w:t xml:space="preserve">Manufacturer/supplier or the competent authority to specify applicable </w:t>
            </w:r>
            <w:r w:rsidRPr="00DE1C95">
              <w:rPr>
                <w:strike/>
                <w:sz w:val="18"/>
                <w:szCs w:val="18"/>
              </w:rPr>
              <w:t>conditions</w:t>
            </w:r>
            <w:r>
              <w:rPr>
                <w:sz w:val="18"/>
                <w:szCs w:val="18"/>
              </w:rPr>
              <w:t xml:space="preserve"> </w:t>
            </w:r>
            <w:r w:rsidRPr="00DE1C95">
              <w:rPr>
                <w:b/>
                <w:bCs/>
                <w:color w:val="0070C0"/>
                <w:sz w:val="18"/>
                <w:szCs w:val="18"/>
              </w:rPr>
              <w:t>physical state</w:t>
            </w:r>
            <w:r>
              <w:rPr>
                <w:b/>
                <w:bCs/>
                <w:color w:val="0070C0"/>
                <w:sz w:val="18"/>
                <w:szCs w:val="18"/>
              </w:rPr>
              <w:t>(s)</w:t>
            </w:r>
            <w:r w:rsidRPr="00402D4B">
              <w:rPr>
                <w:sz w:val="18"/>
                <w:szCs w:val="18"/>
              </w:rPr>
              <w:t>.</w:t>
            </w:r>
          </w:p>
        </w:tc>
      </w:tr>
      <w:tr w:rsidR="00D13150" w:rsidRPr="00402D4B" w14:paraId="371EDCDA" w14:textId="77777777" w:rsidTr="00946E98">
        <w:trPr>
          <w:cantSplit/>
          <w:trHeight w:val="46"/>
          <w:jc w:val="center"/>
        </w:trPr>
        <w:tc>
          <w:tcPr>
            <w:tcW w:w="709" w:type="dxa"/>
            <w:vMerge/>
            <w:tcBorders>
              <w:right w:val="single" w:sz="4" w:space="0" w:color="auto"/>
            </w:tcBorders>
          </w:tcPr>
          <w:p w14:paraId="0E7530C4"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40DC8F7E" w14:textId="77777777" w:rsidR="00D13150" w:rsidRPr="00402D4B" w:rsidRDefault="00D13150" w:rsidP="00946E98">
            <w:pPr>
              <w:spacing w:before="20" w:after="20"/>
              <w:rPr>
                <w:b/>
                <w:sz w:val="18"/>
                <w:szCs w:val="18"/>
              </w:rPr>
            </w:pPr>
          </w:p>
        </w:tc>
        <w:tc>
          <w:tcPr>
            <w:tcW w:w="3262" w:type="dxa"/>
            <w:tcBorders>
              <w:top w:val="single" w:sz="4" w:space="0" w:color="auto"/>
              <w:left w:val="single" w:sz="4" w:space="0" w:color="auto"/>
              <w:bottom w:val="single" w:sz="4" w:space="0" w:color="auto"/>
              <w:right w:val="single" w:sz="4" w:space="0" w:color="auto"/>
            </w:tcBorders>
          </w:tcPr>
          <w:p w14:paraId="6879A8C4" w14:textId="77777777" w:rsidR="00D13150" w:rsidRPr="002E5E2C" w:rsidRDefault="00D13150" w:rsidP="00946E98">
            <w:pPr>
              <w:spacing w:before="20" w:after="20"/>
              <w:rPr>
                <w:sz w:val="18"/>
                <w:szCs w:val="18"/>
              </w:rPr>
            </w:pPr>
            <w:r w:rsidRPr="002E5E2C">
              <w:rPr>
                <w:b/>
                <w:bCs/>
                <w:color w:val="0070C0"/>
                <w:sz w:val="18"/>
                <w:szCs w:val="18"/>
              </w:rPr>
              <w:t>Respiratory sensitization (chapter 3.4)</w:t>
            </w:r>
          </w:p>
        </w:tc>
        <w:tc>
          <w:tcPr>
            <w:tcW w:w="2167" w:type="dxa"/>
            <w:tcBorders>
              <w:top w:val="single" w:sz="4" w:space="0" w:color="auto"/>
              <w:left w:val="single" w:sz="4" w:space="0" w:color="auto"/>
              <w:bottom w:val="single" w:sz="4" w:space="0" w:color="auto"/>
              <w:right w:val="single" w:sz="4" w:space="0" w:color="auto"/>
            </w:tcBorders>
          </w:tcPr>
          <w:p w14:paraId="1E4C58CC" w14:textId="77777777" w:rsidR="00D13150" w:rsidRPr="002E5E2C" w:rsidRDefault="00D13150" w:rsidP="00946E98">
            <w:pPr>
              <w:spacing w:before="20" w:after="20"/>
              <w:jc w:val="center"/>
              <w:rPr>
                <w:sz w:val="18"/>
                <w:szCs w:val="18"/>
              </w:rPr>
            </w:pPr>
            <w:r w:rsidRPr="002E5E2C">
              <w:rPr>
                <w:b/>
                <w:bCs/>
                <w:color w:val="0070C0"/>
                <w:sz w:val="18"/>
                <w:szCs w:val="18"/>
              </w:rPr>
              <w:t>1, 1A, 1B</w:t>
            </w:r>
          </w:p>
        </w:tc>
        <w:tc>
          <w:tcPr>
            <w:tcW w:w="3919" w:type="dxa"/>
            <w:vMerge/>
            <w:tcBorders>
              <w:left w:val="single" w:sz="4" w:space="0" w:color="auto"/>
            </w:tcBorders>
          </w:tcPr>
          <w:p w14:paraId="71F74BAB" w14:textId="77777777" w:rsidR="00D13150" w:rsidRPr="00402D4B" w:rsidRDefault="00D13150" w:rsidP="00946E98">
            <w:pPr>
              <w:tabs>
                <w:tab w:val="left" w:pos="186"/>
              </w:tabs>
              <w:spacing w:before="20" w:after="20"/>
              <w:rPr>
                <w:sz w:val="18"/>
                <w:szCs w:val="18"/>
              </w:rPr>
            </w:pPr>
          </w:p>
        </w:tc>
      </w:tr>
      <w:tr w:rsidR="00D13150" w:rsidRPr="00402D4B" w14:paraId="6ED251D3" w14:textId="77777777" w:rsidTr="00946E98">
        <w:trPr>
          <w:cantSplit/>
          <w:trHeight w:val="46"/>
          <w:jc w:val="center"/>
        </w:trPr>
        <w:tc>
          <w:tcPr>
            <w:tcW w:w="709" w:type="dxa"/>
            <w:vMerge/>
            <w:tcBorders>
              <w:right w:val="single" w:sz="4" w:space="0" w:color="auto"/>
            </w:tcBorders>
          </w:tcPr>
          <w:p w14:paraId="360B693E"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6ED14564"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6D5FED4F" w14:textId="77777777" w:rsidR="00D13150" w:rsidRPr="00402D4B" w:rsidRDefault="00D13150" w:rsidP="00946E98">
            <w:pPr>
              <w:spacing w:before="20" w:after="20"/>
              <w:rPr>
                <w:sz w:val="18"/>
                <w:szCs w:val="18"/>
              </w:rPr>
            </w:pPr>
            <w:r w:rsidRPr="00402D4B">
              <w:rPr>
                <w:sz w:val="18"/>
                <w:szCs w:val="18"/>
              </w:rPr>
              <w:t>Specific target organ toxicity, single exposure (chapter 3.8)</w:t>
            </w:r>
          </w:p>
        </w:tc>
        <w:tc>
          <w:tcPr>
            <w:tcW w:w="2167" w:type="dxa"/>
            <w:tcBorders>
              <w:top w:val="single" w:sz="4" w:space="0" w:color="auto"/>
              <w:left w:val="single" w:sz="4" w:space="0" w:color="auto"/>
              <w:bottom w:val="single" w:sz="4" w:space="0" w:color="auto"/>
              <w:right w:val="single" w:sz="4" w:space="0" w:color="auto"/>
            </w:tcBorders>
          </w:tcPr>
          <w:p w14:paraId="141FE3C4" w14:textId="77777777" w:rsidR="00D13150" w:rsidRPr="00402D4B" w:rsidRDefault="00D13150" w:rsidP="00946E98">
            <w:pPr>
              <w:spacing w:before="20" w:after="20"/>
              <w:jc w:val="center"/>
              <w:rPr>
                <w:sz w:val="18"/>
                <w:szCs w:val="18"/>
              </w:rPr>
            </w:pPr>
            <w:r w:rsidRPr="00402D4B">
              <w:rPr>
                <w:sz w:val="18"/>
                <w:szCs w:val="18"/>
              </w:rPr>
              <w:t>1, 2</w:t>
            </w:r>
          </w:p>
        </w:tc>
        <w:tc>
          <w:tcPr>
            <w:tcW w:w="3919" w:type="dxa"/>
            <w:vMerge/>
            <w:tcBorders>
              <w:left w:val="single" w:sz="4" w:space="0" w:color="auto"/>
            </w:tcBorders>
          </w:tcPr>
          <w:p w14:paraId="2671979E" w14:textId="77777777" w:rsidR="00D13150" w:rsidRPr="00402D4B" w:rsidRDefault="00D13150" w:rsidP="00946E98">
            <w:pPr>
              <w:spacing w:before="20" w:after="20"/>
              <w:rPr>
                <w:sz w:val="18"/>
                <w:szCs w:val="18"/>
              </w:rPr>
            </w:pPr>
          </w:p>
        </w:tc>
      </w:tr>
      <w:tr w:rsidR="00D13150" w:rsidRPr="00402D4B" w14:paraId="4FC1A5BF" w14:textId="77777777" w:rsidTr="00946E98">
        <w:trPr>
          <w:cantSplit/>
          <w:trHeight w:val="46"/>
          <w:jc w:val="center"/>
        </w:trPr>
        <w:tc>
          <w:tcPr>
            <w:tcW w:w="709" w:type="dxa"/>
            <w:vMerge/>
            <w:tcBorders>
              <w:right w:val="single" w:sz="4" w:space="0" w:color="auto"/>
            </w:tcBorders>
          </w:tcPr>
          <w:p w14:paraId="159A0C28"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51D121CA"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5F0A1241" w14:textId="77777777" w:rsidR="00D13150" w:rsidRPr="00402D4B" w:rsidRDefault="00D13150" w:rsidP="00946E98">
            <w:pPr>
              <w:spacing w:before="20" w:after="20"/>
              <w:rPr>
                <w:sz w:val="18"/>
                <w:szCs w:val="18"/>
              </w:rPr>
            </w:pPr>
            <w:r w:rsidRPr="00402D4B">
              <w:rPr>
                <w:sz w:val="18"/>
                <w:szCs w:val="18"/>
              </w:rPr>
              <w:t>Specific target organ toxicity, repeated exposure (chapter 3.9)</w:t>
            </w:r>
          </w:p>
        </w:tc>
        <w:tc>
          <w:tcPr>
            <w:tcW w:w="2167" w:type="dxa"/>
            <w:tcBorders>
              <w:top w:val="single" w:sz="4" w:space="0" w:color="auto"/>
              <w:left w:val="single" w:sz="4" w:space="0" w:color="auto"/>
              <w:bottom w:val="single" w:sz="4" w:space="0" w:color="auto"/>
              <w:right w:val="single" w:sz="4" w:space="0" w:color="auto"/>
            </w:tcBorders>
          </w:tcPr>
          <w:p w14:paraId="206B3995" w14:textId="77777777" w:rsidR="00D13150" w:rsidRPr="00402D4B" w:rsidRDefault="00D13150" w:rsidP="00946E98">
            <w:pPr>
              <w:spacing w:before="20" w:after="20"/>
              <w:jc w:val="center"/>
              <w:rPr>
                <w:sz w:val="18"/>
                <w:szCs w:val="18"/>
              </w:rPr>
            </w:pPr>
            <w:r w:rsidRPr="00402D4B">
              <w:rPr>
                <w:sz w:val="18"/>
                <w:szCs w:val="18"/>
              </w:rPr>
              <w:t>1, 2</w:t>
            </w:r>
          </w:p>
        </w:tc>
        <w:tc>
          <w:tcPr>
            <w:tcW w:w="3919" w:type="dxa"/>
            <w:vMerge/>
            <w:tcBorders>
              <w:left w:val="single" w:sz="4" w:space="0" w:color="auto"/>
            </w:tcBorders>
          </w:tcPr>
          <w:p w14:paraId="4C8CC72B" w14:textId="77777777" w:rsidR="00D13150" w:rsidRPr="00402D4B" w:rsidRDefault="00D13150" w:rsidP="00946E98">
            <w:pPr>
              <w:spacing w:before="20" w:after="20"/>
              <w:rPr>
                <w:sz w:val="18"/>
                <w:szCs w:val="18"/>
              </w:rPr>
            </w:pPr>
          </w:p>
        </w:tc>
      </w:tr>
      <w:tr w:rsidR="00D13150" w:rsidRPr="00402D4B" w14:paraId="13BDD268" w14:textId="77777777" w:rsidTr="00946E98">
        <w:trPr>
          <w:cantSplit/>
          <w:trHeight w:val="46"/>
          <w:jc w:val="center"/>
        </w:trPr>
        <w:tc>
          <w:tcPr>
            <w:tcW w:w="709" w:type="dxa"/>
            <w:vMerge/>
            <w:tcBorders>
              <w:right w:val="single" w:sz="4" w:space="0" w:color="auto"/>
            </w:tcBorders>
          </w:tcPr>
          <w:p w14:paraId="53006428"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510F2F38"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4E934545" w14:textId="77777777" w:rsidR="00D13150" w:rsidRPr="00402D4B" w:rsidRDefault="00D13150" w:rsidP="00946E98">
            <w:pPr>
              <w:spacing w:before="20" w:after="20"/>
              <w:rPr>
                <w:sz w:val="18"/>
                <w:szCs w:val="18"/>
              </w:rPr>
            </w:pPr>
            <w:r w:rsidRPr="00402D4B">
              <w:rPr>
                <w:sz w:val="18"/>
                <w:szCs w:val="18"/>
              </w:rPr>
              <w:t>Skin corrosion (chapter 3.2)</w:t>
            </w:r>
          </w:p>
        </w:tc>
        <w:tc>
          <w:tcPr>
            <w:tcW w:w="2167" w:type="dxa"/>
            <w:tcBorders>
              <w:top w:val="single" w:sz="4" w:space="0" w:color="auto"/>
              <w:left w:val="single" w:sz="4" w:space="0" w:color="auto"/>
              <w:bottom w:val="single" w:sz="4" w:space="0" w:color="auto"/>
              <w:right w:val="single" w:sz="4" w:space="0" w:color="auto"/>
            </w:tcBorders>
          </w:tcPr>
          <w:p w14:paraId="02D53E50" w14:textId="77777777" w:rsidR="00D13150" w:rsidRPr="00402D4B" w:rsidRDefault="00D13150" w:rsidP="00946E98">
            <w:pPr>
              <w:spacing w:before="20" w:after="20"/>
              <w:jc w:val="center"/>
              <w:rPr>
                <w:sz w:val="18"/>
                <w:szCs w:val="18"/>
              </w:rPr>
            </w:pPr>
            <w:r w:rsidRPr="00402D4B">
              <w:rPr>
                <w:sz w:val="18"/>
                <w:szCs w:val="18"/>
              </w:rPr>
              <w:t>1, 1A, 1B, 1C</w:t>
            </w:r>
          </w:p>
        </w:tc>
        <w:tc>
          <w:tcPr>
            <w:tcW w:w="3919" w:type="dxa"/>
            <w:vMerge w:val="restart"/>
            <w:tcBorders>
              <w:left w:val="single" w:sz="4" w:space="0" w:color="auto"/>
            </w:tcBorders>
          </w:tcPr>
          <w:p w14:paraId="49C43929" w14:textId="77777777" w:rsidR="00D13150" w:rsidRPr="00402D4B" w:rsidRDefault="00D13150" w:rsidP="00946E98">
            <w:pPr>
              <w:tabs>
                <w:tab w:val="left" w:pos="186"/>
              </w:tabs>
              <w:spacing w:before="20" w:after="20"/>
              <w:rPr>
                <w:rStyle w:val="StyleItalic"/>
                <w:sz w:val="18"/>
                <w:szCs w:val="18"/>
              </w:rPr>
            </w:pPr>
            <w:r w:rsidRPr="00402D4B">
              <w:rPr>
                <w:rStyle w:val="StyleItalic"/>
                <w:sz w:val="18"/>
                <w:szCs w:val="18"/>
              </w:rPr>
              <w:t>–</w:t>
            </w:r>
            <w:r w:rsidRPr="00402D4B">
              <w:rPr>
                <w:rStyle w:val="StyleItalic"/>
                <w:sz w:val="18"/>
                <w:szCs w:val="18"/>
              </w:rPr>
              <w:tab/>
              <w:t>specify do not breathe dusts or mists</w:t>
            </w:r>
          </w:p>
          <w:p w14:paraId="07D1B949" w14:textId="77777777" w:rsidR="00D13150" w:rsidRPr="00402D4B" w:rsidRDefault="00D13150" w:rsidP="00946E98">
            <w:pPr>
              <w:spacing w:before="20" w:after="20"/>
              <w:rPr>
                <w:sz w:val="18"/>
                <w:szCs w:val="18"/>
              </w:rPr>
            </w:pPr>
            <w:r w:rsidRPr="00402D4B">
              <w:rPr>
                <w:rStyle w:val="StyleItalic"/>
                <w:sz w:val="18"/>
                <w:szCs w:val="18"/>
              </w:rPr>
              <w:t>–</w:t>
            </w:r>
            <w:r>
              <w:rPr>
                <w:rStyle w:val="StyleItalic"/>
                <w:sz w:val="18"/>
                <w:szCs w:val="18"/>
              </w:rPr>
              <w:t xml:space="preserve"> </w:t>
            </w:r>
            <w:r w:rsidRPr="00402D4B">
              <w:rPr>
                <w:rStyle w:val="StyleItalic"/>
                <w:sz w:val="18"/>
                <w:szCs w:val="18"/>
              </w:rPr>
              <w:t xml:space="preserve">if inhalable particles </w:t>
            </w:r>
            <w:r w:rsidRPr="00402D4B">
              <w:rPr>
                <w:i/>
                <w:sz w:val="18"/>
                <w:szCs w:val="18"/>
              </w:rPr>
              <w:t>of dusts or mists</w:t>
            </w:r>
            <w:r w:rsidRPr="00402D4B">
              <w:rPr>
                <w:rStyle w:val="StyleItalic"/>
                <w:sz w:val="18"/>
                <w:szCs w:val="18"/>
              </w:rPr>
              <w:t xml:space="preserve"> may occur during use.</w:t>
            </w:r>
          </w:p>
        </w:tc>
      </w:tr>
      <w:tr w:rsidR="00D13150" w:rsidRPr="00402D4B" w14:paraId="6C9815A6" w14:textId="77777777" w:rsidTr="00946E98">
        <w:trPr>
          <w:cantSplit/>
          <w:trHeight w:val="46"/>
          <w:jc w:val="center"/>
        </w:trPr>
        <w:tc>
          <w:tcPr>
            <w:tcW w:w="709" w:type="dxa"/>
            <w:vMerge/>
            <w:tcBorders>
              <w:right w:val="single" w:sz="4" w:space="0" w:color="auto"/>
            </w:tcBorders>
          </w:tcPr>
          <w:p w14:paraId="743D8BB0"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7824C9B5"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365B1ED0" w14:textId="77777777" w:rsidR="00D13150" w:rsidRPr="00402D4B" w:rsidRDefault="00D13150" w:rsidP="00946E98">
            <w:pPr>
              <w:spacing w:before="20" w:after="20"/>
              <w:rPr>
                <w:sz w:val="18"/>
                <w:szCs w:val="18"/>
              </w:rPr>
            </w:pPr>
            <w:r w:rsidRPr="00402D4B">
              <w:rPr>
                <w:sz w:val="18"/>
                <w:szCs w:val="18"/>
              </w:rPr>
              <w:t>Reproductive toxicity, effects on or via lactation (chapter 3.7)</w:t>
            </w:r>
          </w:p>
        </w:tc>
        <w:tc>
          <w:tcPr>
            <w:tcW w:w="2167" w:type="dxa"/>
            <w:tcBorders>
              <w:top w:val="single" w:sz="4" w:space="0" w:color="auto"/>
              <w:left w:val="single" w:sz="4" w:space="0" w:color="auto"/>
              <w:bottom w:val="single" w:sz="4" w:space="0" w:color="auto"/>
              <w:right w:val="single" w:sz="4" w:space="0" w:color="auto"/>
            </w:tcBorders>
          </w:tcPr>
          <w:p w14:paraId="60B9E75B" w14:textId="77777777" w:rsidR="00D13150" w:rsidRPr="00402D4B" w:rsidRDefault="00D13150" w:rsidP="00946E98">
            <w:pPr>
              <w:spacing w:before="20" w:after="20"/>
              <w:jc w:val="center"/>
              <w:rPr>
                <w:sz w:val="18"/>
                <w:szCs w:val="18"/>
              </w:rPr>
            </w:pPr>
            <w:r w:rsidRPr="00402D4B">
              <w:rPr>
                <w:sz w:val="18"/>
                <w:szCs w:val="18"/>
              </w:rPr>
              <w:t>Additional category</w:t>
            </w:r>
          </w:p>
        </w:tc>
        <w:tc>
          <w:tcPr>
            <w:tcW w:w="3919" w:type="dxa"/>
            <w:vMerge/>
            <w:tcBorders>
              <w:left w:val="single" w:sz="4" w:space="0" w:color="auto"/>
            </w:tcBorders>
          </w:tcPr>
          <w:p w14:paraId="56ED6713" w14:textId="77777777" w:rsidR="00D13150" w:rsidRPr="00402D4B" w:rsidRDefault="00D13150" w:rsidP="00946E98">
            <w:pPr>
              <w:spacing w:before="20" w:after="20"/>
              <w:rPr>
                <w:sz w:val="18"/>
                <w:szCs w:val="18"/>
              </w:rPr>
            </w:pPr>
          </w:p>
        </w:tc>
      </w:tr>
      <w:tr w:rsidR="00D13150" w:rsidRPr="00402D4B" w14:paraId="66C7D21C" w14:textId="77777777" w:rsidTr="00946E98">
        <w:trPr>
          <w:cantSplit/>
          <w:trHeight w:val="46"/>
          <w:jc w:val="center"/>
        </w:trPr>
        <w:tc>
          <w:tcPr>
            <w:tcW w:w="709" w:type="dxa"/>
            <w:vMerge w:val="restart"/>
            <w:tcBorders>
              <w:right w:val="single" w:sz="4" w:space="0" w:color="auto"/>
            </w:tcBorders>
          </w:tcPr>
          <w:p w14:paraId="218361AA" w14:textId="77777777" w:rsidR="00D13150" w:rsidRPr="00402D4B" w:rsidRDefault="00D13150" w:rsidP="00946E98">
            <w:pPr>
              <w:spacing w:before="20" w:after="20"/>
              <w:jc w:val="center"/>
              <w:rPr>
                <w:sz w:val="18"/>
                <w:szCs w:val="18"/>
              </w:rPr>
            </w:pPr>
            <w:r w:rsidRPr="00402D4B">
              <w:rPr>
                <w:sz w:val="18"/>
                <w:szCs w:val="18"/>
              </w:rPr>
              <w:t>P261</w:t>
            </w:r>
          </w:p>
        </w:tc>
        <w:tc>
          <w:tcPr>
            <w:tcW w:w="3548" w:type="dxa"/>
            <w:vMerge w:val="restart"/>
            <w:tcBorders>
              <w:left w:val="single" w:sz="4" w:space="0" w:color="auto"/>
              <w:right w:val="single" w:sz="4" w:space="0" w:color="auto"/>
            </w:tcBorders>
          </w:tcPr>
          <w:p w14:paraId="48468103" w14:textId="77777777" w:rsidR="00D13150" w:rsidRPr="00402D4B" w:rsidRDefault="00D13150" w:rsidP="00946E98">
            <w:pPr>
              <w:spacing w:before="20" w:after="20"/>
              <w:rPr>
                <w:b/>
                <w:bCs/>
                <w:i/>
                <w:iCs/>
                <w:sz w:val="18"/>
                <w:szCs w:val="18"/>
              </w:rPr>
            </w:pPr>
            <w:r w:rsidRPr="00402D4B">
              <w:rPr>
                <w:b/>
                <w:sz w:val="18"/>
                <w:szCs w:val="18"/>
              </w:rPr>
              <w:t>Avoid breathing dust/fume/gas/mist/vapours/spray.</w:t>
            </w:r>
          </w:p>
        </w:tc>
        <w:tc>
          <w:tcPr>
            <w:tcW w:w="3262" w:type="dxa"/>
            <w:tcBorders>
              <w:top w:val="single" w:sz="4" w:space="0" w:color="auto"/>
              <w:left w:val="single" w:sz="4" w:space="0" w:color="auto"/>
              <w:bottom w:val="single" w:sz="4" w:space="0" w:color="auto"/>
              <w:right w:val="single" w:sz="4" w:space="0" w:color="auto"/>
            </w:tcBorders>
          </w:tcPr>
          <w:p w14:paraId="53D02A27" w14:textId="77777777" w:rsidR="00D13150" w:rsidRPr="005279C3" w:rsidRDefault="00D13150" w:rsidP="00946E98">
            <w:pPr>
              <w:spacing w:before="20" w:after="20"/>
              <w:rPr>
                <w:sz w:val="18"/>
                <w:szCs w:val="18"/>
              </w:rPr>
            </w:pPr>
            <w:r w:rsidRPr="005279C3">
              <w:rPr>
                <w:sz w:val="18"/>
                <w:szCs w:val="18"/>
              </w:rPr>
              <w:t>Acute toxicity, inhalation (chapter 3.1)</w:t>
            </w:r>
          </w:p>
        </w:tc>
        <w:tc>
          <w:tcPr>
            <w:tcW w:w="2167" w:type="dxa"/>
            <w:tcBorders>
              <w:top w:val="single" w:sz="4" w:space="0" w:color="auto"/>
              <w:left w:val="single" w:sz="4" w:space="0" w:color="auto"/>
              <w:bottom w:val="single" w:sz="4" w:space="0" w:color="auto"/>
              <w:right w:val="single" w:sz="4" w:space="0" w:color="auto"/>
            </w:tcBorders>
          </w:tcPr>
          <w:p w14:paraId="73EE00BE" w14:textId="77777777" w:rsidR="00D13150" w:rsidRPr="005279C3" w:rsidRDefault="00D13150" w:rsidP="00946E98">
            <w:pPr>
              <w:spacing w:before="20" w:after="20"/>
              <w:jc w:val="center"/>
              <w:rPr>
                <w:sz w:val="18"/>
                <w:szCs w:val="18"/>
              </w:rPr>
            </w:pPr>
            <w:r w:rsidRPr="005279C3">
              <w:rPr>
                <w:sz w:val="18"/>
                <w:szCs w:val="18"/>
              </w:rPr>
              <w:t>3, 4</w:t>
            </w:r>
          </w:p>
        </w:tc>
        <w:tc>
          <w:tcPr>
            <w:tcW w:w="3919" w:type="dxa"/>
            <w:vMerge w:val="restart"/>
            <w:tcBorders>
              <w:left w:val="single" w:sz="4" w:space="0" w:color="auto"/>
            </w:tcBorders>
          </w:tcPr>
          <w:p w14:paraId="0C9F6C6B" w14:textId="77777777" w:rsidR="00D13150" w:rsidRPr="00402D4B" w:rsidRDefault="00D13150" w:rsidP="00946E98">
            <w:pPr>
              <w:tabs>
                <w:tab w:val="left" w:pos="186"/>
              </w:tabs>
              <w:spacing w:before="20" w:after="20"/>
              <w:rPr>
                <w:sz w:val="18"/>
                <w:szCs w:val="18"/>
              </w:rPr>
            </w:pPr>
            <w:r w:rsidRPr="00402D4B">
              <w:rPr>
                <w:sz w:val="18"/>
                <w:szCs w:val="18"/>
              </w:rPr>
              <w:t xml:space="preserve">– </w:t>
            </w:r>
            <w:r w:rsidRPr="00402D4B">
              <w:rPr>
                <w:i/>
                <w:iCs/>
                <w:sz w:val="18"/>
                <w:szCs w:val="18"/>
              </w:rPr>
              <w:t>may be omitted if P260 is given on the label.</w:t>
            </w:r>
          </w:p>
          <w:p w14:paraId="5B0EEDDB" w14:textId="77777777" w:rsidR="00D13150" w:rsidRPr="00402D4B" w:rsidRDefault="00D13150" w:rsidP="00946E98">
            <w:pPr>
              <w:tabs>
                <w:tab w:val="left" w:pos="186"/>
              </w:tabs>
              <w:spacing w:before="20" w:after="20"/>
              <w:rPr>
                <w:sz w:val="18"/>
                <w:szCs w:val="18"/>
              </w:rPr>
            </w:pPr>
            <w:r w:rsidRPr="00402D4B">
              <w:rPr>
                <w:sz w:val="18"/>
                <w:szCs w:val="18"/>
              </w:rPr>
              <w:t>Manufacturer/supplier or the competent authority to specify applicable conditions.</w:t>
            </w:r>
          </w:p>
        </w:tc>
      </w:tr>
      <w:tr w:rsidR="00D13150" w:rsidRPr="00402D4B" w14:paraId="51C1324A" w14:textId="77777777" w:rsidTr="00946E98">
        <w:trPr>
          <w:cantSplit/>
          <w:trHeight w:val="46"/>
          <w:jc w:val="center"/>
        </w:trPr>
        <w:tc>
          <w:tcPr>
            <w:tcW w:w="709" w:type="dxa"/>
            <w:vMerge/>
            <w:tcBorders>
              <w:right w:val="single" w:sz="4" w:space="0" w:color="auto"/>
            </w:tcBorders>
          </w:tcPr>
          <w:p w14:paraId="1AD45710"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5F1CC0F3"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6D2316B2" w14:textId="77777777" w:rsidR="00D13150" w:rsidRPr="005279C3" w:rsidRDefault="00D13150" w:rsidP="00946E98">
            <w:pPr>
              <w:spacing w:before="20" w:after="20"/>
              <w:rPr>
                <w:strike/>
                <w:sz w:val="18"/>
                <w:szCs w:val="18"/>
              </w:rPr>
            </w:pPr>
            <w:r w:rsidRPr="005279C3">
              <w:rPr>
                <w:strike/>
                <w:sz w:val="18"/>
                <w:szCs w:val="18"/>
              </w:rPr>
              <w:t>Respiratory sensitization (chapter 3.4)</w:t>
            </w:r>
          </w:p>
        </w:tc>
        <w:tc>
          <w:tcPr>
            <w:tcW w:w="2167" w:type="dxa"/>
            <w:tcBorders>
              <w:top w:val="single" w:sz="4" w:space="0" w:color="auto"/>
              <w:left w:val="single" w:sz="4" w:space="0" w:color="auto"/>
              <w:bottom w:val="single" w:sz="4" w:space="0" w:color="auto"/>
              <w:right w:val="single" w:sz="4" w:space="0" w:color="auto"/>
            </w:tcBorders>
          </w:tcPr>
          <w:p w14:paraId="762AA47F" w14:textId="77777777" w:rsidR="00D13150" w:rsidRPr="005279C3" w:rsidRDefault="00D13150" w:rsidP="00946E98">
            <w:pPr>
              <w:spacing w:before="20" w:after="20"/>
              <w:jc w:val="center"/>
              <w:rPr>
                <w:strike/>
                <w:sz w:val="18"/>
                <w:szCs w:val="18"/>
              </w:rPr>
            </w:pPr>
            <w:r w:rsidRPr="005279C3">
              <w:rPr>
                <w:strike/>
                <w:sz w:val="18"/>
                <w:szCs w:val="18"/>
              </w:rPr>
              <w:t>1, 1A, 1B</w:t>
            </w:r>
          </w:p>
        </w:tc>
        <w:tc>
          <w:tcPr>
            <w:tcW w:w="3919" w:type="dxa"/>
            <w:vMerge/>
            <w:tcBorders>
              <w:left w:val="single" w:sz="4" w:space="0" w:color="auto"/>
            </w:tcBorders>
          </w:tcPr>
          <w:p w14:paraId="5CF58376" w14:textId="77777777" w:rsidR="00D13150" w:rsidRPr="00402D4B" w:rsidRDefault="00D13150" w:rsidP="00946E98">
            <w:pPr>
              <w:spacing w:before="20" w:after="20"/>
              <w:rPr>
                <w:sz w:val="18"/>
                <w:szCs w:val="18"/>
              </w:rPr>
            </w:pPr>
          </w:p>
        </w:tc>
      </w:tr>
      <w:tr w:rsidR="00D13150" w:rsidRPr="00402D4B" w14:paraId="05E1A76F" w14:textId="77777777" w:rsidTr="00946E98">
        <w:trPr>
          <w:cantSplit/>
          <w:trHeight w:val="46"/>
          <w:jc w:val="center"/>
        </w:trPr>
        <w:tc>
          <w:tcPr>
            <w:tcW w:w="709" w:type="dxa"/>
            <w:vMerge/>
            <w:tcBorders>
              <w:right w:val="single" w:sz="4" w:space="0" w:color="auto"/>
            </w:tcBorders>
          </w:tcPr>
          <w:p w14:paraId="7BB3145A"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2020A7E0"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1FD4F480" w14:textId="77777777" w:rsidR="00D13150" w:rsidRPr="00402D4B" w:rsidRDefault="00D13150" w:rsidP="00946E98">
            <w:pPr>
              <w:spacing w:before="20" w:after="20"/>
              <w:rPr>
                <w:sz w:val="18"/>
                <w:szCs w:val="18"/>
              </w:rPr>
            </w:pPr>
            <w:r w:rsidRPr="00402D4B">
              <w:rPr>
                <w:sz w:val="18"/>
                <w:szCs w:val="18"/>
              </w:rPr>
              <w:t>Skin sensitization (chapter 3.4)</w:t>
            </w:r>
          </w:p>
        </w:tc>
        <w:tc>
          <w:tcPr>
            <w:tcW w:w="2167" w:type="dxa"/>
            <w:tcBorders>
              <w:top w:val="single" w:sz="4" w:space="0" w:color="auto"/>
              <w:left w:val="single" w:sz="4" w:space="0" w:color="auto"/>
              <w:bottom w:val="single" w:sz="4" w:space="0" w:color="auto"/>
              <w:right w:val="single" w:sz="4" w:space="0" w:color="auto"/>
            </w:tcBorders>
          </w:tcPr>
          <w:p w14:paraId="47B487D9" w14:textId="77777777" w:rsidR="00D13150" w:rsidRPr="00402D4B" w:rsidRDefault="00D13150" w:rsidP="00946E98">
            <w:pPr>
              <w:spacing w:before="20" w:after="20"/>
              <w:jc w:val="center"/>
              <w:rPr>
                <w:sz w:val="18"/>
                <w:szCs w:val="18"/>
              </w:rPr>
            </w:pPr>
            <w:r w:rsidRPr="00402D4B">
              <w:rPr>
                <w:sz w:val="18"/>
                <w:szCs w:val="18"/>
              </w:rPr>
              <w:t>1, 1A, 1B</w:t>
            </w:r>
          </w:p>
        </w:tc>
        <w:tc>
          <w:tcPr>
            <w:tcW w:w="3919" w:type="dxa"/>
            <w:vMerge/>
            <w:tcBorders>
              <w:left w:val="single" w:sz="4" w:space="0" w:color="auto"/>
            </w:tcBorders>
          </w:tcPr>
          <w:p w14:paraId="73CC7642" w14:textId="77777777" w:rsidR="00D13150" w:rsidRPr="00402D4B" w:rsidRDefault="00D13150" w:rsidP="00946E98">
            <w:pPr>
              <w:spacing w:before="20" w:after="20"/>
              <w:rPr>
                <w:sz w:val="18"/>
                <w:szCs w:val="18"/>
              </w:rPr>
            </w:pPr>
          </w:p>
        </w:tc>
      </w:tr>
      <w:tr w:rsidR="00D13150" w:rsidRPr="00402D4B" w14:paraId="2366ED69" w14:textId="77777777" w:rsidTr="00946E98">
        <w:trPr>
          <w:cantSplit/>
          <w:trHeight w:val="46"/>
          <w:jc w:val="center"/>
        </w:trPr>
        <w:tc>
          <w:tcPr>
            <w:tcW w:w="709" w:type="dxa"/>
            <w:vMerge/>
            <w:tcBorders>
              <w:right w:val="single" w:sz="4" w:space="0" w:color="auto"/>
            </w:tcBorders>
          </w:tcPr>
          <w:p w14:paraId="3CE0FEB4"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1E980DC5"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4A54F1E4" w14:textId="77777777" w:rsidR="00D13150" w:rsidRPr="00402D4B" w:rsidRDefault="00D13150" w:rsidP="00946E98">
            <w:pPr>
              <w:spacing w:before="20" w:after="20"/>
              <w:rPr>
                <w:sz w:val="18"/>
                <w:szCs w:val="18"/>
              </w:rPr>
            </w:pPr>
            <w:r w:rsidRPr="00402D4B">
              <w:rPr>
                <w:sz w:val="18"/>
                <w:szCs w:val="18"/>
              </w:rPr>
              <w:t>Specific target organ toxicity, single exposure; respiratory tract irritation (chapter 3.8)</w:t>
            </w:r>
          </w:p>
        </w:tc>
        <w:tc>
          <w:tcPr>
            <w:tcW w:w="2167" w:type="dxa"/>
            <w:tcBorders>
              <w:top w:val="single" w:sz="4" w:space="0" w:color="auto"/>
              <w:left w:val="single" w:sz="4" w:space="0" w:color="auto"/>
              <w:bottom w:val="single" w:sz="4" w:space="0" w:color="auto"/>
              <w:right w:val="single" w:sz="4" w:space="0" w:color="auto"/>
            </w:tcBorders>
          </w:tcPr>
          <w:p w14:paraId="37D0A1ED" w14:textId="77777777" w:rsidR="00D13150" w:rsidRPr="00402D4B" w:rsidRDefault="00D13150" w:rsidP="00946E98">
            <w:pPr>
              <w:spacing w:before="20" w:after="20"/>
              <w:jc w:val="center"/>
              <w:rPr>
                <w:sz w:val="18"/>
                <w:szCs w:val="18"/>
              </w:rPr>
            </w:pPr>
            <w:r w:rsidRPr="00402D4B">
              <w:rPr>
                <w:sz w:val="18"/>
                <w:szCs w:val="18"/>
              </w:rPr>
              <w:t>3</w:t>
            </w:r>
          </w:p>
        </w:tc>
        <w:tc>
          <w:tcPr>
            <w:tcW w:w="3919" w:type="dxa"/>
            <w:vMerge/>
            <w:tcBorders>
              <w:left w:val="single" w:sz="4" w:space="0" w:color="auto"/>
            </w:tcBorders>
          </w:tcPr>
          <w:p w14:paraId="59E0E2BA" w14:textId="77777777" w:rsidR="00D13150" w:rsidRPr="00402D4B" w:rsidRDefault="00D13150" w:rsidP="00946E98">
            <w:pPr>
              <w:spacing w:before="20" w:after="20"/>
              <w:rPr>
                <w:sz w:val="18"/>
                <w:szCs w:val="18"/>
              </w:rPr>
            </w:pPr>
          </w:p>
        </w:tc>
      </w:tr>
      <w:tr w:rsidR="00D13150" w:rsidRPr="00402D4B" w14:paraId="0350817D" w14:textId="77777777" w:rsidTr="00946E98">
        <w:trPr>
          <w:cantSplit/>
          <w:trHeight w:val="46"/>
          <w:jc w:val="center"/>
        </w:trPr>
        <w:tc>
          <w:tcPr>
            <w:tcW w:w="709" w:type="dxa"/>
            <w:vMerge/>
            <w:tcBorders>
              <w:right w:val="single" w:sz="4" w:space="0" w:color="auto"/>
            </w:tcBorders>
          </w:tcPr>
          <w:p w14:paraId="3EAEA7F1"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4D6D9760"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00551B04" w14:textId="77777777" w:rsidR="00D13150" w:rsidRPr="00402D4B" w:rsidRDefault="00D13150" w:rsidP="00946E98">
            <w:pPr>
              <w:spacing w:before="20" w:after="20"/>
              <w:rPr>
                <w:sz w:val="18"/>
                <w:szCs w:val="18"/>
              </w:rPr>
            </w:pPr>
            <w:r w:rsidRPr="00402D4B">
              <w:rPr>
                <w:sz w:val="18"/>
                <w:szCs w:val="18"/>
              </w:rPr>
              <w:t>Specific target organ toxicity, single exposure; narcotic effects (chapter 3.8)</w:t>
            </w:r>
          </w:p>
        </w:tc>
        <w:tc>
          <w:tcPr>
            <w:tcW w:w="2167" w:type="dxa"/>
            <w:tcBorders>
              <w:top w:val="single" w:sz="4" w:space="0" w:color="auto"/>
              <w:left w:val="single" w:sz="4" w:space="0" w:color="auto"/>
              <w:bottom w:val="single" w:sz="4" w:space="0" w:color="auto"/>
              <w:right w:val="single" w:sz="4" w:space="0" w:color="auto"/>
            </w:tcBorders>
          </w:tcPr>
          <w:p w14:paraId="5BFA1376" w14:textId="77777777" w:rsidR="00D13150" w:rsidRPr="00402D4B" w:rsidRDefault="00D13150" w:rsidP="00946E98">
            <w:pPr>
              <w:spacing w:before="20" w:after="20"/>
              <w:jc w:val="center"/>
              <w:rPr>
                <w:sz w:val="18"/>
                <w:szCs w:val="18"/>
              </w:rPr>
            </w:pPr>
            <w:r w:rsidRPr="00402D4B">
              <w:rPr>
                <w:sz w:val="18"/>
                <w:szCs w:val="18"/>
              </w:rPr>
              <w:t>3</w:t>
            </w:r>
          </w:p>
        </w:tc>
        <w:tc>
          <w:tcPr>
            <w:tcW w:w="3919" w:type="dxa"/>
            <w:vMerge/>
            <w:tcBorders>
              <w:left w:val="single" w:sz="4" w:space="0" w:color="auto"/>
            </w:tcBorders>
          </w:tcPr>
          <w:p w14:paraId="23C979C0" w14:textId="77777777" w:rsidR="00D13150" w:rsidRPr="00402D4B" w:rsidRDefault="00D13150" w:rsidP="00946E98">
            <w:pPr>
              <w:spacing w:before="20" w:after="20"/>
              <w:rPr>
                <w:sz w:val="18"/>
                <w:szCs w:val="18"/>
              </w:rPr>
            </w:pPr>
          </w:p>
        </w:tc>
      </w:tr>
      <w:tr w:rsidR="00D13150" w:rsidRPr="00402D4B" w14:paraId="58B801DA" w14:textId="77777777" w:rsidTr="00946E98">
        <w:trPr>
          <w:cantSplit/>
          <w:trHeight w:val="46"/>
          <w:jc w:val="center"/>
        </w:trPr>
        <w:tc>
          <w:tcPr>
            <w:tcW w:w="709" w:type="dxa"/>
            <w:tcBorders>
              <w:right w:val="single" w:sz="4" w:space="0" w:color="auto"/>
            </w:tcBorders>
          </w:tcPr>
          <w:p w14:paraId="42843781" w14:textId="77777777" w:rsidR="00D13150" w:rsidRPr="00402D4B" w:rsidRDefault="00D13150" w:rsidP="00946E98">
            <w:pPr>
              <w:spacing w:before="20" w:after="20"/>
              <w:jc w:val="center"/>
              <w:rPr>
                <w:sz w:val="18"/>
                <w:szCs w:val="18"/>
              </w:rPr>
            </w:pPr>
          </w:p>
        </w:tc>
        <w:tc>
          <w:tcPr>
            <w:tcW w:w="3548" w:type="dxa"/>
            <w:tcBorders>
              <w:left w:val="single" w:sz="4" w:space="0" w:color="auto"/>
              <w:right w:val="single" w:sz="4" w:space="0" w:color="auto"/>
            </w:tcBorders>
          </w:tcPr>
          <w:p w14:paraId="65523850"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1E474DD9" w14:textId="77777777" w:rsidR="00D13150" w:rsidRPr="00402D4B" w:rsidRDefault="00D13150" w:rsidP="00946E98">
            <w:pPr>
              <w:spacing w:before="20" w:after="20"/>
              <w:rPr>
                <w:sz w:val="18"/>
                <w:szCs w:val="18"/>
              </w:rPr>
            </w:pPr>
          </w:p>
        </w:tc>
        <w:tc>
          <w:tcPr>
            <w:tcW w:w="2167" w:type="dxa"/>
            <w:tcBorders>
              <w:top w:val="single" w:sz="4" w:space="0" w:color="auto"/>
              <w:left w:val="single" w:sz="4" w:space="0" w:color="auto"/>
              <w:bottom w:val="single" w:sz="4" w:space="0" w:color="auto"/>
              <w:right w:val="single" w:sz="4" w:space="0" w:color="auto"/>
            </w:tcBorders>
          </w:tcPr>
          <w:p w14:paraId="3082502E" w14:textId="77777777" w:rsidR="00D13150" w:rsidRPr="00402D4B" w:rsidRDefault="00D13150" w:rsidP="00946E98">
            <w:pPr>
              <w:spacing w:before="20" w:after="20"/>
              <w:jc w:val="center"/>
              <w:rPr>
                <w:sz w:val="18"/>
                <w:szCs w:val="18"/>
              </w:rPr>
            </w:pPr>
          </w:p>
        </w:tc>
        <w:tc>
          <w:tcPr>
            <w:tcW w:w="3919" w:type="dxa"/>
            <w:tcBorders>
              <w:left w:val="single" w:sz="4" w:space="0" w:color="auto"/>
            </w:tcBorders>
          </w:tcPr>
          <w:p w14:paraId="124AC018" w14:textId="77777777" w:rsidR="00D13150" w:rsidRPr="00402D4B" w:rsidRDefault="00D13150" w:rsidP="00946E98">
            <w:pPr>
              <w:spacing w:before="20" w:after="20"/>
              <w:rPr>
                <w:sz w:val="18"/>
                <w:szCs w:val="18"/>
              </w:rPr>
            </w:pPr>
          </w:p>
        </w:tc>
      </w:tr>
      <w:tr w:rsidR="00D13150" w:rsidRPr="00402D4B" w14:paraId="363CCFC5" w14:textId="77777777" w:rsidTr="00946E98">
        <w:trPr>
          <w:cantSplit/>
          <w:trHeight w:val="20"/>
          <w:jc w:val="center"/>
        </w:trPr>
        <w:tc>
          <w:tcPr>
            <w:tcW w:w="709" w:type="dxa"/>
            <w:vMerge w:val="restart"/>
          </w:tcPr>
          <w:p w14:paraId="262BFDAF" w14:textId="77777777" w:rsidR="00D13150" w:rsidRPr="00402D4B" w:rsidRDefault="00D13150" w:rsidP="00946E98">
            <w:pPr>
              <w:spacing w:before="20" w:after="20"/>
              <w:jc w:val="center"/>
              <w:rPr>
                <w:sz w:val="18"/>
                <w:szCs w:val="18"/>
              </w:rPr>
            </w:pPr>
            <w:r w:rsidRPr="00402D4B">
              <w:rPr>
                <w:sz w:val="18"/>
                <w:szCs w:val="18"/>
              </w:rPr>
              <w:t>P271</w:t>
            </w:r>
          </w:p>
        </w:tc>
        <w:tc>
          <w:tcPr>
            <w:tcW w:w="3548" w:type="dxa"/>
            <w:vMerge w:val="restart"/>
          </w:tcPr>
          <w:p w14:paraId="00AFF539" w14:textId="77777777" w:rsidR="00D13150" w:rsidRPr="00402D4B" w:rsidRDefault="00D13150" w:rsidP="00946E98">
            <w:pPr>
              <w:spacing w:before="20" w:after="20"/>
              <w:rPr>
                <w:rStyle w:val="StyleBold"/>
                <w:sz w:val="18"/>
                <w:szCs w:val="18"/>
              </w:rPr>
            </w:pPr>
            <w:r w:rsidRPr="00402D4B">
              <w:rPr>
                <w:rStyle w:val="StyleBold"/>
                <w:sz w:val="18"/>
                <w:szCs w:val="18"/>
              </w:rPr>
              <w:t xml:space="preserve">Use only outdoors or </w:t>
            </w:r>
            <w:r w:rsidRPr="00D23B58">
              <w:rPr>
                <w:rStyle w:val="StyleBold"/>
                <w:strike/>
                <w:sz w:val="18"/>
                <w:szCs w:val="18"/>
              </w:rPr>
              <w:t>in a well-ventilated area</w:t>
            </w:r>
            <w:r>
              <w:rPr>
                <w:rStyle w:val="StyleBold"/>
                <w:sz w:val="18"/>
                <w:szCs w:val="18"/>
              </w:rPr>
              <w:t xml:space="preserve"> </w:t>
            </w:r>
            <w:r w:rsidRPr="00D23B58">
              <w:rPr>
                <w:rStyle w:val="StyleBold"/>
                <w:color w:val="0070C0"/>
                <w:sz w:val="18"/>
                <w:szCs w:val="18"/>
              </w:rPr>
              <w:t>with adequate ventilation</w:t>
            </w:r>
            <w:r w:rsidRPr="00402D4B">
              <w:rPr>
                <w:rStyle w:val="StyleBold"/>
                <w:sz w:val="18"/>
                <w:szCs w:val="18"/>
              </w:rPr>
              <w:t>.</w:t>
            </w:r>
          </w:p>
        </w:tc>
        <w:tc>
          <w:tcPr>
            <w:tcW w:w="3262" w:type="dxa"/>
          </w:tcPr>
          <w:p w14:paraId="795F4C97" w14:textId="77777777" w:rsidR="00D13150" w:rsidRPr="008F1C2C" w:rsidRDefault="00D13150" w:rsidP="00946E98">
            <w:pPr>
              <w:spacing w:before="20" w:after="20"/>
              <w:rPr>
                <w:sz w:val="18"/>
                <w:szCs w:val="18"/>
              </w:rPr>
            </w:pPr>
            <w:r w:rsidRPr="008F1C2C">
              <w:rPr>
                <w:sz w:val="18"/>
                <w:szCs w:val="18"/>
              </w:rPr>
              <w:t>Acute toxicity, inhalation (chapter 3.1)</w:t>
            </w:r>
          </w:p>
        </w:tc>
        <w:tc>
          <w:tcPr>
            <w:tcW w:w="2167" w:type="dxa"/>
          </w:tcPr>
          <w:p w14:paraId="580A4899" w14:textId="77777777" w:rsidR="00D13150" w:rsidRPr="008F1C2C" w:rsidRDefault="00D13150" w:rsidP="00946E98">
            <w:pPr>
              <w:spacing w:before="20" w:after="20"/>
              <w:jc w:val="center"/>
              <w:rPr>
                <w:sz w:val="18"/>
                <w:szCs w:val="18"/>
              </w:rPr>
            </w:pPr>
            <w:r w:rsidRPr="008F1C2C">
              <w:rPr>
                <w:sz w:val="18"/>
                <w:szCs w:val="18"/>
              </w:rPr>
              <w:t>1, 2, 3, 4</w:t>
            </w:r>
          </w:p>
        </w:tc>
        <w:tc>
          <w:tcPr>
            <w:tcW w:w="3919" w:type="dxa"/>
            <w:vMerge w:val="restart"/>
          </w:tcPr>
          <w:p w14:paraId="1D8FF1D2" w14:textId="77777777" w:rsidR="00D13150" w:rsidRPr="0003136D" w:rsidRDefault="00D13150" w:rsidP="00946E98">
            <w:pPr>
              <w:spacing w:before="20" w:after="20"/>
              <w:rPr>
                <w:sz w:val="18"/>
                <w:szCs w:val="18"/>
              </w:rPr>
            </w:pPr>
            <w:r w:rsidRPr="00705DB6">
              <w:rPr>
                <w:b/>
                <w:bCs/>
                <w:color w:val="0070C0"/>
                <w:sz w:val="18"/>
                <w:szCs w:val="18"/>
              </w:rPr>
              <w:t>Manufacturer/supplier to specify what type of ventilation would be adequate for safe use</w:t>
            </w:r>
            <w:r w:rsidRPr="00CD5315">
              <w:rPr>
                <w:b/>
                <w:bCs/>
                <w:color w:val="0070C0"/>
                <w:sz w:val="18"/>
                <w:szCs w:val="18"/>
              </w:rPr>
              <w:t xml:space="preserve"> on the safety data sheet and in any supplemental safety instructions provided to consumers.</w:t>
            </w:r>
          </w:p>
        </w:tc>
      </w:tr>
      <w:tr w:rsidR="00D13150" w:rsidRPr="00402D4B" w14:paraId="1596C2CF" w14:textId="77777777" w:rsidTr="00946E98">
        <w:trPr>
          <w:cantSplit/>
          <w:trHeight w:val="20"/>
          <w:jc w:val="center"/>
        </w:trPr>
        <w:tc>
          <w:tcPr>
            <w:tcW w:w="709" w:type="dxa"/>
            <w:vMerge/>
          </w:tcPr>
          <w:p w14:paraId="55FB812C" w14:textId="77777777" w:rsidR="00D13150" w:rsidRPr="00402D4B" w:rsidRDefault="00D13150" w:rsidP="00946E98">
            <w:pPr>
              <w:spacing w:before="20" w:after="20"/>
              <w:jc w:val="center"/>
              <w:rPr>
                <w:sz w:val="18"/>
                <w:szCs w:val="18"/>
              </w:rPr>
            </w:pPr>
          </w:p>
        </w:tc>
        <w:tc>
          <w:tcPr>
            <w:tcW w:w="3548" w:type="dxa"/>
            <w:vMerge/>
          </w:tcPr>
          <w:p w14:paraId="2C974F33" w14:textId="77777777" w:rsidR="00D13150" w:rsidRPr="00402D4B" w:rsidRDefault="00D13150" w:rsidP="00946E98">
            <w:pPr>
              <w:spacing w:before="20" w:after="20"/>
              <w:rPr>
                <w:rStyle w:val="StyleBold"/>
                <w:sz w:val="18"/>
                <w:szCs w:val="18"/>
              </w:rPr>
            </w:pPr>
          </w:p>
        </w:tc>
        <w:tc>
          <w:tcPr>
            <w:tcW w:w="3262" w:type="dxa"/>
          </w:tcPr>
          <w:p w14:paraId="43C625AD" w14:textId="77777777" w:rsidR="00D13150" w:rsidRPr="00402D4B" w:rsidRDefault="00D13150" w:rsidP="00946E98">
            <w:pPr>
              <w:spacing w:before="20" w:after="20"/>
              <w:rPr>
                <w:sz w:val="18"/>
                <w:szCs w:val="18"/>
              </w:rPr>
            </w:pPr>
            <w:r w:rsidRPr="002E5E2C">
              <w:rPr>
                <w:b/>
                <w:bCs/>
                <w:color w:val="0070C0"/>
                <w:sz w:val="18"/>
                <w:szCs w:val="18"/>
              </w:rPr>
              <w:t>Respiratory sensitization (chapter 3.4)</w:t>
            </w:r>
          </w:p>
        </w:tc>
        <w:tc>
          <w:tcPr>
            <w:tcW w:w="2167" w:type="dxa"/>
          </w:tcPr>
          <w:p w14:paraId="23A048FF" w14:textId="77777777" w:rsidR="00D13150" w:rsidRPr="00402D4B" w:rsidRDefault="00D13150" w:rsidP="00946E98">
            <w:pPr>
              <w:spacing w:before="20" w:after="20"/>
              <w:jc w:val="center"/>
              <w:rPr>
                <w:sz w:val="18"/>
                <w:szCs w:val="18"/>
              </w:rPr>
            </w:pPr>
            <w:r w:rsidRPr="002E5E2C">
              <w:rPr>
                <w:b/>
                <w:bCs/>
                <w:color w:val="0070C0"/>
                <w:sz w:val="18"/>
                <w:szCs w:val="18"/>
              </w:rPr>
              <w:t>1, 1A, 1B</w:t>
            </w:r>
          </w:p>
        </w:tc>
        <w:tc>
          <w:tcPr>
            <w:tcW w:w="3919" w:type="dxa"/>
            <w:vMerge/>
          </w:tcPr>
          <w:p w14:paraId="571D2EBC" w14:textId="77777777" w:rsidR="00D13150" w:rsidRPr="00402D4B" w:rsidRDefault="00D13150" w:rsidP="00946E98">
            <w:pPr>
              <w:spacing w:before="20" w:after="20"/>
              <w:rPr>
                <w:sz w:val="18"/>
                <w:szCs w:val="18"/>
              </w:rPr>
            </w:pPr>
          </w:p>
        </w:tc>
      </w:tr>
      <w:tr w:rsidR="00D13150" w:rsidRPr="00402D4B" w14:paraId="1B140F4E" w14:textId="77777777" w:rsidTr="00946E98">
        <w:trPr>
          <w:cantSplit/>
          <w:trHeight w:val="20"/>
          <w:jc w:val="center"/>
        </w:trPr>
        <w:tc>
          <w:tcPr>
            <w:tcW w:w="709" w:type="dxa"/>
            <w:vMerge/>
          </w:tcPr>
          <w:p w14:paraId="53BC30E0" w14:textId="77777777" w:rsidR="00D13150" w:rsidRPr="00402D4B" w:rsidRDefault="00D13150" w:rsidP="00946E98">
            <w:pPr>
              <w:spacing w:before="20" w:after="20"/>
              <w:jc w:val="center"/>
              <w:rPr>
                <w:sz w:val="18"/>
                <w:szCs w:val="18"/>
              </w:rPr>
            </w:pPr>
          </w:p>
        </w:tc>
        <w:tc>
          <w:tcPr>
            <w:tcW w:w="3548" w:type="dxa"/>
            <w:vMerge/>
          </w:tcPr>
          <w:p w14:paraId="75ABEB9F" w14:textId="77777777" w:rsidR="00D13150" w:rsidRPr="00402D4B" w:rsidRDefault="00D13150" w:rsidP="00946E98">
            <w:pPr>
              <w:spacing w:before="20" w:after="20"/>
              <w:rPr>
                <w:rStyle w:val="StyleBold"/>
                <w:sz w:val="18"/>
                <w:szCs w:val="18"/>
              </w:rPr>
            </w:pPr>
          </w:p>
        </w:tc>
        <w:tc>
          <w:tcPr>
            <w:tcW w:w="3262" w:type="dxa"/>
          </w:tcPr>
          <w:p w14:paraId="5F7B2254" w14:textId="77777777" w:rsidR="00D13150" w:rsidRPr="00402D4B" w:rsidRDefault="00D13150" w:rsidP="00946E98">
            <w:pPr>
              <w:spacing w:before="20" w:after="20"/>
              <w:rPr>
                <w:sz w:val="18"/>
                <w:szCs w:val="18"/>
              </w:rPr>
            </w:pPr>
            <w:r w:rsidRPr="00402D4B">
              <w:rPr>
                <w:sz w:val="18"/>
                <w:szCs w:val="18"/>
              </w:rPr>
              <w:t>Specific target organ toxicity, single exposure; respiratory tract irritation (chapter 3.8)</w:t>
            </w:r>
          </w:p>
        </w:tc>
        <w:tc>
          <w:tcPr>
            <w:tcW w:w="2167" w:type="dxa"/>
          </w:tcPr>
          <w:p w14:paraId="11E0DC31" w14:textId="77777777" w:rsidR="00D13150" w:rsidRPr="00402D4B" w:rsidRDefault="00D13150" w:rsidP="00946E98">
            <w:pPr>
              <w:spacing w:before="20" w:after="20"/>
              <w:jc w:val="center"/>
              <w:rPr>
                <w:sz w:val="18"/>
                <w:szCs w:val="18"/>
              </w:rPr>
            </w:pPr>
            <w:r w:rsidRPr="00402D4B">
              <w:rPr>
                <w:sz w:val="18"/>
                <w:szCs w:val="18"/>
              </w:rPr>
              <w:t>3</w:t>
            </w:r>
          </w:p>
        </w:tc>
        <w:tc>
          <w:tcPr>
            <w:tcW w:w="3919" w:type="dxa"/>
            <w:vMerge/>
          </w:tcPr>
          <w:p w14:paraId="7A6BF7F3" w14:textId="77777777" w:rsidR="00D13150" w:rsidRPr="00402D4B" w:rsidRDefault="00D13150" w:rsidP="00946E98">
            <w:pPr>
              <w:spacing w:before="20" w:after="20"/>
              <w:rPr>
                <w:sz w:val="18"/>
                <w:szCs w:val="18"/>
              </w:rPr>
            </w:pPr>
          </w:p>
        </w:tc>
      </w:tr>
      <w:tr w:rsidR="00D13150" w:rsidRPr="00402D4B" w14:paraId="2B2656DA" w14:textId="77777777" w:rsidTr="00946E98">
        <w:trPr>
          <w:cantSplit/>
          <w:trHeight w:val="20"/>
          <w:jc w:val="center"/>
        </w:trPr>
        <w:tc>
          <w:tcPr>
            <w:tcW w:w="709" w:type="dxa"/>
            <w:vMerge/>
          </w:tcPr>
          <w:p w14:paraId="6B9BD7B5" w14:textId="77777777" w:rsidR="00D13150" w:rsidRPr="00402D4B" w:rsidRDefault="00D13150" w:rsidP="00946E98">
            <w:pPr>
              <w:spacing w:before="20" w:after="20"/>
              <w:jc w:val="center"/>
              <w:rPr>
                <w:sz w:val="18"/>
                <w:szCs w:val="18"/>
              </w:rPr>
            </w:pPr>
          </w:p>
        </w:tc>
        <w:tc>
          <w:tcPr>
            <w:tcW w:w="3548" w:type="dxa"/>
            <w:vMerge/>
          </w:tcPr>
          <w:p w14:paraId="54AF39AE" w14:textId="77777777" w:rsidR="00D13150" w:rsidRPr="00402D4B" w:rsidRDefault="00D13150" w:rsidP="00946E98">
            <w:pPr>
              <w:spacing w:before="20" w:after="20"/>
              <w:rPr>
                <w:rStyle w:val="StyleBold"/>
                <w:sz w:val="18"/>
                <w:szCs w:val="18"/>
              </w:rPr>
            </w:pPr>
          </w:p>
        </w:tc>
        <w:tc>
          <w:tcPr>
            <w:tcW w:w="3262" w:type="dxa"/>
          </w:tcPr>
          <w:p w14:paraId="6144BD06" w14:textId="77777777" w:rsidR="00D13150" w:rsidRPr="00402D4B" w:rsidRDefault="00D13150" w:rsidP="00946E98">
            <w:pPr>
              <w:pStyle w:val="Style1"/>
              <w:spacing w:before="20" w:after="20"/>
              <w:rPr>
                <w:sz w:val="18"/>
                <w:szCs w:val="18"/>
              </w:rPr>
            </w:pPr>
            <w:r w:rsidRPr="00402D4B">
              <w:rPr>
                <w:sz w:val="18"/>
                <w:szCs w:val="18"/>
              </w:rPr>
              <w:t>Specific target organ toxicity, single exposure; narcotic effects (chapter 3.8)</w:t>
            </w:r>
          </w:p>
        </w:tc>
        <w:tc>
          <w:tcPr>
            <w:tcW w:w="2167" w:type="dxa"/>
          </w:tcPr>
          <w:p w14:paraId="25146FD7" w14:textId="77777777" w:rsidR="00D13150" w:rsidRPr="00402D4B" w:rsidRDefault="00D13150" w:rsidP="00946E98">
            <w:pPr>
              <w:spacing w:before="20" w:after="20"/>
              <w:jc w:val="center"/>
              <w:rPr>
                <w:sz w:val="18"/>
                <w:szCs w:val="18"/>
              </w:rPr>
            </w:pPr>
            <w:r w:rsidRPr="00402D4B">
              <w:rPr>
                <w:sz w:val="18"/>
                <w:szCs w:val="18"/>
              </w:rPr>
              <w:t>3</w:t>
            </w:r>
          </w:p>
        </w:tc>
        <w:tc>
          <w:tcPr>
            <w:tcW w:w="3919" w:type="dxa"/>
            <w:vMerge/>
          </w:tcPr>
          <w:p w14:paraId="1C134AB9" w14:textId="77777777" w:rsidR="00D13150" w:rsidRPr="00402D4B" w:rsidRDefault="00D13150" w:rsidP="00946E98">
            <w:pPr>
              <w:spacing w:before="20" w:after="20"/>
              <w:rPr>
                <w:sz w:val="18"/>
                <w:szCs w:val="18"/>
              </w:rPr>
            </w:pPr>
          </w:p>
        </w:tc>
      </w:tr>
      <w:tr w:rsidR="00D13150" w:rsidRPr="00402D4B" w14:paraId="45D85894" w14:textId="77777777" w:rsidTr="00946E98">
        <w:trPr>
          <w:cantSplit/>
          <w:trHeight w:val="46"/>
          <w:jc w:val="center"/>
        </w:trPr>
        <w:tc>
          <w:tcPr>
            <w:tcW w:w="709" w:type="dxa"/>
            <w:tcBorders>
              <w:right w:val="single" w:sz="4" w:space="0" w:color="auto"/>
            </w:tcBorders>
          </w:tcPr>
          <w:p w14:paraId="78DEB325" w14:textId="77777777" w:rsidR="00D13150" w:rsidRPr="00402D4B" w:rsidRDefault="00D13150" w:rsidP="00946E98">
            <w:pPr>
              <w:spacing w:before="20" w:after="20"/>
              <w:jc w:val="center"/>
              <w:rPr>
                <w:sz w:val="18"/>
                <w:szCs w:val="18"/>
              </w:rPr>
            </w:pPr>
          </w:p>
        </w:tc>
        <w:tc>
          <w:tcPr>
            <w:tcW w:w="3548" w:type="dxa"/>
            <w:tcBorders>
              <w:left w:val="single" w:sz="4" w:space="0" w:color="auto"/>
              <w:right w:val="single" w:sz="4" w:space="0" w:color="auto"/>
            </w:tcBorders>
          </w:tcPr>
          <w:p w14:paraId="128B9D5D"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1120A346" w14:textId="77777777" w:rsidR="00D13150" w:rsidRPr="00402D4B" w:rsidRDefault="00D13150" w:rsidP="00946E98">
            <w:pPr>
              <w:spacing w:before="20" w:after="20"/>
              <w:rPr>
                <w:sz w:val="18"/>
                <w:szCs w:val="18"/>
              </w:rPr>
            </w:pPr>
          </w:p>
        </w:tc>
        <w:tc>
          <w:tcPr>
            <w:tcW w:w="2167" w:type="dxa"/>
            <w:tcBorders>
              <w:top w:val="single" w:sz="4" w:space="0" w:color="auto"/>
              <w:left w:val="single" w:sz="4" w:space="0" w:color="auto"/>
              <w:bottom w:val="single" w:sz="4" w:space="0" w:color="auto"/>
              <w:right w:val="single" w:sz="4" w:space="0" w:color="auto"/>
            </w:tcBorders>
          </w:tcPr>
          <w:p w14:paraId="2C246788" w14:textId="77777777" w:rsidR="00D13150" w:rsidRPr="00402D4B" w:rsidRDefault="00D13150" w:rsidP="00946E98">
            <w:pPr>
              <w:spacing w:before="20" w:after="20"/>
              <w:jc w:val="center"/>
              <w:rPr>
                <w:sz w:val="18"/>
                <w:szCs w:val="18"/>
              </w:rPr>
            </w:pPr>
          </w:p>
        </w:tc>
        <w:tc>
          <w:tcPr>
            <w:tcW w:w="3919" w:type="dxa"/>
            <w:tcBorders>
              <w:left w:val="single" w:sz="4" w:space="0" w:color="auto"/>
            </w:tcBorders>
          </w:tcPr>
          <w:p w14:paraId="0BA4A19A" w14:textId="77777777" w:rsidR="00D13150" w:rsidRPr="00402D4B" w:rsidRDefault="00D13150" w:rsidP="00946E98">
            <w:pPr>
              <w:spacing w:before="20" w:after="20"/>
              <w:rPr>
                <w:sz w:val="18"/>
                <w:szCs w:val="18"/>
              </w:rPr>
            </w:pPr>
          </w:p>
        </w:tc>
      </w:tr>
      <w:tr w:rsidR="00D13150" w:rsidRPr="00402D4B" w14:paraId="26736058" w14:textId="77777777" w:rsidTr="00946E98">
        <w:trPr>
          <w:cantSplit/>
          <w:trHeight w:val="46"/>
          <w:jc w:val="center"/>
        </w:trPr>
        <w:tc>
          <w:tcPr>
            <w:tcW w:w="709" w:type="dxa"/>
            <w:vMerge w:val="restart"/>
            <w:tcBorders>
              <w:right w:val="single" w:sz="4" w:space="0" w:color="auto"/>
            </w:tcBorders>
          </w:tcPr>
          <w:p w14:paraId="17CAF21F" w14:textId="77777777" w:rsidR="00D13150" w:rsidRPr="00402D4B" w:rsidRDefault="00D13150" w:rsidP="00946E98">
            <w:pPr>
              <w:spacing w:before="20" w:after="20"/>
              <w:jc w:val="center"/>
              <w:rPr>
                <w:sz w:val="18"/>
                <w:szCs w:val="18"/>
              </w:rPr>
            </w:pPr>
            <w:r w:rsidRPr="00402D4B">
              <w:rPr>
                <w:sz w:val="18"/>
                <w:szCs w:val="18"/>
              </w:rPr>
              <w:t>P280</w:t>
            </w:r>
          </w:p>
        </w:tc>
        <w:tc>
          <w:tcPr>
            <w:tcW w:w="3548" w:type="dxa"/>
            <w:vMerge w:val="restart"/>
            <w:tcBorders>
              <w:left w:val="single" w:sz="4" w:space="0" w:color="auto"/>
              <w:right w:val="single" w:sz="4" w:space="0" w:color="auto"/>
            </w:tcBorders>
          </w:tcPr>
          <w:p w14:paraId="5FB74642" w14:textId="77777777" w:rsidR="00D13150" w:rsidRPr="00402D4B" w:rsidRDefault="00D13150" w:rsidP="00946E98">
            <w:pPr>
              <w:spacing w:before="20" w:after="20"/>
              <w:rPr>
                <w:b/>
                <w:bCs/>
                <w:i/>
                <w:iCs/>
                <w:sz w:val="18"/>
                <w:szCs w:val="18"/>
              </w:rPr>
            </w:pPr>
            <w:r w:rsidRPr="00402D4B">
              <w:rPr>
                <w:b/>
                <w:sz w:val="18"/>
                <w:szCs w:val="18"/>
              </w:rPr>
              <w:t>Wear protective gloves/protective clothing/eye protection/face protection/hearing protection/...</w:t>
            </w:r>
          </w:p>
        </w:tc>
        <w:tc>
          <w:tcPr>
            <w:tcW w:w="3262" w:type="dxa"/>
            <w:tcBorders>
              <w:top w:val="single" w:sz="4" w:space="0" w:color="auto"/>
              <w:left w:val="single" w:sz="4" w:space="0" w:color="auto"/>
              <w:bottom w:val="single" w:sz="4" w:space="0" w:color="auto"/>
              <w:right w:val="single" w:sz="4" w:space="0" w:color="auto"/>
            </w:tcBorders>
          </w:tcPr>
          <w:p w14:paraId="150F3842" w14:textId="77777777" w:rsidR="00D13150" w:rsidRPr="00402D4B" w:rsidRDefault="00D13150" w:rsidP="00946E98">
            <w:pPr>
              <w:spacing w:before="20" w:after="20"/>
              <w:rPr>
                <w:sz w:val="18"/>
                <w:szCs w:val="18"/>
              </w:rPr>
            </w:pPr>
            <w:r w:rsidRPr="00402D4B">
              <w:rPr>
                <w:sz w:val="18"/>
                <w:szCs w:val="18"/>
              </w:rPr>
              <w:t>Explosives (chapter 2.1)</w:t>
            </w:r>
          </w:p>
        </w:tc>
        <w:tc>
          <w:tcPr>
            <w:tcW w:w="2167" w:type="dxa"/>
            <w:tcBorders>
              <w:top w:val="single" w:sz="4" w:space="0" w:color="auto"/>
              <w:left w:val="single" w:sz="4" w:space="0" w:color="auto"/>
              <w:bottom w:val="single" w:sz="4" w:space="0" w:color="auto"/>
              <w:right w:val="single" w:sz="4" w:space="0" w:color="auto"/>
            </w:tcBorders>
          </w:tcPr>
          <w:p w14:paraId="03EDED22" w14:textId="77777777" w:rsidR="00D13150" w:rsidRPr="00402D4B" w:rsidRDefault="00D13150" w:rsidP="00946E98">
            <w:pPr>
              <w:spacing w:before="20" w:after="20"/>
              <w:jc w:val="center"/>
              <w:rPr>
                <w:sz w:val="18"/>
                <w:szCs w:val="18"/>
              </w:rPr>
            </w:pPr>
            <w:r w:rsidRPr="00402D4B">
              <w:rPr>
                <w:sz w:val="18"/>
                <w:szCs w:val="18"/>
              </w:rPr>
              <w:t>1, 2A, 2B, 2C</w:t>
            </w:r>
          </w:p>
        </w:tc>
        <w:tc>
          <w:tcPr>
            <w:tcW w:w="3919" w:type="dxa"/>
            <w:vMerge w:val="restart"/>
            <w:tcBorders>
              <w:left w:val="single" w:sz="4" w:space="0" w:color="auto"/>
            </w:tcBorders>
          </w:tcPr>
          <w:p w14:paraId="59AEEAD2" w14:textId="77777777" w:rsidR="00D13150" w:rsidRPr="00402D4B" w:rsidRDefault="00D13150" w:rsidP="00946E98">
            <w:pPr>
              <w:spacing w:before="20" w:after="20"/>
              <w:rPr>
                <w:sz w:val="18"/>
                <w:szCs w:val="18"/>
              </w:rPr>
            </w:pPr>
            <w:r w:rsidRPr="00402D4B">
              <w:rPr>
                <w:sz w:val="18"/>
                <w:szCs w:val="18"/>
              </w:rPr>
              <w:t>Manufacturer/supplier or the competent authority to specify the appropriate personal protective equipment.</w:t>
            </w:r>
          </w:p>
        </w:tc>
      </w:tr>
      <w:tr w:rsidR="00D13150" w:rsidRPr="00402D4B" w14:paraId="00CC68A6" w14:textId="77777777" w:rsidTr="00946E98">
        <w:trPr>
          <w:cantSplit/>
          <w:trHeight w:val="46"/>
          <w:jc w:val="center"/>
        </w:trPr>
        <w:tc>
          <w:tcPr>
            <w:tcW w:w="709" w:type="dxa"/>
            <w:vMerge/>
            <w:tcBorders>
              <w:right w:val="single" w:sz="4" w:space="0" w:color="auto"/>
            </w:tcBorders>
          </w:tcPr>
          <w:p w14:paraId="3343D295"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4BF263F6"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2CF1B94C" w14:textId="77777777" w:rsidR="00D13150" w:rsidRPr="00402D4B" w:rsidRDefault="00D13150" w:rsidP="00946E98">
            <w:pPr>
              <w:spacing w:before="20" w:after="20"/>
              <w:rPr>
                <w:sz w:val="18"/>
                <w:szCs w:val="18"/>
              </w:rPr>
            </w:pPr>
            <w:r w:rsidRPr="00402D4B">
              <w:rPr>
                <w:sz w:val="18"/>
                <w:szCs w:val="18"/>
              </w:rPr>
              <w:t>Flammable gases (chapter 2.2)</w:t>
            </w:r>
          </w:p>
        </w:tc>
        <w:tc>
          <w:tcPr>
            <w:tcW w:w="2167" w:type="dxa"/>
            <w:tcBorders>
              <w:top w:val="single" w:sz="4" w:space="0" w:color="auto"/>
              <w:left w:val="single" w:sz="4" w:space="0" w:color="auto"/>
              <w:bottom w:val="single" w:sz="4" w:space="0" w:color="auto"/>
              <w:right w:val="single" w:sz="4" w:space="0" w:color="auto"/>
            </w:tcBorders>
          </w:tcPr>
          <w:p w14:paraId="505E65C9" w14:textId="77777777" w:rsidR="00D13150" w:rsidRPr="00402D4B" w:rsidRDefault="00D13150" w:rsidP="00946E98">
            <w:pPr>
              <w:spacing w:before="20" w:after="20"/>
              <w:jc w:val="center"/>
              <w:rPr>
                <w:sz w:val="18"/>
                <w:szCs w:val="18"/>
              </w:rPr>
            </w:pPr>
            <w:r w:rsidRPr="00402D4B">
              <w:rPr>
                <w:sz w:val="18"/>
                <w:szCs w:val="18"/>
              </w:rPr>
              <w:t>1A, Pyrophoric gas</w:t>
            </w:r>
          </w:p>
        </w:tc>
        <w:tc>
          <w:tcPr>
            <w:tcW w:w="3919" w:type="dxa"/>
            <w:vMerge/>
            <w:tcBorders>
              <w:left w:val="single" w:sz="4" w:space="0" w:color="auto"/>
            </w:tcBorders>
          </w:tcPr>
          <w:p w14:paraId="5073AD4E" w14:textId="77777777" w:rsidR="00D13150" w:rsidRPr="00402D4B" w:rsidRDefault="00D13150" w:rsidP="00946E98">
            <w:pPr>
              <w:spacing w:before="20" w:after="20"/>
              <w:rPr>
                <w:sz w:val="18"/>
                <w:szCs w:val="18"/>
              </w:rPr>
            </w:pPr>
          </w:p>
        </w:tc>
      </w:tr>
      <w:tr w:rsidR="00D13150" w:rsidRPr="00402D4B" w14:paraId="444501F0" w14:textId="77777777" w:rsidTr="00946E98">
        <w:trPr>
          <w:cantSplit/>
          <w:trHeight w:val="46"/>
          <w:jc w:val="center"/>
        </w:trPr>
        <w:tc>
          <w:tcPr>
            <w:tcW w:w="709" w:type="dxa"/>
            <w:vMerge/>
            <w:tcBorders>
              <w:right w:val="single" w:sz="4" w:space="0" w:color="auto"/>
            </w:tcBorders>
          </w:tcPr>
          <w:p w14:paraId="3CD75D94"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2D2DD63A"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52803DBF" w14:textId="77777777" w:rsidR="00D13150" w:rsidRPr="00402D4B" w:rsidRDefault="00D13150" w:rsidP="00946E98">
            <w:pPr>
              <w:spacing w:before="20" w:after="20"/>
              <w:rPr>
                <w:sz w:val="18"/>
                <w:szCs w:val="18"/>
              </w:rPr>
            </w:pPr>
            <w:r w:rsidRPr="00402D4B">
              <w:rPr>
                <w:sz w:val="18"/>
                <w:szCs w:val="18"/>
              </w:rPr>
              <w:t>Flammable liquids (chapter 2.6)</w:t>
            </w:r>
          </w:p>
        </w:tc>
        <w:tc>
          <w:tcPr>
            <w:tcW w:w="2167" w:type="dxa"/>
            <w:tcBorders>
              <w:top w:val="single" w:sz="4" w:space="0" w:color="auto"/>
              <w:left w:val="single" w:sz="4" w:space="0" w:color="auto"/>
              <w:bottom w:val="single" w:sz="4" w:space="0" w:color="auto"/>
              <w:right w:val="single" w:sz="4" w:space="0" w:color="auto"/>
            </w:tcBorders>
          </w:tcPr>
          <w:p w14:paraId="1CCD9797" w14:textId="77777777" w:rsidR="00D13150" w:rsidRPr="00402D4B" w:rsidRDefault="00D13150" w:rsidP="00946E98">
            <w:pPr>
              <w:spacing w:before="20" w:after="20"/>
              <w:jc w:val="center"/>
              <w:rPr>
                <w:sz w:val="18"/>
                <w:szCs w:val="18"/>
              </w:rPr>
            </w:pPr>
            <w:r w:rsidRPr="00402D4B">
              <w:rPr>
                <w:sz w:val="18"/>
                <w:szCs w:val="18"/>
              </w:rPr>
              <w:t>1, 2, 3, 4</w:t>
            </w:r>
          </w:p>
        </w:tc>
        <w:tc>
          <w:tcPr>
            <w:tcW w:w="3919" w:type="dxa"/>
            <w:vMerge/>
            <w:tcBorders>
              <w:left w:val="single" w:sz="4" w:space="0" w:color="auto"/>
            </w:tcBorders>
          </w:tcPr>
          <w:p w14:paraId="163D2F1C" w14:textId="77777777" w:rsidR="00D13150" w:rsidRPr="00402D4B" w:rsidRDefault="00D13150" w:rsidP="00946E98">
            <w:pPr>
              <w:spacing w:before="20" w:after="20"/>
              <w:rPr>
                <w:sz w:val="18"/>
                <w:szCs w:val="18"/>
              </w:rPr>
            </w:pPr>
          </w:p>
        </w:tc>
      </w:tr>
      <w:tr w:rsidR="00D13150" w:rsidRPr="00402D4B" w14:paraId="74E1439B" w14:textId="77777777" w:rsidTr="00946E98">
        <w:trPr>
          <w:cantSplit/>
          <w:trHeight w:val="46"/>
          <w:jc w:val="center"/>
        </w:trPr>
        <w:tc>
          <w:tcPr>
            <w:tcW w:w="709" w:type="dxa"/>
            <w:vMerge/>
            <w:tcBorders>
              <w:right w:val="single" w:sz="4" w:space="0" w:color="auto"/>
            </w:tcBorders>
          </w:tcPr>
          <w:p w14:paraId="266839F1"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07839FA8"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5F909FFC" w14:textId="77777777" w:rsidR="00D13150" w:rsidRPr="00402D4B" w:rsidRDefault="00D13150" w:rsidP="00946E98">
            <w:pPr>
              <w:spacing w:before="20" w:after="20"/>
              <w:rPr>
                <w:sz w:val="18"/>
                <w:szCs w:val="18"/>
              </w:rPr>
            </w:pPr>
            <w:r w:rsidRPr="00402D4B">
              <w:rPr>
                <w:sz w:val="18"/>
                <w:szCs w:val="18"/>
              </w:rPr>
              <w:t>Flammable solids (chapter 2.7)</w:t>
            </w:r>
          </w:p>
        </w:tc>
        <w:tc>
          <w:tcPr>
            <w:tcW w:w="2167" w:type="dxa"/>
            <w:tcBorders>
              <w:top w:val="single" w:sz="4" w:space="0" w:color="auto"/>
              <w:left w:val="single" w:sz="4" w:space="0" w:color="auto"/>
              <w:bottom w:val="single" w:sz="4" w:space="0" w:color="auto"/>
              <w:right w:val="single" w:sz="4" w:space="0" w:color="auto"/>
            </w:tcBorders>
          </w:tcPr>
          <w:p w14:paraId="4A5669FA" w14:textId="77777777" w:rsidR="00D13150" w:rsidRPr="00402D4B" w:rsidRDefault="00D13150" w:rsidP="00946E98">
            <w:pPr>
              <w:spacing w:before="20" w:after="20"/>
              <w:jc w:val="center"/>
              <w:rPr>
                <w:sz w:val="18"/>
                <w:szCs w:val="18"/>
              </w:rPr>
            </w:pPr>
            <w:r w:rsidRPr="00402D4B">
              <w:rPr>
                <w:sz w:val="18"/>
                <w:szCs w:val="18"/>
              </w:rPr>
              <w:t>1, 2</w:t>
            </w:r>
          </w:p>
        </w:tc>
        <w:tc>
          <w:tcPr>
            <w:tcW w:w="3919" w:type="dxa"/>
            <w:vMerge/>
            <w:tcBorders>
              <w:left w:val="single" w:sz="4" w:space="0" w:color="auto"/>
            </w:tcBorders>
          </w:tcPr>
          <w:p w14:paraId="702C7715" w14:textId="77777777" w:rsidR="00D13150" w:rsidRPr="00402D4B" w:rsidRDefault="00D13150" w:rsidP="00946E98">
            <w:pPr>
              <w:spacing w:before="20" w:after="20"/>
              <w:rPr>
                <w:sz w:val="18"/>
                <w:szCs w:val="18"/>
              </w:rPr>
            </w:pPr>
          </w:p>
        </w:tc>
      </w:tr>
      <w:tr w:rsidR="00D13150" w:rsidRPr="00402D4B" w14:paraId="74AB345A" w14:textId="77777777" w:rsidTr="00946E98">
        <w:trPr>
          <w:cantSplit/>
          <w:trHeight w:val="46"/>
          <w:jc w:val="center"/>
        </w:trPr>
        <w:tc>
          <w:tcPr>
            <w:tcW w:w="709" w:type="dxa"/>
            <w:vMerge/>
            <w:tcBorders>
              <w:right w:val="single" w:sz="4" w:space="0" w:color="auto"/>
            </w:tcBorders>
          </w:tcPr>
          <w:p w14:paraId="00EB8F91"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67EF63B2"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65D0A271" w14:textId="77777777" w:rsidR="00D13150" w:rsidRPr="00402D4B" w:rsidRDefault="00D13150" w:rsidP="00946E98">
            <w:pPr>
              <w:spacing w:before="20" w:after="20"/>
              <w:rPr>
                <w:sz w:val="18"/>
                <w:szCs w:val="18"/>
              </w:rPr>
            </w:pPr>
            <w:r w:rsidRPr="00402D4B">
              <w:rPr>
                <w:sz w:val="18"/>
                <w:szCs w:val="18"/>
              </w:rPr>
              <w:t xml:space="preserve">Self-reactive substances and mixtures </w:t>
            </w:r>
            <w:r w:rsidRPr="00402D4B">
              <w:rPr>
                <w:sz w:val="18"/>
                <w:szCs w:val="18"/>
              </w:rPr>
              <w:br/>
              <w:t>(chapter 2.8)</w:t>
            </w:r>
          </w:p>
        </w:tc>
        <w:tc>
          <w:tcPr>
            <w:tcW w:w="2167" w:type="dxa"/>
            <w:tcBorders>
              <w:top w:val="single" w:sz="4" w:space="0" w:color="auto"/>
              <w:left w:val="single" w:sz="4" w:space="0" w:color="auto"/>
              <w:bottom w:val="single" w:sz="4" w:space="0" w:color="auto"/>
              <w:right w:val="single" w:sz="4" w:space="0" w:color="auto"/>
            </w:tcBorders>
          </w:tcPr>
          <w:p w14:paraId="0FF4BB3F" w14:textId="77777777" w:rsidR="00D13150" w:rsidRPr="00402D4B" w:rsidRDefault="00D13150" w:rsidP="00946E98">
            <w:pPr>
              <w:spacing w:before="20" w:after="20"/>
              <w:jc w:val="center"/>
              <w:rPr>
                <w:sz w:val="18"/>
                <w:szCs w:val="18"/>
              </w:rPr>
            </w:pPr>
            <w:r w:rsidRPr="00402D4B">
              <w:rPr>
                <w:sz w:val="18"/>
                <w:szCs w:val="18"/>
              </w:rPr>
              <w:t>Types A, B, C, D, E, F</w:t>
            </w:r>
          </w:p>
        </w:tc>
        <w:tc>
          <w:tcPr>
            <w:tcW w:w="3919" w:type="dxa"/>
            <w:vMerge/>
            <w:tcBorders>
              <w:left w:val="single" w:sz="4" w:space="0" w:color="auto"/>
            </w:tcBorders>
          </w:tcPr>
          <w:p w14:paraId="3AC00C78" w14:textId="77777777" w:rsidR="00D13150" w:rsidRPr="00402D4B" w:rsidRDefault="00D13150" w:rsidP="00946E98">
            <w:pPr>
              <w:spacing w:before="20" w:after="20"/>
              <w:rPr>
                <w:sz w:val="18"/>
                <w:szCs w:val="18"/>
              </w:rPr>
            </w:pPr>
          </w:p>
        </w:tc>
      </w:tr>
      <w:tr w:rsidR="00D13150" w:rsidRPr="00402D4B" w14:paraId="122A29A2" w14:textId="77777777" w:rsidTr="00946E98">
        <w:trPr>
          <w:cantSplit/>
          <w:trHeight w:val="46"/>
          <w:jc w:val="center"/>
        </w:trPr>
        <w:tc>
          <w:tcPr>
            <w:tcW w:w="709" w:type="dxa"/>
            <w:vMerge/>
            <w:tcBorders>
              <w:right w:val="single" w:sz="4" w:space="0" w:color="auto"/>
            </w:tcBorders>
          </w:tcPr>
          <w:p w14:paraId="67045BF3"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2D4871D7"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4F44028C" w14:textId="77777777" w:rsidR="00D13150" w:rsidRPr="00402D4B" w:rsidRDefault="00D13150" w:rsidP="00946E98">
            <w:pPr>
              <w:spacing w:before="20" w:after="20"/>
              <w:rPr>
                <w:sz w:val="18"/>
                <w:szCs w:val="18"/>
              </w:rPr>
            </w:pPr>
            <w:r w:rsidRPr="00402D4B">
              <w:rPr>
                <w:sz w:val="18"/>
                <w:szCs w:val="18"/>
              </w:rPr>
              <w:t>Pyrophoric liquids (chapter 2.9)</w:t>
            </w:r>
          </w:p>
        </w:tc>
        <w:tc>
          <w:tcPr>
            <w:tcW w:w="2167" w:type="dxa"/>
            <w:tcBorders>
              <w:top w:val="single" w:sz="4" w:space="0" w:color="auto"/>
              <w:left w:val="single" w:sz="4" w:space="0" w:color="auto"/>
              <w:bottom w:val="single" w:sz="4" w:space="0" w:color="auto"/>
              <w:right w:val="single" w:sz="4" w:space="0" w:color="auto"/>
            </w:tcBorders>
          </w:tcPr>
          <w:p w14:paraId="7F228C99" w14:textId="77777777" w:rsidR="00D13150" w:rsidRPr="00402D4B" w:rsidRDefault="00D13150" w:rsidP="00946E98">
            <w:pPr>
              <w:spacing w:before="20" w:after="20"/>
              <w:jc w:val="center"/>
              <w:rPr>
                <w:sz w:val="18"/>
                <w:szCs w:val="18"/>
              </w:rPr>
            </w:pPr>
            <w:r w:rsidRPr="00402D4B">
              <w:rPr>
                <w:sz w:val="18"/>
                <w:szCs w:val="18"/>
              </w:rPr>
              <w:t>1</w:t>
            </w:r>
          </w:p>
        </w:tc>
        <w:tc>
          <w:tcPr>
            <w:tcW w:w="3919" w:type="dxa"/>
            <w:vMerge/>
            <w:tcBorders>
              <w:left w:val="single" w:sz="4" w:space="0" w:color="auto"/>
            </w:tcBorders>
          </w:tcPr>
          <w:p w14:paraId="6B78BE51" w14:textId="77777777" w:rsidR="00D13150" w:rsidRPr="00402D4B" w:rsidRDefault="00D13150" w:rsidP="00946E98">
            <w:pPr>
              <w:spacing w:before="20" w:after="20"/>
              <w:rPr>
                <w:sz w:val="18"/>
                <w:szCs w:val="18"/>
              </w:rPr>
            </w:pPr>
          </w:p>
        </w:tc>
      </w:tr>
      <w:tr w:rsidR="00D13150" w:rsidRPr="00402D4B" w14:paraId="5DB1160A" w14:textId="77777777" w:rsidTr="00946E98">
        <w:trPr>
          <w:cantSplit/>
          <w:trHeight w:val="46"/>
          <w:jc w:val="center"/>
        </w:trPr>
        <w:tc>
          <w:tcPr>
            <w:tcW w:w="709" w:type="dxa"/>
            <w:vMerge/>
            <w:tcBorders>
              <w:right w:val="single" w:sz="4" w:space="0" w:color="auto"/>
            </w:tcBorders>
          </w:tcPr>
          <w:p w14:paraId="768BD73B"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6DCCF927"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6B7F3DC8" w14:textId="77777777" w:rsidR="00D13150" w:rsidRPr="00402D4B" w:rsidRDefault="00D13150" w:rsidP="00946E98">
            <w:pPr>
              <w:spacing w:before="20" w:after="20"/>
              <w:rPr>
                <w:sz w:val="18"/>
                <w:szCs w:val="18"/>
              </w:rPr>
            </w:pPr>
            <w:r w:rsidRPr="00402D4B">
              <w:rPr>
                <w:sz w:val="18"/>
                <w:szCs w:val="18"/>
              </w:rPr>
              <w:t>Pyrophoric solids (chapter 2.10)</w:t>
            </w:r>
          </w:p>
        </w:tc>
        <w:tc>
          <w:tcPr>
            <w:tcW w:w="2167" w:type="dxa"/>
            <w:tcBorders>
              <w:top w:val="single" w:sz="4" w:space="0" w:color="auto"/>
              <w:left w:val="single" w:sz="4" w:space="0" w:color="auto"/>
              <w:bottom w:val="single" w:sz="4" w:space="0" w:color="auto"/>
              <w:right w:val="single" w:sz="4" w:space="0" w:color="auto"/>
            </w:tcBorders>
          </w:tcPr>
          <w:p w14:paraId="0B722229" w14:textId="77777777" w:rsidR="00D13150" w:rsidRPr="00402D4B" w:rsidRDefault="00D13150" w:rsidP="00946E98">
            <w:pPr>
              <w:spacing w:before="20" w:after="20"/>
              <w:jc w:val="center"/>
              <w:rPr>
                <w:sz w:val="18"/>
                <w:szCs w:val="18"/>
              </w:rPr>
            </w:pPr>
            <w:r w:rsidRPr="00402D4B">
              <w:rPr>
                <w:sz w:val="18"/>
                <w:szCs w:val="18"/>
              </w:rPr>
              <w:t>1</w:t>
            </w:r>
          </w:p>
        </w:tc>
        <w:tc>
          <w:tcPr>
            <w:tcW w:w="3919" w:type="dxa"/>
            <w:vMerge/>
            <w:tcBorders>
              <w:left w:val="single" w:sz="4" w:space="0" w:color="auto"/>
            </w:tcBorders>
          </w:tcPr>
          <w:p w14:paraId="34954627" w14:textId="77777777" w:rsidR="00D13150" w:rsidRPr="00402D4B" w:rsidRDefault="00D13150" w:rsidP="00946E98">
            <w:pPr>
              <w:spacing w:before="20" w:after="20"/>
              <w:rPr>
                <w:sz w:val="18"/>
                <w:szCs w:val="18"/>
              </w:rPr>
            </w:pPr>
          </w:p>
        </w:tc>
      </w:tr>
      <w:tr w:rsidR="00D13150" w:rsidRPr="00402D4B" w14:paraId="0362F3E7" w14:textId="77777777" w:rsidTr="00946E98">
        <w:trPr>
          <w:cantSplit/>
          <w:trHeight w:val="46"/>
          <w:jc w:val="center"/>
        </w:trPr>
        <w:tc>
          <w:tcPr>
            <w:tcW w:w="709" w:type="dxa"/>
            <w:vMerge/>
            <w:tcBorders>
              <w:right w:val="single" w:sz="4" w:space="0" w:color="auto"/>
            </w:tcBorders>
          </w:tcPr>
          <w:p w14:paraId="6DA76F99"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4B7124FC"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4EA4C0AC" w14:textId="77777777" w:rsidR="00D13150" w:rsidRPr="00402D4B" w:rsidRDefault="00D13150" w:rsidP="00946E98">
            <w:pPr>
              <w:spacing w:before="20" w:after="20"/>
              <w:rPr>
                <w:sz w:val="18"/>
                <w:szCs w:val="18"/>
              </w:rPr>
            </w:pPr>
            <w:r w:rsidRPr="00402D4B">
              <w:rPr>
                <w:sz w:val="18"/>
                <w:szCs w:val="18"/>
              </w:rPr>
              <w:t xml:space="preserve">Self-heating substances and mixtures </w:t>
            </w:r>
            <w:r w:rsidRPr="00402D4B">
              <w:rPr>
                <w:sz w:val="18"/>
                <w:szCs w:val="18"/>
              </w:rPr>
              <w:br/>
              <w:t>(chapter 2.11)</w:t>
            </w:r>
          </w:p>
        </w:tc>
        <w:tc>
          <w:tcPr>
            <w:tcW w:w="2167" w:type="dxa"/>
            <w:tcBorders>
              <w:top w:val="single" w:sz="4" w:space="0" w:color="auto"/>
              <w:left w:val="single" w:sz="4" w:space="0" w:color="auto"/>
              <w:bottom w:val="single" w:sz="4" w:space="0" w:color="auto"/>
              <w:right w:val="single" w:sz="4" w:space="0" w:color="auto"/>
            </w:tcBorders>
          </w:tcPr>
          <w:p w14:paraId="21805A42" w14:textId="77777777" w:rsidR="00D13150" w:rsidRPr="00402D4B" w:rsidRDefault="00D13150" w:rsidP="00946E98">
            <w:pPr>
              <w:spacing w:before="20" w:after="20"/>
              <w:jc w:val="center"/>
              <w:rPr>
                <w:sz w:val="18"/>
                <w:szCs w:val="18"/>
              </w:rPr>
            </w:pPr>
            <w:r w:rsidRPr="00402D4B">
              <w:rPr>
                <w:sz w:val="18"/>
                <w:szCs w:val="18"/>
              </w:rPr>
              <w:t>1, 2</w:t>
            </w:r>
          </w:p>
        </w:tc>
        <w:tc>
          <w:tcPr>
            <w:tcW w:w="3919" w:type="dxa"/>
            <w:vMerge/>
            <w:tcBorders>
              <w:left w:val="single" w:sz="4" w:space="0" w:color="auto"/>
            </w:tcBorders>
          </w:tcPr>
          <w:p w14:paraId="54134C4C" w14:textId="77777777" w:rsidR="00D13150" w:rsidRPr="00402D4B" w:rsidRDefault="00D13150" w:rsidP="00946E98">
            <w:pPr>
              <w:spacing w:before="20" w:after="20"/>
              <w:rPr>
                <w:sz w:val="18"/>
                <w:szCs w:val="18"/>
              </w:rPr>
            </w:pPr>
          </w:p>
        </w:tc>
      </w:tr>
      <w:tr w:rsidR="00D13150" w:rsidRPr="00402D4B" w14:paraId="2583AB14" w14:textId="77777777" w:rsidTr="00946E98">
        <w:trPr>
          <w:cantSplit/>
          <w:trHeight w:val="46"/>
          <w:jc w:val="center"/>
        </w:trPr>
        <w:tc>
          <w:tcPr>
            <w:tcW w:w="709" w:type="dxa"/>
            <w:vMerge/>
            <w:tcBorders>
              <w:right w:val="single" w:sz="4" w:space="0" w:color="auto"/>
            </w:tcBorders>
          </w:tcPr>
          <w:p w14:paraId="063394CD"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03E03293"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4B00EA6C" w14:textId="77777777" w:rsidR="00D13150" w:rsidRPr="00402D4B" w:rsidRDefault="00D13150" w:rsidP="00946E98">
            <w:pPr>
              <w:spacing w:before="20" w:after="20"/>
              <w:rPr>
                <w:sz w:val="18"/>
                <w:szCs w:val="18"/>
              </w:rPr>
            </w:pPr>
            <w:r w:rsidRPr="00402D4B">
              <w:rPr>
                <w:sz w:val="18"/>
                <w:szCs w:val="18"/>
              </w:rPr>
              <w:t xml:space="preserve">Substances and mixtures which, in contact with water, emit flammable gases </w:t>
            </w:r>
            <w:r w:rsidRPr="00402D4B">
              <w:rPr>
                <w:sz w:val="18"/>
                <w:szCs w:val="18"/>
              </w:rPr>
              <w:br/>
              <w:t>(chapter 2.12)</w:t>
            </w:r>
          </w:p>
        </w:tc>
        <w:tc>
          <w:tcPr>
            <w:tcW w:w="2167" w:type="dxa"/>
            <w:tcBorders>
              <w:top w:val="single" w:sz="4" w:space="0" w:color="auto"/>
              <w:left w:val="single" w:sz="4" w:space="0" w:color="auto"/>
              <w:bottom w:val="single" w:sz="4" w:space="0" w:color="auto"/>
              <w:right w:val="single" w:sz="4" w:space="0" w:color="auto"/>
            </w:tcBorders>
          </w:tcPr>
          <w:p w14:paraId="7D2E13D6" w14:textId="77777777" w:rsidR="00D13150" w:rsidRPr="00402D4B" w:rsidRDefault="00D13150" w:rsidP="00946E98">
            <w:pPr>
              <w:spacing w:before="20" w:after="20"/>
              <w:jc w:val="center"/>
              <w:rPr>
                <w:sz w:val="18"/>
                <w:szCs w:val="18"/>
              </w:rPr>
            </w:pPr>
            <w:r w:rsidRPr="00402D4B">
              <w:rPr>
                <w:sz w:val="18"/>
                <w:szCs w:val="18"/>
              </w:rPr>
              <w:t>1, 2, 3</w:t>
            </w:r>
          </w:p>
        </w:tc>
        <w:tc>
          <w:tcPr>
            <w:tcW w:w="3919" w:type="dxa"/>
            <w:vMerge/>
            <w:tcBorders>
              <w:left w:val="single" w:sz="4" w:space="0" w:color="auto"/>
            </w:tcBorders>
          </w:tcPr>
          <w:p w14:paraId="6BBBFA71" w14:textId="77777777" w:rsidR="00D13150" w:rsidRPr="00402D4B" w:rsidRDefault="00D13150" w:rsidP="00946E98">
            <w:pPr>
              <w:spacing w:before="20" w:after="20"/>
              <w:rPr>
                <w:sz w:val="18"/>
                <w:szCs w:val="18"/>
              </w:rPr>
            </w:pPr>
          </w:p>
        </w:tc>
      </w:tr>
      <w:tr w:rsidR="00D13150" w:rsidRPr="00402D4B" w14:paraId="11582507" w14:textId="77777777" w:rsidTr="00946E98">
        <w:trPr>
          <w:cantSplit/>
          <w:trHeight w:val="46"/>
          <w:jc w:val="center"/>
        </w:trPr>
        <w:tc>
          <w:tcPr>
            <w:tcW w:w="709" w:type="dxa"/>
            <w:vMerge/>
            <w:tcBorders>
              <w:right w:val="single" w:sz="4" w:space="0" w:color="auto"/>
            </w:tcBorders>
          </w:tcPr>
          <w:p w14:paraId="4746D2A4"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030BB626"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735777BD" w14:textId="77777777" w:rsidR="00D13150" w:rsidRPr="00402D4B" w:rsidRDefault="00D13150" w:rsidP="00946E98">
            <w:pPr>
              <w:spacing w:before="20" w:after="20"/>
              <w:rPr>
                <w:sz w:val="18"/>
                <w:szCs w:val="18"/>
              </w:rPr>
            </w:pPr>
            <w:r w:rsidRPr="00402D4B">
              <w:rPr>
                <w:sz w:val="18"/>
                <w:szCs w:val="18"/>
              </w:rPr>
              <w:t>Oxidizing liquids (chapter 2.13)</w:t>
            </w:r>
          </w:p>
        </w:tc>
        <w:tc>
          <w:tcPr>
            <w:tcW w:w="2167" w:type="dxa"/>
            <w:tcBorders>
              <w:top w:val="single" w:sz="4" w:space="0" w:color="auto"/>
              <w:left w:val="single" w:sz="4" w:space="0" w:color="auto"/>
              <w:bottom w:val="single" w:sz="4" w:space="0" w:color="auto"/>
              <w:right w:val="single" w:sz="4" w:space="0" w:color="auto"/>
            </w:tcBorders>
          </w:tcPr>
          <w:p w14:paraId="7D9986BE" w14:textId="77777777" w:rsidR="00D13150" w:rsidRPr="00402D4B" w:rsidRDefault="00D13150" w:rsidP="00946E98">
            <w:pPr>
              <w:spacing w:before="20" w:after="20"/>
              <w:jc w:val="center"/>
              <w:rPr>
                <w:sz w:val="18"/>
                <w:szCs w:val="18"/>
              </w:rPr>
            </w:pPr>
            <w:r w:rsidRPr="00402D4B">
              <w:rPr>
                <w:sz w:val="18"/>
                <w:szCs w:val="18"/>
              </w:rPr>
              <w:t>1, 2, 3</w:t>
            </w:r>
          </w:p>
        </w:tc>
        <w:tc>
          <w:tcPr>
            <w:tcW w:w="3919" w:type="dxa"/>
            <w:vMerge/>
            <w:tcBorders>
              <w:left w:val="single" w:sz="4" w:space="0" w:color="auto"/>
            </w:tcBorders>
          </w:tcPr>
          <w:p w14:paraId="05D32C53" w14:textId="77777777" w:rsidR="00D13150" w:rsidRPr="00402D4B" w:rsidRDefault="00D13150" w:rsidP="00946E98">
            <w:pPr>
              <w:spacing w:before="20" w:after="20"/>
              <w:rPr>
                <w:sz w:val="18"/>
                <w:szCs w:val="18"/>
              </w:rPr>
            </w:pPr>
          </w:p>
        </w:tc>
      </w:tr>
      <w:tr w:rsidR="00D13150" w:rsidRPr="00402D4B" w14:paraId="52E84A5E" w14:textId="77777777" w:rsidTr="00946E98">
        <w:trPr>
          <w:cantSplit/>
          <w:trHeight w:val="46"/>
          <w:jc w:val="center"/>
        </w:trPr>
        <w:tc>
          <w:tcPr>
            <w:tcW w:w="709" w:type="dxa"/>
            <w:vMerge/>
            <w:tcBorders>
              <w:right w:val="single" w:sz="4" w:space="0" w:color="auto"/>
            </w:tcBorders>
          </w:tcPr>
          <w:p w14:paraId="7D912BD8"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454C0769"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10C5306C" w14:textId="77777777" w:rsidR="00D13150" w:rsidRPr="00402D4B" w:rsidRDefault="00D13150" w:rsidP="00946E98">
            <w:pPr>
              <w:spacing w:before="20" w:after="20"/>
              <w:rPr>
                <w:sz w:val="18"/>
                <w:szCs w:val="18"/>
              </w:rPr>
            </w:pPr>
            <w:r w:rsidRPr="00402D4B">
              <w:rPr>
                <w:sz w:val="18"/>
                <w:szCs w:val="18"/>
              </w:rPr>
              <w:t>Oxidizing solids (chapter 2.14)</w:t>
            </w:r>
          </w:p>
        </w:tc>
        <w:tc>
          <w:tcPr>
            <w:tcW w:w="2167" w:type="dxa"/>
            <w:tcBorders>
              <w:top w:val="single" w:sz="4" w:space="0" w:color="auto"/>
              <w:left w:val="single" w:sz="4" w:space="0" w:color="auto"/>
              <w:bottom w:val="single" w:sz="4" w:space="0" w:color="auto"/>
              <w:right w:val="single" w:sz="4" w:space="0" w:color="auto"/>
            </w:tcBorders>
          </w:tcPr>
          <w:p w14:paraId="77DF5A93" w14:textId="77777777" w:rsidR="00D13150" w:rsidRPr="00402D4B" w:rsidRDefault="00D13150" w:rsidP="00946E98">
            <w:pPr>
              <w:spacing w:before="20" w:after="20"/>
              <w:jc w:val="center"/>
              <w:rPr>
                <w:sz w:val="18"/>
                <w:szCs w:val="18"/>
              </w:rPr>
            </w:pPr>
            <w:r w:rsidRPr="00402D4B">
              <w:rPr>
                <w:sz w:val="18"/>
                <w:szCs w:val="18"/>
              </w:rPr>
              <w:t>1, 2, 3</w:t>
            </w:r>
          </w:p>
        </w:tc>
        <w:tc>
          <w:tcPr>
            <w:tcW w:w="3919" w:type="dxa"/>
            <w:vMerge/>
            <w:tcBorders>
              <w:left w:val="single" w:sz="4" w:space="0" w:color="auto"/>
            </w:tcBorders>
          </w:tcPr>
          <w:p w14:paraId="4EA2B436" w14:textId="77777777" w:rsidR="00D13150" w:rsidRPr="00402D4B" w:rsidRDefault="00D13150" w:rsidP="00946E98">
            <w:pPr>
              <w:spacing w:before="20" w:after="20"/>
              <w:rPr>
                <w:sz w:val="18"/>
                <w:szCs w:val="18"/>
              </w:rPr>
            </w:pPr>
          </w:p>
        </w:tc>
      </w:tr>
      <w:tr w:rsidR="00D13150" w:rsidRPr="00402D4B" w14:paraId="03BF39B0" w14:textId="77777777" w:rsidTr="00946E98">
        <w:trPr>
          <w:cantSplit/>
          <w:trHeight w:val="46"/>
          <w:jc w:val="center"/>
        </w:trPr>
        <w:tc>
          <w:tcPr>
            <w:tcW w:w="709" w:type="dxa"/>
            <w:vMerge/>
            <w:tcBorders>
              <w:right w:val="single" w:sz="4" w:space="0" w:color="auto"/>
            </w:tcBorders>
          </w:tcPr>
          <w:p w14:paraId="3479CE51"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3FECCEEB"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7ACAF0DF" w14:textId="77777777" w:rsidR="00D13150" w:rsidRPr="00402D4B" w:rsidRDefault="00D13150" w:rsidP="00946E98">
            <w:pPr>
              <w:spacing w:before="20" w:after="20"/>
              <w:rPr>
                <w:sz w:val="18"/>
                <w:szCs w:val="18"/>
              </w:rPr>
            </w:pPr>
            <w:r w:rsidRPr="00402D4B">
              <w:rPr>
                <w:sz w:val="18"/>
                <w:szCs w:val="18"/>
              </w:rPr>
              <w:t>Organic peroxides (chapter 2.15)</w:t>
            </w:r>
          </w:p>
        </w:tc>
        <w:tc>
          <w:tcPr>
            <w:tcW w:w="2167" w:type="dxa"/>
            <w:tcBorders>
              <w:top w:val="single" w:sz="4" w:space="0" w:color="auto"/>
              <w:left w:val="single" w:sz="4" w:space="0" w:color="auto"/>
              <w:bottom w:val="single" w:sz="4" w:space="0" w:color="auto"/>
              <w:right w:val="single" w:sz="4" w:space="0" w:color="auto"/>
            </w:tcBorders>
          </w:tcPr>
          <w:p w14:paraId="5687A39B" w14:textId="77777777" w:rsidR="00D13150" w:rsidRPr="00402D4B" w:rsidRDefault="00D13150" w:rsidP="00946E98">
            <w:pPr>
              <w:spacing w:before="20" w:after="20"/>
              <w:jc w:val="center"/>
              <w:rPr>
                <w:sz w:val="18"/>
                <w:szCs w:val="18"/>
              </w:rPr>
            </w:pPr>
            <w:r w:rsidRPr="00402D4B">
              <w:rPr>
                <w:sz w:val="18"/>
                <w:szCs w:val="18"/>
              </w:rPr>
              <w:t>Types A, B, C, D, E, F</w:t>
            </w:r>
          </w:p>
        </w:tc>
        <w:tc>
          <w:tcPr>
            <w:tcW w:w="3919" w:type="dxa"/>
            <w:vMerge/>
            <w:tcBorders>
              <w:left w:val="single" w:sz="4" w:space="0" w:color="auto"/>
            </w:tcBorders>
          </w:tcPr>
          <w:p w14:paraId="2C9C503F" w14:textId="77777777" w:rsidR="00D13150" w:rsidRPr="00402D4B" w:rsidRDefault="00D13150" w:rsidP="00946E98">
            <w:pPr>
              <w:spacing w:before="20" w:after="20"/>
              <w:rPr>
                <w:sz w:val="18"/>
                <w:szCs w:val="18"/>
              </w:rPr>
            </w:pPr>
          </w:p>
        </w:tc>
      </w:tr>
      <w:tr w:rsidR="00D13150" w:rsidRPr="00402D4B" w14:paraId="571D004B" w14:textId="77777777" w:rsidTr="00946E98">
        <w:trPr>
          <w:cantSplit/>
          <w:trHeight w:val="46"/>
          <w:jc w:val="center"/>
        </w:trPr>
        <w:tc>
          <w:tcPr>
            <w:tcW w:w="709" w:type="dxa"/>
            <w:vMerge/>
            <w:tcBorders>
              <w:right w:val="single" w:sz="4" w:space="0" w:color="auto"/>
            </w:tcBorders>
          </w:tcPr>
          <w:p w14:paraId="5A14BC46"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6887B121"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38A327D0" w14:textId="77777777" w:rsidR="00D13150" w:rsidRPr="00402D4B" w:rsidRDefault="00D13150" w:rsidP="00946E98">
            <w:pPr>
              <w:spacing w:before="20" w:after="20"/>
              <w:rPr>
                <w:sz w:val="18"/>
                <w:szCs w:val="18"/>
              </w:rPr>
            </w:pPr>
            <w:r w:rsidRPr="00402D4B">
              <w:rPr>
                <w:sz w:val="18"/>
                <w:szCs w:val="18"/>
              </w:rPr>
              <w:t>Desensitized explosives (chapter 2.17)</w:t>
            </w:r>
          </w:p>
        </w:tc>
        <w:tc>
          <w:tcPr>
            <w:tcW w:w="2167" w:type="dxa"/>
            <w:tcBorders>
              <w:top w:val="single" w:sz="4" w:space="0" w:color="auto"/>
              <w:left w:val="single" w:sz="4" w:space="0" w:color="auto"/>
              <w:bottom w:val="single" w:sz="4" w:space="0" w:color="auto"/>
              <w:right w:val="single" w:sz="4" w:space="0" w:color="auto"/>
            </w:tcBorders>
          </w:tcPr>
          <w:p w14:paraId="663B34D2" w14:textId="77777777" w:rsidR="00D13150" w:rsidRPr="00402D4B" w:rsidRDefault="00D13150" w:rsidP="00946E98">
            <w:pPr>
              <w:spacing w:before="20" w:after="20"/>
              <w:jc w:val="center"/>
              <w:rPr>
                <w:sz w:val="18"/>
                <w:szCs w:val="18"/>
              </w:rPr>
            </w:pPr>
            <w:r w:rsidRPr="00402D4B">
              <w:rPr>
                <w:sz w:val="18"/>
                <w:szCs w:val="18"/>
              </w:rPr>
              <w:t>1, 2, 3, 4</w:t>
            </w:r>
          </w:p>
        </w:tc>
        <w:tc>
          <w:tcPr>
            <w:tcW w:w="3919" w:type="dxa"/>
            <w:vMerge/>
            <w:tcBorders>
              <w:left w:val="single" w:sz="4" w:space="0" w:color="auto"/>
            </w:tcBorders>
          </w:tcPr>
          <w:p w14:paraId="08664977" w14:textId="77777777" w:rsidR="00D13150" w:rsidRPr="00402D4B" w:rsidRDefault="00D13150" w:rsidP="00946E98">
            <w:pPr>
              <w:spacing w:before="20" w:after="20"/>
              <w:rPr>
                <w:sz w:val="18"/>
                <w:szCs w:val="18"/>
              </w:rPr>
            </w:pPr>
          </w:p>
        </w:tc>
      </w:tr>
      <w:tr w:rsidR="00D13150" w:rsidRPr="00402D4B" w14:paraId="52173F2B" w14:textId="77777777" w:rsidTr="00946E98">
        <w:trPr>
          <w:cantSplit/>
          <w:trHeight w:val="767"/>
          <w:jc w:val="center"/>
        </w:trPr>
        <w:tc>
          <w:tcPr>
            <w:tcW w:w="709" w:type="dxa"/>
            <w:vMerge/>
            <w:tcBorders>
              <w:right w:val="single" w:sz="4" w:space="0" w:color="auto"/>
            </w:tcBorders>
          </w:tcPr>
          <w:p w14:paraId="0EA12194"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5691E68F"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right w:val="single" w:sz="4" w:space="0" w:color="auto"/>
            </w:tcBorders>
          </w:tcPr>
          <w:p w14:paraId="3646D3D7" w14:textId="77777777" w:rsidR="00D13150" w:rsidRPr="00402D4B" w:rsidRDefault="00D13150" w:rsidP="00946E98">
            <w:pPr>
              <w:spacing w:before="20" w:after="20"/>
              <w:rPr>
                <w:sz w:val="18"/>
                <w:szCs w:val="18"/>
              </w:rPr>
            </w:pPr>
            <w:r w:rsidRPr="00402D4B">
              <w:rPr>
                <w:sz w:val="18"/>
                <w:szCs w:val="18"/>
              </w:rPr>
              <w:t>Acute toxicity, dermal (chapter 3.1)</w:t>
            </w:r>
          </w:p>
        </w:tc>
        <w:tc>
          <w:tcPr>
            <w:tcW w:w="2167" w:type="dxa"/>
            <w:tcBorders>
              <w:top w:val="single" w:sz="4" w:space="0" w:color="auto"/>
              <w:left w:val="single" w:sz="4" w:space="0" w:color="auto"/>
              <w:right w:val="single" w:sz="4" w:space="0" w:color="auto"/>
            </w:tcBorders>
          </w:tcPr>
          <w:p w14:paraId="5639BB6B" w14:textId="77777777" w:rsidR="00D13150" w:rsidRPr="00402D4B" w:rsidRDefault="00D13150" w:rsidP="00946E98">
            <w:pPr>
              <w:spacing w:before="20" w:after="20"/>
              <w:jc w:val="center"/>
              <w:rPr>
                <w:sz w:val="18"/>
                <w:szCs w:val="18"/>
              </w:rPr>
            </w:pPr>
            <w:r w:rsidRPr="00402D4B">
              <w:rPr>
                <w:sz w:val="18"/>
                <w:szCs w:val="18"/>
              </w:rPr>
              <w:t>1, 2, 3, 4</w:t>
            </w:r>
          </w:p>
        </w:tc>
        <w:tc>
          <w:tcPr>
            <w:tcW w:w="3919" w:type="dxa"/>
            <w:tcBorders>
              <w:left w:val="single" w:sz="4" w:space="0" w:color="auto"/>
            </w:tcBorders>
          </w:tcPr>
          <w:p w14:paraId="7FD7C951" w14:textId="77777777" w:rsidR="00D13150" w:rsidRPr="006F78E2" w:rsidRDefault="00D13150" w:rsidP="00946E98">
            <w:pPr>
              <w:spacing w:before="10" w:after="10"/>
              <w:rPr>
                <w:i/>
                <w:sz w:val="18"/>
                <w:szCs w:val="18"/>
              </w:rPr>
            </w:pPr>
            <w:r w:rsidRPr="006F78E2">
              <w:rPr>
                <w:i/>
                <w:sz w:val="18"/>
                <w:szCs w:val="18"/>
              </w:rPr>
              <w:t>– Specify protective gloves/clothing.</w:t>
            </w:r>
          </w:p>
          <w:p w14:paraId="14531347" w14:textId="77777777" w:rsidR="00D13150" w:rsidRPr="006F78E2" w:rsidRDefault="00D13150" w:rsidP="00946E98">
            <w:pPr>
              <w:spacing w:before="20" w:after="20"/>
              <w:rPr>
                <w:sz w:val="18"/>
                <w:szCs w:val="18"/>
              </w:rPr>
            </w:pPr>
            <w:r w:rsidRPr="006F78E2">
              <w:rPr>
                <w:sz w:val="18"/>
                <w:szCs w:val="18"/>
              </w:rPr>
              <w:t>Manufacturer/supplier or the competent authority may further specify type of equipment where appropriate.</w:t>
            </w:r>
          </w:p>
        </w:tc>
      </w:tr>
      <w:tr w:rsidR="00D13150" w:rsidRPr="00402D4B" w14:paraId="764BAF24" w14:textId="77777777" w:rsidTr="00946E98">
        <w:trPr>
          <w:cantSplit/>
          <w:trHeight w:val="46"/>
          <w:jc w:val="center"/>
        </w:trPr>
        <w:tc>
          <w:tcPr>
            <w:tcW w:w="709" w:type="dxa"/>
            <w:vMerge/>
            <w:tcBorders>
              <w:right w:val="single" w:sz="4" w:space="0" w:color="auto"/>
            </w:tcBorders>
          </w:tcPr>
          <w:p w14:paraId="60DF2D2F"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6CD558BC"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4FBA1D61" w14:textId="77777777" w:rsidR="00D13150" w:rsidRPr="00402D4B" w:rsidRDefault="00D13150" w:rsidP="00946E98">
            <w:pPr>
              <w:spacing w:before="20" w:after="20"/>
              <w:rPr>
                <w:sz w:val="18"/>
                <w:szCs w:val="18"/>
              </w:rPr>
            </w:pPr>
            <w:r w:rsidRPr="00402D4B">
              <w:rPr>
                <w:sz w:val="18"/>
                <w:szCs w:val="18"/>
              </w:rPr>
              <w:t>Skin corrosion (chapter 3.2)</w:t>
            </w:r>
          </w:p>
        </w:tc>
        <w:tc>
          <w:tcPr>
            <w:tcW w:w="2167" w:type="dxa"/>
            <w:tcBorders>
              <w:top w:val="single" w:sz="4" w:space="0" w:color="auto"/>
              <w:left w:val="single" w:sz="4" w:space="0" w:color="auto"/>
              <w:bottom w:val="single" w:sz="4" w:space="0" w:color="auto"/>
              <w:right w:val="single" w:sz="4" w:space="0" w:color="auto"/>
            </w:tcBorders>
          </w:tcPr>
          <w:p w14:paraId="32060075" w14:textId="77777777" w:rsidR="00D13150" w:rsidRPr="00402D4B" w:rsidRDefault="00D13150" w:rsidP="00946E98">
            <w:pPr>
              <w:spacing w:before="20" w:after="20"/>
              <w:jc w:val="center"/>
              <w:rPr>
                <w:sz w:val="18"/>
                <w:szCs w:val="18"/>
              </w:rPr>
            </w:pPr>
            <w:r w:rsidRPr="00402D4B">
              <w:rPr>
                <w:sz w:val="18"/>
                <w:szCs w:val="18"/>
              </w:rPr>
              <w:t>1, 1A, 1B, 1C</w:t>
            </w:r>
          </w:p>
        </w:tc>
        <w:tc>
          <w:tcPr>
            <w:tcW w:w="3919" w:type="dxa"/>
            <w:tcBorders>
              <w:left w:val="single" w:sz="4" w:space="0" w:color="auto"/>
            </w:tcBorders>
          </w:tcPr>
          <w:p w14:paraId="2B4C69C3" w14:textId="77777777" w:rsidR="00D13150" w:rsidRPr="00402D4B" w:rsidRDefault="00D13150" w:rsidP="00946E98">
            <w:pPr>
              <w:tabs>
                <w:tab w:val="left" w:pos="227"/>
              </w:tabs>
              <w:spacing w:before="10" w:after="10"/>
              <w:rPr>
                <w:i/>
                <w:sz w:val="18"/>
                <w:szCs w:val="18"/>
              </w:rPr>
            </w:pPr>
            <w:r w:rsidRPr="00402D4B">
              <w:rPr>
                <w:i/>
                <w:sz w:val="18"/>
                <w:szCs w:val="18"/>
              </w:rPr>
              <w:t>– Specify protective gloves/clothing and eye/face protection.</w:t>
            </w:r>
          </w:p>
          <w:p w14:paraId="2D822ED7" w14:textId="77777777" w:rsidR="00D13150" w:rsidRPr="00402D4B" w:rsidRDefault="00D13150" w:rsidP="00946E98">
            <w:pPr>
              <w:spacing w:before="20" w:after="20"/>
              <w:rPr>
                <w:sz w:val="18"/>
                <w:szCs w:val="18"/>
              </w:rPr>
            </w:pPr>
            <w:r w:rsidRPr="00402D4B">
              <w:rPr>
                <w:sz w:val="18"/>
                <w:szCs w:val="18"/>
              </w:rPr>
              <w:t>Manufacturer/supplier or the competent authority may further specify type of equipment where appropriate.</w:t>
            </w:r>
          </w:p>
        </w:tc>
      </w:tr>
      <w:tr w:rsidR="00D13150" w:rsidRPr="00402D4B" w14:paraId="43C166E7" w14:textId="77777777" w:rsidTr="00946E98">
        <w:trPr>
          <w:cantSplit/>
          <w:trHeight w:val="46"/>
          <w:jc w:val="center"/>
        </w:trPr>
        <w:tc>
          <w:tcPr>
            <w:tcW w:w="709" w:type="dxa"/>
            <w:vMerge/>
            <w:tcBorders>
              <w:right w:val="single" w:sz="4" w:space="0" w:color="auto"/>
            </w:tcBorders>
          </w:tcPr>
          <w:p w14:paraId="508AEB64"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7C754A25"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3AAA6015" w14:textId="77777777" w:rsidR="00D13150" w:rsidRPr="00402D4B" w:rsidRDefault="00D13150" w:rsidP="00946E98">
            <w:pPr>
              <w:spacing w:before="20" w:after="20"/>
              <w:rPr>
                <w:sz w:val="18"/>
                <w:szCs w:val="18"/>
              </w:rPr>
            </w:pPr>
            <w:r w:rsidRPr="00402D4B">
              <w:rPr>
                <w:sz w:val="18"/>
                <w:szCs w:val="18"/>
              </w:rPr>
              <w:t>Skin irritation (chapter 3.2)</w:t>
            </w:r>
          </w:p>
        </w:tc>
        <w:tc>
          <w:tcPr>
            <w:tcW w:w="2167" w:type="dxa"/>
            <w:tcBorders>
              <w:top w:val="single" w:sz="4" w:space="0" w:color="auto"/>
              <w:left w:val="single" w:sz="4" w:space="0" w:color="auto"/>
              <w:bottom w:val="single" w:sz="4" w:space="0" w:color="auto"/>
              <w:right w:val="single" w:sz="4" w:space="0" w:color="auto"/>
            </w:tcBorders>
          </w:tcPr>
          <w:p w14:paraId="3534DC2C" w14:textId="77777777" w:rsidR="00D13150" w:rsidRPr="00402D4B" w:rsidRDefault="00D13150" w:rsidP="00946E98">
            <w:pPr>
              <w:spacing w:before="20" w:after="20"/>
              <w:jc w:val="center"/>
              <w:rPr>
                <w:sz w:val="18"/>
                <w:szCs w:val="18"/>
              </w:rPr>
            </w:pPr>
            <w:r w:rsidRPr="00402D4B">
              <w:rPr>
                <w:sz w:val="18"/>
                <w:szCs w:val="18"/>
              </w:rPr>
              <w:t>2</w:t>
            </w:r>
          </w:p>
        </w:tc>
        <w:tc>
          <w:tcPr>
            <w:tcW w:w="3919" w:type="dxa"/>
            <w:vMerge w:val="restart"/>
            <w:tcBorders>
              <w:left w:val="single" w:sz="4" w:space="0" w:color="auto"/>
            </w:tcBorders>
          </w:tcPr>
          <w:p w14:paraId="47EF55F5" w14:textId="77777777" w:rsidR="00D13150" w:rsidRPr="00402D4B" w:rsidRDefault="00D13150" w:rsidP="00946E98">
            <w:pPr>
              <w:spacing w:before="20" w:after="20"/>
              <w:rPr>
                <w:sz w:val="18"/>
                <w:szCs w:val="18"/>
              </w:rPr>
            </w:pPr>
            <w:r w:rsidRPr="00402D4B">
              <w:rPr>
                <w:i/>
                <w:sz w:val="18"/>
                <w:szCs w:val="18"/>
              </w:rPr>
              <w:t>– Specify protective gloves.</w:t>
            </w:r>
            <w:r w:rsidRPr="00402D4B">
              <w:rPr>
                <w:i/>
                <w:sz w:val="18"/>
                <w:szCs w:val="18"/>
              </w:rPr>
              <w:br/>
            </w:r>
            <w:r w:rsidRPr="00402D4B">
              <w:rPr>
                <w:sz w:val="18"/>
                <w:szCs w:val="18"/>
              </w:rPr>
              <w:t>Manufacturer/supplier or the competent authority may further specify type of equipment where appropriate.</w:t>
            </w:r>
          </w:p>
        </w:tc>
      </w:tr>
      <w:tr w:rsidR="00D13150" w:rsidRPr="00402D4B" w14:paraId="0CE55FFF" w14:textId="77777777" w:rsidTr="00946E98">
        <w:trPr>
          <w:cantSplit/>
          <w:trHeight w:val="727"/>
          <w:jc w:val="center"/>
        </w:trPr>
        <w:tc>
          <w:tcPr>
            <w:tcW w:w="709" w:type="dxa"/>
            <w:vMerge/>
            <w:tcBorders>
              <w:right w:val="single" w:sz="4" w:space="0" w:color="auto"/>
            </w:tcBorders>
          </w:tcPr>
          <w:p w14:paraId="6D959005"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1DC3036F"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right w:val="single" w:sz="4" w:space="0" w:color="auto"/>
            </w:tcBorders>
          </w:tcPr>
          <w:p w14:paraId="5D67774A" w14:textId="77777777" w:rsidR="00D13150" w:rsidRPr="00402D4B" w:rsidRDefault="00D13150" w:rsidP="00946E98">
            <w:pPr>
              <w:spacing w:before="20" w:after="20"/>
              <w:rPr>
                <w:sz w:val="18"/>
                <w:szCs w:val="18"/>
              </w:rPr>
            </w:pPr>
            <w:r w:rsidRPr="00402D4B">
              <w:rPr>
                <w:sz w:val="18"/>
                <w:szCs w:val="18"/>
              </w:rPr>
              <w:t>Skin sensitization (chapter 3.4)</w:t>
            </w:r>
          </w:p>
        </w:tc>
        <w:tc>
          <w:tcPr>
            <w:tcW w:w="2167" w:type="dxa"/>
            <w:tcBorders>
              <w:top w:val="single" w:sz="4" w:space="0" w:color="auto"/>
              <w:left w:val="single" w:sz="4" w:space="0" w:color="auto"/>
              <w:right w:val="single" w:sz="4" w:space="0" w:color="auto"/>
            </w:tcBorders>
          </w:tcPr>
          <w:p w14:paraId="65583409" w14:textId="77777777" w:rsidR="00D13150" w:rsidRPr="00402D4B" w:rsidRDefault="00D13150" w:rsidP="00946E98">
            <w:pPr>
              <w:spacing w:before="20" w:after="20"/>
              <w:jc w:val="center"/>
              <w:rPr>
                <w:sz w:val="18"/>
                <w:szCs w:val="18"/>
              </w:rPr>
            </w:pPr>
            <w:r w:rsidRPr="00402D4B">
              <w:rPr>
                <w:sz w:val="18"/>
                <w:szCs w:val="18"/>
              </w:rPr>
              <w:t>1, 1A, 1B</w:t>
            </w:r>
          </w:p>
        </w:tc>
        <w:tc>
          <w:tcPr>
            <w:tcW w:w="3919" w:type="dxa"/>
            <w:vMerge/>
            <w:tcBorders>
              <w:left w:val="single" w:sz="4" w:space="0" w:color="auto"/>
            </w:tcBorders>
          </w:tcPr>
          <w:p w14:paraId="03D13B87" w14:textId="77777777" w:rsidR="00D13150" w:rsidRPr="00402D4B" w:rsidRDefault="00D13150" w:rsidP="00946E98">
            <w:pPr>
              <w:spacing w:before="20" w:after="20"/>
              <w:rPr>
                <w:sz w:val="18"/>
                <w:szCs w:val="18"/>
              </w:rPr>
            </w:pPr>
          </w:p>
        </w:tc>
      </w:tr>
      <w:tr w:rsidR="00D13150" w:rsidRPr="00402D4B" w14:paraId="6D222EC7" w14:textId="77777777" w:rsidTr="00946E98">
        <w:trPr>
          <w:cantSplit/>
          <w:trHeight w:val="46"/>
          <w:jc w:val="center"/>
        </w:trPr>
        <w:tc>
          <w:tcPr>
            <w:tcW w:w="709" w:type="dxa"/>
            <w:vMerge/>
            <w:tcBorders>
              <w:right w:val="single" w:sz="4" w:space="0" w:color="auto"/>
            </w:tcBorders>
          </w:tcPr>
          <w:p w14:paraId="56A064B8"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6244D1B1"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052D4DE5" w14:textId="77777777" w:rsidR="00D13150" w:rsidRPr="00402D4B" w:rsidRDefault="00D13150" w:rsidP="00946E98">
            <w:pPr>
              <w:spacing w:before="20" w:after="20"/>
              <w:rPr>
                <w:sz w:val="18"/>
                <w:szCs w:val="18"/>
              </w:rPr>
            </w:pPr>
            <w:r w:rsidRPr="00402D4B">
              <w:rPr>
                <w:sz w:val="18"/>
                <w:szCs w:val="18"/>
              </w:rPr>
              <w:t>Serious eye damage (chapter 3.3)</w:t>
            </w:r>
          </w:p>
        </w:tc>
        <w:tc>
          <w:tcPr>
            <w:tcW w:w="2167" w:type="dxa"/>
            <w:tcBorders>
              <w:top w:val="single" w:sz="4" w:space="0" w:color="auto"/>
              <w:left w:val="single" w:sz="4" w:space="0" w:color="auto"/>
              <w:bottom w:val="single" w:sz="4" w:space="0" w:color="auto"/>
              <w:right w:val="single" w:sz="4" w:space="0" w:color="auto"/>
            </w:tcBorders>
          </w:tcPr>
          <w:p w14:paraId="3611EE75" w14:textId="77777777" w:rsidR="00D13150" w:rsidRPr="00402D4B" w:rsidRDefault="00D13150" w:rsidP="00946E98">
            <w:pPr>
              <w:spacing w:before="20" w:after="20"/>
              <w:jc w:val="center"/>
              <w:rPr>
                <w:sz w:val="18"/>
                <w:szCs w:val="18"/>
              </w:rPr>
            </w:pPr>
            <w:r w:rsidRPr="00402D4B">
              <w:rPr>
                <w:sz w:val="18"/>
                <w:szCs w:val="18"/>
              </w:rPr>
              <w:t>1</w:t>
            </w:r>
          </w:p>
        </w:tc>
        <w:tc>
          <w:tcPr>
            <w:tcW w:w="3919" w:type="dxa"/>
            <w:vMerge w:val="restart"/>
            <w:tcBorders>
              <w:left w:val="single" w:sz="4" w:space="0" w:color="auto"/>
            </w:tcBorders>
          </w:tcPr>
          <w:p w14:paraId="68F5D50B" w14:textId="77777777" w:rsidR="00D13150" w:rsidRPr="00402D4B" w:rsidRDefault="00D13150" w:rsidP="00946E98">
            <w:pPr>
              <w:spacing w:before="10" w:after="10"/>
              <w:ind w:left="216" w:hanging="216"/>
              <w:rPr>
                <w:i/>
                <w:sz w:val="18"/>
                <w:szCs w:val="18"/>
              </w:rPr>
            </w:pPr>
            <w:r w:rsidRPr="00402D4B">
              <w:rPr>
                <w:i/>
                <w:sz w:val="18"/>
                <w:szCs w:val="18"/>
              </w:rPr>
              <w:t>- Specify protective gloves and eye/face protection.</w:t>
            </w:r>
          </w:p>
          <w:p w14:paraId="39FAFF55" w14:textId="77777777" w:rsidR="00D13150" w:rsidRPr="00402D4B" w:rsidRDefault="00D13150" w:rsidP="00946E98">
            <w:pPr>
              <w:spacing w:before="20" w:after="20"/>
              <w:rPr>
                <w:sz w:val="18"/>
                <w:szCs w:val="18"/>
              </w:rPr>
            </w:pPr>
            <w:r w:rsidRPr="00402D4B">
              <w:rPr>
                <w:i/>
                <w:sz w:val="18"/>
                <w:szCs w:val="18"/>
              </w:rPr>
              <w:t xml:space="preserve"> </w:t>
            </w:r>
            <w:r w:rsidRPr="00402D4B">
              <w:rPr>
                <w:iCs/>
                <w:sz w:val="18"/>
                <w:szCs w:val="18"/>
              </w:rPr>
              <w:t>Manufacturer/supplier or the competent authority may further specify type of equipment where appropriate.</w:t>
            </w:r>
          </w:p>
        </w:tc>
      </w:tr>
      <w:tr w:rsidR="00D13150" w:rsidRPr="00402D4B" w14:paraId="0DD294AB" w14:textId="77777777" w:rsidTr="00946E98">
        <w:trPr>
          <w:cantSplit/>
          <w:trHeight w:val="233"/>
          <w:jc w:val="center"/>
        </w:trPr>
        <w:tc>
          <w:tcPr>
            <w:tcW w:w="709" w:type="dxa"/>
            <w:vMerge/>
            <w:tcBorders>
              <w:right w:val="single" w:sz="4" w:space="0" w:color="auto"/>
            </w:tcBorders>
          </w:tcPr>
          <w:p w14:paraId="53696C65"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0E70524F"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06125E98" w14:textId="77777777" w:rsidR="00D13150" w:rsidRPr="00402D4B" w:rsidRDefault="00D13150" w:rsidP="00946E98">
            <w:pPr>
              <w:spacing w:before="20" w:after="20"/>
              <w:rPr>
                <w:sz w:val="18"/>
                <w:szCs w:val="18"/>
              </w:rPr>
            </w:pPr>
            <w:r w:rsidRPr="00402D4B">
              <w:rPr>
                <w:sz w:val="18"/>
                <w:szCs w:val="18"/>
              </w:rPr>
              <w:t>Eye irritation (chapter 3.3)</w:t>
            </w:r>
          </w:p>
        </w:tc>
        <w:tc>
          <w:tcPr>
            <w:tcW w:w="2167" w:type="dxa"/>
            <w:tcBorders>
              <w:top w:val="single" w:sz="4" w:space="0" w:color="auto"/>
              <w:left w:val="single" w:sz="4" w:space="0" w:color="auto"/>
              <w:right w:val="single" w:sz="4" w:space="0" w:color="auto"/>
            </w:tcBorders>
          </w:tcPr>
          <w:p w14:paraId="09C3A20C" w14:textId="77777777" w:rsidR="00D13150" w:rsidRPr="00402D4B" w:rsidRDefault="00D13150" w:rsidP="00946E98">
            <w:pPr>
              <w:spacing w:before="20" w:after="20"/>
              <w:jc w:val="center"/>
              <w:rPr>
                <w:sz w:val="18"/>
                <w:szCs w:val="18"/>
              </w:rPr>
            </w:pPr>
            <w:r w:rsidRPr="00402D4B">
              <w:rPr>
                <w:sz w:val="18"/>
                <w:szCs w:val="18"/>
              </w:rPr>
              <w:t>2/2A</w:t>
            </w:r>
          </w:p>
        </w:tc>
        <w:tc>
          <w:tcPr>
            <w:tcW w:w="3919" w:type="dxa"/>
            <w:vMerge/>
            <w:tcBorders>
              <w:left w:val="single" w:sz="4" w:space="0" w:color="auto"/>
            </w:tcBorders>
          </w:tcPr>
          <w:p w14:paraId="312C5C02" w14:textId="77777777" w:rsidR="00D13150" w:rsidRPr="00402D4B" w:rsidRDefault="00D13150" w:rsidP="00946E98">
            <w:pPr>
              <w:spacing w:before="20" w:after="20"/>
              <w:rPr>
                <w:sz w:val="18"/>
                <w:szCs w:val="18"/>
              </w:rPr>
            </w:pPr>
          </w:p>
        </w:tc>
      </w:tr>
      <w:tr w:rsidR="00D13150" w:rsidRPr="00402D4B" w14:paraId="2EA7DC26" w14:textId="77777777" w:rsidTr="00946E98">
        <w:trPr>
          <w:cantSplit/>
          <w:trHeight w:val="232"/>
          <w:jc w:val="center"/>
        </w:trPr>
        <w:tc>
          <w:tcPr>
            <w:tcW w:w="709" w:type="dxa"/>
            <w:vMerge/>
            <w:tcBorders>
              <w:right w:val="single" w:sz="4" w:space="0" w:color="auto"/>
            </w:tcBorders>
          </w:tcPr>
          <w:p w14:paraId="629E12BA"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654142A8"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13A7261D" w14:textId="77777777" w:rsidR="00D13150" w:rsidRPr="00402D4B" w:rsidRDefault="00D13150" w:rsidP="00946E98">
            <w:pPr>
              <w:spacing w:before="20" w:after="20"/>
              <w:rPr>
                <w:sz w:val="18"/>
                <w:szCs w:val="18"/>
              </w:rPr>
            </w:pPr>
            <w:r w:rsidRPr="002E5E2C">
              <w:rPr>
                <w:b/>
                <w:bCs/>
                <w:color w:val="0070C0"/>
                <w:sz w:val="18"/>
                <w:szCs w:val="18"/>
              </w:rPr>
              <w:t>Respiratory sensitization (chapter 3.4)</w:t>
            </w:r>
          </w:p>
        </w:tc>
        <w:tc>
          <w:tcPr>
            <w:tcW w:w="2167" w:type="dxa"/>
            <w:tcBorders>
              <w:left w:val="single" w:sz="4" w:space="0" w:color="auto"/>
              <w:bottom w:val="single" w:sz="4" w:space="0" w:color="auto"/>
              <w:right w:val="single" w:sz="4" w:space="0" w:color="auto"/>
            </w:tcBorders>
          </w:tcPr>
          <w:p w14:paraId="0E6DDC69" w14:textId="77777777" w:rsidR="00D13150" w:rsidRPr="00402D4B" w:rsidRDefault="00D13150" w:rsidP="00946E98">
            <w:pPr>
              <w:spacing w:before="20" w:after="20"/>
              <w:jc w:val="center"/>
              <w:rPr>
                <w:sz w:val="18"/>
                <w:szCs w:val="18"/>
              </w:rPr>
            </w:pPr>
            <w:r w:rsidRPr="002E5E2C">
              <w:rPr>
                <w:b/>
                <w:bCs/>
                <w:color w:val="0070C0"/>
                <w:sz w:val="18"/>
                <w:szCs w:val="18"/>
              </w:rPr>
              <w:t>1, 1A, 1B</w:t>
            </w:r>
          </w:p>
        </w:tc>
        <w:tc>
          <w:tcPr>
            <w:tcW w:w="3919" w:type="dxa"/>
            <w:tcBorders>
              <w:left w:val="single" w:sz="4" w:space="0" w:color="auto"/>
            </w:tcBorders>
          </w:tcPr>
          <w:p w14:paraId="27AD72A0" w14:textId="77777777" w:rsidR="00D13150" w:rsidRPr="00866B7F" w:rsidRDefault="00D13150" w:rsidP="00946E98">
            <w:pPr>
              <w:spacing w:before="10" w:after="10"/>
              <w:rPr>
                <w:b/>
                <w:bCs/>
                <w:i/>
                <w:color w:val="0070C0"/>
                <w:sz w:val="18"/>
                <w:szCs w:val="18"/>
              </w:rPr>
            </w:pPr>
            <w:r w:rsidRPr="00866B7F">
              <w:rPr>
                <w:b/>
                <w:bCs/>
                <w:i/>
                <w:color w:val="0070C0"/>
                <w:sz w:val="18"/>
                <w:szCs w:val="18"/>
              </w:rPr>
              <w:t>– Specify protective gloves/clothing.</w:t>
            </w:r>
          </w:p>
          <w:p w14:paraId="44132CBB" w14:textId="77777777" w:rsidR="00D13150" w:rsidRPr="00866B7F" w:rsidRDefault="00D13150" w:rsidP="00946E98">
            <w:pPr>
              <w:spacing w:before="20" w:after="20"/>
              <w:rPr>
                <w:b/>
                <w:bCs/>
                <w:color w:val="0070C0"/>
                <w:sz w:val="18"/>
                <w:szCs w:val="18"/>
              </w:rPr>
            </w:pPr>
            <w:r w:rsidRPr="00866B7F">
              <w:rPr>
                <w:b/>
                <w:bCs/>
                <w:color w:val="0070C0"/>
                <w:sz w:val="18"/>
                <w:szCs w:val="18"/>
              </w:rPr>
              <w:t>Manufacturer/supplier or the competent authority may further specify type of equipment where appropriate.</w:t>
            </w:r>
          </w:p>
        </w:tc>
      </w:tr>
      <w:tr w:rsidR="00D13150" w:rsidRPr="00402D4B" w14:paraId="00A6BFC3" w14:textId="77777777" w:rsidTr="00946E98">
        <w:trPr>
          <w:cantSplit/>
          <w:trHeight w:val="46"/>
          <w:jc w:val="center"/>
        </w:trPr>
        <w:tc>
          <w:tcPr>
            <w:tcW w:w="709" w:type="dxa"/>
            <w:vMerge/>
            <w:tcBorders>
              <w:right w:val="single" w:sz="4" w:space="0" w:color="auto"/>
            </w:tcBorders>
          </w:tcPr>
          <w:p w14:paraId="78B56BF4"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62FB5AC9"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5FD6C7A1" w14:textId="77777777" w:rsidR="00D13150" w:rsidRPr="00402D4B" w:rsidRDefault="00D13150" w:rsidP="00946E98">
            <w:pPr>
              <w:spacing w:before="20" w:after="20"/>
              <w:rPr>
                <w:sz w:val="18"/>
                <w:szCs w:val="18"/>
              </w:rPr>
            </w:pPr>
            <w:r w:rsidRPr="00402D4B">
              <w:rPr>
                <w:sz w:val="18"/>
                <w:szCs w:val="18"/>
              </w:rPr>
              <w:t>Germ cell mutagenicity (chapter 3.5)</w:t>
            </w:r>
          </w:p>
        </w:tc>
        <w:tc>
          <w:tcPr>
            <w:tcW w:w="2167" w:type="dxa"/>
            <w:tcBorders>
              <w:top w:val="single" w:sz="4" w:space="0" w:color="auto"/>
              <w:left w:val="single" w:sz="4" w:space="0" w:color="auto"/>
              <w:bottom w:val="single" w:sz="4" w:space="0" w:color="auto"/>
              <w:right w:val="single" w:sz="4" w:space="0" w:color="auto"/>
            </w:tcBorders>
          </w:tcPr>
          <w:p w14:paraId="4DB559EF" w14:textId="77777777" w:rsidR="00D13150" w:rsidRPr="00402D4B" w:rsidRDefault="00D13150" w:rsidP="00946E98">
            <w:pPr>
              <w:spacing w:before="20" w:after="20"/>
              <w:jc w:val="center"/>
              <w:rPr>
                <w:sz w:val="18"/>
                <w:szCs w:val="18"/>
              </w:rPr>
            </w:pPr>
            <w:r w:rsidRPr="00402D4B">
              <w:rPr>
                <w:sz w:val="18"/>
                <w:szCs w:val="18"/>
              </w:rPr>
              <w:t>1, 1A, 1B, 2</w:t>
            </w:r>
          </w:p>
        </w:tc>
        <w:tc>
          <w:tcPr>
            <w:tcW w:w="3919" w:type="dxa"/>
            <w:vMerge w:val="restart"/>
            <w:tcBorders>
              <w:left w:val="single" w:sz="4" w:space="0" w:color="auto"/>
            </w:tcBorders>
          </w:tcPr>
          <w:p w14:paraId="4147F5A0" w14:textId="77777777" w:rsidR="00D13150" w:rsidRPr="00402D4B" w:rsidRDefault="00D13150" w:rsidP="00946E98">
            <w:pPr>
              <w:spacing w:before="20" w:after="20"/>
              <w:rPr>
                <w:sz w:val="18"/>
                <w:szCs w:val="18"/>
              </w:rPr>
            </w:pPr>
            <w:r w:rsidRPr="00402D4B">
              <w:rPr>
                <w:sz w:val="18"/>
                <w:szCs w:val="18"/>
              </w:rPr>
              <w:t>Manufacturer/supplier or the competent authority to specify the appropriate personal protective equipment.</w:t>
            </w:r>
          </w:p>
        </w:tc>
      </w:tr>
      <w:tr w:rsidR="00D13150" w:rsidRPr="00402D4B" w14:paraId="22EE64BA" w14:textId="77777777" w:rsidTr="00946E98">
        <w:trPr>
          <w:cantSplit/>
          <w:trHeight w:val="46"/>
          <w:jc w:val="center"/>
        </w:trPr>
        <w:tc>
          <w:tcPr>
            <w:tcW w:w="709" w:type="dxa"/>
            <w:vMerge/>
            <w:tcBorders>
              <w:right w:val="single" w:sz="4" w:space="0" w:color="auto"/>
            </w:tcBorders>
          </w:tcPr>
          <w:p w14:paraId="18175E01"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537E0EC0"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2608BE8B" w14:textId="77777777" w:rsidR="00D13150" w:rsidRPr="00402D4B" w:rsidRDefault="00D13150" w:rsidP="00946E98">
            <w:pPr>
              <w:spacing w:before="20" w:after="20"/>
              <w:rPr>
                <w:sz w:val="18"/>
                <w:szCs w:val="18"/>
              </w:rPr>
            </w:pPr>
            <w:r w:rsidRPr="00402D4B">
              <w:rPr>
                <w:sz w:val="18"/>
                <w:szCs w:val="18"/>
              </w:rPr>
              <w:t>Carcinogenicity (chapter 3.6)</w:t>
            </w:r>
          </w:p>
        </w:tc>
        <w:tc>
          <w:tcPr>
            <w:tcW w:w="2167" w:type="dxa"/>
            <w:tcBorders>
              <w:top w:val="single" w:sz="4" w:space="0" w:color="auto"/>
              <w:left w:val="single" w:sz="4" w:space="0" w:color="auto"/>
              <w:bottom w:val="single" w:sz="4" w:space="0" w:color="auto"/>
              <w:right w:val="single" w:sz="4" w:space="0" w:color="auto"/>
            </w:tcBorders>
          </w:tcPr>
          <w:p w14:paraId="3882B41C" w14:textId="77777777" w:rsidR="00D13150" w:rsidRPr="00402D4B" w:rsidRDefault="00D13150" w:rsidP="00946E98">
            <w:pPr>
              <w:spacing w:before="20" w:after="20"/>
              <w:jc w:val="center"/>
              <w:rPr>
                <w:sz w:val="18"/>
                <w:szCs w:val="18"/>
              </w:rPr>
            </w:pPr>
            <w:r w:rsidRPr="00402D4B">
              <w:rPr>
                <w:sz w:val="18"/>
                <w:szCs w:val="18"/>
              </w:rPr>
              <w:t>1, 1A, 1B, 2</w:t>
            </w:r>
          </w:p>
        </w:tc>
        <w:tc>
          <w:tcPr>
            <w:tcW w:w="3919" w:type="dxa"/>
            <w:vMerge/>
            <w:tcBorders>
              <w:left w:val="single" w:sz="4" w:space="0" w:color="auto"/>
            </w:tcBorders>
          </w:tcPr>
          <w:p w14:paraId="0944794E" w14:textId="77777777" w:rsidR="00D13150" w:rsidRPr="00402D4B" w:rsidRDefault="00D13150" w:rsidP="00946E98">
            <w:pPr>
              <w:spacing w:before="20" w:after="20"/>
              <w:rPr>
                <w:sz w:val="18"/>
                <w:szCs w:val="18"/>
              </w:rPr>
            </w:pPr>
          </w:p>
        </w:tc>
      </w:tr>
      <w:tr w:rsidR="00D13150" w:rsidRPr="00402D4B" w14:paraId="13360D1F" w14:textId="77777777" w:rsidTr="00946E98">
        <w:trPr>
          <w:cantSplit/>
          <w:trHeight w:val="46"/>
          <w:jc w:val="center"/>
        </w:trPr>
        <w:tc>
          <w:tcPr>
            <w:tcW w:w="709" w:type="dxa"/>
            <w:vMerge/>
            <w:tcBorders>
              <w:right w:val="single" w:sz="4" w:space="0" w:color="auto"/>
            </w:tcBorders>
          </w:tcPr>
          <w:p w14:paraId="2E9B00AC"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0B759CCE"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3A0D47E7" w14:textId="77777777" w:rsidR="00D13150" w:rsidRPr="00402D4B" w:rsidRDefault="00D13150" w:rsidP="00946E98">
            <w:pPr>
              <w:spacing w:before="20" w:after="20"/>
              <w:rPr>
                <w:sz w:val="18"/>
                <w:szCs w:val="18"/>
              </w:rPr>
            </w:pPr>
            <w:r w:rsidRPr="00402D4B">
              <w:rPr>
                <w:sz w:val="18"/>
                <w:szCs w:val="18"/>
              </w:rPr>
              <w:t>Reproductive toxicity (chapter 3.7)</w:t>
            </w:r>
          </w:p>
        </w:tc>
        <w:tc>
          <w:tcPr>
            <w:tcW w:w="2167" w:type="dxa"/>
            <w:tcBorders>
              <w:top w:val="single" w:sz="4" w:space="0" w:color="auto"/>
              <w:left w:val="single" w:sz="4" w:space="0" w:color="auto"/>
              <w:bottom w:val="single" w:sz="4" w:space="0" w:color="auto"/>
              <w:right w:val="single" w:sz="4" w:space="0" w:color="auto"/>
            </w:tcBorders>
          </w:tcPr>
          <w:p w14:paraId="2A8C442F" w14:textId="77777777" w:rsidR="00D13150" w:rsidRPr="00402D4B" w:rsidRDefault="00D13150" w:rsidP="00946E98">
            <w:pPr>
              <w:spacing w:before="20" w:after="20"/>
              <w:jc w:val="center"/>
              <w:rPr>
                <w:sz w:val="18"/>
                <w:szCs w:val="18"/>
              </w:rPr>
            </w:pPr>
            <w:r w:rsidRPr="00402D4B">
              <w:rPr>
                <w:sz w:val="18"/>
                <w:szCs w:val="18"/>
              </w:rPr>
              <w:t>1, 1A, 1B, 2</w:t>
            </w:r>
          </w:p>
        </w:tc>
        <w:tc>
          <w:tcPr>
            <w:tcW w:w="3919" w:type="dxa"/>
            <w:vMerge/>
            <w:tcBorders>
              <w:left w:val="single" w:sz="4" w:space="0" w:color="auto"/>
            </w:tcBorders>
          </w:tcPr>
          <w:p w14:paraId="62207BB0" w14:textId="77777777" w:rsidR="00D13150" w:rsidRPr="00402D4B" w:rsidRDefault="00D13150" w:rsidP="00946E98">
            <w:pPr>
              <w:spacing w:before="20" w:after="20"/>
              <w:rPr>
                <w:sz w:val="18"/>
                <w:szCs w:val="18"/>
              </w:rPr>
            </w:pPr>
          </w:p>
        </w:tc>
      </w:tr>
      <w:tr w:rsidR="00D13150" w:rsidRPr="00402D4B" w14:paraId="0AEB7E98" w14:textId="77777777" w:rsidTr="00946E98">
        <w:trPr>
          <w:cantSplit/>
          <w:trHeight w:val="46"/>
          <w:jc w:val="center"/>
        </w:trPr>
        <w:tc>
          <w:tcPr>
            <w:tcW w:w="709" w:type="dxa"/>
            <w:tcBorders>
              <w:right w:val="single" w:sz="4" w:space="0" w:color="auto"/>
            </w:tcBorders>
          </w:tcPr>
          <w:p w14:paraId="1BA20D3F" w14:textId="77777777" w:rsidR="00D13150" w:rsidRPr="00402D4B" w:rsidRDefault="00D13150" w:rsidP="00946E98">
            <w:pPr>
              <w:spacing w:before="20" w:after="20"/>
              <w:jc w:val="center"/>
              <w:rPr>
                <w:sz w:val="18"/>
                <w:szCs w:val="18"/>
              </w:rPr>
            </w:pPr>
          </w:p>
        </w:tc>
        <w:tc>
          <w:tcPr>
            <w:tcW w:w="3548" w:type="dxa"/>
            <w:tcBorders>
              <w:left w:val="single" w:sz="4" w:space="0" w:color="auto"/>
              <w:right w:val="single" w:sz="4" w:space="0" w:color="auto"/>
            </w:tcBorders>
          </w:tcPr>
          <w:p w14:paraId="32E2D918"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43AF31D4" w14:textId="77777777" w:rsidR="00D13150" w:rsidRPr="00402D4B" w:rsidRDefault="00D13150" w:rsidP="00946E98">
            <w:pPr>
              <w:spacing w:before="20" w:after="20"/>
              <w:rPr>
                <w:sz w:val="18"/>
                <w:szCs w:val="18"/>
              </w:rPr>
            </w:pPr>
          </w:p>
        </w:tc>
        <w:tc>
          <w:tcPr>
            <w:tcW w:w="2167" w:type="dxa"/>
            <w:tcBorders>
              <w:top w:val="single" w:sz="4" w:space="0" w:color="auto"/>
              <w:left w:val="single" w:sz="4" w:space="0" w:color="auto"/>
              <w:bottom w:val="single" w:sz="4" w:space="0" w:color="auto"/>
              <w:right w:val="single" w:sz="4" w:space="0" w:color="auto"/>
            </w:tcBorders>
          </w:tcPr>
          <w:p w14:paraId="33177020" w14:textId="77777777" w:rsidR="00D13150" w:rsidRPr="00402D4B" w:rsidRDefault="00D13150" w:rsidP="00946E98">
            <w:pPr>
              <w:spacing w:before="20" w:after="20"/>
              <w:jc w:val="center"/>
              <w:rPr>
                <w:sz w:val="18"/>
                <w:szCs w:val="18"/>
              </w:rPr>
            </w:pPr>
          </w:p>
        </w:tc>
        <w:tc>
          <w:tcPr>
            <w:tcW w:w="3919" w:type="dxa"/>
            <w:tcBorders>
              <w:left w:val="single" w:sz="4" w:space="0" w:color="auto"/>
            </w:tcBorders>
          </w:tcPr>
          <w:p w14:paraId="25355ADC" w14:textId="77777777" w:rsidR="00D13150" w:rsidRPr="00402D4B" w:rsidRDefault="00D13150" w:rsidP="00946E98">
            <w:pPr>
              <w:spacing w:before="20" w:after="20"/>
              <w:rPr>
                <w:sz w:val="18"/>
                <w:szCs w:val="18"/>
              </w:rPr>
            </w:pPr>
          </w:p>
        </w:tc>
      </w:tr>
      <w:tr w:rsidR="00D13150" w:rsidRPr="00402D4B" w14:paraId="5E163A02" w14:textId="77777777" w:rsidTr="00946E98">
        <w:trPr>
          <w:cantSplit/>
          <w:trHeight w:val="46"/>
          <w:jc w:val="center"/>
        </w:trPr>
        <w:tc>
          <w:tcPr>
            <w:tcW w:w="709" w:type="dxa"/>
            <w:vMerge w:val="restart"/>
            <w:tcBorders>
              <w:right w:val="single" w:sz="4" w:space="0" w:color="auto"/>
            </w:tcBorders>
          </w:tcPr>
          <w:p w14:paraId="07644A70" w14:textId="77777777" w:rsidR="00D13150" w:rsidRPr="00402D4B" w:rsidRDefault="00D13150" w:rsidP="00946E98">
            <w:pPr>
              <w:spacing w:before="20" w:after="20"/>
              <w:jc w:val="center"/>
              <w:rPr>
                <w:sz w:val="18"/>
                <w:szCs w:val="18"/>
              </w:rPr>
            </w:pPr>
            <w:r w:rsidRPr="00402D4B">
              <w:rPr>
                <w:sz w:val="18"/>
                <w:szCs w:val="18"/>
              </w:rPr>
              <w:t>P284</w:t>
            </w:r>
          </w:p>
        </w:tc>
        <w:tc>
          <w:tcPr>
            <w:tcW w:w="3548" w:type="dxa"/>
            <w:vMerge w:val="restart"/>
            <w:tcBorders>
              <w:left w:val="single" w:sz="4" w:space="0" w:color="auto"/>
              <w:right w:val="single" w:sz="4" w:space="0" w:color="auto"/>
            </w:tcBorders>
          </w:tcPr>
          <w:p w14:paraId="2D886D86" w14:textId="77777777" w:rsidR="00D13150" w:rsidRPr="00402D4B" w:rsidRDefault="00D13150" w:rsidP="00946E98">
            <w:pPr>
              <w:spacing w:before="20" w:after="20"/>
              <w:rPr>
                <w:b/>
                <w:bCs/>
                <w:i/>
                <w:iCs/>
                <w:sz w:val="18"/>
                <w:szCs w:val="18"/>
              </w:rPr>
            </w:pPr>
            <w:r w:rsidRPr="00651D55">
              <w:rPr>
                <w:b/>
                <w:strike/>
                <w:sz w:val="18"/>
                <w:szCs w:val="18"/>
              </w:rPr>
              <w:t>[</w:t>
            </w:r>
            <w:r w:rsidRPr="00651D55">
              <w:rPr>
                <w:b/>
                <w:sz w:val="18"/>
                <w:szCs w:val="18"/>
              </w:rPr>
              <w:t>In case of inadequate ventilation</w:t>
            </w:r>
            <w:r w:rsidRPr="00651D55">
              <w:rPr>
                <w:b/>
                <w:strike/>
                <w:sz w:val="18"/>
                <w:szCs w:val="18"/>
              </w:rPr>
              <w:t>]</w:t>
            </w:r>
            <w:r w:rsidRPr="00651D55">
              <w:rPr>
                <w:b/>
                <w:sz w:val="18"/>
                <w:szCs w:val="18"/>
              </w:rPr>
              <w:t xml:space="preserve"> wear respiratory protection.</w:t>
            </w:r>
          </w:p>
        </w:tc>
        <w:tc>
          <w:tcPr>
            <w:tcW w:w="3262" w:type="dxa"/>
            <w:tcBorders>
              <w:top w:val="single" w:sz="4" w:space="0" w:color="auto"/>
              <w:left w:val="single" w:sz="4" w:space="0" w:color="auto"/>
              <w:bottom w:val="single" w:sz="4" w:space="0" w:color="auto"/>
              <w:right w:val="single" w:sz="4" w:space="0" w:color="auto"/>
            </w:tcBorders>
          </w:tcPr>
          <w:p w14:paraId="65DE886A" w14:textId="77777777" w:rsidR="00D13150" w:rsidRPr="00794CB3" w:rsidRDefault="00D13150" w:rsidP="00946E98">
            <w:pPr>
              <w:spacing w:before="20" w:after="20"/>
              <w:rPr>
                <w:sz w:val="18"/>
                <w:szCs w:val="18"/>
              </w:rPr>
            </w:pPr>
            <w:r w:rsidRPr="00794CB3">
              <w:rPr>
                <w:sz w:val="18"/>
                <w:szCs w:val="18"/>
              </w:rPr>
              <w:t>Acute toxicity, inhalation (chapter 3.1)</w:t>
            </w:r>
          </w:p>
        </w:tc>
        <w:tc>
          <w:tcPr>
            <w:tcW w:w="2167" w:type="dxa"/>
            <w:tcBorders>
              <w:top w:val="single" w:sz="4" w:space="0" w:color="auto"/>
              <w:left w:val="single" w:sz="4" w:space="0" w:color="auto"/>
              <w:bottom w:val="single" w:sz="4" w:space="0" w:color="auto"/>
              <w:right w:val="single" w:sz="4" w:space="0" w:color="auto"/>
            </w:tcBorders>
          </w:tcPr>
          <w:p w14:paraId="25244970" w14:textId="77777777" w:rsidR="00D13150" w:rsidRPr="00794CB3" w:rsidRDefault="00D13150" w:rsidP="00946E98">
            <w:pPr>
              <w:spacing w:before="20" w:after="20"/>
              <w:jc w:val="center"/>
              <w:rPr>
                <w:sz w:val="18"/>
                <w:szCs w:val="18"/>
              </w:rPr>
            </w:pPr>
            <w:r w:rsidRPr="00794CB3">
              <w:rPr>
                <w:sz w:val="18"/>
                <w:szCs w:val="18"/>
              </w:rPr>
              <w:t>1, 2</w:t>
            </w:r>
          </w:p>
        </w:tc>
        <w:tc>
          <w:tcPr>
            <w:tcW w:w="3919" w:type="dxa"/>
            <w:vMerge w:val="restart"/>
            <w:tcBorders>
              <w:left w:val="single" w:sz="4" w:space="0" w:color="auto"/>
            </w:tcBorders>
          </w:tcPr>
          <w:p w14:paraId="7C221BFC" w14:textId="77777777" w:rsidR="00D13150" w:rsidRPr="00EE2F5F" w:rsidRDefault="00D13150" w:rsidP="00946E98">
            <w:pPr>
              <w:spacing w:before="20" w:after="20"/>
              <w:rPr>
                <w:strike/>
                <w:sz w:val="18"/>
                <w:szCs w:val="18"/>
              </w:rPr>
            </w:pPr>
            <w:r w:rsidRPr="00EE2F5F">
              <w:rPr>
                <w:strike/>
                <w:sz w:val="18"/>
                <w:szCs w:val="18"/>
              </w:rPr>
              <w:t xml:space="preserve">– </w:t>
            </w:r>
            <w:r w:rsidRPr="00EE2F5F">
              <w:rPr>
                <w:i/>
                <w:iCs/>
                <w:strike/>
                <w:sz w:val="18"/>
                <w:szCs w:val="18"/>
              </w:rPr>
              <w:t>text in square brackets may be used if additional information is provided with the chemical at the point of use that explains what type of ventilation would be adequate for safe use.</w:t>
            </w:r>
          </w:p>
          <w:p w14:paraId="43988BA2" w14:textId="77777777" w:rsidR="00D13150" w:rsidRPr="00EE2F5F" w:rsidRDefault="00D13150" w:rsidP="00946E98">
            <w:pPr>
              <w:spacing w:before="20" w:after="20"/>
              <w:rPr>
                <w:strike/>
                <w:sz w:val="18"/>
                <w:szCs w:val="18"/>
              </w:rPr>
            </w:pPr>
            <w:r w:rsidRPr="00EE2F5F">
              <w:rPr>
                <w:strike/>
                <w:sz w:val="18"/>
                <w:szCs w:val="18"/>
              </w:rPr>
              <w:t>Manufacturer/supplier or the competent authority to specify equipment.</w:t>
            </w:r>
          </w:p>
          <w:p w14:paraId="4E318DB5" w14:textId="77777777" w:rsidR="00D13150" w:rsidRPr="00402D4B" w:rsidRDefault="00D13150" w:rsidP="00946E98">
            <w:pPr>
              <w:spacing w:before="20" w:after="20"/>
              <w:rPr>
                <w:sz w:val="18"/>
                <w:szCs w:val="18"/>
              </w:rPr>
            </w:pPr>
            <w:r w:rsidRPr="00EE2F5F">
              <w:rPr>
                <w:b/>
                <w:bCs/>
                <w:color w:val="0070C0"/>
                <w:sz w:val="18"/>
                <w:szCs w:val="18"/>
              </w:rPr>
              <w:t>Manufacturer/supplier to specify on the safety data sheet what type of ventilation would be adequate for safe use and provide additional information with the chemical at the point of use that explains what type of respiratory equipment may also be needed.</w:t>
            </w:r>
          </w:p>
        </w:tc>
      </w:tr>
      <w:tr w:rsidR="00D13150" w:rsidRPr="00402D4B" w14:paraId="555E3245" w14:textId="77777777" w:rsidTr="00946E98">
        <w:trPr>
          <w:cantSplit/>
          <w:trHeight w:val="46"/>
          <w:jc w:val="center"/>
        </w:trPr>
        <w:tc>
          <w:tcPr>
            <w:tcW w:w="709" w:type="dxa"/>
            <w:vMerge/>
            <w:tcBorders>
              <w:right w:val="single" w:sz="4" w:space="0" w:color="auto"/>
            </w:tcBorders>
          </w:tcPr>
          <w:p w14:paraId="15BC5617" w14:textId="77777777" w:rsidR="00D13150" w:rsidRPr="00402D4B" w:rsidRDefault="00D13150" w:rsidP="00946E98">
            <w:pPr>
              <w:spacing w:before="20" w:after="20"/>
              <w:jc w:val="center"/>
              <w:rPr>
                <w:sz w:val="18"/>
                <w:szCs w:val="18"/>
              </w:rPr>
            </w:pPr>
          </w:p>
        </w:tc>
        <w:tc>
          <w:tcPr>
            <w:tcW w:w="3548" w:type="dxa"/>
            <w:vMerge/>
            <w:tcBorders>
              <w:left w:val="single" w:sz="4" w:space="0" w:color="auto"/>
              <w:right w:val="single" w:sz="4" w:space="0" w:color="auto"/>
            </w:tcBorders>
          </w:tcPr>
          <w:p w14:paraId="753F7164" w14:textId="77777777" w:rsidR="00D13150" w:rsidRPr="00402D4B" w:rsidRDefault="00D13150" w:rsidP="00946E98">
            <w:pPr>
              <w:spacing w:before="20" w:after="20"/>
              <w:rPr>
                <w:b/>
                <w:bCs/>
                <w:i/>
                <w:iCs/>
                <w:sz w:val="18"/>
                <w:szCs w:val="18"/>
              </w:rPr>
            </w:pPr>
          </w:p>
        </w:tc>
        <w:tc>
          <w:tcPr>
            <w:tcW w:w="3262" w:type="dxa"/>
            <w:tcBorders>
              <w:top w:val="single" w:sz="4" w:space="0" w:color="auto"/>
              <w:left w:val="single" w:sz="4" w:space="0" w:color="auto"/>
              <w:bottom w:val="single" w:sz="4" w:space="0" w:color="auto"/>
              <w:right w:val="single" w:sz="4" w:space="0" w:color="auto"/>
            </w:tcBorders>
          </w:tcPr>
          <w:p w14:paraId="1DEDFCA5" w14:textId="77777777" w:rsidR="00D13150" w:rsidRPr="00794CB3" w:rsidRDefault="00D13150" w:rsidP="00946E98">
            <w:pPr>
              <w:spacing w:before="20" w:after="20"/>
              <w:rPr>
                <w:sz w:val="18"/>
                <w:szCs w:val="18"/>
              </w:rPr>
            </w:pPr>
            <w:r w:rsidRPr="00794CB3">
              <w:rPr>
                <w:sz w:val="18"/>
                <w:szCs w:val="18"/>
              </w:rPr>
              <w:t>Respiratory sensitization (chapter 3.4)</w:t>
            </w:r>
          </w:p>
        </w:tc>
        <w:tc>
          <w:tcPr>
            <w:tcW w:w="2167" w:type="dxa"/>
            <w:tcBorders>
              <w:top w:val="single" w:sz="4" w:space="0" w:color="auto"/>
              <w:left w:val="single" w:sz="4" w:space="0" w:color="auto"/>
              <w:bottom w:val="single" w:sz="4" w:space="0" w:color="auto"/>
              <w:right w:val="single" w:sz="4" w:space="0" w:color="auto"/>
            </w:tcBorders>
          </w:tcPr>
          <w:p w14:paraId="4E020E66" w14:textId="77777777" w:rsidR="00D13150" w:rsidRPr="00794CB3" w:rsidRDefault="00D13150" w:rsidP="00946E98">
            <w:pPr>
              <w:spacing w:before="20" w:after="20"/>
              <w:jc w:val="center"/>
              <w:rPr>
                <w:sz w:val="18"/>
                <w:szCs w:val="18"/>
              </w:rPr>
            </w:pPr>
            <w:r w:rsidRPr="00794CB3">
              <w:rPr>
                <w:sz w:val="18"/>
                <w:szCs w:val="18"/>
              </w:rPr>
              <w:t>1, 1A, 1B</w:t>
            </w:r>
          </w:p>
        </w:tc>
        <w:tc>
          <w:tcPr>
            <w:tcW w:w="3919" w:type="dxa"/>
            <w:vMerge/>
            <w:tcBorders>
              <w:left w:val="single" w:sz="4" w:space="0" w:color="auto"/>
            </w:tcBorders>
          </w:tcPr>
          <w:p w14:paraId="3FEF2B55" w14:textId="77777777" w:rsidR="00D13150" w:rsidRPr="00402D4B" w:rsidRDefault="00D13150" w:rsidP="00946E98">
            <w:pPr>
              <w:spacing w:before="20" w:after="20"/>
              <w:rPr>
                <w:sz w:val="18"/>
                <w:szCs w:val="18"/>
              </w:rPr>
            </w:pPr>
          </w:p>
        </w:tc>
      </w:tr>
    </w:tbl>
    <w:p w14:paraId="19BB6B78" w14:textId="77777777" w:rsidR="00D13150" w:rsidRDefault="00D13150" w:rsidP="00D13150">
      <w:pPr>
        <w:suppressAutoHyphens w:val="0"/>
        <w:spacing w:line="240" w:lineRule="auto"/>
        <w:jc w:val="center"/>
        <w:rPr>
          <w:b/>
          <w:sz w:val="24"/>
          <w:szCs w:val="24"/>
        </w:rPr>
      </w:pPr>
    </w:p>
    <w:p w14:paraId="46168B5F" w14:textId="77777777" w:rsidR="00D13150" w:rsidRDefault="00D13150" w:rsidP="00D13150">
      <w:pPr>
        <w:suppressAutoHyphens w:val="0"/>
        <w:spacing w:line="240" w:lineRule="auto"/>
        <w:jc w:val="center"/>
        <w:rPr>
          <w:b/>
          <w:sz w:val="24"/>
          <w:szCs w:val="24"/>
        </w:rPr>
      </w:pPr>
    </w:p>
    <w:p w14:paraId="69ED9EDD" w14:textId="77777777" w:rsidR="00D13150" w:rsidRPr="002E5E2C" w:rsidRDefault="00D13150" w:rsidP="00D13150">
      <w:pPr>
        <w:suppressAutoHyphens w:val="0"/>
        <w:spacing w:line="240" w:lineRule="auto"/>
        <w:jc w:val="center"/>
        <w:rPr>
          <w:b/>
          <w:sz w:val="24"/>
          <w:szCs w:val="24"/>
        </w:rPr>
      </w:pPr>
      <w:r w:rsidRPr="002E5E2C">
        <w:rPr>
          <w:b/>
          <w:sz w:val="24"/>
          <w:szCs w:val="24"/>
        </w:rPr>
        <w:t>Table A3.2.4:  Storage precautionary statements</w:t>
      </w:r>
      <w:r>
        <w:rPr>
          <w:b/>
          <w:sz w:val="24"/>
          <w:szCs w:val="24"/>
        </w:rPr>
        <w:t xml:space="preserve"> </w:t>
      </w:r>
    </w:p>
    <w:tbl>
      <w:tblPr>
        <w:tblW w:w="13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894"/>
        <w:gridCol w:w="3327"/>
        <w:gridCol w:w="3963"/>
        <w:gridCol w:w="431"/>
        <w:gridCol w:w="1984"/>
        <w:gridCol w:w="3148"/>
      </w:tblGrid>
      <w:tr w:rsidR="00D13150" w:rsidRPr="00402D4B" w14:paraId="6C72D164" w14:textId="77777777" w:rsidTr="00535F29">
        <w:trPr>
          <w:cantSplit/>
          <w:trHeight w:val="20"/>
          <w:tblHeader/>
        </w:trPr>
        <w:tc>
          <w:tcPr>
            <w:tcW w:w="894" w:type="dxa"/>
            <w:tcBorders>
              <w:bottom w:val="nil"/>
            </w:tcBorders>
            <w:tcMar>
              <w:top w:w="29" w:type="dxa"/>
              <w:left w:w="43" w:type="dxa"/>
              <w:bottom w:w="29" w:type="dxa"/>
              <w:right w:w="43" w:type="dxa"/>
            </w:tcMar>
          </w:tcPr>
          <w:p w14:paraId="5BF47EF1" w14:textId="77777777" w:rsidR="00D13150" w:rsidRPr="00402D4B" w:rsidRDefault="00D13150" w:rsidP="00946E98">
            <w:pPr>
              <w:spacing w:before="20" w:after="20"/>
              <w:jc w:val="center"/>
              <w:rPr>
                <w:b/>
                <w:sz w:val="18"/>
                <w:szCs w:val="18"/>
              </w:rPr>
            </w:pPr>
            <w:r w:rsidRPr="00402D4B">
              <w:rPr>
                <w:b/>
                <w:sz w:val="18"/>
                <w:szCs w:val="18"/>
              </w:rPr>
              <w:t>Code</w:t>
            </w:r>
          </w:p>
        </w:tc>
        <w:tc>
          <w:tcPr>
            <w:tcW w:w="3327" w:type="dxa"/>
            <w:tcBorders>
              <w:bottom w:val="nil"/>
            </w:tcBorders>
            <w:tcMar>
              <w:top w:w="29" w:type="dxa"/>
              <w:left w:w="43" w:type="dxa"/>
              <w:bottom w:w="29" w:type="dxa"/>
              <w:right w:w="43" w:type="dxa"/>
            </w:tcMar>
          </w:tcPr>
          <w:p w14:paraId="4DB6CAA7" w14:textId="77777777" w:rsidR="00D13150" w:rsidRPr="00402D4B" w:rsidRDefault="00D13150" w:rsidP="00946E98">
            <w:pPr>
              <w:spacing w:before="20" w:after="20"/>
              <w:jc w:val="center"/>
              <w:rPr>
                <w:b/>
                <w:sz w:val="18"/>
                <w:szCs w:val="18"/>
              </w:rPr>
            </w:pPr>
            <w:r w:rsidRPr="00402D4B">
              <w:rPr>
                <w:b/>
                <w:sz w:val="18"/>
                <w:szCs w:val="18"/>
              </w:rPr>
              <w:t>Storage precautionary statements</w:t>
            </w:r>
          </w:p>
        </w:tc>
        <w:tc>
          <w:tcPr>
            <w:tcW w:w="3963" w:type="dxa"/>
            <w:tcBorders>
              <w:bottom w:val="nil"/>
            </w:tcBorders>
            <w:tcMar>
              <w:top w:w="29" w:type="dxa"/>
              <w:left w:w="43" w:type="dxa"/>
              <w:bottom w:w="29" w:type="dxa"/>
              <w:right w:w="43" w:type="dxa"/>
            </w:tcMar>
          </w:tcPr>
          <w:p w14:paraId="7889401B" w14:textId="77777777" w:rsidR="00D13150" w:rsidRPr="00402D4B" w:rsidRDefault="00D13150" w:rsidP="00946E98">
            <w:pPr>
              <w:spacing w:before="20" w:after="20"/>
              <w:jc w:val="center"/>
              <w:rPr>
                <w:b/>
                <w:sz w:val="18"/>
                <w:szCs w:val="18"/>
              </w:rPr>
            </w:pPr>
            <w:r w:rsidRPr="00402D4B">
              <w:rPr>
                <w:b/>
                <w:sz w:val="18"/>
                <w:szCs w:val="18"/>
              </w:rPr>
              <w:t>Hazard class</w:t>
            </w:r>
          </w:p>
        </w:tc>
        <w:tc>
          <w:tcPr>
            <w:tcW w:w="2415" w:type="dxa"/>
            <w:gridSpan w:val="2"/>
            <w:tcBorders>
              <w:bottom w:val="nil"/>
            </w:tcBorders>
            <w:tcMar>
              <w:top w:w="29" w:type="dxa"/>
              <w:left w:w="43" w:type="dxa"/>
              <w:bottom w:w="29" w:type="dxa"/>
              <w:right w:w="43" w:type="dxa"/>
            </w:tcMar>
          </w:tcPr>
          <w:p w14:paraId="446D4B09" w14:textId="77777777" w:rsidR="00D13150" w:rsidRPr="00402D4B" w:rsidRDefault="00D13150" w:rsidP="00946E98">
            <w:pPr>
              <w:spacing w:before="20" w:after="20"/>
              <w:jc w:val="center"/>
              <w:rPr>
                <w:sz w:val="18"/>
                <w:szCs w:val="18"/>
              </w:rPr>
            </w:pPr>
            <w:r w:rsidRPr="00402D4B">
              <w:rPr>
                <w:b/>
                <w:sz w:val="18"/>
                <w:szCs w:val="18"/>
              </w:rPr>
              <w:t>Hazard category</w:t>
            </w:r>
          </w:p>
        </w:tc>
        <w:tc>
          <w:tcPr>
            <w:tcW w:w="3148" w:type="dxa"/>
            <w:tcBorders>
              <w:bottom w:val="nil"/>
            </w:tcBorders>
            <w:tcMar>
              <w:top w:w="29" w:type="dxa"/>
              <w:left w:w="43" w:type="dxa"/>
              <w:bottom w:w="29" w:type="dxa"/>
              <w:right w:w="43" w:type="dxa"/>
            </w:tcMar>
          </w:tcPr>
          <w:p w14:paraId="2FE48298" w14:textId="77777777" w:rsidR="00D13150" w:rsidRPr="00402D4B" w:rsidRDefault="00D13150" w:rsidP="00946E98">
            <w:pPr>
              <w:spacing w:before="20" w:after="20"/>
              <w:jc w:val="center"/>
              <w:rPr>
                <w:b/>
                <w:sz w:val="18"/>
                <w:szCs w:val="18"/>
              </w:rPr>
            </w:pPr>
            <w:r w:rsidRPr="00402D4B">
              <w:rPr>
                <w:b/>
                <w:sz w:val="18"/>
                <w:szCs w:val="18"/>
              </w:rPr>
              <w:t>Conditions for use</w:t>
            </w:r>
          </w:p>
        </w:tc>
      </w:tr>
      <w:tr w:rsidR="00D13150" w:rsidRPr="00402D4B" w14:paraId="58FDA027" w14:textId="77777777" w:rsidTr="00535F29">
        <w:trPr>
          <w:cantSplit/>
          <w:trHeight w:val="20"/>
          <w:tblHeader/>
        </w:trPr>
        <w:tc>
          <w:tcPr>
            <w:tcW w:w="894" w:type="dxa"/>
            <w:tcBorders>
              <w:top w:val="nil"/>
            </w:tcBorders>
            <w:tcMar>
              <w:top w:w="29" w:type="dxa"/>
              <w:left w:w="43" w:type="dxa"/>
              <w:bottom w:w="29" w:type="dxa"/>
              <w:right w:w="43" w:type="dxa"/>
            </w:tcMar>
          </w:tcPr>
          <w:p w14:paraId="0BD7D0CF" w14:textId="77777777" w:rsidR="00D13150" w:rsidRPr="00402D4B" w:rsidRDefault="00D13150" w:rsidP="00946E98">
            <w:pPr>
              <w:spacing w:before="20" w:after="20"/>
              <w:jc w:val="center"/>
              <w:rPr>
                <w:b/>
                <w:sz w:val="18"/>
                <w:szCs w:val="18"/>
              </w:rPr>
            </w:pPr>
            <w:r w:rsidRPr="00402D4B">
              <w:rPr>
                <w:b/>
                <w:sz w:val="18"/>
                <w:szCs w:val="18"/>
              </w:rPr>
              <w:t>(1)</w:t>
            </w:r>
          </w:p>
        </w:tc>
        <w:tc>
          <w:tcPr>
            <w:tcW w:w="3327" w:type="dxa"/>
            <w:tcBorders>
              <w:top w:val="nil"/>
            </w:tcBorders>
            <w:tcMar>
              <w:top w:w="29" w:type="dxa"/>
              <w:left w:w="43" w:type="dxa"/>
              <w:bottom w:w="29" w:type="dxa"/>
              <w:right w:w="43" w:type="dxa"/>
            </w:tcMar>
          </w:tcPr>
          <w:p w14:paraId="717242D4" w14:textId="77777777" w:rsidR="00D13150" w:rsidRPr="00402D4B" w:rsidRDefault="00D13150" w:rsidP="00946E98">
            <w:pPr>
              <w:spacing w:before="20" w:after="20"/>
              <w:jc w:val="center"/>
              <w:rPr>
                <w:b/>
                <w:sz w:val="18"/>
                <w:szCs w:val="18"/>
              </w:rPr>
            </w:pPr>
            <w:r w:rsidRPr="00402D4B">
              <w:rPr>
                <w:b/>
                <w:sz w:val="18"/>
                <w:szCs w:val="18"/>
              </w:rPr>
              <w:t>(2)</w:t>
            </w:r>
          </w:p>
        </w:tc>
        <w:tc>
          <w:tcPr>
            <w:tcW w:w="3963" w:type="dxa"/>
            <w:tcBorders>
              <w:top w:val="nil"/>
            </w:tcBorders>
            <w:tcMar>
              <w:top w:w="29" w:type="dxa"/>
              <w:left w:w="43" w:type="dxa"/>
              <w:bottom w:w="29" w:type="dxa"/>
              <w:right w:w="43" w:type="dxa"/>
            </w:tcMar>
          </w:tcPr>
          <w:p w14:paraId="477AB09B" w14:textId="77777777" w:rsidR="00D13150" w:rsidRPr="00402D4B" w:rsidRDefault="00D13150" w:rsidP="00946E98">
            <w:pPr>
              <w:spacing w:before="20" w:after="20"/>
              <w:jc w:val="center"/>
              <w:rPr>
                <w:b/>
                <w:sz w:val="18"/>
                <w:szCs w:val="18"/>
              </w:rPr>
            </w:pPr>
            <w:r w:rsidRPr="00402D4B">
              <w:rPr>
                <w:b/>
                <w:sz w:val="18"/>
                <w:szCs w:val="18"/>
              </w:rPr>
              <w:t>(3)</w:t>
            </w:r>
          </w:p>
        </w:tc>
        <w:tc>
          <w:tcPr>
            <w:tcW w:w="2415" w:type="dxa"/>
            <w:gridSpan w:val="2"/>
            <w:tcBorders>
              <w:top w:val="nil"/>
            </w:tcBorders>
            <w:tcMar>
              <w:top w:w="29" w:type="dxa"/>
              <w:left w:w="43" w:type="dxa"/>
              <w:bottom w:w="29" w:type="dxa"/>
              <w:right w:w="43" w:type="dxa"/>
            </w:tcMar>
          </w:tcPr>
          <w:p w14:paraId="48D6123C" w14:textId="77777777" w:rsidR="00D13150" w:rsidRPr="00402D4B" w:rsidRDefault="00D13150" w:rsidP="00946E98">
            <w:pPr>
              <w:spacing w:before="20" w:after="20"/>
              <w:jc w:val="center"/>
              <w:rPr>
                <w:b/>
                <w:sz w:val="18"/>
                <w:szCs w:val="18"/>
              </w:rPr>
            </w:pPr>
            <w:r w:rsidRPr="00402D4B">
              <w:rPr>
                <w:b/>
                <w:sz w:val="18"/>
                <w:szCs w:val="18"/>
              </w:rPr>
              <w:t>(4)</w:t>
            </w:r>
          </w:p>
        </w:tc>
        <w:tc>
          <w:tcPr>
            <w:tcW w:w="3148" w:type="dxa"/>
            <w:tcBorders>
              <w:top w:val="nil"/>
            </w:tcBorders>
            <w:tcMar>
              <w:top w:w="29" w:type="dxa"/>
              <w:left w:w="43" w:type="dxa"/>
              <w:bottom w:w="29" w:type="dxa"/>
              <w:right w:w="43" w:type="dxa"/>
            </w:tcMar>
          </w:tcPr>
          <w:p w14:paraId="57865F2A" w14:textId="77777777" w:rsidR="00D13150" w:rsidRPr="00402D4B" w:rsidRDefault="00D13150" w:rsidP="00946E98">
            <w:pPr>
              <w:spacing w:before="20" w:after="20"/>
              <w:jc w:val="center"/>
              <w:rPr>
                <w:b/>
                <w:sz w:val="18"/>
                <w:szCs w:val="18"/>
              </w:rPr>
            </w:pPr>
            <w:r w:rsidRPr="00402D4B">
              <w:rPr>
                <w:b/>
                <w:sz w:val="18"/>
                <w:szCs w:val="18"/>
              </w:rPr>
              <w:t>(5)</w:t>
            </w:r>
          </w:p>
        </w:tc>
      </w:tr>
      <w:tr w:rsidR="00D13150" w:rsidRPr="00402D4B" w14:paraId="66A1149B" w14:textId="77777777" w:rsidTr="00535F29">
        <w:trPr>
          <w:cantSplit/>
          <w:trHeight w:val="42"/>
        </w:trPr>
        <w:tc>
          <w:tcPr>
            <w:tcW w:w="894" w:type="dxa"/>
            <w:vMerge w:val="restart"/>
            <w:tcMar>
              <w:top w:w="29" w:type="dxa"/>
              <w:left w:w="43" w:type="dxa"/>
              <w:bottom w:w="29" w:type="dxa"/>
              <w:right w:w="43" w:type="dxa"/>
            </w:tcMar>
          </w:tcPr>
          <w:p w14:paraId="14F5E677" w14:textId="77777777" w:rsidR="00D13150" w:rsidRPr="00402D4B" w:rsidRDefault="00D13150" w:rsidP="00946E98">
            <w:pPr>
              <w:ind w:left="-43"/>
              <w:jc w:val="center"/>
              <w:rPr>
                <w:sz w:val="18"/>
                <w:szCs w:val="18"/>
              </w:rPr>
            </w:pPr>
            <w:r w:rsidRPr="00402D4B">
              <w:rPr>
                <w:sz w:val="18"/>
                <w:szCs w:val="18"/>
              </w:rPr>
              <w:t>P403</w:t>
            </w:r>
          </w:p>
        </w:tc>
        <w:tc>
          <w:tcPr>
            <w:tcW w:w="3327" w:type="dxa"/>
            <w:vMerge w:val="restart"/>
            <w:tcMar>
              <w:top w:w="29" w:type="dxa"/>
              <w:left w:w="43" w:type="dxa"/>
              <w:bottom w:w="29" w:type="dxa"/>
              <w:right w:w="43" w:type="dxa"/>
            </w:tcMar>
          </w:tcPr>
          <w:p w14:paraId="38972518" w14:textId="77777777" w:rsidR="00D13150" w:rsidRPr="00402D4B" w:rsidRDefault="00D13150" w:rsidP="00946E98">
            <w:pPr>
              <w:rPr>
                <w:rStyle w:val="StyleBold"/>
                <w:sz w:val="18"/>
                <w:szCs w:val="18"/>
              </w:rPr>
            </w:pPr>
            <w:r w:rsidRPr="00402D4B">
              <w:rPr>
                <w:rStyle w:val="StyleBold"/>
                <w:sz w:val="18"/>
                <w:szCs w:val="18"/>
              </w:rPr>
              <w:t>Store in a well-ventilated place.</w:t>
            </w:r>
          </w:p>
        </w:tc>
        <w:tc>
          <w:tcPr>
            <w:tcW w:w="3963" w:type="dxa"/>
            <w:vMerge w:val="restart"/>
            <w:tcMar>
              <w:top w:w="29" w:type="dxa"/>
              <w:left w:w="43" w:type="dxa"/>
              <w:bottom w:w="29" w:type="dxa"/>
              <w:right w:w="43" w:type="dxa"/>
            </w:tcMar>
          </w:tcPr>
          <w:p w14:paraId="1976D699" w14:textId="77777777" w:rsidR="00D13150" w:rsidRPr="00402D4B" w:rsidRDefault="00D13150" w:rsidP="00946E98">
            <w:pPr>
              <w:rPr>
                <w:b/>
                <w:sz w:val="18"/>
                <w:szCs w:val="18"/>
              </w:rPr>
            </w:pPr>
            <w:r w:rsidRPr="00402D4B">
              <w:rPr>
                <w:sz w:val="18"/>
                <w:szCs w:val="18"/>
              </w:rPr>
              <w:t>Flammable gases (chapter 2.2)</w:t>
            </w:r>
          </w:p>
        </w:tc>
        <w:tc>
          <w:tcPr>
            <w:tcW w:w="431" w:type="dxa"/>
            <w:vMerge w:val="restart"/>
            <w:tcMar>
              <w:top w:w="29" w:type="dxa"/>
              <w:left w:w="43" w:type="dxa"/>
              <w:bottom w:w="29" w:type="dxa"/>
              <w:right w:w="43" w:type="dxa"/>
            </w:tcMar>
            <w:vAlign w:val="center"/>
          </w:tcPr>
          <w:p w14:paraId="7F136CFE" w14:textId="77777777" w:rsidR="00D13150" w:rsidRPr="00402D4B" w:rsidRDefault="00D13150" w:rsidP="00946E98">
            <w:pPr>
              <w:rPr>
                <w:sz w:val="18"/>
                <w:szCs w:val="18"/>
              </w:rPr>
            </w:pPr>
            <w:r w:rsidRPr="00402D4B">
              <w:rPr>
                <w:sz w:val="18"/>
                <w:szCs w:val="18"/>
              </w:rPr>
              <w:t>1A</w:t>
            </w:r>
          </w:p>
        </w:tc>
        <w:tc>
          <w:tcPr>
            <w:tcW w:w="1984" w:type="dxa"/>
          </w:tcPr>
          <w:p w14:paraId="27493C11" w14:textId="77777777" w:rsidR="00D13150" w:rsidRPr="00402D4B" w:rsidRDefault="00D13150" w:rsidP="00946E98">
            <w:pPr>
              <w:rPr>
                <w:sz w:val="18"/>
                <w:szCs w:val="18"/>
              </w:rPr>
            </w:pPr>
            <w:r w:rsidRPr="00402D4B">
              <w:rPr>
                <w:sz w:val="18"/>
                <w:szCs w:val="18"/>
              </w:rPr>
              <w:t>Flammable gas</w:t>
            </w:r>
          </w:p>
        </w:tc>
        <w:tc>
          <w:tcPr>
            <w:tcW w:w="3148" w:type="dxa"/>
            <w:vMerge w:val="restart"/>
            <w:tcMar>
              <w:top w:w="29" w:type="dxa"/>
              <w:left w:w="43" w:type="dxa"/>
              <w:bottom w:w="29" w:type="dxa"/>
              <w:right w:w="43" w:type="dxa"/>
            </w:tcMar>
          </w:tcPr>
          <w:p w14:paraId="3F923251" w14:textId="77777777" w:rsidR="00D13150" w:rsidRPr="00402D4B" w:rsidRDefault="00D13150" w:rsidP="00946E98">
            <w:pPr>
              <w:rPr>
                <w:b/>
                <w:sz w:val="18"/>
                <w:szCs w:val="18"/>
              </w:rPr>
            </w:pPr>
          </w:p>
        </w:tc>
      </w:tr>
      <w:tr w:rsidR="00D13150" w:rsidRPr="00402D4B" w14:paraId="04073023" w14:textId="77777777" w:rsidTr="00535F29">
        <w:trPr>
          <w:cantSplit/>
          <w:trHeight w:val="42"/>
        </w:trPr>
        <w:tc>
          <w:tcPr>
            <w:tcW w:w="894" w:type="dxa"/>
            <w:vMerge/>
            <w:tcMar>
              <w:top w:w="29" w:type="dxa"/>
              <w:left w:w="43" w:type="dxa"/>
              <w:bottom w:w="29" w:type="dxa"/>
              <w:right w:w="43" w:type="dxa"/>
            </w:tcMar>
          </w:tcPr>
          <w:p w14:paraId="4CA06D94"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4198967D" w14:textId="77777777" w:rsidR="00D13150" w:rsidRPr="00402D4B" w:rsidRDefault="00D13150" w:rsidP="00946E98">
            <w:pPr>
              <w:rPr>
                <w:rStyle w:val="StyleBold"/>
                <w:sz w:val="18"/>
                <w:szCs w:val="18"/>
              </w:rPr>
            </w:pPr>
          </w:p>
        </w:tc>
        <w:tc>
          <w:tcPr>
            <w:tcW w:w="3963" w:type="dxa"/>
            <w:vMerge/>
            <w:tcMar>
              <w:top w:w="29" w:type="dxa"/>
              <w:left w:w="43" w:type="dxa"/>
              <w:bottom w:w="29" w:type="dxa"/>
              <w:right w:w="43" w:type="dxa"/>
            </w:tcMar>
          </w:tcPr>
          <w:p w14:paraId="15D21D71" w14:textId="77777777" w:rsidR="00D13150" w:rsidRPr="00402D4B" w:rsidRDefault="00D13150" w:rsidP="00946E98">
            <w:pPr>
              <w:rPr>
                <w:sz w:val="18"/>
                <w:szCs w:val="18"/>
              </w:rPr>
            </w:pPr>
          </w:p>
        </w:tc>
        <w:tc>
          <w:tcPr>
            <w:tcW w:w="431" w:type="dxa"/>
            <w:vMerge/>
            <w:tcMar>
              <w:top w:w="29" w:type="dxa"/>
              <w:left w:w="43" w:type="dxa"/>
              <w:bottom w:w="29" w:type="dxa"/>
              <w:right w:w="43" w:type="dxa"/>
            </w:tcMar>
          </w:tcPr>
          <w:p w14:paraId="38C03E56" w14:textId="77777777" w:rsidR="00D13150" w:rsidRPr="00402D4B" w:rsidRDefault="00D13150" w:rsidP="00946E98">
            <w:pPr>
              <w:jc w:val="center"/>
              <w:rPr>
                <w:sz w:val="18"/>
                <w:szCs w:val="18"/>
              </w:rPr>
            </w:pPr>
          </w:p>
        </w:tc>
        <w:tc>
          <w:tcPr>
            <w:tcW w:w="1984" w:type="dxa"/>
          </w:tcPr>
          <w:p w14:paraId="42242B41" w14:textId="77777777" w:rsidR="00D13150" w:rsidRPr="00402D4B" w:rsidRDefault="00D13150" w:rsidP="00946E98">
            <w:pPr>
              <w:rPr>
                <w:sz w:val="18"/>
                <w:szCs w:val="18"/>
              </w:rPr>
            </w:pPr>
            <w:r w:rsidRPr="00402D4B">
              <w:rPr>
                <w:sz w:val="18"/>
                <w:szCs w:val="18"/>
              </w:rPr>
              <w:t>Pyrophoric gas</w:t>
            </w:r>
          </w:p>
        </w:tc>
        <w:tc>
          <w:tcPr>
            <w:tcW w:w="3148" w:type="dxa"/>
            <w:vMerge/>
            <w:tcMar>
              <w:top w:w="29" w:type="dxa"/>
              <w:left w:w="43" w:type="dxa"/>
              <w:bottom w:w="29" w:type="dxa"/>
              <w:right w:w="43" w:type="dxa"/>
            </w:tcMar>
          </w:tcPr>
          <w:p w14:paraId="009C376E" w14:textId="77777777" w:rsidR="00D13150" w:rsidRPr="00402D4B" w:rsidRDefault="00D13150" w:rsidP="00946E98">
            <w:pPr>
              <w:rPr>
                <w:b/>
                <w:sz w:val="18"/>
                <w:szCs w:val="18"/>
              </w:rPr>
            </w:pPr>
          </w:p>
        </w:tc>
      </w:tr>
      <w:tr w:rsidR="00D13150" w:rsidRPr="00402D4B" w14:paraId="172CF83A" w14:textId="77777777" w:rsidTr="00535F29">
        <w:trPr>
          <w:cantSplit/>
          <w:trHeight w:val="42"/>
        </w:trPr>
        <w:tc>
          <w:tcPr>
            <w:tcW w:w="894" w:type="dxa"/>
            <w:vMerge/>
            <w:tcMar>
              <w:top w:w="29" w:type="dxa"/>
              <w:left w:w="43" w:type="dxa"/>
              <w:bottom w:w="29" w:type="dxa"/>
              <w:right w:w="43" w:type="dxa"/>
            </w:tcMar>
          </w:tcPr>
          <w:p w14:paraId="22CE5289"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604109FF" w14:textId="77777777" w:rsidR="00D13150" w:rsidRPr="00402D4B" w:rsidRDefault="00D13150" w:rsidP="00946E98">
            <w:pPr>
              <w:rPr>
                <w:rStyle w:val="StyleBold"/>
                <w:sz w:val="18"/>
                <w:szCs w:val="18"/>
              </w:rPr>
            </w:pPr>
          </w:p>
        </w:tc>
        <w:tc>
          <w:tcPr>
            <w:tcW w:w="3963" w:type="dxa"/>
            <w:vMerge/>
            <w:tcMar>
              <w:top w:w="29" w:type="dxa"/>
              <w:left w:w="43" w:type="dxa"/>
              <w:bottom w:w="29" w:type="dxa"/>
              <w:right w:w="43" w:type="dxa"/>
            </w:tcMar>
          </w:tcPr>
          <w:p w14:paraId="3A296D57" w14:textId="77777777" w:rsidR="00D13150" w:rsidRPr="00402D4B" w:rsidRDefault="00D13150" w:rsidP="00946E98">
            <w:pPr>
              <w:rPr>
                <w:sz w:val="18"/>
                <w:szCs w:val="18"/>
              </w:rPr>
            </w:pPr>
          </w:p>
        </w:tc>
        <w:tc>
          <w:tcPr>
            <w:tcW w:w="431" w:type="dxa"/>
            <w:vMerge/>
            <w:tcMar>
              <w:top w:w="29" w:type="dxa"/>
              <w:left w:w="43" w:type="dxa"/>
              <w:bottom w:w="29" w:type="dxa"/>
              <w:right w:w="43" w:type="dxa"/>
            </w:tcMar>
          </w:tcPr>
          <w:p w14:paraId="625481C3" w14:textId="77777777" w:rsidR="00D13150" w:rsidRPr="00402D4B" w:rsidRDefault="00D13150" w:rsidP="00946E98">
            <w:pPr>
              <w:jc w:val="center"/>
              <w:rPr>
                <w:sz w:val="18"/>
                <w:szCs w:val="18"/>
              </w:rPr>
            </w:pPr>
          </w:p>
        </w:tc>
        <w:tc>
          <w:tcPr>
            <w:tcW w:w="1984" w:type="dxa"/>
          </w:tcPr>
          <w:p w14:paraId="5F0309E7" w14:textId="77777777" w:rsidR="00D13150" w:rsidRPr="00402D4B" w:rsidRDefault="00D13150" w:rsidP="00946E98">
            <w:pPr>
              <w:rPr>
                <w:sz w:val="18"/>
                <w:szCs w:val="18"/>
              </w:rPr>
            </w:pPr>
            <w:r w:rsidRPr="00402D4B">
              <w:rPr>
                <w:sz w:val="18"/>
                <w:szCs w:val="18"/>
              </w:rPr>
              <w:t>Chemically unstable gas A</w:t>
            </w:r>
          </w:p>
        </w:tc>
        <w:tc>
          <w:tcPr>
            <w:tcW w:w="3148" w:type="dxa"/>
            <w:vMerge/>
            <w:tcMar>
              <w:top w:w="29" w:type="dxa"/>
              <w:left w:w="43" w:type="dxa"/>
              <w:bottom w:w="29" w:type="dxa"/>
              <w:right w:w="43" w:type="dxa"/>
            </w:tcMar>
          </w:tcPr>
          <w:p w14:paraId="129FCA9F" w14:textId="77777777" w:rsidR="00D13150" w:rsidRPr="00402D4B" w:rsidRDefault="00D13150" w:rsidP="00946E98">
            <w:pPr>
              <w:rPr>
                <w:b/>
                <w:sz w:val="18"/>
                <w:szCs w:val="18"/>
              </w:rPr>
            </w:pPr>
          </w:p>
        </w:tc>
      </w:tr>
      <w:tr w:rsidR="00D13150" w:rsidRPr="00402D4B" w14:paraId="24583B08" w14:textId="77777777" w:rsidTr="00535F29">
        <w:trPr>
          <w:cantSplit/>
          <w:trHeight w:val="42"/>
        </w:trPr>
        <w:tc>
          <w:tcPr>
            <w:tcW w:w="894" w:type="dxa"/>
            <w:vMerge/>
            <w:tcMar>
              <w:top w:w="29" w:type="dxa"/>
              <w:left w:w="43" w:type="dxa"/>
              <w:bottom w:w="29" w:type="dxa"/>
              <w:right w:w="43" w:type="dxa"/>
            </w:tcMar>
          </w:tcPr>
          <w:p w14:paraId="333B80F8"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0CCF70E8" w14:textId="77777777" w:rsidR="00D13150" w:rsidRPr="00402D4B" w:rsidRDefault="00D13150" w:rsidP="00946E98">
            <w:pPr>
              <w:rPr>
                <w:rStyle w:val="StyleBold"/>
                <w:sz w:val="18"/>
                <w:szCs w:val="18"/>
              </w:rPr>
            </w:pPr>
          </w:p>
        </w:tc>
        <w:tc>
          <w:tcPr>
            <w:tcW w:w="3963" w:type="dxa"/>
            <w:vMerge/>
            <w:tcMar>
              <w:top w:w="29" w:type="dxa"/>
              <w:left w:w="43" w:type="dxa"/>
              <w:bottom w:w="29" w:type="dxa"/>
              <w:right w:w="43" w:type="dxa"/>
            </w:tcMar>
          </w:tcPr>
          <w:p w14:paraId="0D2B1A59" w14:textId="77777777" w:rsidR="00D13150" w:rsidRPr="00402D4B" w:rsidRDefault="00D13150" w:rsidP="00946E98">
            <w:pPr>
              <w:rPr>
                <w:sz w:val="18"/>
                <w:szCs w:val="18"/>
              </w:rPr>
            </w:pPr>
          </w:p>
        </w:tc>
        <w:tc>
          <w:tcPr>
            <w:tcW w:w="431" w:type="dxa"/>
            <w:vMerge/>
            <w:tcMar>
              <w:top w:w="29" w:type="dxa"/>
              <w:left w:w="43" w:type="dxa"/>
              <w:bottom w:w="29" w:type="dxa"/>
              <w:right w:w="43" w:type="dxa"/>
            </w:tcMar>
          </w:tcPr>
          <w:p w14:paraId="499E864C" w14:textId="77777777" w:rsidR="00D13150" w:rsidRPr="00402D4B" w:rsidRDefault="00D13150" w:rsidP="00946E98">
            <w:pPr>
              <w:jc w:val="center"/>
              <w:rPr>
                <w:sz w:val="18"/>
                <w:szCs w:val="18"/>
              </w:rPr>
            </w:pPr>
          </w:p>
        </w:tc>
        <w:tc>
          <w:tcPr>
            <w:tcW w:w="1984" w:type="dxa"/>
          </w:tcPr>
          <w:p w14:paraId="6192F3C4" w14:textId="77777777" w:rsidR="00D13150" w:rsidRPr="00402D4B" w:rsidRDefault="00D13150" w:rsidP="00946E98">
            <w:pPr>
              <w:rPr>
                <w:sz w:val="18"/>
                <w:szCs w:val="18"/>
              </w:rPr>
            </w:pPr>
            <w:r w:rsidRPr="00402D4B">
              <w:rPr>
                <w:sz w:val="18"/>
                <w:szCs w:val="18"/>
              </w:rPr>
              <w:t>Chemically unstable gas B</w:t>
            </w:r>
          </w:p>
        </w:tc>
        <w:tc>
          <w:tcPr>
            <w:tcW w:w="3148" w:type="dxa"/>
            <w:vMerge/>
            <w:tcMar>
              <w:top w:w="29" w:type="dxa"/>
              <w:left w:w="43" w:type="dxa"/>
              <w:bottom w:w="29" w:type="dxa"/>
              <w:right w:w="43" w:type="dxa"/>
            </w:tcMar>
          </w:tcPr>
          <w:p w14:paraId="5D9E7E18" w14:textId="77777777" w:rsidR="00D13150" w:rsidRPr="00402D4B" w:rsidRDefault="00D13150" w:rsidP="00946E98">
            <w:pPr>
              <w:rPr>
                <w:b/>
                <w:sz w:val="18"/>
                <w:szCs w:val="18"/>
              </w:rPr>
            </w:pPr>
          </w:p>
        </w:tc>
      </w:tr>
      <w:tr w:rsidR="00D13150" w:rsidRPr="00402D4B" w14:paraId="1A5C834F" w14:textId="77777777" w:rsidTr="00535F29">
        <w:trPr>
          <w:cantSplit/>
          <w:trHeight w:val="42"/>
        </w:trPr>
        <w:tc>
          <w:tcPr>
            <w:tcW w:w="894" w:type="dxa"/>
            <w:vMerge/>
            <w:tcMar>
              <w:top w:w="29" w:type="dxa"/>
              <w:left w:w="43" w:type="dxa"/>
              <w:bottom w:w="29" w:type="dxa"/>
              <w:right w:w="43" w:type="dxa"/>
            </w:tcMar>
          </w:tcPr>
          <w:p w14:paraId="67DD735A"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359F2E8B" w14:textId="77777777" w:rsidR="00D13150" w:rsidRPr="00402D4B" w:rsidRDefault="00D13150" w:rsidP="00946E98">
            <w:pPr>
              <w:rPr>
                <w:rStyle w:val="StyleBold"/>
                <w:sz w:val="18"/>
                <w:szCs w:val="18"/>
              </w:rPr>
            </w:pPr>
          </w:p>
        </w:tc>
        <w:tc>
          <w:tcPr>
            <w:tcW w:w="3963" w:type="dxa"/>
            <w:vMerge/>
            <w:tcMar>
              <w:top w:w="29" w:type="dxa"/>
              <w:left w:w="43" w:type="dxa"/>
              <w:bottom w:w="29" w:type="dxa"/>
              <w:right w:w="43" w:type="dxa"/>
            </w:tcMar>
          </w:tcPr>
          <w:p w14:paraId="36C96516" w14:textId="77777777" w:rsidR="00D13150" w:rsidRPr="00402D4B" w:rsidRDefault="00D13150" w:rsidP="00946E98">
            <w:pPr>
              <w:rPr>
                <w:sz w:val="18"/>
                <w:szCs w:val="18"/>
              </w:rPr>
            </w:pPr>
          </w:p>
        </w:tc>
        <w:tc>
          <w:tcPr>
            <w:tcW w:w="2415" w:type="dxa"/>
            <w:gridSpan w:val="2"/>
            <w:tcMar>
              <w:top w:w="29" w:type="dxa"/>
              <w:left w:w="43" w:type="dxa"/>
              <w:bottom w:w="29" w:type="dxa"/>
              <w:right w:w="43" w:type="dxa"/>
            </w:tcMar>
          </w:tcPr>
          <w:p w14:paraId="6737C79E" w14:textId="77777777" w:rsidR="00D13150" w:rsidRPr="00402D4B" w:rsidRDefault="00D13150" w:rsidP="00946E98">
            <w:pPr>
              <w:jc w:val="center"/>
              <w:rPr>
                <w:sz w:val="18"/>
                <w:szCs w:val="18"/>
              </w:rPr>
            </w:pPr>
            <w:r w:rsidRPr="00402D4B">
              <w:rPr>
                <w:sz w:val="18"/>
                <w:szCs w:val="18"/>
              </w:rPr>
              <w:t>1B, 2</w:t>
            </w:r>
          </w:p>
        </w:tc>
        <w:tc>
          <w:tcPr>
            <w:tcW w:w="3148" w:type="dxa"/>
            <w:vMerge/>
            <w:tcMar>
              <w:top w:w="29" w:type="dxa"/>
              <w:left w:w="43" w:type="dxa"/>
              <w:bottom w:w="29" w:type="dxa"/>
              <w:right w:w="43" w:type="dxa"/>
            </w:tcMar>
          </w:tcPr>
          <w:p w14:paraId="61F1F54D" w14:textId="77777777" w:rsidR="00D13150" w:rsidRPr="00402D4B" w:rsidRDefault="00D13150" w:rsidP="00946E98">
            <w:pPr>
              <w:rPr>
                <w:b/>
                <w:sz w:val="18"/>
                <w:szCs w:val="18"/>
              </w:rPr>
            </w:pPr>
          </w:p>
        </w:tc>
      </w:tr>
      <w:tr w:rsidR="00D13150" w:rsidRPr="00402D4B" w14:paraId="1ECF5F6D" w14:textId="77777777" w:rsidTr="00535F29">
        <w:trPr>
          <w:cantSplit/>
          <w:trHeight w:val="20"/>
        </w:trPr>
        <w:tc>
          <w:tcPr>
            <w:tcW w:w="894" w:type="dxa"/>
            <w:vMerge/>
            <w:tcMar>
              <w:top w:w="29" w:type="dxa"/>
              <w:left w:w="43" w:type="dxa"/>
              <w:bottom w:w="29" w:type="dxa"/>
              <w:right w:w="43" w:type="dxa"/>
            </w:tcMar>
          </w:tcPr>
          <w:p w14:paraId="6A263C99"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57EF9DAF" w14:textId="77777777" w:rsidR="00D13150" w:rsidRPr="00402D4B" w:rsidRDefault="00D13150" w:rsidP="00946E98">
            <w:pPr>
              <w:rPr>
                <w:rStyle w:val="StyleBold"/>
                <w:sz w:val="18"/>
                <w:szCs w:val="18"/>
              </w:rPr>
            </w:pPr>
          </w:p>
        </w:tc>
        <w:tc>
          <w:tcPr>
            <w:tcW w:w="3963" w:type="dxa"/>
            <w:tcMar>
              <w:top w:w="29" w:type="dxa"/>
              <w:left w:w="43" w:type="dxa"/>
              <w:bottom w:w="29" w:type="dxa"/>
              <w:right w:w="43" w:type="dxa"/>
            </w:tcMar>
          </w:tcPr>
          <w:p w14:paraId="1E813631" w14:textId="77777777" w:rsidR="00D13150" w:rsidRPr="00402D4B" w:rsidRDefault="00D13150" w:rsidP="00946E98">
            <w:pPr>
              <w:rPr>
                <w:sz w:val="18"/>
                <w:szCs w:val="18"/>
              </w:rPr>
            </w:pPr>
            <w:r w:rsidRPr="00402D4B">
              <w:rPr>
                <w:sz w:val="18"/>
                <w:szCs w:val="18"/>
              </w:rPr>
              <w:t>Chemicals under pressure (chapter 2.3)</w:t>
            </w:r>
          </w:p>
        </w:tc>
        <w:tc>
          <w:tcPr>
            <w:tcW w:w="2415" w:type="dxa"/>
            <w:gridSpan w:val="2"/>
            <w:tcMar>
              <w:top w:w="29" w:type="dxa"/>
              <w:left w:w="43" w:type="dxa"/>
              <w:bottom w:w="29" w:type="dxa"/>
              <w:right w:w="43" w:type="dxa"/>
            </w:tcMar>
          </w:tcPr>
          <w:p w14:paraId="5E08B3B1" w14:textId="77777777" w:rsidR="00D13150" w:rsidRPr="00402D4B" w:rsidRDefault="00D13150" w:rsidP="00946E98">
            <w:pPr>
              <w:jc w:val="center"/>
              <w:rPr>
                <w:sz w:val="18"/>
                <w:szCs w:val="18"/>
              </w:rPr>
            </w:pPr>
            <w:r w:rsidRPr="00402D4B">
              <w:rPr>
                <w:sz w:val="18"/>
                <w:szCs w:val="18"/>
              </w:rPr>
              <w:t>1, 2, 3</w:t>
            </w:r>
          </w:p>
        </w:tc>
        <w:tc>
          <w:tcPr>
            <w:tcW w:w="3148" w:type="dxa"/>
            <w:vMerge/>
            <w:tcMar>
              <w:top w:w="29" w:type="dxa"/>
              <w:left w:w="43" w:type="dxa"/>
              <w:bottom w:w="29" w:type="dxa"/>
              <w:right w:w="43" w:type="dxa"/>
            </w:tcMar>
          </w:tcPr>
          <w:p w14:paraId="0EE2687E" w14:textId="77777777" w:rsidR="00D13150" w:rsidRPr="00402D4B" w:rsidRDefault="00D13150" w:rsidP="00946E98">
            <w:pPr>
              <w:rPr>
                <w:b/>
                <w:sz w:val="18"/>
                <w:szCs w:val="18"/>
              </w:rPr>
            </w:pPr>
          </w:p>
        </w:tc>
      </w:tr>
      <w:tr w:rsidR="00D13150" w:rsidRPr="00402D4B" w14:paraId="7BB751DD" w14:textId="77777777" w:rsidTr="00535F29">
        <w:trPr>
          <w:cantSplit/>
          <w:trHeight w:val="20"/>
        </w:trPr>
        <w:tc>
          <w:tcPr>
            <w:tcW w:w="894" w:type="dxa"/>
            <w:vMerge/>
            <w:tcMar>
              <w:top w:w="29" w:type="dxa"/>
              <w:left w:w="43" w:type="dxa"/>
              <w:bottom w:w="29" w:type="dxa"/>
              <w:right w:w="43" w:type="dxa"/>
            </w:tcMar>
          </w:tcPr>
          <w:p w14:paraId="148C8E2D"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6F3702F3" w14:textId="77777777" w:rsidR="00D13150" w:rsidRPr="00402D4B" w:rsidRDefault="00D13150" w:rsidP="00946E98">
            <w:pPr>
              <w:rPr>
                <w:rStyle w:val="StyleBold"/>
                <w:sz w:val="18"/>
                <w:szCs w:val="18"/>
              </w:rPr>
            </w:pPr>
          </w:p>
        </w:tc>
        <w:tc>
          <w:tcPr>
            <w:tcW w:w="3963" w:type="dxa"/>
            <w:tcMar>
              <w:top w:w="29" w:type="dxa"/>
              <w:left w:w="43" w:type="dxa"/>
              <w:bottom w:w="29" w:type="dxa"/>
              <w:right w:w="43" w:type="dxa"/>
            </w:tcMar>
          </w:tcPr>
          <w:p w14:paraId="2C7923BB" w14:textId="77777777" w:rsidR="00D13150" w:rsidRPr="00402D4B" w:rsidRDefault="00D13150" w:rsidP="00946E98">
            <w:pPr>
              <w:rPr>
                <w:sz w:val="18"/>
                <w:szCs w:val="18"/>
              </w:rPr>
            </w:pPr>
            <w:r w:rsidRPr="00402D4B">
              <w:rPr>
                <w:sz w:val="18"/>
                <w:szCs w:val="18"/>
              </w:rPr>
              <w:t>Oxidizing gases (chapter 2.4)</w:t>
            </w:r>
          </w:p>
        </w:tc>
        <w:tc>
          <w:tcPr>
            <w:tcW w:w="2415" w:type="dxa"/>
            <w:gridSpan w:val="2"/>
            <w:tcMar>
              <w:top w:w="29" w:type="dxa"/>
              <w:left w:w="43" w:type="dxa"/>
              <w:bottom w:w="29" w:type="dxa"/>
              <w:right w:w="43" w:type="dxa"/>
            </w:tcMar>
          </w:tcPr>
          <w:p w14:paraId="3E5C95B9" w14:textId="77777777" w:rsidR="00D13150" w:rsidRPr="00402D4B" w:rsidRDefault="00D13150" w:rsidP="00946E98">
            <w:pPr>
              <w:jc w:val="center"/>
              <w:rPr>
                <w:sz w:val="18"/>
                <w:szCs w:val="18"/>
              </w:rPr>
            </w:pPr>
            <w:r w:rsidRPr="00402D4B">
              <w:rPr>
                <w:sz w:val="18"/>
                <w:szCs w:val="18"/>
              </w:rPr>
              <w:t>1</w:t>
            </w:r>
          </w:p>
        </w:tc>
        <w:tc>
          <w:tcPr>
            <w:tcW w:w="3148" w:type="dxa"/>
            <w:vMerge/>
            <w:tcMar>
              <w:top w:w="29" w:type="dxa"/>
              <w:left w:w="43" w:type="dxa"/>
              <w:bottom w:w="29" w:type="dxa"/>
              <w:right w:w="43" w:type="dxa"/>
            </w:tcMar>
          </w:tcPr>
          <w:p w14:paraId="00E8BD6B" w14:textId="77777777" w:rsidR="00D13150" w:rsidRPr="00402D4B" w:rsidRDefault="00D13150" w:rsidP="00946E98">
            <w:pPr>
              <w:rPr>
                <w:b/>
                <w:sz w:val="18"/>
                <w:szCs w:val="18"/>
              </w:rPr>
            </w:pPr>
          </w:p>
        </w:tc>
      </w:tr>
      <w:tr w:rsidR="00D13150" w:rsidRPr="00402D4B" w14:paraId="51FFA49A" w14:textId="77777777" w:rsidTr="00535F29">
        <w:trPr>
          <w:cantSplit/>
          <w:trHeight w:val="20"/>
        </w:trPr>
        <w:tc>
          <w:tcPr>
            <w:tcW w:w="894" w:type="dxa"/>
            <w:vMerge/>
            <w:tcMar>
              <w:top w:w="29" w:type="dxa"/>
              <w:left w:w="43" w:type="dxa"/>
              <w:bottom w:w="29" w:type="dxa"/>
              <w:right w:w="43" w:type="dxa"/>
            </w:tcMar>
          </w:tcPr>
          <w:p w14:paraId="42CC7AA1"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398954B8" w14:textId="77777777" w:rsidR="00D13150" w:rsidRPr="00402D4B" w:rsidRDefault="00D13150" w:rsidP="00946E98">
            <w:pPr>
              <w:rPr>
                <w:rStyle w:val="StyleBold"/>
                <w:sz w:val="18"/>
                <w:szCs w:val="18"/>
              </w:rPr>
            </w:pPr>
          </w:p>
        </w:tc>
        <w:tc>
          <w:tcPr>
            <w:tcW w:w="3963" w:type="dxa"/>
            <w:vMerge w:val="restart"/>
            <w:tcMar>
              <w:top w:w="29" w:type="dxa"/>
              <w:left w:w="43" w:type="dxa"/>
              <w:bottom w:w="29" w:type="dxa"/>
              <w:right w:w="43" w:type="dxa"/>
            </w:tcMar>
          </w:tcPr>
          <w:p w14:paraId="6483F5B3" w14:textId="77777777" w:rsidR="00D13150" w:rsidRPr="00402D4B" w:rsidRDefault="00D13150" w:rsidP="00946E98">
            <w:pPr>
              <w:rPr>
                <w:b/>
                <w:sz w:val="18"/>
                <w:szCs w:val="18"/>
              </w:rPr>
            </w:pPr>
            <w:r w:rsidRPr="00402D4B">
              <w:rPr>
                <w:sz w:val="18"/>
                <w:szCs w:val="18"/>
              </w:rPr>
              <w:t>Gases under pressure (chapter 2.5)</w:t>
            </w:r>
          </w:p>
        </w:tc>
        <w:tc>
          <w:tcPr>
            <w:tcW w:w="2415" w:type="dxa"/>
            <w:gridSpan w:val="2"/>
            <w:tcMar>
              <w:top w:w="29" w:type="dxa"/>
              <w:left w:w="43" w:type="dxa"/>
              <w:bottom w:w="29" w:type="dxa"/>
              <w:right w:w="43" w:type="dxa"/>
            </w:tcMar>
          </w:tcPr>
          <w:p w14:paraId="3575D295" w14:textId="77777777" w:rsidR="00D13150" w:rsidRPr="00402D4B" w:rsidRDefault="00D13150" w:rsidP="00946E98">
            <w:pPr>
              <w:jc w:val="center"/>
              <w:rPr>
                <w:sz w:val="18"/>
                <w:szCs w:val="18"/>
              </w:rPr>
            </w:pPr>
            <w:r w:rsidRPr="00402D4B">
              <w:rPr>
                <w:sz w:val="18"/>
                <w:szCs w:val="18"/>
              </w:rPr>
              <w:t>Compressed gas</w:t>
            </w:r>
          </w:p>
        </w:tc>
        <w:tc>
          <w:tcPr>
            <w:tcW w:w="3148" w:type="dxa"/>
            <w:vMerge/>
            <w:tcMar>
              <w:top w:w="29" w:type="dxa"/>
              <w:left w:w="43" w:type="dxa"/>
              <w:bottom w:w="29" w:type="dxa"/>
              <w:right w:w="43" w:type="dxa"/>
            </w:tcMar>
          </w:tcPr>
          <w:p w14:paraId="041C6FF4" w14:textId="77777777" w:rsidR="00D13150" w:rsidRPr="00402D4B" w:rsidRDefault="00D13150" w:rsidP="00946E98">
            <w:pPr>
              <w:rPr>
                <w:b/>
                <w:sz w:val="18"/>
                <w:szCs w:val="18"/>
              </w:rPr>
            </w:pPr>
          </w:p>
        </w:tc>
      </w:tr>
      <w:tr w:rsidR="00D13150" w:rsidRPr="00402D4B" w14:paraId="4DBE45FA" w14:textId="77777777" w:rsidTr="00535F29">
        <w:trPr>
          <w:cantSplit/>
          <w:trHeight w:val="20"/>
        </w:trPr>
        <w:tc>
          <w:tcPr>
            <w:tcW w:w="894" w:type="dxa"/>
            <w:vMerge/>
            <w:tcMar>
              <w:top w:w="29" w:type="dxa"/>
              <w:left w:w="43" w:type="dxa"/>
              <w:bottom w:w="29" w:type="dxa"/>
              <w:right w:w="43" w:type="dxa"/>
            </w:tcMar>
          </w:tcPr>
          <w:p w14:paraId="575A944A"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48F7CDBF" w14:textId="77777777" w:rsidR="00D13150" w:rsidRPr="00402D4B" w:rsidRDefault="00D13150" w:rsidP="00946E98">
            <w:pPr>
              <w:rPr>
                <w:rStyle w:val="StyleBold"/>
                <w:sz w:val="18"/>
                <w:szCs w:val="18"/>
              </w:rPr>
            </w:pPr>
          </w:p>
        </w:tc>
        <w:tc>
          <w:tcPr>
            <w:tcW w:w="3963" w:type="dxa"/>
            <w:vMerge/>
            <w:tcMar>
              <w:top w:w="29" w:type="dxa"/>
              <w:left w:w="43" w:type="dxa"/>
              <w:bottom w:w="29" w:type="dxa"/>
              <w:right w:w="43" w:type="dxa"/>
            </w:tcMar>
          </w:tcPr>
          <w:p w14:paraId="659D03AF" w14:textId="77777777" w:rsidR="00D13150" w:rsidRPr="00402D4B" w:rsidRDefault="00D13150" w:rsidP="00946E98">
            <w:pPr>
              <w:rPr>
                <w:sz w:val="18"/>
                <w:szCs w:val="18"/>
              </w:rPr>
            </w:pPr>
          </w:p>
        </w:tc>
        <w:tc>
          <w:tcPr>
            <w:tcW w:w="2415" w:type="dxa"/>
            <w:gridSpan w:val="2"/>
            <w:tcMar>
              <w:top w:w="29" w:type="dxa"/>
              <w:left w:w="43" w:type="dxa"/>
              <w:bottom w:w="29" w:type="dxa"/>
              <w:right w:w="43" w:type="dxa"/>
            </w:tcMar>
          </w:tcPr>
          <w:p w14:paraId="53A32E9C" w14:textId="77777777" w:rsidR="00D13150" w:rsidRPr="00402D4B" w:rsidRDefault="00D13150" w:rsidP="00946E98">
            <w:pPr>
              <w:jc w:val="center"/>
              <w:rPr>
                <w:sz w:val="18"/>
                <w:szCs w:val="18"/>
              </w:rPr>
            </w:pPr>
            <w:r w:rsidRPr="00402D4B">
              <w:rPr>
                <w:sz w:val="18"/>
                <w:szCs w:val="18"/>
              </w:rPr>
              <w:t>Liquefied gas</w:t>
            </w:r>
          </w:p>
        </w:tc>
        <w:tc>
          <w:tcPr>
            <w:tcW w:w="3148" w:type="dxa"/>
            <w:vMerge/>
            <w:tcMar>
              <w:top w:w="29" w:type="dxa"/>
              <w:left w:w="43" w:type="dxa"/>
              <w:bottom w:w="29" w:type="dxa"/>
              <w:right w:w="43" w:type="dxa"/>
            </w:tcMar>
          </w:tcPr>
          <w:p w14:paraId="363FEEF0" w14:textId="77777777" w:rsidR="00D13150" w:rsidRPr="00402D4B" w:rsidRDefault="00D13150" w:rsidP="00946E98">
            <w:pPr>
              <w:rPr>
                <w:b/>
                <w:sz w:val="18"/>
                <w:szCs w:val="18"/>
              </w:rPr>
            </w:pPr>
          </w:p>
        </w:tc>
      </w:tr>
      <w:tr w:rsidR="00D13150" w:rsidRPr="00402D4B" w14:paraId="792AF98B" w14:textId="77777777" w:rsidTr="00535F29">
        <w:trPr>
          <w:cantSplit/>
          <w:trHeight w:val="20"/>
        </w:trPr>
        <w:tc>
          <w:tcPr>
            <w:tcW w:w="894" w:type="dxa"/>
            <w:vMerge/>
            <w:tcMar>
              <w:top w:w="29" w:type="dxa"/>
              <w:left w:w="43" w:type="dxa"/>
              <w:bottom w:w="29" w:type="dxa"/>
              <w:right w:w="43" w:type="dxa"/>
            </w:tcMar>
          </w:tcPr>
          <w:p w14:paraId="178F6B07"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7409B1E6" w14:textId="77777777" w:rsidR="00D13150" w:rsidRPr="00402D4B" w:rsidRDefault="00D13150" w:rsidP="00946E98">
            <w:pPr>
              <w:rPr>
                <w:rStyle w:val="StyleBold"/>
                <w:sz w:val="18"/>
                <w:szCs w:val="18"/>
              </w:rPr>
            </w:pPr>
          </w:p>
        </w:tc>
        <w:tc>
          <w:tcPr>
            <w:tcW w:w="3963" w:type="dxa"/>
            <w:vMerge/>
            <w:tcMar>
              <w:top w:w="29" w:type="dxa"/>
              <w:left w:w="43" w:type="dxa"/>
              <w:bottom w:w="29" w:type="dxa"/>
              <w:right w:w="43" w:type="dxa"/>
            </w:tcMar>
          </w:tcPr>
          <w:p w14:paraId="32FAB3E6" w14:textId="77777777" w:rsidR="00D13150" w:rsidRPr="00402D4B" w:rsidRDefault="00D13150" w:rsidP="00946E98">
            <w:pPr>
              <w:rPr>
                <w:sz w:val="18"/>
                <w:szCs w:val="18"/>
              </w:rPr>
            </w:pPr>
          </w:p>
        </w:tc>
        <w:tc>
          <w:tcPr>
            <w:tcW w:w="2415" w:type="dxa"/>
            <w:gridSpan w:val="2"/>
            <w:tcMar>
              <w:top w:w="29" w:type="dxa"/>
              <w:left w:w="43" w:type="dxa"/>
              <w:bottom w:w="29" w:type="dxa"/>
              <w:right w:w="43" w:type="dxa"/>
            </w:tcMar>
          </w:tcPr>
          <w:p w14:paraId="56D45565" w14:textId="77777777" w:rsidR="00D13150" w:rsidRPr="00402D4B" w:rsidRDefault="00D13150" w:rsidP="00946E98">
            <w:pPr>
              <w:jc w:val="center"/>
              <w:rPr>
                <w:sz w:val="18"/>
                <w:szCs w:val="18"/>
              </w:rPr>
            </w:pPr>
            <w:r w:rsidRPr="00402D4B">
              <w:rPr>
                <w:sz w:val="18"/>
                <w:szCs w:val="18"/>
              </w:rPr>
              <w:t>Refrigerated liquefied gas</w:t>
            </w:r>
          </w:p>
        </w:tc>
        <w:tc>
          <w:tcPr>
            <w:tcW w:w="3148" w:type="dxa"/>
            <w:vMerge/>
            <w:tcMar>
              <w:top w:w="29" w:type="dxa"/>
              <w:left w:w="43" w:type="dxa"/>
              <w:bottom w:w="29" w:type="dxa"/>
              <w:right w:w="43" w:type="dxa"/>
            </w:tcMar>
          </w:tcPr>
          <w:p w14:paraId="2ADCF18A" w14:textId="77777777" w:rsidR="00D13150" w:rsidRPr="00402D4B" w:rsidRDefault="00D13150" w:rsidP="00946E98">
            <w:pPr>
              <w:rPr>
                <w:b/>
                <w:sz w:val="18"/>
                <w:szCs w:val="18"/>
              </w:rPr>
            </w:pPr>
          </w:p>
        </w:tc>
      </w:tr>
      <w:tr w:rsidR="00D13150" w:rsidRPr="00402D4B" w14:paraId="7AFD2A35" w14:textId="77777777" w:rsidTr="00535F29">
        <w:trPr>
          <w:cantSplit/>
          <w:trHeight w:val="20"/>
        </w:trPr>
        <w:tc>
          <w:tcPr>
            <w:tcW w:w="894" w:type="dxa"/>
            <w:vMerge/>
            <w:tcMar>
              <w:top w:w="29" w:type="dxa"/>
              <w:left w:w="43" w:type="dxa"/>
              <w:bottom w:w="29" w:type="dxa"/>
              <w:right w:w="43" w:type="dxa"/>
            </w:tcMar>
          </w:tcPr>
          <w:p w14:paraId="00B45577"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213F7566" w14:textId="77777777" w:rsidR="00D13150" w:rsidRPr="00402D4B" w:rsidRDefault="00D13150" w:rsidP="00946E98">
            <w:pPr>
              <w:rPr>
                <w:rStyle w:val="StyleBold"/>
                <w:sz w:val="18"/>
                <w:szCs w:val="18"/>
              </w:rPr>
            </w:pPr>
          </w:p>
        </w:tc>
        <w:tc>
          <w:tcPr>
            <w:tcW w:w="3963" w:type="dxa"/>
            <w:vMerge/>
            <w:tcMar>
              <w:top w:w="29" w:type="dxa"/>
              <w:left w:w="43" w:type="dxa"/>
              <w:bottom w:w="29" w:type="dxa"/>
              <w:right w:w="43" w:type="dxa"/>
            </w:tcMar>
          </w:tcPr>
          <w:p w14:paraId="1A878241" w14:textId="77777777" w:rsidR="00D13150" w:rsidRPr="00402D4B" w:rsidRDefault="00D13150" w:rsidP="00946E98">
            <w:pPr>
              <w:rPr>
                <w:sz w:val="18"/>
                <w:szCs w:val="18"/>
              </w:rPr>
            </w:pPr>
          </w:p>
        </w:tc>
        <w:tc>
          <w:tcPr>
            <w:tcW w:w="2415" w:type="dxa"/>
            <w:gridSpan w:val="2"/>
            <w:tcMar>
              <w:top w:w="29" w:type="dxa"/>
              <w:left w:w="43" w:type="dxa"/>
              <w:bottom w:w="29" w:type="dxa"/>
              <w:right w:w="43" w:type="dxa"/>
            </w:tcMar>
          </w:tcPr>
          <w:p w14:paraId="5B9CBF6E" w14:textId="77777777" w:rsidR="00D13150" w:rsidRPr="00402D4B" w:rsidRDefault="00D13150" w:rsidP="00946E98">
            <w:pPr>
              <w:jc w:val="center"/>
              <w:rPr>
                <w:sz w:val="18"/>
                <w:szCs w:val="18"/>
              </w:rPr>
            </w:pPr>
            <w:r w:rsidRPr="00402D4B">
              <w:rPr>
                <w:sz w:val="18"/>
                <w:szCs w:val="18"/>
              </w:rPr>
              <w:t>Dissolved gas</w:t>
            </w:r>
          </w:p>
        </w:tc>
        <w:tc>
          <w:tcPr>
            <w:tcW w:w="3148" w:type="dxa"/>
            <w:vMerge/>
            <w:tcMar>
              <w:top w:w="29" w:type="dxa"/>
              <w:left w:w="43" w:type="dxa"/>
              <w:bottom w:w="29" w:type="dxa"/>
              <w:right w:w="43" w:type="dxa"/>
            </w:tcMar>
          </w:tcPr>
          <w:p w14:paraId="2768CFEB" w14:textId="77777777" w:rsidR="00D13150" w:rsidRPr="00402D4B" w:rsidRDefault="00D13150" w:rsidP="00946E98">
            <w:pPr>
              <w:rPr>
                <w:b/>
                <w:sz w:val="18"/>
                <w:szCs w:val="18"/>
              </w:rPr>
            </w:pPr>
          </w:p>
        </w:tc>
      </w:tr>
      <w:tr w:rsidR="00D13150" w:rsidRPr="00402D4B" w14:paraId="1F88F34B" w14:textId="77777777" w:rsidTr="00535F29">
        <w:trPr>
          <w:cantSplit/>
          <w:trHeight w:val="20"/>
        </w:trPr>
        <w:tc>
          <w:tcPr>
            <w:tcW w:w="894" w:type="dxa"/>
            <w:vMerge/>
            <w:tcMar>
              <w:top w:w="29" w:type="dxa"/>
              <w:left w:w="43" w:type="dxa"/>
              <w:bottom w:w="29" w:type="dxa"/>
              <w:right w:w="43" w:type="dxa"/>
            </w:tcMar>
          </w:tcPr>
          <w:p w14:paraId="5D492A2A"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5AE37149" w14:textId="77777777" w:rsidR="00D13150" w:rsidRPr="00402D4B" w:rsidRDefault="00D13150" w:rsidP="00946E98">
            <w:pPr>
              <w:rPr>
                <w:rStyle w:val="StyleBold"/>
                <w:sz w:val="18"/>
                <w:szCs w:val="18"/>
              </w:rPr>
            </w:pPr>
          </w:p>
        </w:tc>
        <w:tc>
          <w:tcPr>
            <w:tcW w:w="3963" w:type="dxa"/>
            <w:tcMar>
              <w:top w:w="29" w:type="dxa"/>
              <w:left w:w="43" w:type="dxa"/>
              <w:bottom w:w="29" w:type="dxa"/>
              <w:right w:w="43" w:type="dxa"/>
            </w:tcMar>
          </w:tcPr>
          <w:p w14:paraId="627DEA2A" w14:textId="77777777" w:rsidR="00D13150" w:rsidRPr="00402D4B" w:rsidRDefault="00D13150" w:rsidP="00946E98">
            <w:pPr>
              <w:rPr>
                <w:b/>
                <w:sz w:val="18"/>
                <w:szCs w:val="18"/>
              </w:rPr>
            </w:pPr>
            <w:r w:rsidRPr="00402D4B">
              <w:rPr>
                <w:sz w:val="18"/>
                <w:szCs w:val="18"/>
              </w:rPr>
              <w:t>Flammable liquids (chapter 2.6)</w:t>
            </w:r>
          </w:p>
        </w:tc>
        <w:tc>
          <w:tcPr>
            <w:tcW w:w="2415" w:type="dxa"/>
            <w:gridSpan w:val="2"/>
            <w:tcMar>
              <w:top w:w="29" w:type="dxa"/>
              <w:left w:w="43" w:type="dxa"/>
              <w:bottom w:w="29" w:type="dxa"/>
              <w:right w:w="43" w:type="dxa"/>
            </w:tcMar>
          </w:tcPr>
          <w:p w14:paraId="138D35A3" w14:textId="77777777" w:rsidR="00D13150" w:rsidRPr="00402D4B" w:rsidRDefault="00D13150" w:rsidP="00946E98">
            <w:pPr>
              <w:jc w:val="center"/>
              <w:rPr>
                <w:sz w:val="18"/>
                <w:szCs w:val="18"/>
              </w:rPr>
            </w:pPr>
            <w:r w:rsidRPr="00402D4B">
              <w:rPr>
                <w:sz w:val="18"/>
                <w:szCs w:val="18"/>
              </w:rPr>
              <w:t>1, 2, 3, 4</w:t>
            </w:r>
          </w:p>
        </w:tc>
        <w:tc>
          <w:tcPr>
            <w:tcW w:w="3148" w:type="dxa"/>
            <w:tcMar>
              <w:top w:w="29" w:type="dxa"/>
              <w:left w:w="43" w:type="dxa"/>
              <w:bottom w:w="29" w:type="dxa"/>
              <w:right w:w="43" w:type="dxa"/>
            </w:tcMar>
          </w:tcPr>
          <w:p w14:paraId="2B4F62AB" w14:textId="77777777" w:rsidR="00D13150" w:rsidRPr="00402D4B" w:rsidRDefault="00D13150" w:rsidP="00946E98">
            <w:pPr>
              <w:rPr>
                <w:i/>
                <w:sz w:val="18"/>
                <w:szCs w:val="18"/>
              </w:rPr>
            </w:pPr>
            <w:r w:rsidRPr="00402D4B">
              <w:rPr>
                <w:i/>
                <w:sz w:val="18"/>
                <w:szCs w:val="18"/>
              </w:rPr>
              <w:t>– for flammable liquids Category 1 and other flammable liquids that are volatile and may generate an explosive atmosphere.</w:t>
            </w:r>
          </w:p>
        </w:tc>
      </w:tr>
      <w:tr w:rsidR="00D13150" w:rsidRPr="00402D4B" w14:paraId="67E497EC" w14:textId="77777777" w:rsidTr="00535F29">
        <w:trPr>
          <w:cantSplit/>
          <w:trHeight w:val="20"/>
        </w:trPr>
        <w:tc>
          <w:tcPr>
            <w:tcW w:w="894" w:type="dxa"/>
            <w:vMerge/>
            <w:tcMar>
              <w:top w:w="29" w:type="dxa"/>
              <w:left w:w="43" w:type="dxa"/>
              <w:bottom w:w="29" w:type="dxa"/>
              <w:right w:w="43" w:type="dxa"/>
            </w:tcMar>
          </w:tcPr>
          <w:p w14:paraId="63EA4E6C"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2ECF7EB2" w14:textId="77777777" w:rsidR="00D13150" w:rsidRPr="00402D4B" w:rsidRDefault="00D13150" w:rsidP="00946E98">
            <w:pPr>
              <w:rPr>
                <w:rStyle w:val="StyleBold"/>
                <w:sz w:val="18"/>
                <w:szCs w:val="18"/>
              </w:rPr>
            </w:pPr>
          </w:p>
        </w:tc>
        <w:tc>
          <w:tcPr>
            <w:tcW w:w="3963" w:type="dxa"/>
            <w:tcMar>
              <w:top w:w="29" w:type="dxa"/>
              <w:left w:w="43" w:type="dxa"/>
              <w:bottom w:w="29" w:type="dxa"/>
              <w:right w:w="43" w:type="dxa"/>
            </w:tcMar>
          </w:tcPr>
          <w:p w14:paraId="693C36FF" w14:textId="77777777" w:rsidR="00D13150" w:rsidRPr="00402D4B" w:rsidRDefault="00D13150" w:rsidP="00946E98">
            <w:pPr>
              <w:pStyle w:val="Style1"/>
              <w:rPr>
                <w:b/>
                <w:sz w:val="18"/>
                <w:szCs w:val="18"/>
              </w:rPr>
            </w:pPr>
            <w:r w:rsidRPr="00402D4B">
              <w:rPr>
                <w:sz w:val="18"/>
                <w:szCs w:val="18"/>
              </w:rPr>
              <w:t>Self-reactive substances and mixtures (chapter 2.8)</w:t>
            </w:r>
          </w:p>
        </w:tc>
        <w:tc>
          <w:tcPr>
            <w:tcW w:w="2415" w:type="dxa"/>
            <w:gridSpan w:val="2"/>
            <w:tcMar>
              <w:top w:w="29" w:type="dxa"/>
              <w:left w:w="43" w:type="dxa"/>
              <w:bottom w:w="29" w:type="dxa"/>
              <w:right w:w="43" w:type="dxa"/>
            </w:tcMar>
          </w:tcPr>
          <w:p w14:paraId="4616C7A7" w14:textId="77777777" w:rsidR="00D13150" w:rsidRPr="00402D4B" w:rsidRDefault="00D13150" w:rsidP="00946E98">
            <w:pPr>
              <w:jc w:val="center"/>
              <w:rPr>
                <w:sz w:val="18"/>
                <w:szCs w:val="18"/>
              </w:rPr>
            </w:pPr>
            <w:r w:rsidRPr="00402D4B">
              <w:rPr>
                <w:sz w:val="18"/>
                <w:szCs w:val="18"/>
              </w:rPr>
              <w:t>Types A, B, C, D, E, F</w:t>
            </w:r>
          </w:p>
        </w:tc>
        <w:tc>
          <w:tcPr>
            <w:tcW w:w="3148" w:type="dxa"/>
            <w:vMerge w:val="restart"/>
            <w:tcMar>
              <w:top w:w="29" w:type="dxa"/>
              <w:left w:w="43" w:type="dxa"/>
              <w:bottom w:w="29" w:type="dxa"/>
              <w:right w:w="43" w:type="dxa"/>
            </w:tcMar>
          </w:tcPr>
          <w:p w14:paraId="72F62489" w14:textId="77777777" w:rsidR="00D13150" w:rsidRPr="00402D4B" w:rsidRDefault="00D13150" w:rsidP="00946E98">
            <w:pPr>
              <w:rPr>
                <w:i/>
                <w:sz w:val="18"/>
                <w:szCs w:val="18"/>
              </w:rPr>
            </w:pPr>
            <w:r w:rsidRPr="00402D4B">
              <w:rPr>
                <w:i/>
                <w:sz w:val="18"/>
                <w:szCs w:val="18"/>
              </w:rPr>
              <w:t>– except for temperature controlled self-reactive substances and mixtures or organic peroxides because condensation and consequent freezing may take place.</w:t>
            </w:r>
          </w:p>
        </w:tc>
      </w:tr>
      <w:tr w:rsidR="00D13150" w:rsidRPr="00402D4B" w14:paraId="56490DDE" w14:textId="77777777" w:rsidTr="00535F29">
        <w:trPr>
          <w:cantSplit/>
          <w:trHeight w:val="20"/>
        </w:trPr>
        <w:tc>
          <w:tcPr>
            <w:tcW w:w="894" w:type="dxa"/>
            <w:vMerge/>
            <w:tcMar>
              <w:top w:w="29" w:type="dxa"/>
              <w:left w:w="43" w:type="dxa"/>
              <w:bottom w:w="29" w:type="dxa"/>
              <w:right w:w="43" w:type="dxa"/>
            </w:tcMar>
          </w:tcPr>
          <w:p w14:paraId="47A53830" w14:textId="77777777" w:rsidR="00D13150" w:rsidRPr="00402D4B" w:rsidRDefault="00D13150" w:rsidP="00946E98">
            <w:pPr>
              <w:ind w:left="-43"/>
              <w:jc w:val="center"/>
              <w:rPr>
                <w:sz w:val="18"/>
                <w:szCs w:val="18"/>
              </w:rPr>
            </w:pPr>
          </w:p>
        </w:tc>
        <w:tc>
          <w:tcPr>
            <w:tcW w:w="3327" w:type="dxa"/>
            <w:vMerge/>
            <w:tcMar>
              <w:top w:w="29" w:type="dxa"/>
              <w:left w:w="43" w:type="dxa"/>
              <w:bottom w:w="29" w:type="dxa"/>
              <w:right w:w="43" w:type="dxa"/>
            </w:tcMar>
          </w:tcPr>
          <w:p w14:paraId="28696228" w14:textId="77777777" w:rsidR="00D13150" w:rsidRPr="00402D4B" w:rsidRDefault="00D13150" w:rsidP="00946E98">
            <w:pPr>
              <w:rPr>
                <w:rStyle w:val="StyleBold"/>
                <w:sz w:val="18"/>
                <w:szCs w:val="18"/>
              </w:rPr>
            </w:pPr>
          </w:p>
        </w:tc>
        <w:tc>
          <w:tcPr>
            <w:tcW w:w="3963" w:type="dxa"/>
            <w:tcMar>
              <w:top w:w="29" w:type="dxa"/>
              <w:left w:w="43" w:type="dxa"/>
              <w:bottom w:w="29" w:type="dxa"/>
              <w:right w:w="43" w:type="dxa"/>
            </w:tcMar>
          </w:tcPr>
          <w:p w14:paraId="6DE74E67" w14:textId="77777777" w:rsidR="00D13150" w:rsidRPr="00402D4B" w:rsidRDefault="00D13150" w:rsidP="00946E98">
            <w:pPr>
              <w:pStyle w:val="Style1"/>
              <w:rPr>
                <w:sz w:val="18"/>
                <w:szCs w:val="18"/>
              </w:rPr>
            </w:pPr>
            <w:r w:rsidRPr="00402D4B">
              <w:rPr>
                <w:sz w:val="18"/>
                <w:szCs w:val="18"/>
              </w:rPr>
              <w:t>Organic peroxides (chapter 2.15)</w:t>
            </w:r>
          </w:p>
        </w:tc>
        <w:tc>
          <w:tcPr>
            <w:tcW w:w="2415" w:type="dxa"/>
            <w:gridSpan w:val="2"/>
            <w:tcMar>
              <w:top w:w="29" w:type="dxa"/>
              <w:left w:w="43" w:type="dxa"/>
              <w:bottom w:w="29" w:type="dxa"/>
              <w:right w:w="43" w:type="dxa"/>
            </w:tcMar>
          </w:tcPr>
          <w:p w14:paraId="5DB7B642" w14:textId="77777777" w:rsidR="00D13150" w:rsidRPr="00402D4B" w:rsidRDefault="00D13150" w:rsidP="00946E98">
            <w:pPr>
              <w:jc w:val="center"/>
              <w:rPr>
                <w:sz w:val="18"/>
                <w:szCs w:val="18"/>
              </w:rPr>
            </w:pPr>
            <w:r w:rsidRPr="00402D4B">
              <w:rPr>
                <w:sz w:val="18"/>
                <w:szCs w:val="18"/>
              </w:rPr>
              <w:t>Types A, B, C, D, E, F</w:t>
            </w:r>
          </w:p>
        </w:tc>
        <w:tc>
          <w:tcPr>
            <w:tcW w:w="3148" w:type="dxa"/>
            <w:vMerge/>
            <w:tcMar>
              <w:top w:w="29" w:type="dxa"/>
              <w:left w:w="43" w:type="dxa"/>
              <w:bottom w:w="29" w:type="dxa"/>
              <w:right w:w="43" w:type="dxa"/>
            </w:tcMar>
          </w:tcPr>
          <w:p w14:paraId="6BD7F118" w14:textId="77777777" w:rsidR="00D13150" w:rsidRPr="00402D4B" w:rsidRDefault="00D13150" w:rsidP="00946E98">
            <w:pPr>
              <w:rPr>
                <w:b/>
                <w:sz w:val="18"/>
                <w:szCs w:val="18"/>
              </w:rPr>
            </w:pPr>
          </w:p>
        </w:tc>
      </w:tr>
      <w:tr w:rsidR="00D13150" w:rsidRPr="00402D4B" w14:paraId="072B1087" w14:textId="77777777" w:rsidTr="00535F29">
        <w:trPr>
          <w:cantSplit/>
          <w:trHeight w:val="323"/>
        </w:trPr>
        <w:tc>
          <w:tcPr>
            <w:tcW w:w="894" w:type="dxa"/>
            <w:vMerge/>
            <w:tcBorders>
              <w:bottom w:val="single" w:sz="2" w:space="0" w:color="auto"/>
            </w:tcBorders>
            <w:tcMar>
              <w:top w:w="29" w:type="dxa"/>
              <w:left w:w="43" w:type="dxa"/>
              <w:bottom w:w="29" w:type="dxa"/>
              <w:right w:w="43" w:type="dxa"/>
            </w:tcMar>
          </w:tcPr>
          <w:p w14:paraId="4BA5EA12" w14:textId="77777777" w:rsidR="00D13150" w:rsidRPr="00402D4B" w:rsidRDefault="00D13150" w:rsidP="00946E98">
            <w:pPr>
              <w:ind w:left="-43"/>
              <w:jc w:val="center"/>
              <w:rPr>
                <w:sz w:val="18"/>
                <w:szCs w:val="18"/>
              </w:rPr>
            </w:pPr>
          </w:p>
        </w:tc>
        <w:tc>
          <w:tcPr>
            <w:tcW w:w="3327" w:type="dxa"/>
            <w:vMerge/>
            <w:tcBorders>
              <w:bottom w:val="single" w:sz="2" w:space="0" w:color="auto"/>
            </w:tcBorders>
            <w:tcMar>
              <w:top w:w="29" w:type="dxa"/>
              <w:left w:w="43" w:type="dxa"/>
              <w:bottom w:w="29" w:type="dxa"/>
              <w:right w:w="43" w:type="dxa"/>
            </w:tcMar>
          </w:tcPr>
          <w:p w14:paraId="37118803" w14:textId="77777777" w:rsidR="00D13150" w:rsidRPr="00402D4B" w:rsidRDefault="00D13150" w:rsidP="00946E98">
            <w:pPr>
              <w:rPr>
                <w:b/>
                <w:sz w:val="18"/>
                <w:szCs w:val="18"/>
              </w:rPr>
            </w:pPr>
          </w:p>
        </w:tc>
        <w:tc>
          <w:tcPr>
            <w:tcW w:w="3963" w:type="dxa"/>
            <w:tcBorders>
              <w:bottom w:val="single" w:sz="2" w:space="0" w:color="auto"/>
            </w:tcBorders>
            <w:tcMar>
              <w:top w:w="29" w:type="dxa"/>
              <w:left w:w="43" w:type="dxa"/>
              <w:bottom w:w="29" w:type="dxa"/>
              <w:right w:w="43" w:type="dxa"/>
            </w:tcMar>
          </w:tcPr>
          <w:p w14:paraId="369B9BE7" w14:textId="77777777" w:rsidR="00D13150" w:rsidRPr="003F3538" w:rsidRDefault="00D13150" w:rsidP="00946E98">
            <w:pPr>
              <w:rPr>
                <w:b/>
                <w:color w:val="0070C0"/>
                <w:sz w:val="18"/>
                <w:szCs w:val="18"/>
              </w:rPr>
            </w:pPr>
            <w:r w:rsidRPr="00E01C02">
              <w:rPr>
                <w:sz w:val="18"/>
                <w:szCs w:val="18"/>
              </w:rPr>
              <w:t>Acute toxicity, inhalation (chapter 3.1)</w:t>
            </w:r>
          </w:p>
        </w:tc>
        <w:tc>
          <w:tcPr>
            <w:tcW w:w="2415" w:type="dxa"/>
            <w:gridSpan w:val="2"/>
            <w:tcBorders>
              <w:bottom w:val="single" w:sz="2" w:space="0" w:color="auto"/>
            </w:tcBorders>
            <w:tcMar>
              <w:top w:w="29" w:type="dxa"/>
              <w:left w:w="43" w:type="dxa"/>
              <w:bottom w:w="29" w:type="dxa"/>
              <w:right w:w="43" w:type="dxa"/>
            </w:tcMar>
          </w:tcPr>
          <w:p w14:paraId="0AB8CB55" w14:textId="77777777" w:rsidR="00D13150" w:rsidRPr="003F3538" w:rsidRDefault="00D13150" w:rsidP="00946E98">
            <w:pPr>
              <w:jc w:val="center"/>
              <w:rPr>
                <w:color w:val="0070C0"/>
                <w:sz w:val="18"/>
                <w:szCs w:val="18"/>
              </w:rPr>
            </w:pPr>
            <w:r w:rsidRPr="00E01C02">
              <w:rPr>
                <w:sz w:val="18"/>
                <w:szCs w:val="18"/>
              </w:rPr>
              <w:t>1, 2, 3</w:t>
            </w:r>
          </w:p>
        </w:tc>
        <w:tc>
          <w:tcPr>
            <w:tcW w:w="3148" w:type="dxa"/>
            <w:tcMar>
              <w:top w:w="29" w:type="dxa"/>
              <w:left w:w="43" w:type="dxa"/>
              <w:bottom w:w="29" w:type="dxa"/>
              <w:right w:w="43" w:type="dxa"/>
            </w:tcMar>
          </w:tcPr>
          <w:p w14:paraId="6E5D2A42" w14:textId="77777777" w:rsidR="00D13150" w:rsidRPr="003373B7" w:rsidRDefault="00D13150" w:rsidP="00946E98">
            <w:pPr>
              <w:tabs>
                <w:tab w:val="left" w:pos="148"/>
              </w:tabs>
              <w:ind w:left="5" w:hanging="5"/>
              <w:rPr>
                <w:b/>
                <w:color w:val="FF0000"/>
                <w:sz w:val="18"/>
                <w:szCs w:val="18"/>
              </w:rPr>
            </w:pPr>
            <w:r w:rsidRPr="003373B7">
              <w:rPr>
                <w:i/>
                <w:color w:val="FF0000"/>
                <w:sz w:val="18"/>
                <w:szCs w:val="18"/>
              </w:rPr>
              <w:t>–</w:t>
            </w:r>
            <w:r>
              <w:rPr>
                <w:i/>
                <w:color w:val="FF0000"/>
                <w:sz w:val="18"/>
                <w:szCs w:val="18"/>
              </w:rPr>
              <w:t xml:space="preserve"> </w:t>
            </w:r>
            <w:r w:rsidRPr="003373B7">
              <w:rPr>
                <w:i/>
                <w:color w:val="FF0000"/>
                <w:sz w:val="18"/>
                <w:szCs w:val="18"/>
              </w:rPr>
              <w:t>if the chemical is volatile and may generate a hazardous atmosphere.</w:t>
            </w:r>
          </w:p>
        </w:tc>
      </w:tr>
      <w:tr w:rsidR="00D13150" w:rsidRPr="00402D4B" w14:paraId="0A54BBEB" w14:textId="77777777" w:rsidTr="00535F29">
        <w:trPr>
          <w:cantSplit/>
          <w:trHeight w:val="120"/>
        </w:trPr>
        <w:tc>
          <w:tcPr>
            <w:tcW w:w="894" w:type="dxa"/>
            <w:vMerge/>
            <w:tcMar>
              <w:top w:w="29" w:type="dxa"/>
              <w:left w:w="43" w:type="dxa"/>
              <w:bottom w:w="29" w:type="dxa"/>
              <w:right w:w="43" w:type="dxa"/>
            </w:tcMar>
          </w:tcPr>
          <w:p w14:paraId="1A25C9E9" w14:textId="77777777" w:rsidR="00D13150" w:rsidRPr="00402D4B" w:rsidRDefault="00D13150" w:rsidP="00946E98">
            <w:pPr>
              <w:ind w:left="-139"/>
              <w:jc w:val="center"/>
              <w:rPr>
                <w:sz w:val="18"/>
                <w:szCs w:val="18"/>
              </w:rPr>
            </w:pPr>
          </w:p>
        </w:tc>
        <w:tc>
          <w:tcPr>
            <w:tcW w:w="3327" w:type="dxa"/>
            <w:vMerge/>
            <w:tcMar>
              <w:top w:w="29" w:type="dxa"/>
              <w:left w:w="43" w:type="dxa"/>
              <w:bottom w:w="29" w:type="dxa"/>
              <w:right w:w="43" w:type="dxa"/>
            </w:tcMar>
          </w:tcPr>
          <w:p w14:paraId="36BFB255" w14:textId="77777777" w:rsidR="00D13150" w:rsidRPr="00402D4B" w:rsidRDefault="00D13150" w:rsidP="00946E98">
            <w:pPr>
              <w:rPr>
                <w:b/>
                <w:sz w:val="18"/>
                <w:szCs w:val="18"/>
              </w:rPr>
            </w:pPr>
          </w:p>
        </w:tc>
        <w:tc>
          <w:tcPr>
            <w:tcW w:w="3963" w:type="dxa"/>
            <w:tcMar>
              <w:top w:w="29" w:type="dxa"/>
              <w:left w:w="43" w:type="dxa"/>
              <w:bottom w:w="29" w:type="dxa"/>
              <w:right w:w="43" w:type="dxa"/>
            </w:tcMar>
          </w:tcPr>
          <w:p w14:paraId="732933AD" w14:textId="77777777" w:rsidR="00D13150" w:rsidRPr="00E01C02" w:rsidRDefault="00D13150" w:rsidP="00946E98">
            <w:pPr>
              <w:rPr>
                <w:sz w:val="18"/>
                <w:szCs w:val="18"/>
              </w:rPr>
            </w:pPr>
            <w:r w:rsidRPr="003F3538">
              <w:rPr>
                <w:b/>
                <w:bCs/>
                <w:color w:val="0070C0"/>
                <w:sz w:val="18"/>
                <w:szCs w:val="18"/>
              </w:rPr>
              <w:t>Respiratory sensitization (chapter 3.4)</w:t>
            </w:r>
          </w:p>
        </w:tc>
        <w:tc>
          <w:tcPr>
            <w:tcW w:w="2415" w:type="dxa"/>
            <w:gridSpan w:val="2"/>
            <w:tcMar>
              <w:top w:w="29" w:type="dxa"/>
              <w:left w:w="43" w:type="dxa"/>
              <w:bottom w:w="29" w:type="dxa"/>
              <w:right w:w="43" w:type="dxa"/>
            </w:tcMar>
          </w:tcPr>
          <w:p w14:paraId="0EB07B06" w14:textId="77777777" w:rsidR="00D13150" w:rsidRPr="00E01C02" w:rsidRDefault="00D13150" w:rsidP="00946E98">
            <w:pPr>
              <w:jc w:val="center"/>
              <w:rPr>
                <w:sz w:val="18"/>
                <w:szCs w:val="18"/>
              </w:rPr>
            </w:pPr>
            <w:r w:rsidRPr="003F3538">
              <w:rPr>
                <w:b/>
                <w:bCs/>
                <w:color w:val="0070C0"/>
                <w:sz w:val="18"/>
                <w:szCs w:val="18"/>
              </w:rPr>
              <w:t>1, 1A, 1B</w:t>
            </w:r>
          </w:p>
        </w:tc>
        <w:tc>
          <w:tcPr>
            <w:tcW w:w="3148" w:type="dxa"/>
            <w:tcMar>
              <w:top w:w="29" w:type="dxa"/>
              <w:left w:w="43" w:type="dxa"/>
              <w:bottom w:w="29" w:type="dxa"/>
              <w:right w:w="43" w:type="dxa"/>
            </w:tcMar>
          </w:tcPr>
          <w:p w14:paraId="236C3C5F" w14:textId="77777777" w:rsidR="00D13150" w:rsidRPr="003373B7" w:rsidRDefault="00D13150" w:rsidP="00946E98">
            <w:pPr>
              <w:tabs>
                <w:tab w:val="left" w:pos="148"/>
              </w:tabs>
              <w:ind w:left="5" w:hanging="5"/>
              <w:rPr>
                <w:i/>
                <w:color w:val="FF0000"/>
                <w:sz w:val="18"/>
                <w:szCs w:val="18"/>
              </w:rPr>
            </w:pPr>
          </w:p>
        </w:tc>
      </w:tr>
      <w:tr w:rsidR="00D13150" w:rsidRPr="00402D4B" w14:paraId="523333CC" w14:textId="77777777" w:rsidTr="00535F29">
        <w:trPr>
          <w:cantSplit/>
          <w:trHeight w:val="20"/>
        </w:trPr>
        <w:tc>
          <w:tcPr>
            <w:tcW w:w="894" w:type="dxa"/>
            <w:vMerge/>
            <w:tcMar>
              <w:top w:w="29" w:type="dxa"/>
              <w:left w:w="43" w:type="dxa"/>
              <w:bottom w:w="29" w:type="dxa"/>
              <w:right w:w="43" w:type="dxa"/>
            </w:tcMar>
          </w:tcPr>
          <w:p w14:paraId="6FB9CAB5" w14:textId="77777777" w:rsidR="00D13150" w:rsidRPr="00402D4B" w:rsidRDefault="00D13150" w:rsidP="00946E98">
            <w:pPr>
              <w:jc w:val="center"/>
              <w:rPr>
                <w:sz w:val="18"/>
                <w:szCs w:val="18"/>
              </w:rPr>
            </w:pPr>
          </w:p>
        </w:tc>
        <w:tc>
          <w:tcPr>
            <w:tcW w:w="3327" w:type="dxa"/>
            <w:vMerge/>
            <w:tcMar>
              <w:top w:w="29" w:type="dxa"/>
              <w:left w:w="43" w:type="dxa"/>
              <w:bottom w:w="29" w:type="dxa"/>
              <w:right w:w="43" w:type="dxa"/>
            </w:tcMar>
          </w:tcPr>
          <w:p w14:paraId="45A285A1" w14:textId="77777777" w:rsidR="00D13150" w:rsidRPr="00402D4B" w:rsidRDefault="00D13150" w:rsidP="00946E98">
            <w:pPr>
              <w:rPr>
                <w:b/>
                <w:sz w:val="18"/>
                <w:szCs w:val="18"/>
              </w:rPr>
            </w:pPr>
          </w:p>
        </w:tc>
        <w:tc>
          <w:tcPr>
            <w:tcW w:w="3963" w:type="dxa"/>
            <w:tcMar>
              <w:top w:w="29" w:type="dxa"/>
              <w:left w:w="43" w:type="dxa"/>
              <w:bottom w:w="29" w:type="dxa"/>
              <w:right w:w="43" w:type="dxa"/>
            </w:tcMar>
          </w:tcPr>
          <w:p w14:paraId="06ED3F58" w14:textId="77777777" w:rsidR="00D13150" w:rsidRPr="00402D4B" w:rsidRDefault="00D13150" w:rsidP="00946E98">
            <w:pPr>
              <w:rPr>
                <w:sz w:val="18"/>
                <w:szCs w:val="18"/>
              </w:rPr>
            </w:pPr>
            <w:r w:rsidRPr="00402D4B">
              <w:rPr>
                <w:sz w:val="18"/>
                <w:szCs w:val="18"/>
              </w:rPr>
              <w:t>Specific target organ toxicity, single exposure; respiratory tract irritation (chapter 3.8)</w:t>
            </w:r>
          </w:p>
        </w:tc>
        <w:tc>
          <w:tcPr>
            <w:tcW w:w="2415" w:type="dxa"/>
            <w:gridSpan w:val="2"/>
            <w:tcMar>
              <w:top w:w="29" w:type="dxa"/>
              <w:left w:w="43" w:type="dxa"/>
              <w:bottom w:w="29" w:type="dxa"/>
              <w:right w:w="43" w:type="dxa"/>
            </w:tcMar>
          </w:tcPr>
          <w:p w14:paraId="56A3BBE1" w14:textId="77777777" w:rsidR="00D13150" w:rsidRPr="00402D4B" w:rsidRDefault="00D13150" w:rsidP="00946E98">
            <w:pPr>
              <w:jc w:val="center"/>
              <w:rPr>
                <w:sz w:val="18"/>
                <w:szCs w:val="18"/>
              </w:rPr>
            </w:pPr>
            <w:r w:rsidRPr="00402D4B">
              <w:rPr>
                <w:sz w:val="18"/>
                <w:szCs w:val="18"/>
              </w:rPr>
              <w:t>3</w:t>
            </w:r>
          </w:p>
        </w:tc>
        <w:tc>
          <w:tcPr>
            <w:tcW w:w="3148" w:type="dxa"/>
            <w:vMerge w:val="restart"/>
            <w:tcMar>
              <w:top w:w="29" w:type="dxa"/>
              <w:left w:w="43" w:type="dxa"/>
              <w:bottom w:w="29" w:type="dxa"/>
              <w:right w:w="43" w:type="dxa"/>
            </w:tcMar>
          </w:tcPr>
          <w:p w14:paraId="626B8752" w14:textId="77777777" w:rsidR="00D13150" w:rsidRPr="003373B7" w:rsidRDefault="00D13150" w:rsidP="00946E98">
            <w:pPr>
              <w:rPr>
                <w:i/>
                <w:color w:val="FF0000"/>
                <w:sz w:val="18"/>
                <w:szCs w:val="18"/>
              </w:rPr>
            </w:pPr>
            <w:r w:rsidRPr="003373B7">
              <w:rPr>
                <w:i/>
                <w:color w:val="FF0000"/>
                <w:sz w:val="18"/>
                <w:szCs w:val="18"/>
              </w:rPr>
              <w:t>– if the chemical is volatile and may generate a hazardous atmosphere.</w:t>
            </w:r>
          </w:p>
        </w:tc>
      </w:tr>
      <w:tr w:rsidR="00D13150" w:rsidRPr="00402D4B" w14:paraId="7AF2309F" w14:textId="77777777" w:rsidTr="00535F29">
        <w:trPr>
          <w:cantSplit/>
          <w:trHeight w:val="20"/>
        </w:trPr>
        <w:tc>
          <w:tcPr>
            <w:tcW w:w="894" w:type="dxa"/>
            <w:vMerge/>
            <w:tcMar>
              <w:top w:w="29" w:type="dxa"/>
              <w:left w:w="43" w:type="dxa"/>
              <w:bottom w:w="29" w:type="dxa"/>
              <w:right w:w="43" w:type="dxa"/>
            </w:tcMar>
          </w:tcPr>
          <w:p w14:paraId="1156FF3D" w14:textId="77777777" w:rsidR="00D13150" w:rsidRPr="00402D4B" w:rsidRDefault="00D13150" w:rsidP="00946E98">
            <w:pPr>
              <w:jc w:val="center"/>
              <w:rPr>
                <w:sz w:val="18"/>
                <w:szCs w:val="18"/>
              </w:rPr>
            </w:pPr>
          </w:p>
        </w:tc>
        <w:tc>
          <w:tcPr>
            <w:tcW w:w="3327" w:type="dxa"/>
            <w:vMerge/>
            <w:tcMar>
              <w:top w:w="29" w:type="dxa"/>
              <w:left w:w="43" w:type="dxa"/>
              <w:bottom w:w="29" w:type="dxa"/>
              <w:right w:w="43" w:type="dxa"/>
            </w:tcMar>
          </w:tcPr>
          <w:p w14:paraId="518A90BD" w14:textId="77777777" w:rsidR="00D13150" w:rsidRPr="00402D4B" w:rsidRDefault="00D13150" w:rsidP="00946E98">
            <w:pPr>
              <w:rPr>
                <w:b/>
                <w:sz w:val="18"/>
                <w:szCs w:val="18"/>
              </w:rPr>
            </w:pPr>
          </w:p>
        </w:tc>
        <w:tc>
          <w:tcPr>
            <w:tcW w:w="3963" w:type="dxa"/>
            <w:tcMar>
              <w:top w:w="29" w:type="dxa"/>
              <w:left w:w="43" w:type="dxa"/>
              <w:bottom w:w="29" w:type="dxa"/>
              <w:right w:w="43" w:type="dxa"/>
            </w:tcMar>
          </w:tcPr>
          <w:p w14:paraId="4BDF8ABC" w14:textId="77777777" w:rsidR="00D13150" w:rsidRPr="00402D4B" w:rsidRDefault="00D13150" w:rsidP="00946E98">
            <w:pPr>
              <w:rPr>
                <w:sz w:val="18"/>
                <w:szCs w:val="18"/>
              </w:rPr>
            </w:pPr>
            <w:r w:rsidRPr="00402D4B">
              <w:rPr>
                <w:sz w:val="18"/>
                <w:szCs w:val="18"/>
              </w:rPr>
              <w:t>Specific target organ toxicity, single exposure; narcotic effects (chapter 3.8)</w:t>
            </w:r>
          </w:p>
        </w:tc>
        <w:tc>
          <w:tcPr>
            <w:tcW w:w="2415" w:type="dxa"/>
            <w:gridSpan w:val="2"/>
            <w:tcMar>
              <w:top w:w="29" w:type="dxa"/>
              <w:left w:w="43" w:type="dxa"/>
              <w:bottom w:w="29" w:type="dxa"/>
              <w:right w:w="43" w:type="dxa"/>
            </w:tcMar>
          </w:tcPr>
          <w:p w14:paraId="59DA3399" w14:textId="77777777" w:rsidR="00D13150" w:rsidRPr="00402D4B" w:rsidRDefault="00D13150" w:rsidP="00946E98">
            <w:pPr>
              <w:jc w:val="center"/>
              <w:rPr>
                <w:sz w:val="18"/>
                <w:szCs w:val="18"/>
              </w:rPr>
            </w:pPr>
            <w:r w:rsidRPr="00402D4B">
              <w:rPr>
                <w:sz w:val="18"/>
                <w:szCs w:val="18"/>
              </w:rPr>
              <w:t>3</w:t>
            </w:r>
          </w:p>
        </w:tc>
        <w:tc>
          <w:tcPr>
            <w:tcW w:w="3148" w:type="dxa"/>
            <w:vMerge/>
            <w:tcMar>
              <w:top w:w="29" w:type="dxa"/>
              <w:left w:w="43" w:type="dxa"/>
              <w:bottom w:w="29" w:type="dxa"/>
              <w:right w:w="43" w:type="dxa"/>
            </w:tcMar>
          </w:tcPr>
          <w:p w14:paraId="22FA649A" w14:textId="77777777" w:rsidR="00D13150" w:rsidRPr="00402D4B" w:rsidRDefault="00D13150" w:rsidP="00946E98">
            <w:pPr>
              <w:rPr>
                <w:i/>
                <w:sz w:val="18"/>
                <w:szCs w:val="18"/>
              </w:rPr>
            </w:pPr>
          </w:p>
        </w:tc>
      </w:tr>
    </w:tbl>
    <w:p w14:paraId="38404B4F" w14:textId="77777777" w:rsidR="00D13150" w:rsidRDefault="00D13150" w:rsidP="00D13150">
      <w:pPr>
        <w:suppressAutoHyphens w:val="0"/>
        <w:spacing w:line="240" w:lineRule="auto"/>
        <w:rPr>
          <w:color w:val="FF0000"/>
          <w:sz w:val="24"/>
        </w:rPr>
      </w:pPr>
    </w:p>
    <w:tbl>
      <w:tblPr>
        <w:tblpPr w:leftFromText="180" w:rightFromText="180" w:vertAnchor="page" w:horzAnchor="margin" w:tblpY="2146"/>
        <w:tblW w:w="1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1524"/>
        <w:gridCol w:w="558"/>
        <w:gridCol w:w="632"/>
        <w:gridCol w:w="2669"/>
        <w:gridCol w:w="616"/>
        <w:gridCol w:w="1898"/>
        <w:gridCol w:w="2796"/>
      </w:tblGrid>
      <w:tr w:rsidR="00D13150" w:rsidRPr="00402D4B" w14:paraId="6E99A52F" w14:textId="77777777" w:rsidTr="00946E98">
        <w:trPr>
          <w:cantSplit/>
          <w:trHeight w:val="567"/>
        </w:trPr>
        <w:tc>
          <w:tcPr>
            <w:tcW w:w="13912" w:type="dxa"/>
            <w:gridSpan w:val="8"/>
            <w:tcBorders>
              <w:top w:val="nil"/>
              <w:left w:val="nil"/>
              <w:bottom w:val="nil"/>
              <w:right w:val="nil"/>
            </w:tcBorders>
          </w:tcPr>
          <w:p w14:paraId="1595DFCE" w14:textId="77777777" w:rsidR="00D13150" w:rsidRPr="00ED0729" w:rsidRDefault="00D13150" w:rsidP="00946E98">
            <w:pPr>
              <w:pStyle w:val="Heading2"/>
              <w:keepLines/>
              <w:pageBreakBefore/>
              <w:spacing w:before="60" w:after="160"/>
              <w:ind w:firstLine="34"/>
              <w:jc w:val="center"/>
              <w:rPr>
                <w:b/>
                <w:bCs/>
                <w:i/>
                <w:sz w:val="18"/>
                <w:szCs w:val="18"/>
              </w:rPr>
            </w:pP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ED0729">
              <w:rPr>
                <w:b/>
                <w:bCs/>
                <w:sz w:val="18"/>
                <w:szCs w:val="18"/>
              </w:rPr>
              <w:t>ACUTE TOXICITY – INHALATION</w:t>
            </w:r>
          </w:p>
          <w:p w14:paraId="31B7ADF7" w14:textId="77777777" w:rsidR="00D13150" w:rsidRPr="00402D4B" w:rsidRDefault="00D13150" w:rsidP="00946E98">
            <w:pPr>
              <w:pStyle w:val="Heading2"/>
              <w:keepLines/>
              <w:spacing w:before="60"/>
              <w:ind w:firstLine="34"/>
              <w:jc w:val="center"/>
              <w:rPr>
                <w:i/>
                <w:sz w:val="18"/>
                <w:szCs w:val="18"/>
              </w:rPr>
            </w:pPr>
            <w:r w:rsidRPr="00ED0729">
              <w:rPr>
                <w:b/>
                <w:bCs/>
                <w:sz w:val="18"/>
                <w:szCs w:val="18"/>
              </w:rPr>
              <w:t>(CHAPTER 3.1)</w:t>
            </w:r>
          </w:p>
        </w:tc>
      </w:tr>
      <w:tr w:rsidR="00D13150" w:rsidRPr="00402D4B" w14:paraId="117CE748" w14:textId="77777777" w:rsidTr="00946E98">
        <w:trPr>
          <w:cantSplit/>
          <w:trHeight w:val="297"/>
        </w:trPr>
        <w:tc>
          <w:tcPr>
            <w:tcW w:w="3219" w:type="dxa"/>
            <w:tcBorders>
              <w:top w:val="nil"/>
              <w:left w:val="nil"/>
              <w:bottom w:val="nil"/>
              <w:right w:val="nil"/>
            </w:tcBorders>
          </w:tcPr>
          <w:p w14:paraId="1762EEB8" w14:textId="77777777" w:rsidR="00D13150" w:rsidRPr="00402D4B" w:rsidRDefault="00D13150" w:rsidP="00946E98">
            <w:pPr>
              <w:keepNext/>
              <w:keepLines/>
              <w:spacing w:before="40" w:after="40"/>
              <w:rPr>
                <w:b/>
                <w:bCs/>
                <w:sz w:val="18"/>
                <w:szCs w:val="18"/>
              </w:rPr>
            </w:pPr>
            <w:r w:rsidRPr="00402D4B">
              <w:rPr>
                <w:b/>
                <w:bCs/>
                <w:sz w:val="18"/>
                <w:szCs w:val="18"/>
              </w:rPr>
              <w:t>Hazard category</w:t>
            </w:r>
          </w:p>
        </w:tc>
        <w:tc>
          <w:tcPr>
            <w:tcW w:w="1524" w:type="dxa"/>
            <w:tcBorders>
              <w:top w:val="nil"/>
              <w:left w:val="nil"/>
              <w:bottom w:val="nil"/>
              <w:right w:val="nil"/>
            </w:tcBorders>
          </w:tcPr>
          <w:p w14:paraId="496CB906" w14:textId="77777777" w:rsidR="00D13150" w:rsidRPr="00402D4B" w:rsidRDefault="00D13150" w:rsidP="00946E98">
            <w:pPr>
              <w:keepNext/>
              <w:keepLines/>
              <w:spacing w:before="40" w:after="40"/>
              <w:rPr>
                <w:b/>
                <w:bCs/>
                <w:sz w:val="18"/>
                <w:szCs w:val="18"/>
              </w:rPr>
            </w:pPr>
            <w:r w:rsidRPr="00402D4B">
              <w:rPr>
                <w:b/>
                <w:bCs/>
                <w:sz w:val="18"/>
                <w:szCs w:val="18"/>
              </w:rPr>
              <w:t>Symbol</w:t>
            </w:r>
          </w:p>
        </w:tc>
        <w:tc>
          <w:tcPr>
            <w:tcW w:w="1190" w:type="dxa"/>
            <w:gridSpan w:val="2"/>
            <w:vMerge w:val="restart"/>
            <w:tcBorders>
              <w:top w:val="nil"/>
              <w:left w:val="nil"/>
              <w:bottom w:val="nil"/>
              <w:right w:val="nil"/>
            </w:tcBorders>
          </w:tcPr>
          <w:p w14:paraId="6B02ED26" w14:textId="77777777" w:rsidR="00D13150" w:rsidRPr="00402D4B" w:rsidRDefault="00D13150" w:rsidP="00946E98">
            <w:pPr>
              <w:keepNext/>
              <w:keepLines/>
              <w:spacing w:before="40" w:after="40"/>
              <w:rPr>
                <w:b/>
                <w:bCs/>
                <w:sz w:val="18"/>
                <w:szCs w:val="18"/>
              </w:rPr>
            </w:pPr>
            <w:r w:rsidRPr="00402D4B">
              <w:rPr>
                <w:noProof/>
                <w:sz w:val="18"/>
                <w:szCs w:val="18"/>
                <w:lang w:eastAsia="zh-CN"/>
              </w:rPr>
              <w:drawing>
                <wp:inline distT="0" distB="0" distL="0" distR="0" wp14:anchorId="0387D111" wp14:editId="0C6C27B6">
                  <wp:extent cx="559435" cy="6140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435" cy="614045"/>
                          </a:xfrm>
                          <a:prstGeom prst="rect">
                            <a:avLst/>
                          </a:prstGeom>
                          <a:noFill/>
                          <a:ln>
                            <a:noFill/>
                          </a:ln>
                        </pic:spPr>
                      </pic:pic>
                    </a:graphicData>
                  </a:graphic>
                </wp:inline>
              </w:drawing>
            </w:r>
          </w:p>
        </w:tc>
        <w:tc>
          <w:tcPr>
            <w:tcW w:w="2669" w:type="dxa"/>
            <w:tcBorders>
              <w:top w:val="nil"/>
              <w:left w:val="nil"/>
              <w:bottom w:val="nil"/>
              <w:right w:val="nil"/>
            </w:tcBorders>
          </w:tcPr>
          <w:p w14:paraId="6A50C011" w14:textId="77777777" w:rsidR="00D13150" w:rsidRPr="00402D4B" w:rsidRDefault="00D13150" w:rsidP="00946E98">
            <w:pPr>
              <w:keepNext/>
              <w:keepLines/>
              <w:spacing w:before="40" w:after="40"/>
              <w:rPr>
                <w:b/>
                <w:bCs/>
                <w:sz w:val="18"/>
                <w:szCs w:val="18"/>
              </w:rPr>
            </w:pPr>
            <w:r w:rsidRPr="00402D4B">
              <w:rPr>
                <w:b/>
                <w:bCs/>
                <w:sz w:val="18"/>
                <w:szCs w:val="18"/>
              </w:rPr>
              <w:t>Signal word</w:t>
            </w:r>
          </w:p>
        </w:tc>
        <w:tc>
          <w:tcPr>
            <w:tcW w:w="5310" w:type="dxa"/>
            <w:gridSpan w:val="3"/>
            <w:tcBorders>
              <w:top w:val="nil"/>
              <w:left w:val="nil"/>
              <w:bottom w:val="nil"/>
              <w:right w:val="nil"/>
            </w:tcBorders>
          </w:tcPr>
          <w:p w14:paraId="36E5305B" w14:textId="77777777" w:rsidR="00D13150" w:rsidRPr="00402D4B" w:rsidRDefault="00D13150" w:rsidP="00946E98">
            <w:pPr>
              <w:keepNext/>
              <w:keepLines/>
              <w:spacing w:before="40" w:after="40"/>
              <w:ind w:right="252"/>
              <w:rPr>
                <w:b/>
                <w:bCs/>
                <w:sz w:val="18"/>
                <w:szCs w:val="18"/>
              </w:rPr>
            </w:pPr>
            <w:r w:rsidRPr="00402D4B">
              <w:rPr>
                <w:b/>
                <w:bCs/>
                <w:sz w:val="18"/>
                <w:szCs w:val="18"/>
              </w:rPr>
              <w:t>Hazard statement</w:t>
            </w:r>
          </w:p>
        </w:tc>
      </w:tr>
      <w:tr w:rsidR="00D13150" w:rsidRPr="00402D4B" w14:paraId="2EF49BC8" w14:textId="77777777" w:rsidTr="00946E98">
        <w:trPr>
          <w:cantSplit/>
          <w:trHeight w:val="283"/>
        </w:trPr>
        <w:tc>
          <w:tcPr>
            <w:tcW w:w="3219" w:type="dxa"/>
            <w:tcBorders>
              <w:top w:val="nil"/>
              <w:left w:val="nil"/>
              <w:bottom w:val="nil"/>
              <w:right w:val="nil"/>
            </w:tcBorders>
          </w:tcPr>
          <w:p w14:paraId="7FC16EEC" w14:textId="77777777" w:rsidR="00D13150" w:rsidRPr="00402D4B" w:rsidRDefault="00D13150" w:rsidP="00946E98">
            <w:pPr>
              <w:keepNext/>
              <w:keepLines/>
              <w:spacing w:before="40" w:after="40"/>
              <w:rPr>
                <w:sz w:val="18"/>
                <w:szCs w:val="18"/>
              </w:rPr>
            </w:pPr>
            <w:r w:rsidRPr="00402D4B">
              <w:rPr>
                <w:sz w:val="18"/>
                <w:szCs w:val="18"/>
              </w:rPr>
              <w:t>1</w:t>
            </w:r>
          </w:p>
        </w:tc>
        <w:tc>
          <w:tcPr>
            <w:tcW w:w="1524" w:type="dxa"/>
            <w:tcBorders>
              <w:top w:val="nil"/>
              <w:left w:val="nil"/>
              <w:bottom w:val="nil"/>
              <w:right w:val="nil"/>
            </w:tcBorders>
          </w:tcPr>
          <w:p w14:paraId="3AC955A9" w14:textId="77777777" w:rsidR="00D13150" w:rsidRPr="00402D4B" w:rsidRDefault="00D13150" w:rsidP="00946E98">
            <w:pPr>
              <w:keepNext/>
              <w:keepLines/>
              <w:spacing w:before="40" w:after="40"/>
              <w:rPr>
                <w:sz w:val="18"/>
                <w:szCs w:val="18"/>
              </w:rPr>
            </w:pPr>
            <w:r w:rsidRPr="00402D4B">
              <w:rPr>
                <w:sz w:val="18"/>
                <w:szCs w:val="18"/>
              </w:rPr>
              <w:t>Skull and crossbones</w:t>
            </w:r>
          </w:p>
        </w:tc>
        <w:tc>
          <w:tcPr>
            <w:tcW w:w="1190" w:type="dxa"/>
            <w:gridSpan w:val="2"/>
            <w:vMerge/>
            <w:tcBorders>
              <w:top w:val="nil"/>
              <w:left w:val="nil"/>
              <w:bottom w:val="nil"/>
              <w:right w:val="nil"/>
            </w:tcBorders>
            <w:vAlign w:val="center"/>
          </w:tcPr>
          <w:p w14:paraId="58E80D09" w14:textId="77777777" w:rsidR="00D13150" w:rsidRPr="00402D4B" w:rsidRDefault="00D13150" w:rsidP="00946E98">
            <w:pPr>
              <w:keepNext/>
              <w:keepLines/>
              <w:spacing w:before="40" w:after="40"/>
              <w:rPr>
                <w:sz w:val="18"/>
                <w:szCs w:val="18"/>
              </w:rPr>
            </w:pPr>
          </w:p>
        </w:tc>
        <w:tc>
          <w:tcPr>
            <w:tcW w:w="2669" w:type="dxa"/>
            <w:tcBorders>
              <w:top w:val="nil"/>
              <w:left w:val="nil"/>
              <w:bottom w:val="nil"/>
              <w:right w:val="nil"/>
            </w:tcBorders>
          </w:tcPr>
          <w:p w14:paraId="5948E789" w14:textId="77777777" w:rsidR="00D13150" w:rsidRPr="00402D4B" w:rsidRDefault="00D13150" w:rsidP="00946E98">
            <w:pPr>
              <w:keepNext/>
              <w:keepLines/>
              <w:spacing w:before="40" w:after="40"/>
              <w:rPr>
                <w:sz w:val="18"/>
                <w:szCs w:val="18"/>
              </w:rPr>
            </w:pPr>
            <w:r w:rsidRPr="00402D4B">
              <w:rPr>
                <w:sz w:val="18"/>
                <w:szCs w:val="18"/>
              </w:rPr>
              <w:t>Danger</w:t>
            </w:r>
          </w:p>
        </w:tc>
        <w:tc>
          <w:tcPr>
            <w:tcW w:w="616" w:type="dxa"/>
            <w:tcBorders>
              <w:top w:val="nil"/>
              <w:left w:val="nil"/>
              <w:bottom w:val="nil"/>
              <w:right w:val="nil"/>
            </w:tcBorders>
          </w:tcPr>
          <w:p w14:paraId="5CE767BB" w14:textId="77777777" w:rsidR="00D13150" w:rsidRPr="00402D4B" w:rsidRDefault="00D13150" w:rsidP="00946E98">
            <w:pPr>
              <w:keepNext/>
              <w:keepLines/>
              <w:spacing w:before="40" w:after="40"/>
              <w:rPr>
                <w:sz w:val="18"/>
                <w:szCs w:val="18"/>
              </w:rPr>
            </w:pPr>
            <w:r w:rsidRPr="00402D4B">
              <w:rPr>
                <w:sz w:val="18"/>
                <w:szCs w:val="18"/>
              </w:rPr>
              <w:t>H330</w:t>
            </w:r>
          </w:p>
        </w:tc>
        <w:tc>
          <w:tcPr>
            <w:tcW w:w="4694" w:type="dxa"/>
            <w:gridSpan w:val="2"/>
            <w:tcBorders>
              <w:top w:val="nil"/>
              <w:left w:val="nil"/>
              <w:bottom w:val="nil"/>
              <w:right w:val="nil"/>
            </w:tcBorders>
          </w:tcPr>
          <w:p w14:paraId="34835F87" w14:textId="77777777" w:rsidR="00D13150" w:rsidRPr="00402D4B" w:rsidRDefault="00D13150" w:rsidP="00946E98">
            <w:pPr>
              <w:keepNext/>
              <w:keepLines/>
              <w:spacing w:before="40" w:after="40"/>
              <w:rPr>
                <w:sz w:val="18"/>
                <w:szCs w:val="18"/>
              </w:rPr>
            </w:pPr>
            <w:r w:rsidRPr="00402D4B">
              <w:rPr>
                <w:sz w:val="18"/>
                <w:szCs w:val="18"/>
              </w:rPr>
              <w:t>Fatal if inhaled</w:t>
            </w:r>
          </w:p>
        </w:tc>
      </w:tr>
      <w:tr w:rsidR="00D13150" w:rsidRPr="00402D4B" w14:paraId="17AF5851" w14:textId="77777777" w:rsidTr="00946E98">
        <w:trPr>
          <w:cantSplit/>
          <w:trHeight w:val="365"/>
        </w:trPr>
        <w:tc>
          <w:tcPr>
            <w:tcW w:w="3219" w:type="dxa"/>
            <w:tcBorders>
              <w:top w:val="nil"/>
              <w:left w:val="nil"/>
              <w:bottom w:val="nil"/>
              <w:right w:val="nil"/>
            </w:tcBorders>
          </w:tcPr>
          <w:p w14:paraId="7909040C" w14:textId="77777777" w:rsidR="00D13150" w:rsidRPr="00402D4B" w:rsidRDefault="00D13150" w:rsidP="00946E98">
            <w:pPr>
              <w:keepNext/>
              <w:keepLines/>
              <w:spacing w:before="40" w:after="40"/>
              <w:rPr>
                <w:sz w:val="18"/>
                <w:szCs w:val="18"/>
              </w:rPr>
            </w:pPr>
            <w:r w:rsidRPr="00402D4B">
              <w:rPr>
                <w:sz w:val="18"/>
                <w:szCs w:val="18"/>
              </w:rPr>
              <w:t>2</w:t>
            </w:r>
          </w:p>
        </w:tc>
        <w:tc>
          <w:tcPr>
            <w:tcW w:w="1524" w:type="dxa"/>
            <w:tcBorders>
              <w:top w:val="nil"/>
              <w:left w:val="nil"/>
              <w:bottom w:val="nil"/>
              <w:right w:val="nil"/>
            </w:tcBorders>
          </w:tcPr>
          <w:p w14:paraId="69ED29A2" w14:textId="77777777" w:rsidR="00D13150" w:rsidRPr="00402D4B" w:rsidRDefault="00D13150" w:rsidP="00946E98">
            <w:pPr>
              <w:keepNext/>
              <w:keepLines/>
              <w:spacing w:before="40" w:after="40"/>
              <w:rPr>
                <w:sz w:val="18"/>
                <w:szCs w:val="18"/>
              </w:rPr>
            </w:pPr>
            <w:r w:rsidRPr="00402D4B">
              <w:rPr>
                <w:sz w:val="18"/>
                <w:szCs w:val="18"/>
              </w:rPr>
              <w:t>Skull and crossbones</w:t>
            </w:r>
          </w:p>
        </w:tc>
        <w:tc>
          <w:tcPr>
            <w:tcW w:w="1190" w:type="dxa"/>
            <w:gridSpan w:val="2"/>
            <w:vMerge/>
            <w:tcBorders>
              <w:top w:val="nil"/>
              <w:left w:val="nil"/>
              <w:bottom w:val="nil"/>
              <w:right w:val="nil"/>
            </w:tcBorders>
            <w:vAlign w:val="center"/>
          </w:tcPr>
          <w:p w14:paraId="4A630DA2" w14:textId="77777777" w:rsidR="00D13150" w:rsidRPr="00402D4B" w:rsidRDefault="00D13150" w:rsidP="00946E98">
            <w:pPr>
              <w:keepNext/>
              <w:keepLines/>
              <w:spacing w:before="40" w:after="40"/>
              <w:jc w:val="center"/>
              <w:rPr>
                <w:sz w:val="18"/>
                <w:szCs w:val="18"/>
              </w:rPr>
            </w:pPr>
          </w:p>
        </w:tc>
        <w:tc>
          <w:tcPr>
            <w:tcW w:w="2669" w:type="dxa"/>
            <w:tcBorders>
              <w:top w:val="nil"/>
              <w:left w:val="nil"/>
              <w:bottom w:val="nil"/>
              <w:right w:val="nil"/>
            </w:tcBorders>
          </w:tcPr>
          <w:p w14:paraId="550EDB43" w14:textId="77777777" w:rsidR="00D13150" w:rsidRPr="00402D4B" w:rsidRDefault="00D13150" w:rsidP="00946E98">
            <w:pPr>
              <w:keepNext/>
              <w:keepLines/>
              <w:spacing w:before="40" w:after="40"/>
              <w:rPr>
                <w:sz w:val="18"/>
                <w:szCs w:val="18"/>
              </w:rPr>
            </w:pPr>
            <w:r w:rsidRPr="00402D4B">
              <w:rPr>
                <w:sz w:val="18"/>
                <w:szCs w:val="18"/>
              </w:rPr>
              <w:t>Danger</w:t>
            </w:r>
          </w:p>
        </w:tc>
        <w:tc>
          <w:tcPr>
            <w:tcW w:w="616" w:type="dxa"/>
            <w:tcBorders>
              <w:top w:val="nil"/>
              <w:left w:val="nil"/>
              <w:bottom w:val="nil"/>
              <w:right w:val="nil"/>
            </w:tcBorders>
          </w:tcPr>
          <w:p w14:paraId="35FE8A42" w14:textId="77777777" w:rsidR="00D13150" w:rsidRPr="00402D4B" w:rsidRDefault="00D13150" w:rsidP="00946E98">
            <w:pPr>
              <w:spacing w:before="30" w:after="30"/>
              <w:rPr>
                <w:sz w:val="18"/>
                <w:szCs w:val="18"/>
              </w:rPr>
            </w:pPr>
            <w:r w:rsidRPr="00402D4B">
              <w:rPr>
                <w:sz w:val="18"/>
                <w:szCs w:val="18"/>
              </w:rPr>
              <w:t>H330</w:t>
            </w:r>
          </w:p>
        </w:tc>
        <w:tc>
          <w:tcPr>
            <w:tcW w:w="4694" w:type="dxa"/>
            <w:gridSpan w:val="2"/>
            <w:tcBorders>
              <w:top w:val="nil"/>
              <w:left w:val="nil"/>
              <w:bottom w:val="nil"/>
              <w:right w:val="nil"/>
            </w:tcBorders>
          </w:tcPr>
          <w:p w14:paraId="010AD58E" w14:textId="77777777" w:rsidR="00D13150" w:rsidRPr="00402D4B" w:rsidRDefault="00D13150" w:rsidP="00946E98">
            <w:pPr>
              <w:keepNext/>
              <w:keepLines/>
              <w:spacing w:before="40" w:after="40"/>
              <w:rPr>
                <w:sz w:val="18"/>
                <w:szCs w:val="18"/>
              </w:rPr>
            </w:pPr>
            <w:r w:rsidRPr="00402D4B">
              <w:rPr>
                <w:sz w:val="18"/>
                <w:szCs w:val="18"/>
              </w:rPr>
              <w:t>Fatal if inhaled</w:t>
            </w:r>
          </w:p>
        </w:tc>
      </w:tr>
      <w:tr w:rsidR="00D13150" w:rsidRPr="00402D4B" w14:paraId="5BAB0267" w14:textId="77777777" w:rsidTr="00946E98">
        <w:trPr>
          <w:cantSplit/>
          <w:trHeight w:val="242"/>
        </w:trPr>
        <w:tc>
          <w:tcPr>
            <w:tcW w:w="13912" w:type="dxa"/>
            <w:gridSpan w:val="8"/>
          </w:tcPr>
          <w:p w14:paraId="3CDBE9F4" w14:textId="77777777" w:rsidR="00D13150" w:rsidRPr="00402D4B" w:rsidRDefault="00D13150" w:rsidP="00946E98">
            <w:pPr>
              <w:pStyle w:val="Heading7"/>
              <w:keepNext/>
              <w:keepLines/>
              <w:shd w:val="solid" w:color="FFFFFF" w:fill="FFFFFF"/>
              <w:spacing w:before="60"/>
              <w:ind w:left="-102"/>
              <w:jc w:val="center"/>
              <w:rPr>
                <w:b/>
                <w:bCs/>
                <w:sz w:val="18"/>
                <w:szCs w:val="18"/>
              </w:rPr>
            </w:pPr>
            <w:r w:rsidRPr="00402D4B">
              <w:rPr>
                <w:b/>
                <w:bCs/>
                <w:sz w:val="18"/>
                <w:szCs w:val="18"/>
              </w:rPr>
              <w:t>Precautionary statements</w:t>
            </w:r>
          </w:p>
        </w:tc>
      </w:tr>
      <w:tr w:rsidR="00D13150" w:rsidRPr="00402D4B" w14:paraId="444D6E64" w14:textId="77777777" w:rsidTr="00946E98">
        <w:trPr>
          <w:trHeight w:val="310"/>
        </w:trPr>
        <w:tc>
          <w:tcPr>
            <w:tcW w:w="5301" w:type="dxa"/>
            <w:gridSpan w:val="3"/>
          </w:tcPr>
          <w:p w14:paraId="4A8819F6" w14:textId="77777777" w:rsidR="00D13150" w:rsidRPr="00402D4B" w:rsidRDefault="00D13150" w:rsidP="00946E98">
            <w:pPr>
              <w:spacing w:before="60" w:after="60"/>
              <w:jc w:val="center"/>
              <w:rPr>
                <w:b/>
                <w:bCs/>
                <w:sz w:val="18"/>
                <w:szCs w:val="18"/>
              </w:rPr>
            </w:pPr>
            <w:r w:rsidRPr="00402D4B">
              <w:rPr>
                <w:b/>
                <w:bCs/>
                <w:sz w:val="18"/>
                <w:szCs w:val="18"/>
              </w:rPr>
              <w:t>Prevention</w:t>
            </w:r>
          </w:p>
        </w:tc>
        <w:tc>
          <w:tcPr>
            <w:tcW w:w="3301" w:type="dxa"/>
            <w:gridSpan w:val="2"/>
          </w:tcPr>
          <w:p w14:paraId="6258C576" w14:textId="77777777" w:rsidR="00D13150" w:rsidRPr="00402D4B" w:rsidRDefault="00D13150" w:rsidP="00946E98">
            <w:pPr>
              <w:spacing w:before="60" w:after="60"/>
              <w:jc w:val="center"/>
              <w:rPr>
                <w:b/>
                <w:bCs/>
                <w:sz w:val="18"/>
                <w:szCs w:val="18"/>
              </w:rPr>
            </w:pPr>
            <w:r w:rsidRPr="00402D4B">
              <w:rPr>
                <w:b/>
                <w:bCs/>
                <w:sz w:val="18"/>
                <w:szCs w:val="18"/>
              </w:rPr>
              <w:t>Response</w:t>
            </w:r>
          </w:p>
        </w:tc>
        <w:tc>
          <w:tcPr>
            <w:tcW w:w="2514" w:type="dxa"/>
            <w:gridSpan w:val="2"/>
          </w:tcPr>
          <w:p w14:paraId="029C2A92" w14:textId="77777777" w:rsidR="00D13150" w:rsidRPr="00402D4B" w:rsidRDefault="00D13150" w:rsidP="00946E98">
            <w:pPr>
              <w:spacing w:before="60" w:after="60"/>
              <w:jc w:val="center"/>
              <w:rPr>
                <w:b/>
                <w:bCs/>
                <w:sz w:val="18"/>
                <w:szCs w:val="18"/>
              </w:rPr>
            </w:pPr>
            <w:r w:rsidRPr="00402D4B">
              <w:rPr>
                <w:b/>
                <w:bCs/>
                <w:sz w:val="18"/>
                <w:szCs w:val="18"/>
              </w:rPr>
              <w:t>Storage</w:t>
            </w:r>
          </w:p>
        </w:tc>
        <w:tc>
          <w:tcPr>
            <w:tcW w:w="2796" w:type="dxa"/>
          </w:tcPr>
          <w:p w14:paraId="3C19C954" w14:textId="77777777" w:rsidR="00D13150" w:rsidRPr="00402D4B" w:rsidRDefault="00D13150" w:rsidP="00946E98">
            <w:pPr>
              <w:spacing w:before="60" w:after="60"/>
              <w:jc w:val="center"/>
              <w:rPr>
                <w:b/>
                <w:bCs/>
                <w:sz w:val="18"/>
                <w:szCs w:val="18"/>
              </w:rPr>
            </w:pPr>
            <w:r w:rsidRPr="00402D4B">
              <w:rPr>
                <w:b/>
                <w:bCs/>
                <w:sz w:val="18"/>
                <w:szCs w:val="18"/>
              </w:rPr>
              <w:t>Disposal</w:t>
            </w:r>
          </w:p>
        </w:tc>
      </w:tr>
      <w:tr w:rsidR="00D13150" w:rsidRPr="00402D4B" w14:paraId="0D6B00B0" w14:textId="77777777" w:rsidTr="00946E98">
        <w:trPr>
          <w:trHeight w:val="4645"/>
        </w:trPr>
        <w:tc>
          <w:tcPr>
            <w:tcW w:w="5301" w:type="dxa"/>
            <w:gridSpan w:val="3"/>
          </w:tcPr>
          <w:p w14:paraId="6990B8C2" w14:textId="77777777" w:rsidR="00D13150" w:rsidRPr="00402D4B" w:rsidRDefault="00D13150" w:rsidP="00946E98">
            <w:pPr>
              <w:pStyle w:val="BalloonText"/>
              <w:spacing w:before="20" w:after="120"/>
              <w:rPr>
                <w:rFonts w:ascii="Times New Roman" w:hAnsi="Times New Roman" w:cs="Times New Roman"/>
                <w:bCs/>
                <w:sz w:val="18"/>
                <w:szCs w:val="18"/>
              </w:rPr>
            </w:pPr>
            <w:r w:rsidRPr="00402D4B">
              <w:rPr>
                <w:rFonts w:ascii="Times New Roman" w:hAnsi="Times New Roman" w:cs="Times New Roman"/>
                <w:bCs/>
                <w:sz w:val="18"/>
                <w:szCs w:val="18"/>
              </w:rPr>
              <w:t>P260</w:t>
            </w:r>
            <w:r w:rsidRPr="00402D4B">
              <w:rPr>
                <w:rFonts w:ascii="Times New Roman" w:hAnsi="Times New Roman" w:cs="Times New Roman"/>
                <w:b/>
                <w:sz w:val="18"/>
                <w:szCs w:val="18"/>
              </w:rPr>
              <w:br/>
              <w:t>Do not breathe dust/fume/gas/mist/ vapours/spray.</w:t>
            </w:r>
            <w:r w:rsidRPr="00402D4B">
              <w:rPr>
                <w:rFonts w:ascii="Times New Roman" w:hAnsi="Times New Roman" w:cs="Times New Roman"/>
                <w:b/>
                <w:sz w:val="18"/>
                <w:szCs w:val="18"/>
              </w:rPr>
              <w:br/>
            </w:r>
            <w:r w:rsidRPr="00402D4B">
              <w:rPr>
                <w:rFonts w:ascii="Times New Roman" w:hAnsi="Times New Roman" w:cs="Times New Roman"/>
                <w:bCs/>
                <w:sz w:val="18"/>
                <w:szCs w:val="18"/>
              </w:rPr>
              <w:t xml:space="preserve">Manufacturer/supplier or the competent authority to specify applicable </w:t>
            </w:r>
            <w:r w:rsidRPr="00671338">
              <w:rPr>
                <w:rFonts w:ascii="Times New Roman" w:hAnsi="Times New Roman" w:cs="Times New Roman"/>
                <w:bCs/>
                <w:strike/>
                <w:sz w:val="18"/>
                <w:szCs w:val="18"/>
              </w:rPr>
              <w:t>conditions</w:t>
            </w:r>
            <w:r w:rsidRPr="00F40F51">
              <w:rPr>
                <w:b/>
                <w:bCs/>
              </w:rPr>
              <w:t xml:space="preserve"> </w:t>
            </w:r>
            <w:r w:rsidRPr="00671338">
              <w:rPr>
                <w:rFonts w:ascii="Times New Roman" w:hAnsi="Times New Roman" w:cs="Times New Roman"/>
                <w:b/>
                <w:bCs/>
                <w:color w:val="0070C0"/>
                <w:sz w:val="18"/>
                <w:szCs w:val="18"/>
              </w:rPr>
              <w:t>physical state(s)</w:t>
            </w:r>
            <w:r w:rsidRPr="00402D4B">
              <w:rPr>
                <w:rFonts w:ascii="Times New Roman" w:hAnsi="Times New Roman" w:cs="Times New Roman"/>
                <w:bCs/>
                <w:sz w:val="18"/>
                <w:szCs w:val="18"/>
              </w:rPr>
              <w:t>.</w:t>
            </w:r>
          </w:p>
          <w:p w14:paraId="700CE0C9" w14:textId="77777777" w:rsidR="00D13150" w:rsidRPr="00A24144" w:rsidRDefault="00D13150" w:rsidP="00946E98">
            <w:pPr>
              <w:pStyle w:val="BalloonText"/>
              <w:rPr>
                <w:rFonts w:ascii="Times New Roman" w:hAnsi="Times New Roman" w:cs="Times New Roman"/>
                <w:b/>
                <w:sz w:val="18"/>
                <w:szCs w:val="18"/>
              </w:rPr>
            </w:pPr>
            <w:r w:rsidRPr="00A24144">
              <w:rPr>
                <w:rFonts w:ascii="Times New Roman" w:hAnsi="Times New Roman" w:cs="Times New Roman"/>
                <w:bCs/>
                <w:sz w:val="18"/>
                <w:szCs w:val="18"/>
              </w:rPr>
              <w:t>P271</w:t>
            </w:r>
            <w:r w:rsidRPr="00A24144">
              <w:rPr>
                <w:rFonts w:ascii="Times New Roman" w:hAnsi="Times New Roman" w:cs="Times New Roman"/>
                <w:b/>
                <w:sz w:val="18"/>
                <w:szCs w:val="18"/>
              </w:rPr>
              <w:br/>
              <w:t xml:space="preserve">Use only outdoors or </w:t>
            </w:r>
            <w:r w:rsidRPr="00A24144">
              <w:rPr>
                <w:rFonts w:ascii="Times New Roman" w:hAnsi="Times New Roman" w:cs="Times New Roman"/>
                <w:b/>
                <w:strike/>
                <w:sz w:val="18"/>
                <w:szCs w:val="18"/>
              </w:rPr>
              <w:t>in a well-ventilated area</w:t>
            </w:r>
            <w:r w:rsidRPr="00A24144">
              <w:rPr>
                <w:rStyle w:val="StyleBold"/>
                <w:color w:val="0070C0"/>
                <w:sz w:val="18"/>
                <w:szCs w:val="18"/>
              </w:rPr>
              <w:t>with adequate ventilation</w:t>
            </w:r>
            <w:r w:rsidRPr="00A24144">
              <w:rPr>
                <w:rFonts w:ascii="Times New Roman" w:hAnsi="Times New Roman" w:cs="Times New Roman"/>
                <w:b/>
                <w:sz w:val="18"/>
                <w:szCs w:val="18"/>
              </w:rPr>
              <w:t>.</w:t>
            </w:r>
          </w:p>
          <w:p w14:paraId="391877F4" w14:textId="77777777" w:rsidR="00D13150" w:rsidRPr="00A24144" w:rsidRDefault="00D13150" w:rsidP="00946E98">
            <w:pPr>
              <w:pStyle w:val="BalloonText"/>
              <w:spacing w:before="20" w:after="120"/>
              <w:rPr>
                <w:rFonts w:ascii="Times New Roman" w:hAnsi="Times New Roman" w:cs="Times New Roman"/>
                <w:b/>
                <w:color w:val="0070C0"/>
                <w:sz w:val="18"/>
                <w:szCs w:val="18"/>
              </w:rPr>
            </w:pPr>
            <w:r w:rsidRPr="00FE2735">
              <w:rPr>
                <w:rFonts w:ascii="Times New Roman" w:hAnsi="Times New Roman" w:cs="Times New Roman"/>
                <w:b/>
                <w:bCs/>
                <w:color w:val="0070C0"/>
                <w:sz w:val="18"/>
                <w:szCs w:val="18"/>
              </w:rPr>
              <w:t>Manufacturer/supplier to specify what type of ventilation would be adequate for safe use</w:t>
            </w:r>
            <w:r w:rsidRPr="00626DAF">
              <w:rPr>
                <w:rFonts w:ascii="Times New Roman" w:hAnsi="Times New Roman" w:cs="Times New Roman"/>
                <w:b/>
                <w:bCs/>
                <w:color w:val="0070C0"/>
                <w:sz w:val="18"/>
                <w:szCs w:val="18"/>
              </w:rPr>
              <w:t xml:space="preserve"> on the safety data sheet and in any supplemental safety instructions provided to consumers</w:t>
            </w:r>
            <w:r w:rsidRPr="00A24144">
              <w:rPr>
                <w:rFonts w:ascii="Times New Roman" w:hAnsi="Times New Roman" w:cs="Times New Roman"/>
                <w:b/>
                <w:bCs/>
                <w:color w:val="0070C0"/>
                <w:sz w:val="18"/>
                <w:szCs w:val="18"/>
              </w:rPr>
              <w:t>.</w:t>
            </w:r>
          </w:p>
          <w:p w14:paraId="7ABEAC12" w14:textId="77777777" w:rsidR="00D13150" w:rsidRDefault="00D13150" w:rsidP="00946E98">
            <w:pPr>
              <w:tabs>
                <w:tab w:val="left" w:pos="459"/>
              </w:tabs>
              <w:spacing w:line="240" w:lineRule="auto"/>
              <w:rPr>
                <w:color w:val="000000"/>
                <w:sz w:val="18"/>
                <w:szCs w:val="18"/>
              </w:rPr>
            </w:pPr>
            <w:r w:rsidRPr="00A24144">
              <w:rPr>
                <w:bCs/>
                <w:sz w:val="18"/>
                <w:szCs w:val="18"/>
              </w:rPr>
              <w:t>P284</w:t>
            </w:r>
            <w:r w:rsidRPr="00402D4B">
              <w:rPr>
                <w:b/>
                <w:sz w:val="18"/>
                <w:szCs w:val="18"/>
              </w:rPr>
              <w:br/>
            </w:r>
            <w:r w:rsidRPr="00924560">
              <w:rPr>
                <w:b/>
                <w:strike/>
                <w:sz w:val="18"/>
                <w:szCs w:val="18"/>
              </w:rPr>
              <w:t>[</w:t>
            </w:r>
            <w:r w:rsidRPr="00402D4B">
              <w:rPr>
                <w:b/>
                <w:sz w:val="18"/>
                <w:szCs w:val="18"/>
              </w:rPr>
              <w:t>In case of inadequate ventilation</w:t>
            </w:r>
            <w:r w:rsidRPr="00924560">
              <w:rPr>
                <w:b/>
                <w:strike/>
                <w:sz w:val="18"/>
                <w:szCs w:val="18"/>
              </w:rPr>
              <w:t>]</w:t>
            </w:r>
            <w:r w:rsidRPr="00402D4B">
              <w:rPr>
                <w:b/>
                <w:sz w:val="18"/>
                <w:szCs w:val="18"/>
              </w:rPr>
              <w:t xml:space="preserve"> wear respiratory protection.</w:t>
            </w:r>
            <w:r w:rsidRPr="00402D4B">
              <w:rPr>
                <w:b/>
                <w:sz w:val="18"/>
                <w:szCs w:val="18"/>
              </w:rPr>
              <w:br/>
            </w:r>
            <w:r w:rsidRPr="00A73C58">
              <w:rPr>
                <w:i/>
                <w:strike/>
                <w:sz w:val="18"/>
                <w:szCs w:val="18"/>
              </w:rPr>
              <w:t xml:space="preserve">–  </w:t>
            </w:r>
            <w:r w:rsidRPr="00A73C58">
              <w:rPr>
                <w:rStyle w:val="Emphasis"/>
                <w:strike/>
                <w:sz w:val="18"/>
                <w:szCs w:val="18"/>
              </w:rPr>
              <w:t>text in square brackets may be used if additional information is provided with the chemical at the point of use that explains what type of ventilation would be adequate for safe use</w:t>
            </w:r>
            <w:r w:rsidRPr="00A73C58">
              <w:rPr>
                <w:strike/>
                <w:sz w:val="18"/>
                <w:szCs w:val="18"/>
              </w:rPr>
              <w:t>.</w:t>
            </w:r>
            <w:r w:rsidRPr="00A73C58">
              <w:rPr>
                <w:strike/>
                <w:sz w:val="18"/>
                <w:szCs w:val="18"/>
              </w:rPr>
              <w:br/>
            </w:r>
            <w:r w:rsidRPr="00A73C58">
              <w:rPr>
                <w:strike/>
                <w:color w:val="000000"/>
                <w:sz w:val="18"/>
                <w:szCs w:val="18"/>
              </w:rPr>
              <w:t>Manufacturer/supplier or the competent authority to specify equipment.</w:t>
            </w:r>
          </w:p>
          <w:p w14:paraId="7FDC25F9" w14:textId="77777777" w:rsidR="00D13150" w:rsidRPr="0082422F" w:rsidRDefault="00D13150" w:rsidP="00946E98">
            <w:pPr>
              <w:tabs>
                <w:tab w:val="left" w:pos="459"/>
              </w:tabs>
              <w:spacing w:before="20" w:after="120"/>
              <w:rPr>
                <w:sz w:val="18"/>
                <w:szCs w:val="18"/>
              </w:rPr>
            </w:pPr>
            <w:r w:rsidRPr="0082422F">
              <w:rPr>
                <w:b/>
                <w:bCs/>
                <w:color w:val="0070C0"/>
                <w:sz w:val="18"/>
                <w:szCs w:val="18"/>
              </w:rPr>
              <w:t>Manufacturer/supplier to specify on the safety data sheet what type of ventilation would be adequate for safe use and provide additional information with the chemical at the point of use that explains what type of respiratory equipment may also be needed.</w:t>
            </w:r>
          </w:p>
        </w:tc>
        <w:tc>
          <w:tcPr>
            <w:tcW w:w="3301" w:type="dxa"/>
            <w:gridSpan w:val="2"/>
          </w:tcPr>
          <w:p w14:paraId="3BA9AFFA" w14:textId="77777777" w:rsidR="00D13150" w:rsidRPr="00402D4B" w:rsidRDefault="00D13150" w:rsidP="00946E98">
            <w:pPr>
              <w:pStyle w:val="BalloonText"/>
              <w:spacing w:before="20" w:after="120"/>
              <w:rPr>
                <w:rFonts w:ascii="Times New Roman" w:hAnsi="Times New Roman" w:cs="Times New Roman"/>
                <w:b/>
                <w:sz w:val="18"/>
                <w:szCs w:val="18"/>
              </w:rPr>
            </w:pPr>
            <w:r w:rsidRPr="00402D4B">
              <w:rPr>
                <w:rFonts w:ascii="Times New Roman" w:hAnsi="Times New Roman" w:cs="Times New Roman"/>
                <w:bCs/>
                <w:sz w:val="18"/>
                <w:szCs w:val="18"/>
              </w:rPr>
              <w:t>P304 + P340</w:t>
            </w:r>
            <w:r w:rsidRPr="00402D4B">
              <w:rPr>
                <w:rFonts w:ascii="Times New Roman" w:hAnsi="Times New Roman" w:cs="Times New Roman"/>
                <w:b/>
                <w:sz w:val="18"/>
                <w:szCs w:val="18"/>
              </w:rPr>
              <w:br/>
              <w:t>IF INHALED: Remove person to fresh air and keep comfortable for breathing.</w:t>
            </w:r>
          </w:p>
          <w:p w14:paraId="77D0E0A9" w14:textId="77777777" w:rsidR="00D13150" w:rsidRPr="00402D4B" w:rsidRDefault="00D13150" w:rsidP="00946E98">
            <w:pPr>
              <w:pStyle w:val="BalloonText"/>
              <w:spacing w:before="20" w:after="120"/>
              <w:rPr>
                <w:rFonts w:ascii="Times New Roman" w:hAnsi="Times New Roman" w:cs="Times New Roman"/>
                <w:b/>
                <w:sz w:val="18"/>
                <w:szCs w:val="18"/>
              </w:rPr>
            </w:pPr>
            <w:r w:rsidRPr="00402D4B">
              <w:rPr>
                <w:rFonts w:ascii="Times New Roman" w:hAnsi="Times New Roman" w:cs="Times New Roman"/>
                <w:sz w:val="18"/>
                <w:szCs w:val="18"/>
              </w:rPr>
              <w:t>P316</w:t>
            </w:r>
            <w:r w:rsidRPr="00402D4B">
              <w:rPr>
                <w:rFonts w:ascii="Times New Roman" w:hAnsi="Times New Roman" w:cs="Times New Roman"/>
                <w:b/>
                <w:bCs/>
                <w:sz w:val="18"/>
                <w:szCs w:val="18"/>
              </w:rPr>
              <w:br/>
            </w:r>
            <w:r w:rsidRPr="00402D4B">
              <w:rPr>
                <w:rFonts w:ascii="Times New Roman" w:hAnsi="Times New Roman" w:cs="Times New Roman"/>
                <w:b/>
                <w:sz w:val="18"/>
                <w:szCs w:val="18"/>
              </w:rPr>
              <w:t>Get emergency medical help immediately.</w:t>
            </w:r>
            <w:r w:rsidRPr="00402D4B">
              <w:rPr>
                <w:rFonts w:ascii="Times New Roman" w:hAnsi="Times New Roman" w:cs="Times New Roman"/>
                <w:b/>
                <w:sz w:val="18"/>
                <w:szCs w:val="18"/>
              </w:rPr>
              <w:br/>
            </w:r>
            <w:r w:rsidRPr="00402D4B">
              <w:rPr>
                <w:rFonts w:ascii="Times New Roman" w:hAnsi="Times New Roman" w:cs="Times New Roman"/>
                <w:bCs/>
                <w:sz w:val="18"/>
                <w:szCs w:val="18"/>
              </w:rPr>
              <w:t>Competent Authority or manufacturer / supplier may add, ‘Call’ followed by the appropriate emergency telephone number, or the appropriate emergency medical help provider, for example, a Poison Centre, Emergency Centre or Doctor.</w:t>
            </w:r>
          </w:p>
          <w:p w14:paraId="2347A13E" w14:textId="77777777" w:rsidR="00D13150" w:rsidRPr="00402D4B" w:rsidRDefault="00D13150" w:rsidP="00946E98">
            <w:pPr>
              <w:pStyle w:val="BalloonText"/>
              <w:tabs>
                <w:tab w:val="left" w:pos="203"/>
              </w:tabs>
              <w:spacing w:before="20" w:after="120"/>
              <w:rPr>
                <w:rFonts w:ascii="Times New Roman" w:hAnsi="Times New Roman" w:cs="Times New Roman"/>
                <w:b/>
                <w:sz w:val="18"/>
                <w:szCs w:val="18"/>
              </w:rPr>
            </w:pPr>
            <w:r w:rsidRPr="00402D4B">
              <w:rPr>
                <w:rFonts w:ascii="Times New Roman" w:hAnsi="Times New Roman" w:cs="Times New Roman"/>
                <w:bCs/>
                <w:sz w:val="18"/>
                <w:szCs w:val="18"/>
              </w:rPr>
              <w:t>P320</w:t>
            </w:r>
            <w:r w:rsidRPr="00402D4B">
              <w:rPr>
                <w:rFonts w:ascii="Times New Roman" w:hAnsi="Times New Roman" w:cs="Times New Roman"/>
                <w:b/>
                <w:sz w:val="18"/>
                <w:szCs w:val="18"/>
              </w:rPr>
              <w:br/>
              <w:t>Specific treatment is urgent (see ... on this label)</w:t>
            </w:r>
            <w:r w:rsidRPr="00402D4B">
              <w:rPr>
                <w:rFonts w:ascii="Times New Roman" w:hAnsi="Times New Roman" w:cs="Times New Roman"/>
                <w:sz w:val="18"/>
                <w:szCs w:val="18"/>
              </w:rPr>
              <w:br/>
              <w:t>–</w:t>
            </w:r>
            <w:r w:rsidRPr="00402D4B">
              <w:rPr>
                <w:rFonts w:ascii="Times New Roman" w:hAnsi="Times New Roman" w:cs="Times New Roman"/>
                <w:sz w:val="18"/>
                <w:szCs w:val="18"/>
              </w:rPr>
              <w:tab/>
            </w:r>
            <w:r w:rsidRPr="00402D4B">
              <w:rPr>
                <w:rFonts w:ascii="Times New Roman" w:hAnsi="Times New Roman" w:cs="Times New Roman"/>
                <w:i/>
                <w:sz w:val="18"/>
                <w:szCs w:val="18"/>
              </w:rPr>
              <w:t>if immediate administration of antidote is required</w:t>
            </w:r>
            <w:r w:rsidRPr="00402D4B">
              <w:rPr>
                <w:rFonts w:ascii="Times New Roman" w:hAnsi="Times New Roman" w:cs="Times New Roman"/>
                <w:sz w:val="18"/>
                <w:szCs w:val="18"/>
              </w:rPr>
              <w:t>.</w:t>
            </w:r>
            <w:r w:rsidRPr="00402D4B">
              <w:rPr>
                <w:rFonts w:ascii="Times New Roman" w:hAnsi="Times New Roman" w:cs="Times New Roman"/>
                <w:sz w:val="18"/>
                <w:szCs w:val="18"/>
              </w:rPr>
              <w:br/>
              <w:t>... Reference to supplemental first aid instruction.</w:t>
            </w:r>
          </w:p>
        </w:tc>
        <w:tc>
          <w:tcPr>
            <w:tcW w:w="2514" w:type="dxa"/>
            <w:gridSpan w:val="2"/>
          </w:tcPr>
          <w:p w14:paraId="0E018618" w14:textId="77777777" w:rsidR="00D13150" w:rsidRPr="00402D4B" w:rsidRDefault="00D13150" w:rsidP="00946E98">
            <w:pPr>
              <w:tabs>
                <w:tab w:val="left" w:pos="186"/>
              </w:tabs>
              <w:spacing w:before="20" w:after="120"/>
              <w:rPr>
                <w:i/>
                <w:sz w:val="18"/>
                <w:szCs w:val="18"/>
              </w:rPr>
            </w:pPr>
            <w:r w:rsidRPr="00402D4B">
              <w:rPr>
                <w:bCs/>
                <w:sz w:val="18"/>
                <w:szCs w:val="18"/>
              </w:rPr>
              <w:t>P403 + P233</w:t>
            </w:r>
            <w:r w:rsidRPr="00402D4B">
              <w:rPr>
                <w:b/>
                <w:sz w:val="18"/>
                <w:szCs w:val="18"/>
              </w:rPr>
              <w:br/>
              <w:t>Store in a well-ventilated place. Keep container tightly closed.</w:t>
            </w:r>
            <w:r w:rsidRPr="00402D4B">
              <w:rPr>
                <w:sz w:val="18"/>
                <w:szCs w:val="18"/>
              </w:rPr>
              <w:br/>
              <w:t>–</w:t>
            </w:r>
            <w:r w:rsidRPr="00402D4B">
              <w:rPr>
                <w:sz w:val="18"/>
                <w:szCs w:val="18"/>
              </w:rPr>
              <w:tab/>
            </w:r>
            <w:r w:rsidRPr="00402D4B">
              <w:rPr>
                <w:i/>
                <w:sz w:val="18"/>
                <w:szCs w:val="18"/>
              </w:rPr>
              <w:t>if the chemical is volatile</w:t>
            </w:r>
            <w:r w:rsidRPr="00402D4B">
              <w:rPr>
                <w:sz w:val="18"/>
                <w:szCs w:val="18"/>
              </w:rPr>
              <w:t xml:space="preserve"> </w:t>
            </w:r>
            <w:r w:rsidRPr="00402D4B">
              <w:rPr>
                <w:i/>
                <w:sz w:val="18"/>
                <w:szCs w:val="18"/>
              </w:rPr>
              <w:t>and may generate a hazardous atmosphere.</w:t>
            </w:r>
          </w:p>
          <w:p w14:paraId="6B81ED87" w14:textId="77777777" w:rsidR="00D13150" w:rsidRPr="00402D4B" w:rsidRDefault="00D13150" w:rsidP="00946E98">
            <w:pPr>
              <w:tabs>
                <w:tab w:val="left" w:pos="231"/>
              </w:tabs>
              <w:spacing w:before="20" w:after="120"/>
              <w:rPr>
                <w:b/>
                <w:bCs/>
                <w:iCs/>
                <w:sz w:val="18"/>
                <w:szCs w:val="18"/>
              </w:rPr>
            </w:pPr>
            <w:r w:rsidRPr="00402D4B">
              <w:rPr>
                <w:iCs/>
                <w:sz w:val="18"/>
                <w:szCs w:val="18"/>
              </w:rPr>
              <w:t>P405</w:t>
            </w:r>
            <w:r w:rsidRPr="00402D4B">
              <w:rPr>
                <w:iCs/>
                <w:sz w:val="18"/>
                <w:szCs w:val="18"/>
              </w:rPr>
              <w:br/>
            </w:r>
            <w:r w:rsidRPr="00402D4B">
              <w:rPr>
                <w:b/>
                <w:bCs/>
                <w:iCs/>
                <w:sz w:val="18"/>
                <w:szCs w:val="18"/>
              </w:rPr>
              <w:t>Store locked up.</w:t>
            </w:r>
          </w:p>
        </w:tc>
        <w:tc>
          <w:tcPr>
            <w:tcW w:w="2796" w:type="dxa"/>
          </w:tcPr>
          <w:p w14:paraId="728257B0" w14:textId="77777777" w:rsidR="00D13150" w:rsidRPr="00402D4B" w:rsidRDefault="00D13150" w:rsidP="00946E98">
            <w:pPr>
              <w:spacing w:before="20" w:after="120"/>
              <w:rPr>
                <w:sz w:val="18"/>
                <w:szCs w:val="18"/>
              </w:rPr>
            </w:pPr>
            <w:r w:rsidRPr="00402D4B">
              <w:rPr>
                <w:bCs/>
                <w:sz w:val="18"/>
                <w:szCs w:val="18"/>
              </w:rPr>
              <w:t>P501</w:t>
            </w:r>
            <w:r w:rsidRPr="00402D4B">
              <w:rPr>
                <w:b/>
                <w:sz w:val="18"/>
                <w:szCs w:val="18"/>
              </w:rPr>
              <w:br/>
              <w:t>Dispose of contents/container to...</w:t>
            </w:r>
            <w:r w:rsidRPr="00402D4B">
              <w:rPr>
                <w:sz w:val="18"/>
                <w:szCs w:val="18"/>
              </w:rPr>
              <w:t xml:space="preserve"> </w:t>
            </w:r>
            <w:r w:rsidRPr="00402D4B">
              <w:rPr>
                <w:sz w:val="18"/>
                <w:szCs w:val="18"/>
              </w:rPr>
              <w:br/>
              <w:t>... in accordance with local/regional/national/international regulations (to be specified).</w:t>
            </w:r>
            <w:r w:rsidRPr="00402D4B">
              <w:rPr>
                <w:sz w:val="18"/>
                <w:szCs w:val="18"/>
              </w:rPr>
              <w:br/>
              <w:t>Manufacturer/supplier or the competent authority to specify whether disposal requirements apply to contents, container or both.</w:t>
            </w:r>
          </w:p>
        </w:tc>
      </w:tr>
    </w:tbl>
    <w:p w14:paraId="5D061C41" w14:textId="77777777" w:rsidR="00D13150" w:rsidRPr="00E50B95" w:rsidRDefault="00D13150" w:rsidP="00D13150">
      <w:pPr>
        <w:suppressAutoHyphens w:val="0"/>
        <w:spacing w:after="40" w:line="240" w:lineRule="auto"/>
        <w:jc w:val="center"/>
        <w:rPr>
          <w:b/>
          <w:bCs/>
        </w:rPr>
      </w:pPr>
      <w:r w:rsidRPr="00A24144">
        <w:rPr>
          <w:b/>
          <w:bCs/>
          <w:sz w:val="28"/>
          <w:szCs w:val="28"/>
        </w:rPr>
        <w:t>Annex 3, Section 3</w:t>
      </w:r>
      <w:r>
        <w:rPr>
          <w:b/>
          <w:bCs/>
          <w:sz w:val="28"/>
          <w:szCs w:val="28"/>
        </w:rPr>
        <w:t>, Matrix of precautionary statements by hazard class/category</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1759"/>
        <w:gridCol w:w="56"/>
        <w:gridCol w:w="1714"/>
        <w:gridCol w:w="1838"/>
        <w:gridCol w:w="734"/>
        <w:gridCol w:w="2241"/>
        <w:gridCol w:w="2847"/>
      </w:tblGrid>
      <w:tr w:rsidR="00D13150" w:rsidRPr="00402D4B" w14:paraId="64016498" w14:textId="77777777" w:rsidTr="00946E98">
        <w:trPr>
          <w:cantSplit/>
        </w:trPr>
        <w:tc>
          <w:tcPr>
            <w:tcW w:w="13266" w:type="dxa"/>
            <w:gridSpan w:val="8"/>
            <w:tcBorders>
              <w:top w:val="nil"/>
              <w:left w:val="nil"/>
              <w:bottom w:val="nil"/>
              <w:right w:val="nil"/>
            </w:tcBorders>
          </w:tcPr>
          <w:p w14:paraId="4E76CBEB" w14:textId="77777777" w:rsidR="00D13150" w:rsidRPr="006F26F0" w:rsidRDefault="00D13150" w:rsidP="00946E98">
            <w:pPr>
              <w:pStyle w:val="Heading2"/>
              <w:keepLines/>
              <w:pageBreakBefore/>
              <w:spacing w:before="60" w:after="160"/>
              <w:ind w:firstLine="34"/>
              <w:jc w:val="center"/>
              <w:rPr>
                <w:b/>
                <w:bCs/>
                <w:i/>
                <w:sz w:val="18"/>
                <w:szCs w:val="18"/>
              </w:rPr>
            </w:pP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6F26F0">
              <w:rPr>
                <w:b/>
                <w:bCs/>
                <w:sz w:val="18"/>
                <w:szCs w:val="18"/>
              </w:rPr>
              <w:t>ACUTE TOXICITY – INHALATION</w:t>
            </w:r>
          </w:p>
          <w:p w14:paraId="3E79DC33" w14:textId="77777777" w:rsidR="00D13150" w:rsidRPr="00402D4B" w:rsidRDefault="00D13150" w:rsidP="00946E98">
            <w:pPr>
              <w:pStyle w:val="Heading2"/>
              <w:keepLines/>
              <w:spacing w:before="60"/>
              <w:ind w:firstLine="34"/>
              <w:jc w:val="center"/>
              <w:rPr>
                <w:i/>
                <w:sz w:val="18"/>
                <w:szCs w:val="18"/>
              </w:rPr>
            </w:pPr>
            <w:r w:rsidRPr="006F26F0">
              <w:rPr>
                <w:b/>
                <w:bCs/>
                <w:sz w:val="18"/>
                <w:szCs w:val="18"/>
              </w:rPr>
              <w:t>(CHAPTER 3.1)</w:t>
            </w:r>
          </w:p>
        </w:tc>
      </w:tr>
      <w:tr w:rsidR="00D13150" w:rsidRPr="00402D4B" w14:paraId="2A44494C" w14:textId="77777777" w:rsidTr="00946E98">
        <w:trPr>
          <w:cantSplit/>
        </w:trPr>
        <w:tc>
          <w:tcPr>
            <w:tcW w:w="2077" w:type="dxa"/>
            <w:tcBorders>
              <w:top w:val="nil"/>
              <w:left w:val="nil"/>
              <w:bottom w:val="nil"/>
              <w:right w:val="nil"/>
            </w:tcBorders>
          </w:tcPr>
          <w:p w14:paraId="247D13C8" w14:textId="77777777" w:rsidR="00D13150" w:rsidRPr="00402D4B" w:rsidRDefault="00D13150" w:rsidP="00946E98">
            <w:pPr>
              <w:keepNext/>
              <w:keepLines/>
              <w:spacing w:before="40" w:after="40"/>
              <w:rPr>
                <w:b/>
                <w:bCs/>
                <w:sz w:val="18"/>
                <w:szCs w:val="18"/>
              </w:rPr>
            </w:pPr>
            <w:r w:rsidRPr="00402D4B">
              <w:rPr>
                <w:b/>
                <w:bCs/>
                <w:sz w:val="18"/>
                <w:szCs w:val="18"/>
              </w:rPr>
              <w:t>Hazard category</w:t>
            </w:r>
          </w:p>
        </w:tc>
        <w:tc>
          <w:tcPr>
            <w:tcW w:w="1759" w:type="dxa"/>
            <w:tcBorders>
              <w:top w:val="nil"/>
              <w:left w:val="nil"/>
              <w:bottom w:val="nil"/>
              <w:right w:val="nil"/>
            </w:tcBorders>
          </w:tcPr>
          <w:p w14:paraId="6D6C9D18" w14:textId="77777777" w:rsidR="00D13150" w:rsidRPr="00402D4B" w:rsidRDefault="00D13150" w:rsidP="00946E98">
            <w:pPr>
              <w:keepNext/>
              <w:keepLines/>
              <w:spacing w:before="40" w:after="40"/>
              <w:rPr>
                <w:b/>
                <w:bCs/>
                <w:sz w:val="18"/>
                <w:szCs w:val="18"/>
              </w:rPr>
            </w:pPr>
            <w:r w:rsidRPr="00402D4B">
              <w:rPr>
                <w:b/>
                <w:bCs/>
                <w:sz w:val="18"/>
                <w:szCs w:val="18"/>
              </w:rPr>
              <w:t>Symbol</w:t>
            </w:r>
          </w:p>
        </w:tc>
        <w:tc>
          <w:tcPr>
            <w:tcW w:w="1770" w:type="dxa"/>
            <w:gridSpan w:val="2"/>
            <w:vMerge w:val="restart"/>
            <w:tcBorders>
              <w:top w:val="nil"/>
              <w:left w:val="nil"/>
              <w:bottom w:val="nil"/>
              <w:right w:val="nil"/>
            </w:tcBorders>
          </w:tcPr>
          <w:p w14:paraId="7AD39FD2" w14:textId="77777777" w:rsidR="00D13150" w:rsidRPr="00402D4B" w:rsidRDefault="00D13150" w:rsidP="00946E98">
            <w:pPr>
              <w:keepNext/>
              <w:keepLines/>
              <w:spacing w:before="40" w:after="40"/>
              <w:rPr>
                <w:b/>
                <w:bCs/>
                <w:sz w:val="18"/>
                <w:szCs w:val="18"/>
              </w:rPr>
            </w:pPr>
            <w:r w:rsidRPr="00402D4B">
              <w:rPr>
                <w:noProof/>
                <w:sz w:val="18"/>
                <w:szCs w:val="18"/>
                <w:lang w:eastAsia="zh-CN"/>
              </w:rPr>
              <w:drawing>
                <wp:inline distT="0" distB="0" distL="0" distR="0" wp14:anchorId="2C3C1CE0" wp14:editId="192C9A37">
                  <wp:extent cx="573405" cy="600710"/>
                  <wp:effectExtent l="0" t="0" r="0" b="0"/>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 cy="600710"/>
                          </a:xfrm>
                          <a:prstGeom prst="rect">
                            <a:avLst/>
                          </a:prstGeom>
                          <a:noFill/>
                          <a:ln>
                            <a:noFill/>
                          </a:ln>
                        </pic:spPr>
                      </pic:pic>
                    </a:graphicData>
                  </a:graphic>
                </wp:inline>
              </w:drawing>
            </w:r>
          </w:p>
        </w:tc>
        <w:tc>
          <w:tcPr>
            <w:tcW w:w="1838" w:type="dxa"/>
            <w:tcBorders>
              <w:top w:val="nil"/>
              <w:left w:val="nil"/>
              <w:bottom w:val="nil"/>
              <w:right w:val="nil"/>
            </w:tcBorders>
          </w:tcPr>
          <w:p w14:paraId="23A7301B" w14:textId="77777777" w:rsidR="00D13150" w:rsidRPr="00402D4B" w:rsidRDefault="00D13150" w:rsidP="00946E98">
            <w:pPr>
              <w:keepNext/>
              <w:keepLines/>
              <w:spacing w:before="40" w:after="40"/>
              <w:rPr>
                <w:b/>
                <w:bCs/>
                <w:sz w:val="18"/>
                <w:szCs w:val="18"/>
              </w:rPr>
            </w:pPr>
            <w:r w:rsidRPr="00402D4B">
              <w:rPr>
                <w:b/>
                <w:bCs/>
                <w:sz w:val="18"/>
                <w:szCs w:val="18"/>
              </w:rPr>
              <w:t>Signal word</w:t>
            </w:r>
          </w:p>
        </w:tc>
        <w:tc>
          <w:tcPr>
            <w:tcW w:w="5822" w:type="dxa"/>
            <w:gridSpan w:val="3"/>
            <w:tcBorders>
              <w:top w:val="nil"/>
              <w:left w:val="nil"/>
              <w:bottom w:val="nil"/>
              <w:right w:val="nil"/>
            </w:tcBorders>
          </w:tcPr>
          <w:p w14:paraId="5FED362D" w14:textId="77777777" w:rsidR="00D13150" w:rsidRPr="00402D4B" w:rsidRDefault="00D13150" w:rsidP="00946E98">
            <w:pPr>
              <w:keepNext/>
              <w:keepLines/>
              <w:spacing w:before="40" w:after="40"/>
              <w:ind w:right="252"/>
              <w:rPr>
                <w:b/>
                <w:bCs/>
                <w:sz w:val="18"/>
                <w:szCs w:val="18"/>
              </w:rPr>
            </w:pPr>
            <w:r w:rsidRPr="00402D4B">
              <w:rPr>
                <w:b/>
                <w:bCs/>
                <w:sz w:val="18"/>
                <w:szCs w:val="18"/>
              </w:rPr>
              <w:t>Hazard statement</w:t>
            </w:r>
          </w:p>
        </w:tc>
      </w:tr>
      <w:tr w:rsidR="00D13150" w:rsidRPr="00402D4B" w14:paraId="6ADEAEBB" w14:textId="77777777" w:rsidTr="00946E98">
        <w:trPr>
          <w:cantSplit/>
        </w:trPr>
        <w:tc>
          <w:tcPr>
            <w:tcW w:w="2077" w:type="dxa"/>
            <w:tcBorders>
              <w:top w:val="nil"/>
              <w:left w:val="nil"/>
              <w:bottom w:val="single" w:sz="4" w:space="0" w:color="auto"/>
              <w:right w:val="nil"/>
            </w:tcBorders>
          </w:tcPr>
          <w:p w14:paraId="18BCA022" w14:textId="77777777" w:rsidR="00D13150" w:rsidRPr="00402D4B" w:rsidRDefault="00D13150" w:rsidP="00946E98">
            <w:pPr>
              <w:keepNext/>
              <w:keepLines/>
              <w:spacing w:before="40" w:after="40"/>
              <w:rPr>
                <w:sz w:val="18"/>
                <w:szCs w:val="18"/>
              </w:rPr>
            </w:pPr>
            <w:r w:rsidRPr="00402D4B">
              <w:rPr>
                <w:sz w:val="18"/>
                <w:szCs w:val="18"/>
              </w:rPr>
              <w:t>3</w:t>
            </w:r>
          </w:p>
        </w:tc>
        <w:tc>
          <w:tcPr>
            <w:tcW w:w="1759" w:type="dxa"/>
            <w:tcBorders>
              <w:top w:val="nil"/>
              <w:left w:val="nil"/>
              <w:bottom w:val="single" w:sz="4" w:space="0" w:color="auto"/>
              <w:right w:val="nil"/>
            </w:tcBorders>
          </w:tcPr>
          <w:p w14:paraId="175802AF" w14:textId="77777777" w:rsidR="00D13150" w:rsidRPr="00402D4B" w:rsidRDefault="00D13150" w:rsidP="00946E98">
            <w:pPr>
              <w:keepNext/>
              <w:keepLines/>
              <w:spacing w:before="40" w:after="40"/>
              <w:rPr>
                <w:sz w:val="18"/>
                <w:szCs w:val="18"/>
              </w:rPr>
            </w:pPr>
            <w:r w:rsidRPr="00402D4B">
              <w:rPr>
                <w:sz w:val="18"/>
                <w:szCs w:val="18"/>
              </w:rPr>
              <w:t>Skull and crossbones</w:t>
            </w:r>
          </w:p>
        </w:tc>
        <w:tc>
          <w:tcPr>
            <w:tcW w:w="1770" w:type="dxa"/>
            <w:gridSpan w:val="2"/>
            <w:vMerge/>
            <w:tcBorders>
              <w:top w:val="nil"/>
              <w:left w:val="nil"/>
              <w:bottom w:val="single" w:sz="4" w:space="0" w:color="auto"/>
              <w:right w:val="nil"/>
            </w:tcBorders>
            <w:vAlign w:val="center"/>
          </w:tcPr>
          <w:p w14:paraId="266BAE3F" w14:textId="77777777" w:rsidR="00D13150" w:rsidRPr="00402D4B" w:rsidRDefault="00D13150" w:rsidP="00946E98">
            <w:pPr>
              <w:keepNext/>
              <w:keepLines/>
              <w:spacing w:before="40" w:after="40"/>
              <w:rPr>
                <w:sz w:val="18"/>
                <w:szCs w:val="18"/>
              </w:rPr>
            </w:pPr>
          </w:p>
        </w:tc>
        <w:tc>
          <w:tcPr>
            <w:tcW w:w="1838" w:type="dxa"/>
            <w:tcBorders>
              <w:top w:val="nil"/>
              <w:left w:val="nil"/>
              <w:bottom w:val="single" w:sz="4" w:space="0" w:color="auto"/>
              <w:right w:val="nil"/>
            </w:tcBorders>
          </w:tcPr>
          <w:p w14:paraId="0C0862FC" w14:textId="77777777" w:rsidR="00D13150" w:rsidRPr="00402D4B" w:rsidRDefault="00D13150" w:rsidP="00946E98">
            <w:pPr>
              <w:keepNext/>
              <w:keepLines/>
              <w:spacing w:before="40" w:after="40"/>
              <w:rPr>
                <w:sz w:val="18"/>
                <w:szCs w:val="18"/>
              </w:rPr>
            </w:pPr>
            <w:r w:rsidRPr="00402D4B">
              <w:rPr>
                <w:sz w:val="18"/>
                <w:szCs w:val="18"/>
              </w:rPr>
              <w:t>Danger</w:t>
            </w:r>
          </w:p>
        </w:tc>
        <w:tc>
          <w:tcPr>
            <w:tcW w:w="734" w:type="dxa"/>
            <w:tcBorders>
              <w:top w:val="nil"/>
              <w:left w:val="nil"/>
              <w:bottom w:val="single" w:sz="4" w:space="0" w:color="auto"/>
              <w:right w:val="nil"/>
            </w:tcBorders>
          </w:tcPr>
          <w:p w14:paraId="38CA0496" w14:textId="77777777" w:rsidR="00D13150" w:rsidRPr="00402D4B" w:rsidRDefault="00D13150" w:rsidP="00946E98">
            <w:pPr>
              <w:keepNext/>
              <w:keepLines/>
              <w:spacing w:before="40" w:after="40"/>
              <w:rPr>
                <w:sz w:val="18"/>
                <w:szCs w:val="18"/>
              </w:rPr>
            </w:pPr>
            <w:r w:rsidRPr="00402D4B">
              <w:rPr>
                <w:sz w:val="18"/>
                <w:szCs w:val="18"/>
              </w:rPr>
              <w:t>H331</w:t>
            </w:r>
          </w:p>
        </w:tc>
        <w:tc>
          <w:tcPr>
            <w:tcW w:w="5088" w:type="dxa"/>
            <w:gridSpan w:val="2"/>
            <w:tcBorders>
              <w:top w:val="nil"/>
              <w:left w:val="nil"/>
              <w:bottom w:val="single" w:sz="4" w:space="0" w:color="auto"/>
              <w:right w:val="nil"/>
            </w:tcBorders>
          </w:tcPr>
          <w:p w14:paraId="391EBA52" w14:textId="77777777" w:rsidR="00D13150" w:rsidRPr="00402D4B" w:rsidRDefault="00D13150" w:rsidP="00946E98">
            <w:pPr>
              <w:keepNext/>
              <w:keepLines/>
              <w:spacing w:before="40" w:after="40"/>
              <w:rPr>
                <w:sz w:val="18"/>
                <w:szCs w:val="18"/>
              </w:rPr>
            </w:pPr>
            <w:r w:rsidRPr="00402D4B">
              <w:rPr>
                <w:sz w:val="18"/>
                <w:szCs w:val="18"/>
              </w:rPr>
              <w:t>Toxic if inhaled</w:t>
            </w:r>
          </w:p>
        </w:tc>
      </w:tr>
      <w:tr w:rsidR="00D13150" w:rsidRPr="00402D4B" w14:paraId="3199F77E" w14:textId="77777777" w:rsidTr="00946E98">
        <w:trPr>
          <w:cantSplit/>
        </w:trPr>
        <w:tc>
          <w:tcPr>
            <w:tcW w:w="13266" w:type="dxa"/>
            <w:gridSpan w:val="8"/>
            <w:tcBorders>
              <w:top w:val="single" w:sz="4" w:space="0" w:color="auto"/>
            </w:tcBorders>
          </w:tcPr>
          <w:p w14:paraId="7BE23F0E" w14:textId="77777777" w:rsidR="00D13150" w:rsidRPr="00402D4B" w:rsidRDefault="00D13150" w:rsidP="00946E98">
            <w:pPr>
              <w:pStyle w:val="Heading7"/>
              <w:keepNext/>
              <w:keepLines/>
              <w:shd w:val="solid" w:color="FFFFFF" w:fill="FFFFFF"/>
              <w:spacing w:before="60"/>
              <w:ind w:left="-102"/>
              <w:jc w:val="center"/>
              <w:rPr>
                <w:b/>
                <w:bCs/>
                <w:sz w:val="18"/>
                <w:szCs w:val="18"/>
              </w:rPr>
            </w:pPr>
            <w:r w:rsidRPr="00402D4B">
              <w:rPr>
                <w:b/>
                <w:bCs/>
                <w:sz w:val="18"/>
                <w:szCs w:val="18"/>
              </w:rPr>
              <w:t>Precautionary statements</w:t>
            </w:r>
          </w:p>
        </w:tc>
      </w:tr>
      <w:tr w:rsidR="00D13150" w:rsidRPr="00402D4B" w14:paraId="6C19CEA6" w14:textId="77777777" w:rsidTr="00946E98">
        <w:tc>
          <w:tcPr>
            <w:tcW w:w="3892" w:type="dxa"/>
            <w:gridSpan w:val="3"/>
          </w:tcPr>
          <w:p w14:paraId="7AB87CE7" w14:textId="77777777" w:rsidR="00D13150" w:rsidRPr="00402D4B" w:rsidRDefault="00D13150" w:rsidP="00946E98">
            <w:pPr>
              <w:spacing w:before="60" w:after="60"/>
              <w:jc w:val="center"/>
              <w:rPr>
                <w:b/>
                <w:bCs/>
                <w:sz w:val="18"/>
                <w:szCs w:val="18"/>
              </w:rPr>
            </w:pPr>
            <w:r w:rsidRPr="00402D4B">
              <w:rPr>
                <w:b/>
                <w:bCs/>
                <w:sz w:val="18"/>
                <w:szCs w:val="18"/>
              </w:rPr>
              <w:t>Prevention</w:t>
            </w:r>
          </w:p>
        </w:tc>
        <w:tc>
          <w:tcPr>
            <w:tcW w:w="3552" w:type="dxa"/>
            <w:gridSpan w:val="2"/>
          </w:tcPr>
          <w:p w14:paraId="129CABD9" w14:textId="77777777" w:rsidR="00D13150" w:rsidRPr="00402D4B" w:rsidRDefault="00D13150" w:rsidP="00946E98">
            <w:pPr>
              <w:spacing w:before="60" w:after="60"/>
              <w:jc w:val="center"/>
              <w:rPr>
                <w:b/>
                <w:bCs/>
                <w:sz w:val="18"/>
                <w:szCs w:val="18"/>
              </w:rPr>
            </w:pPr>
            <w:r w:rsidRPr="00402D4B">
              <w:rPr>
                <w:b/>
                <w:bCs/>
                <w:sz w:val="18"/>
                <w:szCs w:val="18"/>
              </w:rPr>
              <w:t>Response</w:t>
            </w:r>
          </w:p>
        </w:tc>
        <w:tc>
          <w:tcPr>
            <w:tcW w:w="2975" w:type="dxa"/>
            <w:gridSpan w:val="2"/>
          </w:tcPr>
          <w:p w14:paraId="1F79561C" w14:textId="77777777" w:rsidR="00D13150" w:rsidRPr="00402D4B" w:rsidRDefault="00D13150" w:rsidP="00946E98">
            <w:pPr>
              <w:spacing w:before="60" w:after="60"/>
              <w:jc w:val="center"/>
              <w:rPr>
                <w:b/>
                <w:bCs/>
                <w:sz w:val="18"/>
                <w:szCs w:val="18"/>
              </w:rPr>
            </w:pPr>
            <w:r w:rsidRPr="00402D4B">
              <w:rPr>
                <w:b/>
                <w:bCs/>
                <w:sz w:val="18"/>
                <w:szCs w:val="18"/>
              </w:rPr>
              <w:t>Storage</w:t>
            </w:r>
          </w:p>
        </w:tc>
        <w:tc>
          <w:tcPr>
            <w:tcW w:w="2847" w:type="dxa"/>
          </w:tcPr>
          <w:p w14:paraId="0CE94572" w14:textId="77777777" w:rsidR="00D13150" w:rsidRPr="00402D4B" w:rsidRDefault="00D13150" w:rsidP="00946E98">
            <w:pPr>
              <w:spacing w:before="60" w:after="60"/>
              <w:jc w:val="center"/>
              <w:rPr>
                <w:b/>
                <w:bCs/>
                <w:sz w:val="18"/>
                <w:szCs w:val="18"/>
              </w:rPr>
            </w:pPr>
            <w:r w:rsidRPr="00402D4B">
              <w:rPr>
                <w:b/>
                <w:bCs/>
                <w:sz w:val="18"/>
                <w:szCs w:val="18"/>
              </w:rPr>
              <w:t>Disposal</w:t>
            </w:r>
          </w:p>
        </w:tc>
      </w:tr>
      <w:tr w:rsidR="00D13150" w:rsidRPr="00402D4B" w14:paraId="44CFA04C" w14:textId="77777777" w:rsidTr="00946E98">
        <w:tc>
          <w:tcPr>
            <w:tcW w:w="3892" w:type="dxa"/>
            <w:gridSpan w:val="3"/>
          </w:tcPr>
          <w:p w14:paraId="3519A4E6" w14:textId="77777777" w:rsidR="00D13150" w:rsidRPr="00402D4B" w:rsidRDefault="00D13150" w:rsidP="00946E98">
            <w:pPr>
              <w:pStyle w:val="BalloonText"/>
              <w:spacing w:before="20" w:after="80"/>
              <w:rPr>
                <w:rFonts w:ascii="Times New Roman" w:hAnsi="Times New Roman" w:cs="Times New Roman"/>
                <w:sz w:val="18"/>
                <w:szCs w:val="18"/>
              </w:rPr>
            </w:pPr>
            <w:r w:rsidRPr="00402D4B">
              <w:rPr>
                <w:rFonts w:ascii="Times New Roman" w:hAnsi="Times New Roman" w:cs="Times New Roman"/>
                <w:sz w:val="18"/>
                <w:szCs w:val="18"/>
              </w:rPr>
              <w:t>P261</w:t>
            </w:r>
            <w:r w:rsidRPr="00402D4B">
              <w:rPr>
                <w:rFonts w:ascii="Times New Roman" w:hAnsi="Times New Roman" w:cs="Times New Roman"/>
                <w:sz w:val="18"/>
                <w:szCs w:val="18"/>
              </w:rPr>
              <w:br/>
            </w:r>
            <w:r w:rsidRPr="00402D4B">
              <w:rPr>
                <w:rFonts w:ascii="Times New Roman" w:hAnsi="Times New Roman" w:cs="Times New Roman"/>
                <w:b/>
                <w:bCs/>
                <w:sz w:val="18"/>
                <w:szCs w:val="18"/>
              </w:rPr>
              <w:t>Avoid breathing dust/fume/gas/mist/ vapours/spray</w:t>
            </w:r>
            <w:r w:rsidRPr="00402D4B">
              <w:rPr>
                <w:rFonts w:ascii="Times New Roman" w:hAnsi="Times New Roman" w:cs="Times New Roman"/>
                <w:sz w:val="18"/>
                <w:szCs w:val="18"/>
              </w:rPr>
              <w:t>.</w:t>
            </w:r>
            <w:r w:rsidRPr="00402D4B">
              <w:rPr>
                <w:rFonts w:ascii="Times New Roman" w:hAnsi="Times New Roman" w:cs="Times New Roman"/>
                <w:sz w:val="18"/>
                <w:szCs w:val="18"/>
              </w:rPr>
              <w:br/>
            </w:r>
            <w:r w:rsidRPr="00402D4B">
              <w:rPr>
                <w:rStyle w:val="StyleBold"/>
                <w:rFonts w:cs="Times New Roman"/>
                <w:i/>
                <w:iCs/>
                <w:sz w:val="18"/>
                <w:szCs w:val="18"/>
              </w:rPr>
              <w:t>– may be omitted if P260 is given on the label</w:t>
            </w:r>
            <w:r w:rsidRPr="00402D4B">
              <w:rPr>
                <w:rStyle w:val="StyleBold"/>
                <w:rFonts w:cs="Times New Roman"/>
                <w:i/>
                <w:iCs/>
                <w:sz w:val="18"/>
                <w:szCs w:val="18"/>
              </w:rPr>
              <w:br/>
            </w:r>
            <w:r w:rsidRPr="00402D4B">
              <w:rPr>
                <w:rFonts w:ascii="Times New Roman" w:hAnsi="Times New Roman" w:cs="Times New Roman"/>
                <w:sz w:val="18"/>
                <w:szCs w:val="18"/>
              </w:rPr>
              <w:t>Manufacturer/supplier or the competent authority to specify applicable conditions.</w:t>
            </w:r>
          </w:p>
          <w:p w14:paraId="33D7E94B" w14:textId="77777777" w:rsidR="00D13150" w:rsidRPr="00A24144" w:rsidRDefault="00D13150" w:rsidP="00946E98">
            <w:pPr>
              <w:pStyle w:val="BalloonText"/>
              <w:rPr>
                <w:rFonts w:ascii="Times New Roman" w:hAnsi="Times New Roman" w:cs="Times New Roman"/>
                <w:b/>
                <w:sz w:val="18"/>
                <w:szCs w:val="18"/>
              </w:rPr>
            </w:pPr>
            <w:r w:rsidRPr="009C780B">
              <w:rPr>
                <w:rFonts w:ascii="Times New Roman" w:hAnsi="Times New Roman" w:cs="Times New Roman"/>
                <w:bCs/>
                <w:sz w:val="18"/>
                <w:szCs w:val="18"/>
              </w:rPr>
              <w:t>P271</w:t>
            </w:r>
            <w:r w:rsidRPr="00402D4B">
              <w:rPr>
                <w:rFonts w:ascii="Times New Roman" w:hAnsi="Times New Roman" w:cs="Times New Roman"/>
                <w:b/>
                <w:sz w:val="18"/>
                <w:szCs w:val="18"/>
              </w:rPr>
              <w:br/>
              <w:t xml:space="preserve">Use only outdoors or </w:t>
            </w:r>
            <w:r w:rsidRPr="00A24144">
              <w:rPr>
                <w:rFonts w:ascii="Times New Roman" w:hAnsi="Times New Roman" w:cs="Times New Roman"/>
                <w:b/>
                <w:strike/>
                <w:sz w:val="18"/>
                <w:szCs w:val="18"/>
              </w:rPr>
              <w:t>in a well-ventilated area</w:t>
            </w:r>
            <w:r w:rsidRPr="00A24144">
              <w:rPr>
                <w:rStyle w:val="StyleBold"/>
                <w:color w:val="0070C0"/>
                <w:sz w:val="18"/>
                <w:szCs w:val="18"/>
              </w:rPr>
              <w:t>with adequate ventilation</w:t>
            </w:r>
            <w:r w:rsidRPr="00A24144">
              <w:rPr>
                <w:rFonts w:ascii="Times New Roman" w:hAnsi="Times New Roman" w:cs="Times New Roman"/>
                <w:b/>
                <w:sz w:val="18"/>
                <w:szCs w:val="18"/>
              </w:rPr>
              <w:t>.</w:t>
            </w:r>
          </w:p>
          <w:p w14:paraId="7D1D9EA3" w14:textId="77777777" w:rsidR="00D13150" w:rsidRDefault="00D13150" w:rsidP="00946E98">
            <w:pPr>
              <w:pStyle w:val="BalloonText"/>
              <w:spacing w:before="20" w:after="120"/>
              <w:rPr>
                <w:rFonts w:ascii="Times New Roman" w:hAnsi="Times New Roman" w:cs="Times New Roman"/>
                <w:b/>
                <w:sz w:val="18"/>
                <w:szCs w:val="18"/>
              </w:rPr>
            </w:pPr>
            <w:r w:rsidRPr="00626DAF">
              <w:rPr>
                <w:rFonts w:ascii="Times New Roman" w:hAnsi="Times New Roman" w:cs="Times New Roman"/>
                <w:b/>
                <w:bCs/>
                <w:color w:val="0070C0"/>
                <w:sz w:val="18"/>
                <w:szCs w:val="18"/>
              </w:rPr>
              <w:t>Manufacturer/supplier to specify what type of ventilation would be adequate for safe use on the safety data sheet and in any supplemental safety instructions provided to consumers</w:t>
            </w:r>
            <w:r w:rsidRPr="00A24144">
              <w:rPr>
                <w:rFonts w:ascii="Times New Roman" w:hAnsi="Times New Roman" w:cs="Times New Roman"/>
                <w:b/>
                <w:bCs/>
                <w:color w:val="0070C0"/>
                <w:sz w:val="18"/>
                <w:szCs w:val="18"/>
              </w:rPr>
              <w:t>.</w:t>
            </w:r>
          </w:p>
          <w:p w14:paraId="745BBC7C" w14:textId="77777777" w:rsidR="00D13150" w:rsidRPr="00402D4B" w:rsidRDefault="00D13150" w:rsidP="00946E98">
            <w:pPr>
              <w:pStyle w:val="BalloonText"/>
              <w:spacing w:before="20" w:after="80"/>
              <w:rPr>
                <w:rFonts w:ascii="Times New Roman" w:hAnsi="Times New Roman" w:cs="Times New Roman"/>
                <w:sz w:val="18"/>
                <w:szCs w:val="18"/>
              </w:rPr>
            </w:pPr>
          </w:p>
        </w:tc>
        <w:tc>
          <w:tcPr>
            <w:tcW w:w="3552" w:type="dxa"/>
            <w:gridSpan w:val="2"/>
          </w:tcPr>
          <w:p w14:paraId="7E5AE930" w14:textId="77777777" w:rsidR="00D13150" w:rsidRPr="00402D4B" w:rsidRDefault="00D13150" w:rsidP="00946E98">
            <w:pPr>
              <w:pStyle w:val="BalloonText"/>
              <w:spacing w:before="20" w:after="80"/>
              <w:rPr>
                <w:rFonts w:ascii="Times New Roman" w:hAnsi="Times New Roman" w:cs="Times New Roman"/>
                <w:b/>
                <w:sz w:val="18"/>
                <w:szCs w:val="18"/>
              </w:rPr>
            </w:pPr>
            <w:r w:rsidRPr="00402D4B">
              <w:rPr>
                <w:rFonts w:ascii="Times New Roman" w:hAnsi="Times New Roman" w:cs="Times New Roman"/>
                <w:bCs/>
                <w:sz w:val="18"/>
                <w:szCs w:val="18"/>
              </w:rPr>
              <w:t>P304 + P340</w:t>
            </w:r>
            <w:r w:rsidRPr="00402D4B">
              <w:rPr>
                <w:rFonts w:ascii="Times New Roman" w:hAnsi="Times New Roman" w:cs="Times New Roman"/>
                <w:b/>
                <w:sz w:val="18"/>
                <w:szCs w:val="18"/>
              </w:rPr>
              <w:br/>
              <w:t xml:space="preserve">IF INHALED: Remove person to fresh air and keep comfortable for breathing. </w:t>
            </w:r>
          </w:p>
          <w:p w14:paraId="00B0D84B" w14:textId="77777777" w:rsidR="00D13150" w:rsidRPr="00402D4B" w:rsidRDefault="00D13150" w:rsidP="00946E98">
            <w:pPr>
              <w:pStyle w:val="BalloonText"/>
              <w:spacing w:before="20" w:after="80"/>
              <w:rPr>
                <w:rFonts w:ascii="Times New Roman" w:hAnsi="Times New Roman" w:cs="Times New Roman"/>
                <w:b/>
                <w:sz w:val="18"/>
                <w:szCs w:val="18"/>
              </w:rPr>
            </w:pPr>
            <w:r w:rsidRPr="00402D4B">
              <w:rPr>
                <w:rFonts w:ascii="Times New Roman" w:hAnsi="Times New Roman" w:cs="Times New Roman"/>
                <w:sz w:val="18"/>
                <w:szCs w:val="18"/>
              </w:rPr>
              <w:t>P316</w:t>
            </w:r>
            <w:r w:rsidRPr="00402D4B">
              <w:rPr>
                <w:rFonts w:ascii="Times New Roman" w:hAnsi="Times New Roman" w:cs="Times New Roman"/>
                <w:b/>
                <w:bCs/>
                <w:sz w:val="18"/>
                <w:szCs w:val="18"/>
              </w:rPr>
              <w:br/>
            </w:r>
            <w:r w:rsidRPr="00402D4B">
              <w:rPr>
                <w:rFonts w:ascii="Times New Roman" w:hAnsi="Times New Roman" w:cs="Times New Roman"/>
                <w:b/>
                <w:sz w:val="18"/>
                <w:szCs w:val="18"/>
              </w:rPr>
              <w:t>Get emergency medical help immediately.</w:t>
            </w:r>
            <w:r w:rsidRPr="00402D4B">
              <w:rPr>
                <w:rFonts w:ascii="Times New Roman" w:hAnsi="Times New Roman" w:cs="Times New Roman"/>
                <w:b/>
                <w:sz w:val="18"/>
                <w:szCs w:val="18"/>
              </w:rPr>
              <w:br/>
            </w:r>
            <w:r w:rsidRPr="00402D4B">
              <w:rPr>
                <w:rFonts w:ascii="Times New Roman" w:hAnsi="Times New Roman" w:cs="Times New Roman"/>
                <w:bCs/>
                <w:sz w:val="18"/>
                <w:szCs w:val="18"/>
              </w:rPr>
              <w:t>Competent Authority or manufacturer / supplier may add, ‘Call’ followed by the appropriate emergency telephone number, or the appropriate emergency medical help provider, for example, a Poison Centre, Emergency Centre or Doctor.</w:t>
            </w:r>
          </w:p>
          <w:p w14:paraId="1B66607B" w14:textId="77777777" w:rsidR="00D13150" w:rsidRPr="00402D4B" w:rsidRDefault="00D13150" w:rsidP="00946E98">
            <w:pPr>
              <w:pStyle w:val="BalloonText"/>
              <w:tabs>
                <w:tab w:val="left" w:pos="231"/>
              </w:tabs>
              <w:spacing w:before="20" w:after="80"/>
              <w:rPr>
                <w:rFonts w:ascii="Times New Roman" w:hAnsi="Times New Roman" w:cs="Times New Roman"/>
                <w:b/>
                <w:sz w:val="18"/>
                <w:szCs w:val="18"/>
              </w:rPr>
            </w:pPr>
            <w:r w:rsidRPr="00402D4B">
              <w:rPr>
                <w:rFonts w:ascii="Times New Roman" w:hAnsi="Times New Roman" w:cs="Times New Roman"/>
                <w:bCs/>
                <w:snapToGrid w:val="0"/>
                <w:sz w:val="18"/>
                <w:szCs w:val="18"/>
              </w:rPr>
              <w:t>P321</w:t>
            </w:r>
            <w:r w:rsidRPr="00402D4B">
              <w:rPr>
                <w:rFonts w:ascii="Times New Roman" w:hAnsi="Times New Roman" w:cs="Times New Roman"/>
                <w:b/>
                <w:snapToGrid w:val="0"/>
                <w:sz w:val="18"/>
                <w:szCs w:val="18"/>
              </w:rPr>
              <w:br/>
              <w:t>Specific treatment (see ... on this label)</w:t>
            </w:r>
            <w:r w:rsidRPr="00402D4B">
              <w:rPr>
                <w:rFonts w:ascii="Times New Roman" w:hAnsi="Times New Roman" w:cs="Times New Roman"/>
                <w:snapToGrid w:val="0"/>
                <w:sz w:val="18"/>
                <w:szCs w:val="18"/>
              </w:rPr>
              <w:br/>
              <w:t>–</w:t>
            </w:r>
            <w:r w:rsidRPr="00402D4B">
              <w:rPr>
                <w:rFonts w:ascii="Times New Roman" w:hAnsi="Times New Roman" w:cs="Times New Roman"/>
                <w:snapToGrid w:val="0"/>
                <w:sz w:val="18"/>
                <w:szCs w:val="18"/>
              </w:rPr>
              <w:tab/>
            </w:r>
            <w:r w:rsidRPr="00402D4B">
              <w:rPr>
                <w:rFonts w:ascii="Times New Roman" w:hAnsi="Times New Roman" w:cs="Times New Roman"/>
                <w:i/>
                <w:snapToGrid w:val="0"/>
                <w:sz w:val="18"/>
                <w:szCs w:val="18"/>
              </w:rPr>
              <w:t>if immediate specific measures are required</w:t>
            </w:r>
            <w:r w:rsidRPr="00402D4B">
              <w:rPr>
                <w:rFonts w:ascii="Times New Roman" w:hAnsi="Times New Roman" w:cs="Times New Roman"/>
                <w:snapToGrid w:val="0"/>
                <w:sz w:val="18"/>
                <w:szCs w:val="18"/>
              </w:rPr>
              <w:t>.</w:t>
            </w:r>
            <w:r w:rsidRPr="00402D4B">
              <w:rPr>
                <w:rFonts w:ascii="Times New Roman" w:hAnsi="Times New Roman" w:cs="Times New Roman"/>
                <w:snapToGrid w:val="0"/>
                <w:sz w:val="18"/>
                <w:szCs w:val="18"/>
              </w:rPr>
              <w:br/>
              <w:t xml:space="preserve">... Reference to supplemental first aid instruction. </w:t>
            </w:r>
          </w:p>
        </w:tc>
        <w:tc>
          <w:tcPr>
            <w:tcW w:w="2975" w:type="dxa"/>
            <w:gridSpan w:val="2"/>
          </w:tcPr>
          <w:p w14:paraId="4190211B" w14:textId="77777777" w:rsidR="00D13150" w:rsidRPr="00402D4B" w:rsidRDefault="00D13150" w:rsidP="00946E98">
            <w:pPr>
              <w:tabs>
                <w:tab w:val="left" w:pos="242"/>
              </w:tabs>
              <w:spacing w:before="20" w:after="80"/>
              <w:rPr>
                <w:i/>
                <w:sz w:val="18"/>
                <w:szCs w:val="18"/>
              </w:rPr>
            </w:pPr>
            <w:r w:rsidRPr="00402D4B">
              <w:rPr>
                <w:bCs/>
                <w:sz w:val="18"/>
                <w:szCs w:val="18"/>
              </w:rPr>
              <w:t>P403 + P233</w:t>
            </w:r>
            <w:r w:rsidRPr="00402D4B">
              <w:rPr>
                <w:b/>
                <w:sz w:val="18"/>
                <w:szCs w:val="18"/>
              </w:rPr>
              <w:br/>
              <w:t>Store in a well-ventilated place. Keep container tightly closed.</w:t>
            </w:r>
            <w:r w:rsidRPr="00402D4B">
              <w:rPr>
                <w:sz w:val="18"/>
                <w:szCs w:val="18"/>
              </w:rPr>
              <w:br/>
              <w:t>–</w:t>
            </w:r>
            <w:r w:rsidRPr="00402D4B">
              <w:rPr>
                <w:sz w:val="18"/>
                <w:szCs w:val="18"/>
              </w:rPr>
              <w:tab/>
            </w:r>
            <w:r w:rsidRPr="00402D4B">
              <w:rPr>
                <w:i/>
                <w:sz w:val="18"/>
                <w:szCs w:val="18"/>
              </w:rPr>
              <w:t>if the chemical is volatile</w:t>
            </w:r>
            <w:r w:rsidRPr="00402D4B">
              <w:rPr>
                <w:sz w:val="18"/>
                <w:szCs w:val="18"/>
              </w:rPr>
              <w:t xml:space="preserve"> </w:t>
            </w:r>
            <w:r w:rsidRPr="00402D4B">
              <w:rPr>
                <w:i/>
                <w:iCs/>
                <w:sz w:val="18"/>
                <w:szCs w:val="18"/>
              </w:rPr>
              <w:t>and may</w:t>
            </w:r>
            <w:r w:rsidRPr="00402D4B">
              <w:rPr>
                <w:sz w:val="18"/>
                <w:szCs w:val="18"/>
              </w:rPr>
              <w:t xml:space="preserve"> </w:t>
            </w:r>
            <w:r w:rsidRPr="00402D4B">
              <w:rPr>
                <w:i/>
                <w:sz w:val="18"/>
                <w:szCs w:val="18"/>
              </w:rPr>
              <w:t>generate a hazardous atmosphere.</w:t>
            </w:r>
          </w:p>
          <w:p w14:paraId="5152E6A8" w14:textId="77777777" w:rsidR="00D13150" w:rsidRPr="00402D4B" w:rsidRDefault="00D13150" w:rsidP="00946E98">
            <w:pPr>
              <w:pStyle w:val="BalloonText"/>
              <w:spacing w:before="20" w:after="80"/>
              <w:rPr>
                <w:rFonts w:ascii="Times New Roman" w:hAnsi="Times New Roman" w:cs="Times New Roman"/>
                <w:iCs/>
                <w:sz w:val="18"/>
                <w:szCs w:val="18"/>
              </w:rPr>
            </w:pPr>
            <w:r w:rsidRPr="00402D4B">
              <w:rPr>
                <w:rFonts w:ascii="Times New Roman" w:hAnsi="Times New Roman" w:cs="Times New Roman"/>
                <w:bCs/>
                <w:sz w:val="18"/>
                <w:szCs w:val="18"/>
              </w:rPr>
              <w:t>P405</w:t>
            </w:r>
            <w:r w:rsidRPr="00402D4B">
              <w:rPr>
                <w:rFonts w:ascii="Times New Roman" w:hAnsi="Times New Roman" w:cs="Times New Roman"/>
                <w:b/>
                <w:sz w:val="18"/>
                <w:szCs w:val="18"/>
              </w:rPr>
              <w:br/>
              <w:t xml:space="preserve">Store locked up. </w:t>
            </w:r>
          </w:p>
        </w:tc>
        <w:tc>
          <w:tcPr>
            <w:tcW w:w="2847" w:type="dxa"/>
          </w:tcPr>
          <w:p w14:paraId="74679518" w14:textId="77777777" w:rsidR="00D13150" w:rsidRPr="00402D4B" w:rsidRDefault="00D13150" w:rsidP="00946E98">
            <w:pPr>
              <w:spacing w:before="20" w:after="80"/>
              <w:rPr>
                <w:sz w:val="18"/>
                <w:szCs w:val="18"/>
              </w:rPr>
            </w:pPr>
            <w:r w:rsidRPr="00402D4B">
              <w:rPr>
                <w:sz w:val="18"/>
                <w:szCs w:val="18"/>
              </w:rPr>
              <w:t>P501</w:t>
            </w:r>
            <w:r w:rsidRPr="00402D4B">
              <w:rPr>
                <w:sz w:val="18"/>
                <w:szCs w:val="18"/>
              </w:rPr>
              <w:br/>
            </w:r>
            <w:r w:rsidRPr="00402D4B">
              <w:rPr>
                <w:b/>
                <w:bCs/>
                <w:sz w:val="18"/>
                <w:szCs w:val="18"/>
              </w:rPr>
              <w:t xml:space="preserve">Dispose of content/container to… </w:t>
            </w:r>
            <w:r w:rsidRPr="00402D4B">
              <w:rPr>
                <w:b/>
                <w:bCs/>
                <w:sz w:val="18"/>
                <w:szCs w:val="18"/>
              </w:rPr>
              <w:br/>
            </w:r>
            <w:r w:rsidRPr="00402D4B">
              <w:rPr>
                <w:sz w:val="18"/>
                <w:szCs w:val="18"/>
              </w:rPr>
              <w:t>… in accordance with local/regional/national/international regulations (to be specified).</w:t>
            </w:r>
            <w:r w:rsidRPr="00402D4B">
              <w:rPr>
                <w:sz w:val="18"/>
                <w:szCs w:val="18"/>
              </w:rPr>
              <w:br/>
              <w:t>Manufacturer/supplier or the competent authority to specify whether disposal requirements apply to contents, container or both.</w:t>
            </w:r>
          </w:p>
        </w:tc>
      </w:tr>
    </w:tbl>
    <w:p w14:paraId="6C4550B5" w14:textId="77777777" w:rsidR="00D13150" w:rsidRDefault="00D13150" w:rsidP="00D13150">
      <w:pPr>
        <w:rPr>
          <w:strike/>
          <w:sz w:val="24"/>
        </w:rPr>
      </w:pPr>
    </w:p>
    <w:p w14:paraId="3A362C6F" w14:textId="77777777" w:rsidR="00D13150" w:rsidRDefault="00D13150" w:rsidP="00D13150">
      <w:pPr>
        <w:suppressAutoHyphens w:val="0"/>
        <w:spacing w:line="240" w:lineRule="auto"/>
        <w:rPr>
          <w:strike/>
          <w:sz w:val="24"/>
        </w:rPr>
      </w:pPr>
      <w:r>
        <w:rPr>
          <w:strike/>
          <w:sz w:val="24"/>
        </w:rPr>
        <w:br w:type="page"/>
      </w:r>
    </w:p>
    <w:tbl>
      <w:tblPr>
        <w:tblW w:w="1355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0"/>
        <w:gridCol w:w="321"/>
        <w:gridCol w:w="1915"/>
        <w:gridCol w:w="1842"/>
        <w:gridCol w:w="709"/>
        <w:gridCol w:w="1771"/>
        <w:gridCol w:w="2835"/>
      </w:tblGrid>
      <w:tr w:rsidR="00D13150" w:rsidRPr="00402D4B" w14:paraId="369FD9DB" w14:textId="77777777" w:rsidTr="00946E98">
        <w:trPr>
          <w:cantSplit/>
        </w:trPr>
        <w:tc>
          <w:tcPr>
            <w:tcW w:w="13550" w:type="dxa"/>
            <w:gridSpan w:val="8"/>
            <w:tcBorders>
              <w:top w:val="nil"/>
              <w:left w:val="nil"/>
              <w:bottom w:val="nil"/>
              <w:right w:val="nil"/>
            </w:tcBorders>
          </w:tcPr>
          <w:p w14:paraId="4B5381C1" w14:textId="77777777" w:rsidR="00D13150" w:rsidRPr="002E0E39" w:rsidRDefault="00D13150" w:rsidP="00946E98">
            <w:pPr>
              <w:pStyle w:val="Heading2"/>
              <w:keepLines/>
              <w:pageBreakBefore/>
              <w:spacing w:before="60" w:after="160"/>
              <w:ind w:firstLine="34"/>
              <w:jc w:val="center"/>
              <w:rPr>
                <w:b/>
                <w:bCs/>
                <w:i/>
                <w:sz w:val="18"/>
                <w:szCs w:val="18"/>
              </w:rPr>
            </w:pP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2E0E39">
              <w:rPr>
                <w:b/>
                <w:bCs/>
                <w:sz w:val="18"/>
                <w:szCs w:val="18"/>
              </w:rPr>
              <w:t>ACUTE TOXICITY – INHALATION</w:t>
            </w:r>
          </w:p>
          <w:p w14:paraId="5DA5A460" w14:textId="77777777" w:rsidR="00D13150" w:rsidRPr="00402D4B" w:rsidRDefault="00D13150" w:rsidP="00946E98">
            <w:pPr>
              <w:pStyle w:val="Heading2"/>
              <w:keepLines/>
              <w:spacing w:before="60"/>
              <w:ind w:firstLine="34"/>
              <w:jc w:val="center"/>
              <w:rPr>
                <w:i/>
                <w:sz w:val="18"/>
                <w:szCs w:val="18"/>
              </w:rPr>
            </w:pPr>
            <w:r w:rsidRPr="002E0E39">
              <w:rPr>
                <w:b/>
                <w:bCs/>
                <w:sz w:val="18"/>
                <w:szCs w:val="18"/>
              </w:rPr>
              <w:t>(CHAPTER 3.1)</w:t>
            </w:r>
          </w:p>
        </w:tc>
      </w:tr>
      <w:tr w:rsidR="00D13150" w:rsidRPr="00402D4B" w14:paraId="45FC8CD5" w14:textId="77777777" w:rsidTr="00946E98">
        <w:trPr>
          <w:cantSplit/>
        </w:trPr>
        <w:tc>
          <w:tcPr>
            <w:tcW w:w="2777" w:type="dxa"/>
            <w:tcBorders>
              <w:top w:val="nil"/>
              <w:left w:val="nil"/>
              <w:bottom w:val="nil"/>
              <w:right w:val="nil"/>
            </w:tcBorders>
          </w:tcPr>
          <w:p w14:paraId="2D757E60" w14:textId="77777777" w:rsidR="00D13150" w:rsidRPr="00402D4B" w:rsidRDefault="00D13150" w:rsidP="00946E98">
            <w:pPr>
              <w:keepNext/>
              <w:keepLines/>
              <w:spacing w:before="40" w:after="40"/>
              <w:rPr>
                <w:b/>
                <w:bCs/>
                <w:sz w:val="18"/>
                <w:szCs w:val="18"/>
              </w:rPr>
            </w:pPr>
            <w:r w:rsidRPr="00402D4B">
              <w:rPr>
                <w:b/>
                <w:bCs/>
                <w:sz w:val="18"/>
                <w:szCs w:val="18"/>
              </w:rPr>
              <w:t>Hazard category</w:t>
            </w:r>
          </w:p>
        </w:tc>
        <w:tc>
          <w:tcPr>
            <w:tcW w:w="1701" w:type="dxa"/>
            <w:gridSpan w:val="2"/>
            <w:tcBorders>
              <w:top w:val="nil"/>
              <w:left w:val="nil"/>
              <w:bottom w:val="nil"/>
              <w:right w:val="nil"/>
            </w:tcBorders>
          </w:tcPr>
          <w:p w14:paraId="0F7DFE39" w14:textId="77777777" w:rsidR="00D13150" w:rsidRPr="00402D4B" w:rsidRDefault="00D13150" w:rsidP="00946E98">
            <w:pPr>
              <w:keepNext/>
              <w:keepLines/>
              <w:spacing w:before="40" w:after="40"/>
              <w:rPr>
                <w:b/>
                <w:bCs/>
                <w:sz w:val="18"/>
                <w:szCs w:val="18"/>
              </w:rPr>
            </w:pPr>
            <w:r w:rsidRPr="00402D4B">
              <w:rPr>
                <w:b/>
                <w:bCs/>
                <w:sz w:val="18"/>
                <w:szCs w:val="18"/>
              </w:rPr>
              <w:t>Symbol</w:t>
            </w:r>
          </w:p>
        </w:tc>
        <w:tc>
          <w:tcPr>
            <w:tcW w:w="1915" w:type="dxa"/>
            <w:vMerge w:val="restart"/>
            <w:tcBorders>
              <w:top w:val="nil"/>
              <w:left w:val="nil"/>
              <w:bottom w:val="nil"/>
              <w:right w:val="nil"/>
            </w:tcBorders>
          </w:tcPr>
          <w:p w14:paraId="6F8E7FE9" w14:textId="77777777" w:rsidR="00D13150" w:rsidRPr="00402D4B" w:rsidRDefault="00D13150" w:rsidP="00946E98">
            <w:pPr>
              <w:keepNext/>
              <w:keepLines/>
              <w:spacing w:before="40" w:after="40"/>
              <w:rPr>
                <w:b/>
                <w:bCs/>
                <w:sz w:val="18"/>
                <w:szCs w:val="18"/>
              </w:rPr>
            </w:pPr>
            <w:r w:rsidRPr="00402D4B">
              <w:rPr>
                <w:noProof/>
                <w:sz w:val="18"/>
                <w:szCs w:val="18"/>
                <w:lang w:eastAsia="zh-CN"/>
              </w:rPr>
              <w:drawing>
                <wp:inline distT="0" distB="0" distL="0" distR="0" wp14:anchorId="5F24E57A" wp14:editId="25846DB0">
                  <wp:extent cx="300355" cy="504825"/>
                  <wp:effectExtent l="0" t="0" r="0" b="0"/>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 cy="504825"/>
                          </a:xfrm>
                          <a:prstGeom prst="rect">
                            <a:avLst/>
                          </a:prstGeom>
                          <a:noFill/>
                          <a:ln>
                            <a:noFill/>
                          </a:ln>
                        </pic:spPr>
                      </pic:pic>
                    </a:graphicData>
                  </a:graphic>
                </wp:inline>
              </w:drawing>
            </w:r>
          </w:p>
        </w:tc>
        <w:tc>
          <w:tcPr>
            <w:tcW w:w="1842" w:type="dxa"/>
            <w:tcBorders>
              <w:top w:val="nil"/>
              <w:left w:val="nil"/>
              <w:bottom w:val="nil"/>
              <w:right w:val="nil"/>
            </w:tcBorders>
          </w:tcPr>
          <w:p w14:paraId="48CDF81E" w14:textId="77777777" w:rsidR="00D13150" w:rsidRPr="00402D4B" w:rsidRDefault="00D13150" w:rsidP="00946E98">
            <w:pPr>
              <w:keepNext/>
              <w:keepLines/>
              <w:spacing w:before="40" w:after="40"/>
              <w:rPr>
                <w:b/>
                <w:bCs/>
                <w:sz w:val="18"/>
                <w:szCs w:val="18"/>
              </w:rPr>
            </w:pPr>
            <w:r w:rsidRPr="00402D4B">
              <w:rPr>
                <w:b/>
                <w:bCs/>
                <w:sz w:val="18"/>
                <w:szCs w:val="18"/>
              </w:rPr>
              <w:t>Signal word</w:t>
            </w:r>
          </w:p>
        </w:tc>
        <w:tc>
          <w:tcPr>
            <w:tcW w:w="5315" w:type="dxa"/>
            <w:gridSpan w:val="3"/>
            <w:tcBorders>
              <w:top w:val="nil"/>
              <w:left w:val="nil"/>
              <w:bottom w:val="nil"/>
              <w:right w:val="nil"/>
            </w:tcBorders>
          </w:tcPr>
          <w:p w14:paraId="20B47516" w14:textId="77777777" w:rsidR="00D13150" w:rsidRPr="00402D4B" w:rsidRDefault="00D13150" w:rsidP="00946E98">
            <w:pPr>
              <w:keepNext/>
              <w:keepLines/>
              <w:spacing w:before="40" w:after="40"/>
              <w:ind w:right="252"/>
              <w:rPr>
                <w:b/>
                <w:bCs/>
                <w:sz w:val="18"/>
                <w:szCs w:val="18"/>
              </w:rPr>
            </w:pPr>
            <w:r w:rsidRPr="00402D4B">
              <w:rPr>
                <w:b/>
                <w:bCs/>
                <w:sz w:val="18"/>
                <w:szCs w:val="18"/>
              </w:rPr>
              <w:t>Hazard statement</w:t>
            </w:r>
          </w:p>
        </w:tc>
      </w:tr>
      <w:tr w:rsidR="00D13150" w:rsidRPr="00402D4B" w14:paraId="5BB283C3" w14:textId="77777777" w:rsidTr="00946E98">
        <w:trPr>
          <w:cantSplit/>
        </w:trPr>
        <w:tc>
          <w:tcPr>
            <w:tcW w:w="2777" w:type="dxa"/>
            <w:tcBorders>
              <w:top w:val="nil"/>
              <w:left w:val="nil"/>
              <w:bottom w:val="single" w:sz="4" w:space="0" w:color="auto"/>
              <w:right w:val="nil"/>
            </w:tcBorders>
          </w:tcPr>
          <w:p w14:paraId="04B397EE" w14:textId="77777777" w:rsidR="00D13150" w:rsidRPr="00402D4B" w:rsidRDefault="00D13150" w:rsidP="00946E98">
            <w:pPr>
              <w:keepNext/>
              <w:keepLines/>
              <w:spacing w:before="40" w:after="40"/>
              <w:rPr>
                <w:sz w:val="18"/>
                <w:szCs w:val="18"/>
              </w:rPr>
            </w:pPr>
            <w:r w:rsidRPr="00402D4B">
              <w:rPr>
                <w:sz w:val="18"/>
                <w:szCs w:val="18"/>
              </w:rPr>
              <w:t>4</w:t>
            </w:r>
          </w:p>
        </w:tc>
        <w:tc>
          <w:tcPr>
            <w:tcW w:w="1701" w:type="dxa"/>
            <w:gridSpan w:val="2"/>
            <w:tcBorders>
              <w:top w:val="nil"/>
              <w:left w:val="nil"/>
              <w:bottom w:val="single" w:sz="4" w:space="0" w:color="auto"/>
              <w:right w:val="nil"/>
            </w:tcBorders>
          </w:tcPr>
          <w:p w14:paraId="78D8430D" w14:textId="77777777" w:rsidR="00D13150" w:rsidRPr="00402D4B" w:rsidRDefault="00D13150" w:rsidP="00946E98">
            <w:pPr>
              <w:keepNext/>
              <w:keepLines/>
              <w:spacing w:before="40" w:after="40"/>
              <w:rPr>
                <w:sz w:val="18"/>
                <w:szCs w:val="18"/>
              </w:rPr>
            </w:pPr>
            <w:r w:rsidRPr="00402D4B">
              <w:rPr>
                <w:sz w:val="18"/>
                <w:szCs w:val="18"/>
              </w:rPr>
              <w:t>Exclamation mark</w:t>
            </w:r>
          </w:p>
        </w:tc>
        <w:tc>
          <w:tcPr>
            <w:tcW w:w="1915" w:type="dxa"/>
            <w:vMerge/>
            <w:tcBorders>
              <w:top w:val="nil"/>
              <w:left w:val="nil"/>
              <w:bottom w:val="single" w:sz="4" w:space="0" w:color="auto"/>
              <w:right w:val="nil"/>
            </w:tcBorders>
            <w:vAlign w:val="center"/>
          </w:tcPr>
          <w:p w14:paraId="1B912F67" w14:textId="77777777" w:rsidR="00D13150" w:rsidRPr="00402D4B" w:rsidRDefault="00D13150" w:rsidP="00946E98">
            <w:pPr>
              <w:keepNext/>
              <w:keepLines/>
              <w:spacing w:before="40" w:after="40"/>
              <w:rPr>
                <w:sz w:val="18"/>
                <w:szCs w:val="18"/>
              </w:rPr>
            </w:pPr>
          </w:p>
        </w:tc>
        <w:tc>
          <w:tcPr>
            <w:tcW w:w="1842" w:type="dxa"/>
            <w:tcBorders>
              <w:top w:val="nil"/>
              <w:left w:val="nil"/>
              <w:bottom w:val="single" w:sz="4" w:space="0" w:color="auto"/>
              <w:right w:val="nil"/>
            </w:tcBorders>
          </w:tcPr>
          <w:p w14:paraId="2BD448A1" w14:textId="77777777" w:rsidR="00D13150" w:rsidRPr="00402D4B" w:rsidRDefault="00D13150" w:rsidP="00946E98">
            <w:pPr>
              <w:keepNext/>
              <w:keepLines/>
              <w:spacing w:before="40" w:after="40"/>
              <w:rPr>
                <w:sz w:val="18"/>
                <w:szCs w:val="18"/>
              </w:rPr>
            </w:pPr>
            <w:r w:rsidRPr="00402D4B">
              <w:rPr>
                <w:sz w:val="18"/>
                <w:szCs w:val="18"/>
              </w:rPr>
              <w:t>Warning</w:t>
            </w:r>
          </w:p>
        </w:tc>
        <w:tc>
          <w:tcPr>
            <w:tcW w:w="709" w:type="dxa"/>
            <w:tcBorders>
              <w:top w:val="nil"/>
              <w:left w:val="nil"/>
              <w:bottom w:val="single" w:sz="4" w:space="0" w:color="auto"/>
              <w:right w:val="nil"/>
            </w:tcBorders>
          </w:tcPr>
          <w:p w14:paraId="09F30389" w14:textId="77777777" w:rsidR="00D13150" w:rsidRPr="00402D4B" w:rsidRDefault="00D13150" w:rsidP="00946E98">
            <w:pPr>
              <w:keepNext/>
              <w:keepLines/>
              <w:spacing w:before="40" w:after="40"/>
              <w:rPr>
                <w:sz w:val="18"/>
                <w:szCs w:val="18"/>
              </w:rPr>
            </w:pPr>
            <w:r w:rsidRPr="00402D4B">
              <w:rPr>
                <w:sz w:val="18"/>
                <w:szCs w:val="18"/>
              </w:rPr>
              <w:t>H332</w:t>
            </w:r>
          </w:p>
        </w:tc>
        <w:tc>
          <w:tcPr>
            <w:tcW w:w="4606" w:type="dxa"/>
            <w:gridSpan w:val="2"/>
            <w:tcBorders>
              <w:top w:val="nil"/>
              <w:left w:val="nil"/>
              <w:bottom w:val="single" w:sz="4" w:space="0" w:color="auto"/>
              <w:right w:val="nil"/>
            </w:tcBorders>
          </w:tcPr>
          <w:p w14:paraId="4ADB5757" w14:textId="77777777" w:rsidR="00D13150" w:rsidRPr="00402D4B" w:rsidRDefault="00D13150" w:rsidP="00946E98">
            <w:pPr>
              <w:keepNext/>
              <w:keepLines/>
              <w:spacing w:before="40" w:after="40"/>
              <w:rPr>
                <w:sz w:val="18"/>
                <w:szCs w:val="18"/>
              </w:rPr>
            </w:pPr>
            <w:r w:rsidRPr="00402D4B">
              <w:rPr>
                <w:sz w:val="18"/>
                <w:szCs w:val="18"/>
              </w:rPr>
              <w:t>Harmful if inhaled</w:t>
            </w:r>
          </w:p>
        </w:tc>
      </w:tr>
      <w:tr w:rsidR="00D13150" w:rsidRPr="00402D4B" w14:paraId="42E95C9E" w14:textId="77777777" w:rsidTr="00946E98">
        <w:trPr>
          <w:cantSplit/>
        </w:trPr>
        <w:tc>
          <w:tcPr>
            <w:tcW w:w="13550" w:type="dxa"/>
            <w:gridSpan w:val="8"/>
            <w:tcBorders>
              <w:top w:val="single" w:sz="4" w:space="0" w:color="auto"/>
            </w:tcBorders>
          </w:tcPr>
          <w:p w14:paraId="6A75C3E7" w14:textId="77777777" w:rsidR="00D13150" w:rsidRPr="00402D4B" w:rsidRDefault="00D13150" w:rsidP="00946E98">
            <w:pPr>
              <w:pStyle w:val="Heading7"/>
              <w:keepNext/>
              <w:keepLines/>
              <w:shd w:val="solid" w:color="FFFFFF" w:fill="FFFFFF"/>
              <w:spacing w:before="60"/>
              <w:ind w:left="-102"/>
              <w:jc w:val="center"/>
              <w:rPr>
                <w:b/>
                <w:bCs/>
                <w:sz w:val="18"/>
                <w:szCs w:val="18"/>
              </w:rPr>
            </w:pPr>
            <w:r w:rsidRPr="00402D4B">
              <w:rPr>
                <w:b/>
                <w:bCs/>
                <w:sz w:val="18"/>
                <w:szCs w:val="18"/>
              </w:rPr>
              <w:t>Precautionary statements</w:t>
            </w:r>
          </w:p>
        </w:tc>
      </w:tr>
      <w:tr w:rsidR="00D13150" w:rsidRPr="00402D4B" w14:paraId="40F2B04C" w14:textId="77777777" w:rsidTr="00946E98">
        <w:tc>
          <w:tcPr>
            <w:tcW w:w="4157" w:type="dxa"/>
            <w:gridSpan w:val="2"/>
          </w:tcPr>
          <w:p w14:paraId="0D93023A" w14:textId="77777777" w:rsidR="00D13150" w:rsidRPr="00402D4B" w:rsidRDefault="00D13150" w:rsidP="00946E98">
            <w:pPr>
              <w:spacing w:before="60" w:after="60"/>
              <w:jc w:val="center"/>
              <w:rPr>
                <w:b/>
                <w:bCs/>
                <w:sz w:val="18"/>
                <w:szCs w:val="18"/>
              </w:rPr>
            </w:pPr>
            <w:r w:rsidRPr="00402D4B">
              <w:rPr>
                <w:b/>
                <w:bCs/>
                <w:sz w:val="18"/>
                <w:szCs w:val="18"/>
              </w:rPr>
              <w:t>Prevention</w:t>
            </w:r>
          </w:p>
        </w:tc>
        <w:tc>
          <w:tcPr>
            <w:tcW w:w="4078" w:type="dxa"/>
            <w:gridSpan w:val="3"/>
          </w:tcPr>
          <w:p w14:paraId="5BC922F7" w14:textId="77777777" w:rsidR="00D13150" w:rsidRPr="00402D4B" w:rsidRDefault="00D13150" w:rsidP="00946E98">
            <w:pPr>
              <w:spacing w:before="60" w:after="60"/>
              <w:jc w:val="center"/>
              <w:rPr>
                <w:b/>
                <w:bCs/>
                <w:sz w:val="18"/>
                <w:szCs w:val="18"/>
              </w:rPr>
            </w:pPr>
            <w:r w:rsidRPr="00402D4B">
              <w:rPr>
                <w:b/>
                <w:bCs/>
                <w:sz w:val="18"/>
                <w:szCs w:val="18"/>
              </w:rPr>
              <w:t>Response</w:t>
            </w:r>
          </w:p>
        </w:tc>
        <w:tc>
          <w:tcPr>
            <w:tcW w:w="2480" w:type="dxa"/>
            <w:gridSpan w:val="2"/>
          </w:tcPr>
          <w:p w14:paraId="4E4F4AE7" w14:textId="77777777" w:rsidR="00D13150" w:rsidRPr="00402D4B" w:rsidRDefault="00D13150" w:rsidP="00946E98">
            <w:pPr>
              <w:spacing w:before="60" w:after="60"/>
              <w:jc w:val="center"/>
              <w:rPr>
                <w:b/>
                <w:bCs/>
                <w:sz w:val="18"/>
                <w:szCs w:val="18"/>
              </w:rPr>
            </w:pPr>
            <w:r w:rsidRPr="00402D4B">
              <w:rPr>
                <w:b/>
                <w:bCs/>
                <w:sz w:val="18"/>
                <w:szCs w:val="18"/>
              </w:rPr>
              <w:t>Storage</w:t>
            </w:r>
          </w:p>
        </w:tc>
        <w:tc>
          <w:tcPr>
            <w:tcW w:w="2835" w:type="dxa"/>
          </w:tcPr>
          <w:p w14:paraId="52F94C58" w14:textId="77777777" w:rsidR="00D13150" w:rsidRPr="00402D4B" w:rsidRDefault="00D13150" w:rsidP="00946E98">
            <w:pPr>
              <w:spacing w:before="60" w:after="60"/>
              <w:jc w:val="center"/>
              <w:rPr>
                <w:b/>
                <w:bCs/>
                <w:sz w:val="18"/>
                <w:szCs w:val="18"/>
              </w:rPr>
            </w:pPr>
            <w:r w:rsidRPr="00402D4B">
              <w:rPr>
                <w:b/>
                <w:bCs/>
                <w:sz w:val="18"/>
                <w:szCs w:val="18"/>
              </w:rPr>
              <w:t>Disposal</w:t>
            </w:r>
          </w:p>
        </w:tc>
      </w:tr>
      <w:tr w:rsidR="00D13150" w:rsidRPr="00402D4B" w14:paraId="67DD3315" w14:textId="77777777" w:rsidTr="00946E98">
        <w:tc>
          <w:tcPr>
            <w:tcW w:w="4157" w:type="dxa"/>
            <w:gridSpan w:val="2"/>
          </w:tcPr>
          <w:p w14:paraId="396235C4" w14:textId="77777777" w:rsidR="00D13150" w:rsidRPr="00402D4B" w:rsidRDefault="00D13150" w:rsidP="00946E98">
            <w:pPr>
              <w:pStyle w:val="BalloonText"/>
              <w:spacing w:before="20" w:after="120"/>
              <w:rPr>
                <w:rFonts w:ascii="Times New Roman" w:hAnsi="Times New Roman" w:cs="Times New Roman"/>
                <w:sz w:val="18"/>
                <w:szCs w:val="18"/>
              </w:rPr>
            </w:pPr>
            <w:r w:rsidRPr="00402D4B">
              <w:rPr>
                <w:rFonts w:ascii="Times New Roman" w:hAnsi="Times New Roman" w:cs="Times New Roman"/>
                <w:bCs/>
                <w:sz w:val="18"/>
                <w:szCs w:val="18"/>
              </w:rPr>
              <w:t>P261</w:t>
            </w:r>
            <w:r w:rsidRPr="00402D4B">
              <w:rPr>
                <w:rFonts w:ascii="Times New Roman" w:hAnsi="Times New Roman" w:cs="Times New Roman"/>
                <w:b/>
                <w:sz w:val="18"/>
                <w:szCs w:val="18"/>
              </w:rPr>
              <w:br/>
              <w:t>Avoid breathing dust/fume/gas/mist/ vapours/spray.</w:t>
            </w:r>
            <w:r w:rsidRPr="00402D4B">
              <w:rPr>
                <w:rFonts w:ascii="Times New Roman" w:hAnsi="Times New Roman" w:cs="Times New Roman"/>
                <w:b/>
                <w:sz w:val="18"/>
                <w:szCs w:val="18"/>
              </w:rPr>
              <w:br/>
            </w:r>
            <w:r w:rsidRPr="00402D4B">
              <w:rPr>
                <w:rStyle w:val="StyleBold"/>
                <w:rFonts w:cs="Times New Roman"/>
                <w:i/>
                <w:iCs/>
                <w:sz w:val="18"/>
                <w:szCs w:val="18"/>
              </w:rPr>
              <w:t>– may be omitted if P260 is given on the label</w:t>
            </w:r>
            <w:r w:rsidRPr="00402D4B">
              <w:rPr>
                <w:rStyle w:val="StyleBold"/>
                <w:rFonts w:cs="Times New Roman"/>
                <w:i/>
                <w:iCs/>
                <w:sz w:val="18"/>
                <w:szCs w:val="18"/>
              </w:rPr>
              <w:br/>
            </w:r>
            <w:r w:rsidRPr="00402D4B">
              <w:rPr>
                <w:rFonts w:ascii="Times New Roman" w:hAnsi="Times New Roman" w:cs="Times New Roman"/>
                <w:sz w:val="18"/>
                <w:szCs w:val="18"/>
              </w:rPr>
              <w:t>Manufacturer/supplier or the competent authority to specify applicable conditions.</w:t>
            </w:r>
          </w:p>
          <w:p w14:paraId="07B57819" w14:textId="77777777" w:rsidR="00D13150" w:rsidRPr="00A24144" w:rsidRDefault="00D13150" w:rsidP="00946E98">
            <w:pPr>
              <w:pStyle w:val="BalloonText"/>
              <w:rPr>
                <w:rFonts w:ascii="Times New Roman" w:hAnsi="Times New Roman" w:cs="Times New Roman"/>
                <w:b/>
                <w:sz w:val="18"/>
                <w:szCs w:val="18"/>
              </w:rPr>
            </w:pPr>
            <w:r w:rsidRPr="009C780B">
              <w:rPr>
                <w:rFonts w:ascii="Times New Roman" w:hAnsi="Times New Roman" w:cs="Times New Roman"/>
                <w:bCs/>
                <w:sz w:val="18"/>
                <w:szCs w:val="18"/>
              </w:rPr>
              <w:t>P271</w:t>
            </w:r>
            <w:r w:rsidRPr="00402D4B">
              <w:rPr>
                <w:rFonts w:ascii="Times New Roman" w:hAnsi="Times New Roman" w:cs="Times New Roman"/>
                <w:b/>
                <w:sz w:val="18"/>
                <w:szCs w:val="18"/>
              </w:rPr>
              <w:br/>
              <w:t xml:space="preserve">Use only outdoors or </w:t>
            </w:r>
            <w:r w:rsidRPr="00A24144">
              <w:rPr>
                <w:rFonts w:ascii="Times New Roman" w:hAnsi="Times New Roman" w:cs="Times New Roman"/>
                <w:b/>
                <w:strike/>
                <w:sz w:val="18"/>
                <w:szCs w:val="18"/>
              </w:rPr>
              <w:t>in a well-ventilated area</w:t>
            </w:r>
            <w:r w:rsidRPr="00A24144">
              <w:rPr>
                <w:rStyle w:val="StyleBold"/>
                <w:color w:val="0070C0"/>
                <w:sz w:val="18"/>
                <w:szCs w:val="18"/>
              </w:rPr>
              <w:t>with adequate ventilation</w:t>
            </w:r>
            <w:r w:rsidRPr="00A24144">
              <w:rPr>
                <w:rFonts w:ascii="Times New Roman" w:hAnsi="Times New Roman" w:cs="Times New Roman"/>
                <w:b/>
                <w:sz w:val="18"/>
                <w:szCs w:val="18"/>
              </w:rPr>
              <w:t>.</w:t>
            </w:r>
          </w:p>
          <w:p w14:paraId="57CD0D07" w14:textId="77777777" w:rsidR="00D13150" w:rsidRPr="00402D4B" w:rsidRDefault="00D13150" w:rsidP="00946E98">
            <w:pPr>
              <w:pStyle w:val="BalloonText"/>
              <w:spacing w:before="20" w:after="120"/>
              <w:rPr>
                <w:rFonts w:ascii="Times New Roman" w:hAnsi="Times New Roman" w:cs="Times New Roman"/>
                <w:sz w:val="18"/>
                <w:szCs w:val="18"/>
              </w:rPr>
            </w:pPr>
            <w:r w:rsidRPr="00451831">
              <w:rPr>
                <w:rFonts w:ascii="Times New Roman" w:hAnsi="Times New Roman" w:cs="Times New Roman"/>
                <w:b/>
                <w:bCs/>
                <w:color w:val="0070C0"/>
                <w:sz w:val="18"/>
                <w:szCs w:val="18"/>
              </w:rPr>
              <w:t>Manufacturer/supplier to specify what type of ventilation would be adequate for safe use on the safety data sheet and in any supplemental safety instructions provided to</w:t>
            </w:r>
            <w:r w:rsidRPr="008F302D">
              <w:rPr>
                <w:rFonts w:ascii="Times New Roman" w:hAnsi="Times New Roman" w:cs="Times New Roman"/>
                <w:b/>
                <w:bCs/>
                <w:color w:val="0070C0"/>
                <w:sz w:val="18"/>
                <w:szCs w:val="18"/>
              </w:rPr>
              <w:t xml:space="preserve"> consumers</w:t>
            </w:r>
            <w:r w:rsidRPr="00705DB6">
              <w:rPr>
                <w:rFonts w:ascii="Times New Roman" w:hAnsi="Times New Roman" w:cs="Times New Roman"/>
                <w:color w:val="0070C0"/>
                <w:sz w:val="18"/>
                <w:szCs w:val="18"/>
              </w:rPr>
              <w:t>.</w:t>
            </w:r>
          </w:p>
        </w:tc>
        <w:tc>
          <w:tcPr>
            <w:tcW w:w="4078" w:type="dxa"/>
            <w:gridSpan w:val="3"/>
          </w:tcPr>
          <w:p w14:paraId="7079BD5A" w14:textId="77777777" w:rsidR="00D13150" w:rsidRPr="00402D4B" w:rsidRDefault="00D13150" w:rsidP="00946E98">
            <w:pPr>
              <w:pStyle w:val="BalloonText"/>
              <w:spacing w:before="20" w:after="120"/>
              <w:rPr>
                <w:rFonts w:ascii="Times New Roman" w:hAnsi="Times New Roman" w:cs="Times New Roman"/>
                <w:b/>
                <w:sz w:val="18"/>
                <w:szCs w:val="18"/>
              </w:rPr>
            </w:pPr>
            <w:r w:rsidRPr="00402D4B">
              <w:rPr>
                <w:rFonts w:ascii="Times New Roman" w:hAnsi="Times New Roman" w:cs="Times New Roman"/>
                <w:bCs/>
                <w:sz w:val="18"/>
                <w:szCs w:val="18"/>
              </w:rPr>
              <w:t>P304 + P340</w:t>
            </w:r>
            <w:r w:rsidRPr="00402D4B">
              <w:rPr>
                <w:rFonts w:ascii="Times New Roman" w:hAnsi="Times New Roman" w:cs="Times New Roman"/>
                <w:b/>
                <w:sz w:val="18"/>
                <w:szCs w:val="18"/>
              </w:rPr>
              <w:br/>
              <w:t>IF INHALED: Remove person to fresh air and keep comfortable for breathing.</w:t>
            </w:r>
          </w:p>
          <w:p w14:paraId="0962108C" w14:textId="77777777" w:rsidR="00D13150" w:rsidRPr="00402D4B" w:rsidRDefault="00D13150" w:rsidP="00946E98">
            <w:pPr>
              <w:pStyle w:val="BalloonText"/>
              <w:spacing w:before="20" w:after="120"/>
              <w:rPr>
                <w:rFonts w:ascii="Times New Roman" w:hAnsi="Times New Roman" w:cs="Times New Roman"/>
                <w:b/>
                <w:sz w:val="18"/>
                <w:szCs w:val="18"/>
              </w:rPr>
            </w:pPr>
            <w:r w:rsidRPr="00402D4B">
              <w:rPr>
                <w:rFonts w:ascii="Times New Roman" w:hAnsi="Times New Roman" w:cs="Times New Roman"/>
                <w:bCs/>
                <w:sz w:val="18"/>
                <w:szCs w:val="18"/>
              </w:rPr>
              <w:t>P317</w:t>
            </w:r>
            <w:r w:rsidRPr="00402D4B">
              <w:rPr>
                <w:rFonts w:ascii="Times New Roman" w:hAnsi="Times New Roman" w:cs="Times New Roman"/>
                <w:b/>
                <w:sz w:val="18"/>
                <w:szCs w:val="18"/>
              </w:rPr>
              <w:br/>
              <w:t>Get medical help.</w:t>
            </w:r>
          </w:p>
        </w:tc>
        <w:tc>
          <w:tcPr>
            <w:tcW w:w="2480" w:type="dxa"/>
            <w:gridSpan w:val="2"/>
          </w:tcPr>
          <w:p w14:paraId="12217F3D" w14:textId="77777777" w:rsidR="00D13150" w:rsidRPr="00402D4B" w:rsidRDefault="00D13150" w:rsidP="00946E98">
            <w:pPr>
              <w:spacing w:before="20" w:after="120"/>
              <w:rPr>
                <w:sz w:val="18"/>
                <w:szCs w:val="18"/>
              </w:rPr>
            </w:pPr>
          </w:p>
        </w:tc>
        <w:tc>
          <w:tcPr>
            <w:tcW w:w="2835" w:type="dxa"/>
          </w:tcPr>
          <w:p w14:paraId="2A1AF95D" w14:textId="77777777" w:rsidR="00D13150" w:rsidRPr="00402D4B" w:rsidRDefault="00D13150" w:rsidP="00946E98">
            <w:pPr>
              <w:spacing w:before="20" w:after="120"/>
              <w:rPr>
                <w:sz w:val="18"/>
                <w:szCs w:val="18"/>
              </w:rPr>
            </w:pPr>
          </w:p>
        </w:tc>
      </w:tr>
    </w:tbl>
    <w:p w14:paraId="2BFDA5B7" w14:textId="77777777" w:rsidR="00D13150" w:rsidRDefault="00D13150" w:rsidP="00D13150">
      <w:pPr>
        <w:rPr>
          <w:strike/>
          <w:sz w:val="24"/>
        </w:rPr>
      </w:pPr>
    </w:p>
    <w:p w14:paraId="3CCB2556" w14:textId="77777777" w:rsidR="00D13150" w:rsidRDefault="00D13150" w:rsidP="00D13150">
      <w:pPr>
        <w:suppressAutoHyphens w:val="0"/>
        <w:spacing w:line="240" w:lineRule="auto"/>
        <w:rPr>
          <w:strike/>
          <w:sz w:val="24"/>
        </w:rPr>
      </w:pPr>
      <w:r>
        <w:rPr>
          <w:strike/>
          <w:sz w:val="24"/>
        </w:rPr>
        <w:br w:type="page"/>
      </w:r>
    </w:p>
    <w:tbl>
      <w:tblPr>
        <w:tblW w:w="135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559"/>
        <w:gridCol w:w="1701"/>
        <w:gridCol w:w="34"/>
        <w:gridCol w:w="1526"/>
        <w:gridCol w:w="709"/>
        <w:gridCol w:w="890"/>
        <w:gridCol w:w="2694"/>
        <w:gridCol w:w="2086"/>
        <w:gridCol w:w="7"/>
        <w:gridCol w:w="27"/>
      </w:tblGrid>
      <w:tr w:rsidR="00D13150" w:rsidRPr="00402D4B" w14:paraId="22682F8A" w14:textId="77777777" w:rsidTr="00946E98">
        <w:trPr>
          <w:gridAfter w:val="1"/>
          <w:wAfter w:w="27" w:type="dxa"/>
          <w:cantSplit/>
        </w:trPr>
        <w:tc>
          <w:tcPr>
            <w:tcW w:w="13473" w:type="dxa"/>
            <w:gridSpan w:val="10"/>
            <w:tcBorders>
              <w:top w:val="nil"/>
              <w:left w:val="nil"/>
              <w:bottom w:val="nil"/>
              <w:right w:val="nil"/>
            </w:tcBorders>
          </w:tcPr>
          <w:p w14:paraId="5864357F" w14:textId="77777777" w:rsidR="00D13150" w:rsidRPr="00BD5DDB" w:rsidRDefault="00D13150" w:rsidP="00946E98">
            <w:pPr>
              <w:pStyle w:val="Heading2"/>
              <w:keepLines/>
              <w:pageBreakBefore/>
              <w:spacing w:before="60" w:after="160"/>
              <w:ind w:firstLine="34"/>
              <w:jc w:val="center"/>
              <w:rPr>
                <w:b/>
                <w:bCs/>
                <w:i/>
                <w:sz w:val="18"/>
                <w:szCs w:val="18"/>
              </w:rPr>
            </w:pP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402D4B">
              <w:rPr>
                <w:sz w:val="18"/>
                <w:szCs w:val="18"/>
              </w:rPr>
              <w:br w:type="page"/>
            </w:r>
            <w:r w:rsidRPr="00BD5DDB">
              <w:rPr>
                <w:b/>
                <w:bCs/>
                <w:sz w:val="18"/>
                <w:szCs w:val="18"/>
              </w:rPr>
              <w:t>SENSITIZATION – RESPIRATORY</w:t>
            </w:r>
          </w:p>
          <w:p w14:paraId="17654080" w14:textId="77777777" w:rsidR="00D13150" w:rsidRPr="00402D4B" w:rsidRDefault="00D13150" w:rsidP="00946E98">
            <w:pPr>
              <w:pStyle w:val="Heading2"/>
              <w:keepLines/>
              <w:spacing w:before="60"/>
              <w:ind w:firstLine="34"/>
              <w:jc w:val="center"/>
              <w:rPr>
                <w:i/>
                <w:sz w:val="18"/>
                <w:szCs w:val="18"/>
              </w:rPr>
            </w:pPr>
            <w:r w:rsidRPr="00BD5DDB">
              <w:rPr>
                <w:b/>
                <w:bCs/>
                <w:sz w:val="18"/>
                <w:szCs w:val="18"/>
              </w:rPr>
              <w:t>(CHAPTER 3.4)</w:t>
            </w:r>
          </w:p>
        </w:tc>
      </w:tr>
      <w:tr w:rsidR="00D13150" w:rsidRPr="00402D4B" w14:paraId="766DBF81" w14:textId="77777777" w:rsidTr="00946E98">
        <w:trPr>
          <w:gridAfter w:val="2"/>
          <w:wAfter w:w="34" w:type="dxa"/>
          <w:cantSplit/>
        </w:trPr>
        <w:tc>
          <w:tcPr>
            <w:tcW w:w="2267" w:type="dxa"/>
            <w:tcBorders>
              <w:top w:val="nil"/>
              <w:left w:val="nil"/>
              <w:bottom w:val="nil"/>
              <w:right w:val="nil"/>
            </w:tcBorders>
          </w:tcPr>
          <w:p w14:paraId="11F48E16" w14:textId="77777777" w:rsidR="00D13150" w:rsidRPr="00402D4B" w:rsidRDefault="00D13150" w:rsidP="00946E98">
            <w:pPr>
              <w:keepNext/>
              <w:keepLines/>
              <w:spacing w:before="40" w:after="40"/>
              <w:rPr>
                <w:b/>
                <w:bCs/>
                <w:sz w:val="18"/>
                <w:szCs w:val="18"/>
              </w:rPr>
            </w:pPr>
            <w:r w:rsidRPr="00402D4B">
              <w:rPr>
                <w:b/>
                <w:bCs/>
                <w:sz w:val="18"/>
                <w:szCs w:val="18"/>
              </w:rPr>
              <w:t>Hazard category</w:t>
            </w:r>
          </w:p>
        </w:tc>
        <w:tc>
          <w:tcPr>
            <w:tcW w:w="1559" w:type="dxa"/>
            <w:tcBorders>
              <w:top w:val="nil"/>
              <w:left w:val="nil"/>
              <w:bottom w:val="nil"/>
              <w:right w:val="nil"/>
            </w:tcBorders>
          </w:tcPr>
          <w:p w14:paraId="6DFBAA5F" w14:textId="77777777" w:rsidR="00D13150" w:rsidRPr="00402D4B" w:rsidRDefault="00D13150" w:rsidP="00946E98">
            <w:pPr>
              <w:keepNext/>
              <w:keepLines/>
              <w:spacing w:before="40" w:after="40"/>
              <w:rPr>
                <w:b/>
                <w:bCs/>
                <w:sz w:val="18"/>
                <w:szCs w:val="18"/>
              </w:rPr>
            </w:pPr>
            <w:r w:rsidRPr="00402D4B">
              <w:rPr>
                <w:b/>
                <w:bCs/>
                <w:sz w:val="18"/>
                <w:szCs w:val="18"/>
              </w:rPr>
              <w:t>Symbol</w:t>
            </w:r>
          </w:p>
        </w:tc>
        <w:tc>
          <w:tcPr>
            <w:tcW w:w="1701" w:type="dxa"/>
            <w:vMerge w:val="restart"/>
            <w:tcBorders>
              <w:top w:val="nil"/>
              <w:left w:val="nil"/>
              <w:bottom w:val="nil"/>
              <w:right w:val="nil"/>
            </w:tcBorders>
          </w:tcPr>
          <w:p w14:paraId="6AC3EA2E" w14:textId="77777777" w:rsidR="00D13150" w:rsidRPr="00402D4B" w:rsidRDefault="00D13150" w:rsidP="00946E98">
            <w:pPr>
              <w:keepNext/>
              <w:keepLines/>
              <w:spacing w:before="40" w:after="40"/>
              <w:rPr>
                <w:b/>
                <w:bCs/>
                <w:sz w:val="18"/>
                <w:szCs w:val="18"/>
              </w:rPr>
            </w:pPr>
            <w:r w:rsidRPr="00402D4B">
              <w:rPr>
                <w:noProof/>
                <w:sz w:val="18"/>
                <w:szCs w:val="18"/>
                <w:lang w:eastAsia="zh-CN"/>
              </w:rPr>
              <w:drawing>
                <wp:inline distT="0" distB="0" distL="0" distR="0" wp14:anchorId="6470AFC8" wp14:editId="52148A5C">
                  <wp:extent cx="504825" cy="504825"/>
                  <wp:effectExtent l="0" t="0" r="0" b="0"/>
                  <wp:docPr id="207" name="Pictur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rrowheads="1"/>
                          </pic:cNvPicPr>
                        </pic:nvPicPr>
                        <pic:blipFill>
                          <a:blip r:embed="rId18">
                            <a:extLst>
                              <a:ext uri="{28A0092B-C50C-407E-A947-70E740481C1C}">
                                <a14:useLocalDpi xmlns:a14="http://schemas.microsoft.com/office/drawing/2010/main" val="0"/>
                              </a:ext>
                            </a:extLst>
                          </a:blip>
                          <a:srcRect b="13033"/>
                          <a:stretch>
                            <a:fillRect/>
                          </a:stretch>
                        </pic:blipFill>
                        <pic:spPr bwMode="auto">
                          <a:xfrm>
                            <a:off x="0" y="0"/>
                            <a:ext cx="504825" cy="504825"/>
                          </a:xfrm>
                          <a:prstGeom prst="rect">
                            <a:avLst/>
                          </a:prstGeom>
                          <a:noFill/>
                          <a:ln>
                            <a:noFill/>
                          </a:ln>
                        </pic:spPr>
                      </pic:pic>
                    </a:graphicData>
                  </a:graphic>
                </wp:inline>
              </w:drawing>
            </w:r>
          </w:p>
        </w:tc>
        <w:tc>
          <w:tcPr>
            <w:tcW w:w="1560" w:type="dxa"/>
            <w:gridSpan w:val="2"/>
            <w:tcBorders>
              <w:top w:val="nil"/>
              <w:left w:val="nil"/>
              <w:bottom w:val="nil"/>
              <w:right w:val="nil"/>
            </w:tcBorders>
          </w:tcPr>
          <w:p w14:paraId="78FBE7A9" w14:textId="77777777" w:rsidR="00D13150" w:rsidRPr="00402D4B" w:rsidRDefault="00D13150" w:rsidP="00946E98">
            <w:pPr>
              <w:keepNext/>
              <w:keepLines/>
              <w:spacing w:before="40" w:after="40"/>
              <w:rPr>
                <w:b/>
                <w:bCs/>
                <w:sz w:val="18"/>
                <w:szCs w:val="18"/>
              </w:rPr>
            </w:pPr>
            <w:r w:rsidRPr="00402D4B">
              <w:rPr>
                <w:b/>
                <w:bCs/>
                <w:sz w:val="18"/>
                <w:szCs w:val="18"/>
              </w:rPr>
              <w:t>Signal word</w:t>
            </w:r>
          </w:p>
        </w:tc>
        <w:tc>
          <w:tcPr>
            <w:tcW w:w="6379" w:type="dxa"/>
            <w:gridSpan w:val="4"/>
            <w:tcBorders>
              <w:top w:val="nil"/>
              <w:left w:val="nil"/>
              <w:bottom w:val="nil"/>
              <w:right w:val="nil"/>
            </w:tcBorders>
          </w:tcPr>
          <w:p w14:paraId="72F32F62" w14:textId="77777777" w:rsidR="00D13150" w:rsidRPr="00402D4B" w:rsidRDefault="00D13150" w:rsidP="00946E98">
            <w:pPr>
              <w:keepNext/>
              <w:keepLines/>
              <w:spacing w:before="40" w:after="40"/>
              <w:ind w:right="252"/>
              <w:rPr>
                <w:b/>
                <w:bCs/>
                <w:sz w:val="18"/>
                <w:szCs w:val="18"/>
              </w:rPr>
            </w:pPr>
            <w:r w:rsidRPr="00402D4B">
              <w:rPr>
                <w:b/>
                <w:bCs/>
                <w:sz w:val="18"/>
                <w:szCs w:val="18"/>
              </w:rPr>
              <w:t>Hazard statement</w:t>
            </w:r>
          </w:p>
        </w:tc>
      </w:tr>
      <w:tr w:rsidR="00D13150" w:rsidRPr="00402D4B" w14:paraId="1505AFE7" w14:textId="77777777" w:rsidTr="00946E98">
        <w:trPr>
          <w:cantSplit/>
        </w:trPr>
        <w:tc>
          <w:tcPr>
            <w:tcW w:w="2267" w:type="dxa"/>
            <w:tcBorders>
              <w:top w:val="nil"/>
              <w:left w:val="nil"/>
              <w:bottom w:val="single" w:sz="4" w:space="0" w:color="auto"/>
              <w:right w:val="nil"/>
            </w:tcBorders>
          </w:tcPr>
          <w:p w14:paraId="6B58B045" w14:textId="77777777" w:rsidR="00D13150" w:rsidRPr="00402D4B" w:rsidRDefault="00D13150" w:rsidP="00946E98">
            <w:pPr>
              <w:keepNext/>
              <w:keepLines/>
              <w:spacing w:before="40" w:after="40"/>
              <w:rPr>
                <w:sz w:val="18"/>
                <w:szCs w:val="18"/>
              </w:rPr>
            </w:pPr>
            <w:r w:rsidRPr="00402D4B">
              <w:rPr>
                <w:sz w:val="18"/>
                <w:szCs w:val="18"/>
              </w:rPr>
              <w:t>1, 1A, 1B</w:t>
            </w:r>
          </w:p>
        </w:tc>
        <w:tc>
          <w:tcPr>
            <w:tcW w:w="1559" w:type="dxa"/>
            <w:tcBorders>
              <w:top w:val="nil"/>
              <w:left w:val="nil"/>
              <w:bottom w:val="single" w:sz="4" w:space="0" w:color="auto"/>
              <w:right w:val="nil"/>
            </w:tcBorders>
          </w:tcPr>
          <w:p w14:paraId="446F435F" w14:textId="77777777" w:rsidR="00D13150" w:rsidRPr="00402D4B" w:rsidRDefault="00D13150" w:rsidP="00946E98">
            <w:pPr>
              <w:keepNext/>
              <w:keepLines/>
              <w:spacing w:before="40" w:after="40"/>
              <w:rPr>
                <w:i/>
                <w:sz w:val="18"/>
                <w:szCs w:val="18"/>
              </w:rPr>
            </w:pPr>
            <w:r w:rsidRPr="00402D4B">
              <w:rPr>
                <w:sz w:val="18"/>
                <w:szCs w:val="18"/>
              </w:rPr>
              <w:t>Health hazard</w:t>
            </w:r>
          </w:p>
        </w:tc>
        <w:tc>
          <w:tcPr>
            <w:tcW w:w="1701" w:type="dxa"/>
            <w:vMerge/>
            <w:tcBorders>
              <w:top w:val="nil"/>
              <w:left w:val="nil"/>
              <w:bottom w:val="single" w:sz="4" w:space="0" w:color="auto"/>
              <w:right w:val="nil"/>
            </w:tcBorders>
          </w:tcPr>
          <w:p w14:paraId="7B787A89" w14:textId="77777777" w:rsidR="00D13150" w:rsidRPr="00402D4B" w:rsidRDefault="00D13150" w:rsidP="00946E98">
            <w:pPr>
              <w:keepNext/>
              <w:keepLines/>
              <w:spacing w:before="40" w:after="40"/>
              <w:rPr>
                <w:i/>
                <w:sz w:val="18"/>
                <w:szCs w:val="18"/>
              </w:rPr>
            </w:pPr>
          </w:p>
        </w:tc>
        <w:tc>
          <w:tcPr>
            <w:tcW w:w="1560" w:type="dxa"/>
            <w:gridSpan w:val="2"/>
            <w:tcBorders>
              <w:top w:val="nil"/>
              <w:left w:val="nil"/>
              <w:bottom w:val="single" w:sz="4" w:space="0" w:color="auto"/>
              <w:right w:val="nil"/>
            </w:tcBorders>
          </w:tcPr>
          <w:p w14:paraId="5801D09B" w14:textId="77777777" w:rsidR="00D13150" w:rsidRPr="00402D4B" w:rsidRDefault="00D13150" w:rsidP="00946E98">
            <w:pPr>
              <w:keepNext/>
              <w:keepLines/>
              <w:spacing w:before="40" w:after="40"/>
              <w:rPr>
                <w:sz w:val="18"/>
                <w:szCs w:val="18"/>
              </w:rPr>
            </w:pPr>
            <w:r w:rsidRPr="00402D4B">
              <w:rPr>
                <w:sz w:val="18"/>
                <w:szCs w:val="18"/>
              </w:rPr>
              <w:t>Danger</w:t>
            </w:r>
          </w:p>
        </w:tc>
        <w:tc>
          <w:tcPr>
            <w:tcW w:w="709" w:type="dxa"/>
            <w:tcBorders>
              <w:top w:val="nil"/>
              <w:left w:val="nil"/>
              <w:bottom w:val="single" w:sz="4" w:space="0" w:color="auto"/>
              <w:right w:val="nil"/>
            </w:tcBorders>
          </w:tcPr>
          <w:p w14:paraId="58ACA771" w14:textId="77777777" w:rsidR="00D13150" w:rsidRPr="00402D4B" w:rsidRDefault="00D13150" w:rsidP="00946E98">
            <w:pPr>
              <w:keepNext/>
              <w:keepLines/>
              <w:spacing w:before="40" w:after="40"/>
              <w:rPr>
                <w:sz w:val="18"/>
                <w:szCs w:val="18"/>
              </w:rPr>
            </w:pPr>
            <w:r w:rsidRPr="00402D4B">
              <w:rPr>
                <w:sz w:val="18"/>
                <w:szCs w:val="18"/>
              </w:rPr>
              <w:t>H334</w:t>
            </w:r>
          </w:p>
        </w:tc>
        <w:tc>
          <w:tcPr>
            <w:tcW w:w="5704" w:type="dxa"/>
            <w:gridSpan w:val="5"/>
            <w:tcBorders>
              <w:top w:val="nil"/>
              <w:left w:val="nil"/>
              <w:bottom w:val="single" w:sz="4" w:space="0" w:color="auto"/>
              <w:right w:val="nil"/>
            </w:tcBorders>
          </w:tcPr>
          <w:p w14:paraId="72A091C9" w14:textId="77777777" w:rsidR="00D13150" w:rsidRPr="00402D4B" w:rsidRDefault="00D13150" w:rsidP="00946E98">
            <w:pPr>
              <w:keepNext/>
              <w:keepLines/>
              <w:spacing w:before="40" w:after="40"/>
              <w:ind w:left="30" w:hanging="30"/>
              <w:rPr>
                <w:sz w:val="18"/>
                <w:szCs w:val="18"/>
              </w:rPr>
            </w:pPr>
            <w:r w:rsidRPr="00402D4B">
              <w:rPr>
                <w:sz w:val="18"/>
                <w:szCs w:val="18"/>
              </w:rPr>
              <w:t>May cause allergy or asthma symptoms or breathing difficulties if inhaled</w:t>
            </w:r>
          </w:p>
        </w:tc>
      </w:tr>
      <w:tr w:rsidR="00D13150" w:rsidRPr="00402D4B" w14:paraId="46B97FD4" w14:textId="77777777" w:rsidTr="00946E98">
        <w:trPr>
          <w:gridAfter w:val="1"/>
          <w:wAfter w:w="27" w:type="dxa"/>
          <w:cantSplit/>
        </w:trPr>
        <w:tc>
          <w:tcPr>
            <w:tcW w:w="13473" w:type="dxa"/>
            <w:gridSpan w:val="10"/>
            <w:tcBorders>
              <w:top w:val="single" w:sz="4" w:space="0" w:color="auto"/>
            </w:tcBorders>
          </w:tcPr>
          <w:p w14:paraId="1639E958" w14:textId="77777777" w:rsidR="00D13150" w:rsidRPr="00402D4B" w:rsidRDefault="00D13150" w:rsidP="00946E98">
            <w:pPr>
              <w:pStyle w:val="Heading7"/>
              <w:keepNext/>
              <w:keepLines/>
              <w:shd w:val="solid" w:color="FFFFFF" w:fill="FFFFFF"/>
              <w:spacing w:before="60"/>
              <w:ind w:left="-102"/>
              <w:jc w:val="center"/>
              <w:rPr>
                <w:b/>
                <w:bCs/>
                <w:sz w:val="18"/>
                <w:szCs w:val="18"/>
              </w:rPr>
            </w:pPr>
            <w:r w:rsidRPr="00402D4B">
              <w:rPr>
                <w:b/>
                <w:bCs/>
                <w:sz w:val="18"/>
                <w:szCs w:val="18"/>
              </w:rPr>
              <w:t>Precautionary statements</w:t>
            </w:r>
          </w:p>
        </w:tc>
      </w:tr>
      <w:tr w:rsidR="00D13150" w:rsidRPr="004B0352" w14:paraId="40DEF04E" w14:textId="77777777" w:rsidTr="00946E98">
        <w:trPr>
          <w:gridAfter w:val="1"/>
          <w:wAfter w:w="27" w:type="dxa"/>
        </w:trPr>
        <w:tc>
          <w:tcPr>
            <w:tcW w:w="5561" w:type="dxa"/>
            <w:gridSpan w:val="4"/>
          </w:tcPr>
          <w:p w14:paraId="5569BDF5" w14:textId="77777777" w:rsidR="00D13150" w:rsidRPr="004B0352" w:rsidRDefault="00D13150" w:rsidP="00946E98">
            <w:pPr>
              <w:spacing w:before="20" w:after="20" w:line="240" w:lineRule="auto"/>
              <w:jc w:val="center"/>
              <w:rPr>
                <w:b/>
                <w:bCs/>
                <w:sz w:val="18"/>
                <w:szCs w:val="18"/>
              </w:rPr>
            </w:pPr>
            <w:r w:rsidRPr="004B0352">
              <w:rPr>
                <w:b/>
                <w:bCs/>
                <w:sz w:val="18"/>
                <w:szCs w:val="18"/>
              </w:rPr>
              <w:t>Prevention</w:t>
            </w:r>
          </w:p>
        </w:tc>
        <w:tc>
          <w:tcPr>
            <w:tcW w:w="3125" w:type="dxa"/>
            <w:gridSpan w:val="3"/>
          </w:tcPr>
          <w:p w14:paraId="54A946F4" w14:textId="77777777" w:rsidR="00D13150" w:rsidRPr="004B0352" w:rsidRDefault="00D13150" w:rsidP="00946E98">
            <w:pPr>
              <w:spacing w:before="20" w:after="20" w:line="240" w:lineRule="auto"/>
              <w:jc w:val="center"/>
              <w:rPr>
                <w:b/>
                <w:bCs/>
                <w:sz w:val="18"/>
                <w:szCs w:val="18"/>
              </w:rPr>
            </w:pPr>
            <w:r w:rsidRPr="004B0352">
              <w:rPr>
                <w:b/>
                <w:bCs/>
                <w:sz w:val="18"/>
                <w:szCs w:val="18"/>
              </w:rPr>
              <w:t>Response</w:t>
            </w:r>
          </w:p>
        </w:tc>
        <w:tc>
          <w:tcPr>
            <w:tcW w:w="2694" w:type="dxa"/>
          </w:tcPr>
          <w:p w14:paraId="7D13EE81" w14:textId="77777777" w:rsidR="00D13150" w:rsidRPr="004B0352" w:rsidRDefault="00D13150" w:rsidP="00946E98">
            <w:pPr>
              <w:spacing w:before="20" w:after="20" w:line="240" w:lineRule="auto"/>
              <w:jc w:val="center"/>
              <w:rPr>
                <w:b/>
                <w:bCs/>
                <w:sz w:val="18"/>
                <w:szCs w:val="18"/>
              </w:rPr>
            </w:pPr>
            <w:r w:rsidRPr="004B0352">
              <w:rPr>
                <w:b/>
                <w:bCs/>
                <w:sz w:val="18"/>
                <w:szCs w:val="18"/>
              </w:rPr>
              <w:t>Storage</w:t>
            </w:r>
          </w:p>
        </w:tc>
        <w:tc>
          <w:tcPr>
            <w:tcW w:w="2093" w:type="dxa"/>
            <w:gridSpan w:val="2"/>
          </w:tcPr>
          <w:p w14:paraId="00B1D256" w14:textId="77777777" w:rsidR="00D13150" w:rsidRPr="004B0352" w:rsidRDefault="00D13150" w:rsidP="00946E98">
            <w:pPr>
              <w:spacing w:before="20" w:after="20" w:line="240" w:lineRule="auto"/>
              <w:jc w:val="center"/>
              <w:rPr>
                <w:b/>
                <w:bCs/>
                <w:sz w:val="18"/>
                <w:szCs w:val="18"/>
              </w:rPr>
            </w:pPr>
            <w:r w:rsidRPr="004B0352">
              <w:rPr>
                <w:b/>
                <w:bCs/>
                <w:sz w:val="18"/>
                <w:szCs w:val="18"/>
              </w:rPr>
              <w:t>Disposal</w:t>
            </w:r>
          </w:p>
        </w:tc>
      </w:tr>
      <w:tr w:rsidR="00D13150" w:rsidRPr="004B0352" w14:paraId="080FE3E9" w14:textId="77777777" w:rsidTr="00946E98">
        <w:trPr>
          <w:gridAfter w:val="1"/>
          <w:wAfter w:w="27" w:type="dxa"/>
        </w:trPr>
        <w:tc>
          <w:tcPr>
            <w:tcW w:w="5561" w:type="dxa"/>
            <w:gridSpan w:val="4"/>
          </w:tcPr>
          <w:p w14:paraId="43B5A99E" w14:textId="77777777" w:rsidR="00D13150" w:rsidRPr="004B0352" w:rsidRDefault="00D13150" w:rsidP="00946E98">
            <w:pPr>
              <w:pStyle w:val="BalloonText"/>
              <w:rPr>
                <w:rFonts w:asciiTheme="majorBidi" w:hAnsiTheme="majorBidi" w:cstheme="majorBidi"/>
                <w:b/>
                <w:color w:val="0070C0"/>
                <w:sz w:val="18"/>
                <w:szCs w:val="18"/>
              </w:rPr>
            </w:pPr>
            <w:r w:rsidRPr="004B0352">
              <w:rPr>
                <w:rFonts w:asciiTheme="majorBidi" w:hAnsiTheme="majorBidi" w:cstheme="majorBidi"/>
                <w:b/>
                <w:color w:val="0070C0"/>
                <w:sz w:val="18"/>
                <w:szCs w:val="18"/>
              </w:rPr>
              <w:t>P233</w:t>
            </w:r>
          </w:p>
          <w:p w14:paraId="2B38EA11" w14:textId="77777777" w:rsidR="00D13150" w:rsidRPr="004B0352" w:rsidRDefault="00D13150" w:rsidP="00946E98">
            <w:pPr>
              <w:pStyle w:val="BalloonText"/>
              <w:spacing w:before="20" w:after="20"/>
              <w:rPr>
                <w:rFonts w:asciiTheme="majorBidi" w:hAnsiTheme="majorBidi" w:cstheme="majorBidi"/>
                <w:b/>
                <w:color w:val="0070C0"/>
                <w:sz w:val="18"/>
                <w:szCs w:val="18"/>
                <w:highlight w:val="yellow"/>
              </w:rPr>
            </w:pPr>
            <w:r w:rsidRPr="004B0352">
              <w:rPr>
                <w:rStyle w:val="StyleBold"/>
                <w:rFonts w:asciiTheme="majorBidi" w:hAnsiTheme="majorBidi" w:cstheme="majorBidi"/>
                <w:color w:val="0070C0"/>
                <w:sz w:val="18"/>
                <w:szCs w:val="18"/>
              </w:rPr>
              <w:t>Keep container tightly closed.</w:t>
            </w:r>
          </w:p>
          <w:p w14:paraId="41785595" w14:textId="77777777" w:rsidR="00D13150" w:rsidRPr="004B0352" w:rsidRDefault="00D13150" w:rsidP="00946E98">
            <w:pPr>
              <w:pStyle w:val="BalloonText"/>
              <w:spacing w:before="20" w:after="20"/>
              <w:rPr>
                <w:rFonts w:asciiTheme="majorBidi" w:hAnsiTheme="majorBidi" w:cstheme="majorBidi"/>
                <w:b/>
                <w:sz w:val="18"/>
                <w:szCs w:val="18"/>
              </w:rPr>
            </w:pPr>
            <w:r w:rsidRPr="004B0352">
              <w:rPr>
                <w:rFonts w:asciiTheme="majorBidi" w:hAnsiTheme="majorBidi" w:cstheme="majorBidi"/>
                <w:b/>
                <w:color w:val="0070C0"/>
                <w:sz w:val="18"/>
                <w:szCs w:val="18"/>
              </w:rPr>
              <w:t>P260</w:t>
            </w:r>
            <w:r w:rsidRPr="004B0352">
              <w:rPr>
                <w:rFonts w:asciiTheme="majorBidi" w:hAnsiTheme="majorBidi" w:cstheme="majorBidi"/>
                <w:b/>
                <w:color w:val="0070C0"/>
                <w:sz w:val="18"/>
                <w:szCs w:val="18"/>
              </w:rPr>
              <w:br/>
              <w:t>Do not breathe dust/fume/gas/mist/ vapours/spray.</w:t>
            </w:r>
            <w:r w:rsidRPr="004B0352">
              <w:rPr>
                <w:rFonts w:asciiTheme="majorBidi" w:hAnsiTheme="majorBidi" w:cstheme="majorBidi"/>
                <w:b/>
                <w:color w:val="0070C0"/>
                <w:sz w:val="18"/>
                <w:szCs w:val="18"/>
              </w:rPr>
              <w:br/>
              <w:t>Manufacturer/supplier or the competent authority to specify applicable physical state(s)</w:t>
            </w:r>
            <w:r w:rsidRPr="004B0352">
              <w:rPr>
                <w:rFonts w:asciiTheme="majorBidi" w:hAnsiTheme="majorBidi" w:cstheme="majorBidi"/>
                <w:b/>
                <w:sz w:val="18"/>
                <w:szCs w:val="18"/>
              </w:rPr>
              <w:t>.</w:t>
            </w:r>
          </w:p>
          <w:p w14:paraId="407812F0" w14:textId="77777777" w:rsidR="00D13150" w:rsidRPr="004B0352" w:rsidRDefault="00D13150" w:rsidP="00946E98">
            <w:pPr>
              <w:pStyle w:val="BalloonText"/>
              <w:spacing w:before="20" w:after="20"/>
              <w:rPr>
                <w:rFonts w:asciiTheme="majorBidi" w:hAnsiTheme="majorBidi" w:cstheme="majorBidi"/>
                <w:bCs/>
                <w:strike/>
                <w:sz w:val="18"/>
                <w:szCs w:val="18"/>
              </w:rPr>
            </w:pPr>
            <w:r w:rsidRPr="004B0352">
              <w:rPr>
                <w:rFonts w:asciiTheme="majorBidi" w:hAnsiTheme="majorBidi" w:cstheme="majorBidi"/>
                <w:bCs/>
                <w:strike/>
                <w:sz w:val="18"/>
                <w:szCs w:val="18"/>
              </w:rPr>
              <w:t>P261</w:t>
            </w:r>
            <w:r w:rsidRPr="004B0352">
              <w:rPr>
                <w:rFonts w:asciiTheme="majorBidi" w:hAnsiTheme="majorBidi" w:cstheme="majorBidi"/>
                <w:b/>
                <w:strike/>
                <w:sz w:val="18"/>
                <w:szCs w:val="18"/>
              </w:rPr>
              <w:br/>
              <w:t>Avoid breathing dust/fume/gas/mist/ vapours/spray.</w:t>
            </w:r>
            <w:r w:rsidRPr="004B0352">
              <w:rPr>
                <w:rFonts w:asciiTheme="majorBidi" w:hAnsiTheme="majorBidi" w:cstheme="majorBidi"/>
                <w:b/>
                <w:strike/>
                <w:sz w:val="18"/>
                <w:szCs w:val="18"/>
              </w:rPr>
              <w:br/>
            </w:r>
            <w:r w:rsidRPr="004B0352">
              <w:rPr>
                <w:rFonts w:asciiTheme="majorBidi" w:hAnsiTheme="majorBidi" w:cstheme="majorBidi"/>
                <w:i/>
                <w:iCs/>
                <w:strike/>
                <w:sz w:val="18"/>
                <w:szCs w:val="18"/>
              </w:rPr>
              <w:t>– may be omitted if P260 is given on the label</w:t>
            </w:r>
            <w:r w:rsidRPr="004B0352">
              <w:rPr>
                <w:rFonts w:asciiTheme="majorBidi" w:hAnsiTheme="majorBidi" w:cstheme="majorBidi"/>
                <w:i/>
                <w:iCs/>
                <w:strike/>
                <w:sz w:val="18"/>
                <w:szCs w:val="18"/>
              </w:rPr>
              <w:br/>
            </w:r>
            <w:r w:rsidRPr="004B0352">
              <w:rPr>
                <w:rFonts w:asciiTheme="majorBidi" w:hAnsiTheme="majorBidi" w:cstheme="majorBidi"/>
                <w:bCs/>
                <w:strike/>
                <w:sz w:val="18"/>
                <w:szCs w:val="18"/>
              </w:rPr>
              <w:t>Manufacturer/supplier or the competent authority to specify applicable conditions.</w:t>
            </w:r>
          </w:p>
          <w:p w14:paraId="597B6AE9" w14:textId="77777777" w:rsidR="00D13150" w:rsidRPr="004B0352" w:rsidRDefault="00D13150" w:rsidP="00946E98">
            <w:pPr>
              <w:pStyle w:val="BalloonText"/>
              <w:spacing w:before="20" w:after="20"/>
              <w:rPr>
                <w:rFonts w:asciiTheme="majorBidi" w:hAnsiTheme="majorBidi" w:cstheme="majorBidi"/>
                <w:b/>
                <w:sz w:val="18"/>
                <w:szCs w:val="18"/>
              </w:rPr>
            </w:pPr>
            <w:r w:rsidRPr="004B0352">
              <w:rPr>
                <w:rFonts w:asciiTheme="majorBidi" w:hAnsiTheme="majorBidi" w:cstheme="majorBidi"/>
                <w:b/>
                <w:color w:val="0070C0"/>
                <w:sz w:val="18"/>
                <w:szCs w:val="18"/>
              </w:rPr>
              <w:t>P271</w:t>
            </w:r>
            <w:r w:rsidRPr="004B0352">
              <w:rPr>
                <w:rFonts w:asciiTheme="majorBidi" w:hAnsiTheme="majorBidi" w:cstheme="majorBidi"/>
                <w:b/>
                <w:color w:val="0070C0"/>
                <w:sz w:val="18"/>
                <w:szCs w:val="18"/>
              </w:rPr>
              <w:br/>
              <w:t xml:space="preserve">Use only outdoors or </w:t>
            </w:r>
            <w:r w:rsidRPr="004B0352">
              <w:rPr>
                <w:rStyle w:val="StyleBold"/>
                <w:rFonts w:asciiTheme="majorBidi" w:hAnsiTheme="majorBidi" w:cstheme="majorBidi"/>
                <w:color w:val="0070C0"/>
                <w:sz w:val="18"/>
                <w:szCs w:val="18"/>
              </w:rPr>
              <w:t>with adequate ventilation</w:t>
            </w:r>
            <w:r w:rsidRPr="004B0352">
              <w:rPr>
                <w:rFonts w:asciiTheme="majorBidi" w:hAnsiTheme="majorBidi" w:cstheme="majorBidi"/>
                <w:b/>
                <w:sz w:val="18"/>
                <w:szCs w:val="18"/>
              </w:rPr>
              <w:t>.</w:t>
            </w:r>
          </w:p>
          <w:p w14:paraId="6EC151CC" w14:textId="77777777" w:rsidR="00D13150" w:rsidRPr="004B0352" w:rsidRDefault="00D13150" w:rsidP="00946E98">
            <w:pPr>
              <w:pStyle w:val="BalloonText"/>
              <w:spacing w:before="20" w:after="20"/>
              <w:rPr>
                <w:rFonts w:asciiTheme="majorBidi" w:hAnsiTheme="majorBidi" w:cstheme="majorBidi"/>
                <w:b/>
                <w:color w:val="0070C0"/>
                <w:sz w:val="18"/>
                <w:szCs w:val="18"/>
              </w:rPr>
            </w:pPr>
            <w:r w:rsidRPr="00626DAF">
              <w:rPr>
                <w:rFonts w:ascii="Times New Roman" w:hAnsi="Times New Roman" w:cs="Times New Roman"/>
                <w:b/>
                <w:bCs/>
                <w:color w:val="0070C0"/>
                <w:sz w:val="18"/>
                <w:szCs w:val="18"/>
              </w:rPr>
              <w:t>Manufacturer/supplier to specify what type of ventilation would be adequate for safe use on the safety data sheet and in any supplemental safety instructions provided to consumers</w:t>
            </w:r>
            <w:r w:rsidRPr="00626DAF">
              <w:rPr>
                <w:rFonts w:ascii="Times New Roman" w:hAnsi="Times New Roman" w:cs="Times New Roman"/>
                <w:color w:val="0070C0"/>
                <w:sz w:val="18"/>
                <w:szCs w:val="18"/>
              </w:rPr>
              <w:t>.</w:t>
            </w:r>
            <w:r w:rsidRPr="004B0352">
              <w:rPr>
                <w:rFonts w:asciiTheme="majorBidi" w:hAnsiTheme="majorBidi" w:cstheme="majorBidi"/>
                <w:b/>
                <w:color w:val="0070C0"/>
                <w:sz w:val="18"/>
                <w:szCs w:val="18"/>
              </w:rPr>
              <w:t>P280</w:t>
            </w:r>
            <w:r w:rsidRPr="004B0352">
              <w:rPr>
                <w:rFonts w:asciiTheme="majorBidi" w:hAnsiTheme="majorBidi" w:cstheme="majorBidi"/>
                <w:b/>
                <w:color w:val="0070C0"/>
                <w:sz w:val="18"/>
                <w:szCs w:val="18"/>
              </w:rPr>
              <w:br/>
              <w:t>Wear protective gloves/protective clothing.</w:t>
            </w:r>
            <w:r w:rsidRPr="004B0352">
              <w:rPr>
                <w:rFonts w:asciiTheme="majorBidi" w:hAnsiTheme="majorBidi" w:cstheme="majorBidi"/>
                <w:b/>
                <w:color w:val="0070C0"/>
                <w:sz w:val="18"/>
                <w:szCs w:val="18"/>
              </w:rPr>
              <w:br/>
              <w:t>Manufacturer/supplier or the competent authority may further specify type of equipment where appropriate.</w:t>
            </w:r>
          </w:p>
          <w:p w14:paraId="096BE132" w14:textId="77777777" w:rsidR="00D13150" w:rsidRPr="004B0352" w:rsidRDefault="00D13150" w:rsidP="00946E98">
            <w:pPr>
              <w:pStyle w:val="BalloonText"/>
              <w:spacing w:before="20" w:after="20"/>
              <w:rPr>
                <w:rFonts w:asciiTheme="majorBidi" w:hAnsiTheme="majorBidi" w:cstheme="majorBidi"/>
                <w:strike/>
                <w:color w:val="000000"/>
                <w:sz w:val="18"/>
                <w:szCs w:val="18"/>
              </w:rPr>
            </w:pPr>
            <w:r w:rsidRPr="004B0352">
              <w:rPr>
                <w:rFonts w:asciiTheme="majorBidi" w:hAnsiTheme="majorBidi" w:cstheme="majorBidi"/>
                <w:bCs/>
                <w:sz w:val="18"/>
                <w:szCs w:val="18"/>
              </w:rPr>
              <w:t>P284</w:t>
            </w:r>
            <w:r w:rsidRPr="004B0352">
              <w:rPr>
                <w:rFonts w:asciiTheme="majorBidi" w:hAnsiTheme="majorBidi" w:cstheme="majorBidi"/>
                <w:b/>
                <w:sz w:val="18"/>
                <w:szCs w:val="18"/>
              </w:rPr>
              <w:br/>
            </w:r>
            <w:r w:rsidRPr="004B0352">
              <w:rPr>
                <w:rFonts w:asciiTheme="majorBidi" w:hAnsiTheme="majorBidi" w:cstheme="majorBidi"/>
                <w:b/>
                <w:strike/>
                <w:sz w:val="18"/>
                <w:szCs w:val="18"/>
              </w:rPr>
              <w:t>[</w:t>
            </w:r>
            <w:r w:rsidRPr="004B0352">
              <w:rPr>
                <w:rFonts w:asciiTheme="majorBidi" w:hAnsiTheme="majorBidi" w:cstheme="majorBidi"/>
                <w:b/>
                <w:sz w:val="18"/>
                <w:szCs w:val="18"/>
              </w:rPr>
              <w:t>In case of inadequate ventilation</w:t>
            </w:r>
            <w:r w:rsidRPr="004B0352">
              <w:rPr>
                <w:rFonts w:asciiTheme="majorBidi" w:hAnsiTheme="majorBidi" w:cstheme="majorBidi"/>
                <w:b/>
                <w:strike/>
                <w:sz w:val="18"/>
                <w:szCs w:val="18"/>
              </w:rPr>
              <w:t>]</w:t>
            </w:r>
            <w:r w:rsidRPr="004B0352">
              <w:rPr>
                <w:rFonts w:asciiTheme="majorBidi" w:hAnsiTheme="majorBidi" w:cstheme="majorBidi"/>
                <w:b/>
                <w:sz w:val="18"/>
                <w:szCs w:val="18"/>
              </w:rPr>
              <w:t xml:space="preserve"> wear respiratory protection.</w:t>
            </w:r>
            <w:r w:rsidRPr="004B0352">
              <w:rPr>
                <w:rFonts w:asciiTheme="majorBidi" w:hAnsiTheme="majorBidi" w:cstheme="majorBidi"/>
                <w:b/>
                <w:sz w:val="18"/>
                <w:szCs w:val="18"/>
              </w:rPr>
              <w:br/>
            </w:r>
            <w:r w:rsidRPr="004B0352">
              <w:rPr>
                <w:rFonts w:asciiTheme="majorBidi" w:hAnsiTheme="majorBidi" w:cstheme="majorBidi"/>
                <w:i/>
                <w:strike/>
                <w:sz w:val="18"/>
                <w:szCs w:val="18"/>
              </w:rPr>
              <w:t xml:space="preserve">–  </w:t>
            </w:r>
            <w:r w:rsidRPr="004B0352">
              <w:rPr>
                <w:rStyle w:val="Emphasis"/>
                <w:rFonts w:asciiTheme="majorBidi" w:hAnsiTheme="majorBidi" w:cstheme="majorBidi"/>
                <w:strike/>
                <w:sz w:val="18"/>
                <w:szCs w:val="18"/>
              </w:rPr>
              <w:t>text in square brackets may be used if additional information is provided with the chemical at the point of use that explains what type of ventilation would be adequate for safe use</w:t>
            </w:r>
            <w:r w:rsidRPr="004B0352">
              <w:rPr>
                <w:rFonts w:asciiTheme="majorBidi" w:hAnsiTheme="majorBidi" w:cstheme="majorBidi"/>
                <w:strike/>
                <w:sz w:val="18"/>
                <w:szCs w:val="18"/>
              </w:rPr>
              <w:t>.</w:t>
            </w:r>
            <w:r w:rsidRPr="004B0352">
              <w:rPr>
                <w:rFonts w:asciiTheme="majorBidi" w:hAnsiTheme="majorBidi" w:cstheme="majorBidi"/>
                <w:strike/>
                <w:sz w:val="18"/>
                <w:szCs w:val="18"/>
              </w:rPr>
              <w:br/>
            </w:r>
            <w:r w:rsidRPr="004B0352">
              <w:rPr>
                <w:rFonts w:asciiTheme="majorBidi" w:hAnsiTheme="majorBidi" w:cstheme="majorBidi"/>
                <w:strike/>
                <w:color w:val="000000"/>
                <w:sz w:val="18"/>
                <w:szCs w:val="18"/>
              </w:rPr>
              <w:t>Manufacturer/supplier or the competent authority to specify equipment.</w:t>
            </w:r>
          </w:p>
          <w:p w14:paraId="0AAAE5CD" w14:textId="77777777" w:rsidR="00D13150" w:rsidRPr="004B0352" w:rsidRDefault="00D13150" w:rsidP="00946E98">
            <w:pPr>
              <w:pStyle w:val="BalloonText"/>
              <w:spacing w:before="20" w:after="20"/>
              <w:rPr>
                <w:rFonts w:asciiTheme="majorBidi" w:hAnsiTheme="majorBidi" w:cstheme="majorBidi"/>
                <w:sz w:val="18"/>
                <w:szCs w:val="18"/>
              </w:rPr>
            </w:pPr>
            <w:r w:rsidRPr="004B0352">
              <w:rPr>
                <w:rFonts w:asciiTheme="majorBidi" w:hAnsiTheme="majorBidi" w:cstheme="majorBidi"/>
                <w:b/>
                <w:bCs/>
                <w:color w:val="0070C0"/>
                <w:sz w:val="18"/>
                <w:szCs w:val="18"/>
              </w:rPr>
              <w:t>Manufacturer/supplier to specify on the safety data sheet what type of ventilation would be adequate for safe use and provide additional information with the chemical at the point of use that explains what type of respiratory equipment may also be needed.</w:t>
            </w:r>
          </w:p>
        </w:tc>
        <w:tc>
          <w:tcPr>
            <w:tcW w:w="3125" w:type="dxa"/>
            <w:gridSpan w:val="3"/>
          </w:tcPr>
          <w:p w14:paraId="593EAA82" w14:textId="77777777" w:rsidR="00D13150" w:rsidRPr="004B0352" w:rsidRDefault="00D13150" w:rsidP="00946E98">
            <w:pPr>
              <w:pStyle w:val="BalloonText"/>
              <w:spacing w:before="20" w:after="120"/>
              <w:rPr>
                <w:rFonts w:ascii="Times New Roman" w:hAnsi="Times New Roman" w:cs="Times New Roman"/>
                <w:bCs/>
                <w:sz w:val="18"/>
                <w:szCs w:val="18"/>
              </w:rPr>
            </w:pPr>
            <w:r w:rsidRPr="004B0352">
              <w:rPr>
                <w:rFonts w:ascii="Times New Roman" w:hAnsi="Times New Roman" w:cs="Times New Roman"/>
                <w:bCs/>
                <w:sz w:val="18"/>
                <w:szCs w:val="18"/>
              </w:rPr>
              <w:t>P304 + P340</w:t>
            </w:r>
            <w:r w:rsidRPr="004B0352">
              <w:rPr>
                <w:rFonts w:ascii="Times New Roman" w:hAnsi="Times New Roman" w:cs="Times New Roman"/>
                <w:bCs/>
                <w:sz w:val="18"/>
                <w:szCs w:val="18"/>
              </w:rPr>
              <w:br/>
            </w:r>
            <w:r w:rsidRPr="004B0352">
              <w:rPr>
                <w:rFonts w:ascii="Times New Roman" w:hAnsi="Times New Roman" w:cs="Times New Roman"/>
                <w:b/>
                <w:sz w:val="18"/>
                <w:szCs w:val="18"/>
              </w:rPr>
              <w:t>IF INHALED: remove person to fresh air and keep comfortable for breathing.</w:t>
            </w:r>
          </w:p>
          <w:p w14:paraId="5420308A" w14:textId="77777777" w:rsidR="00D13150" w:rsidRPr="004B0352" w:rsidRDefault="00D13150" w:rsidP="00946E98">
            <w:pPr>
              <w:pStyle w:val="BalloonText"/>
              <w:spacing w:before="20" w:after="120"/>
              <w:rPr>
                <w:rFonts w:ascii="Times New Roman" w:hAnsi="Times New Roman" w:cs="Times New Roman"/>
                <w:bCs/>
                <w:sz w:val="18"/>
                <w:szCs w:val="18"/>
              </w:rPr>
            </w:pPr>
            <w:r w:rsidRPr="004B0352">
              <w:rPr>
                <w:rFonts w:ascii="Times New Roman" w:hAnsi="Times New Roman" w:cs="Times New Roman"/>
                <w:bCs/>
                <w:sz w:val="18"/>
                <w:szCs w:val="18"/>
              </w:rPr>
              <w:t>P342 + P316</w:t>
            </w:r>
            <w:r w:rsidRPr="004B0352">
              <w:rPr>
                <w:rFonts w:ascii="Times New Roman" w:hAnsi="Times New Roman" w:cs="Times New Roman"/>
                <w:bCs/>
                <w:sz w:val="18"/>
                <w:szCs w:val="18"/>
              </w:rPr>
              <w:br/>
            </w:r>
            <w:r w:rsidRPr="004B0352">
              <w:rPr>
                <w:rFonts w:ascii="Times New Roman" w:hAnsi="Times New Roman" w:cs="Times New Roman"/>
                <w:b/>
                <w:sz w:val="18"/>
                <w:szCs w:val="18"/>
              </w:rPr>
              <w:t>If experiencing respiratory symptoms: Get emergency medical help immediately.</w:t>
            </w:r>
            <w:r w:rsidRPr="004B0352">
              <w:rPr>
                <w:rFonts w:ascii="Times New Roman" w:hAnsi="Times New Roman" w:cs="Times New Roman"/>
                <w:b/>
                <w:sz w:val="18"/>
                <w:szCs w:val="18"/>
              </w:rPr>
              <w:br/>
            </w:r>
            <w:r w:rsidRPr="004B0352">
              <w:rPr>
                <w:rFonts w:ascii="Times New Roman" w:hAnsi="Times New Roman" w:cs="Times New Roman"/>
                <w:bCs/>
                <w:sz w:val="18"/>
                <w:szCs w:val="18"/>
              </w:rPr>
              <w:t>Competent Authority or manufacturer / supplier may add, ‘Call’ followed by the appropriate emergency telephone number, or the appropriate emergency medical help provider, for example, a Poison Centre, Emergency Centre or Doctor.</w:t>
            </w:r>
          </w:p>
        </w:tc>
        <w:tc>
          <w:tcPr>
            <w:tcW w:w="2694" w:type="dxa"/>
          </w:tcPr>
          <w:p w14:paraId="71F30CE0" w14:textId="77777777" w:rsidR="00D13150" w:rsidRPr="004B0352" w:rsidRDefault="00D13150" w:rsidP="00946E98">
            <w:pPr>
              <w:pStyle w:val="BalloonText"/>
              <w:rPr>
                <w:rFonts w:ascii="Times New Roman" w:hAnsi="Times New Roman" w:cs="Times New Roman"/>
                <w:b/>
                <w:bCs/>
                <w:color w:val="0070C0"/>
                <w:sz w:val="18"/>
                <w:szCs w:val="18"/>
              </w:rPr>
            </w:pPr>
            <w:r w:rsidRPr="004B0352">
              <w:rPr>
                <w:rFonts w:ascii="Times New Roman" w:hAnsi="Times New Roman" w:cs="Times New Roman"/>
                <w:b/>
                <w:bCs/>
                <w:color w:val="0070C0"/>
                <w:sz w:val="18"/>
                <w:szCs w:val="18"/>
              </w:rPr>
              <w:t>P403</w:t>
            </w:r>
          </w:p>
          <w:p w14:paraId="1441D90D" w14:textId="77777777" w:rsidR="00D13150" w:rsidRPr="004B0352" w:rsidRDefault="00D13150" w:rsidP="00946E98">
            <w:pPr>
              <w:pStyle w:val="BalloonText"/>
              <w:rPr>
                <w:rFonts w:ascii="Times New Roman" w:hAnsi="Times New Roman" w:cs="Times New Roman"/>
                <w:sz w:val="18"/>
                <w:szCs w:val="18"/>
              </w:rPr>
            </w:pPr>
            <w:r w:rsidRPr="004B0352">
              <w:rPr>
                <w:rFonts w:ascii="Times New Roman" w:hAnsi="Times New Roman" w:cs="Times New Roman"/>
                <w:b/>
                <w:bCs/>
                <w:color w:val="0070C0"/>
                <w:sz w:val="18"/>
                <w:szCs w:val="18"/>
              </w:rPr>
              <w:t>Store in a well-ventilated place</w:t>
            </w:r>
            <w:r w:rsidRPr="004B0352">
              <w:rPr>
                <w:rFonts w:ascii="Times New Roman" w:hAnsi="Times New Roman" w:cs="Times New Roman"/>
                <w:b/>
                <w:sz w:val="18"/>
                <w:szCs w:val="18"/>
              </w:rPr>
              <w:t>.</w:t>
            </w:r>
          </w:p>
        </w:tc>
        <w:tc>
          <w:tcPr>
            <w:tcW w:w="2093" w:type="dxa"/>
            <w:gridSpan w:val="2"/>
          </w:tcPr>
          <w:p w14:paraId="3D307BF3" w14:textId="77777777" w:rsidR="00D13150" w:rsidRPr="004B0352" w:rsidRDefault="00D13150" w:rsidP="00946E98">
            <w:pPr>
              <w:spacing w:before="20" w:after="120"/>
              <w:rPr>
                <w:sz w:val="18"/>
                <w:szCs w:val="18"/>
              </w:rPr>
            </w:pPr>
            <w:r w:rsidRPr="004B0352">
              <w:rPr>
                <w:bCs/>
                <w:sz w:val="18"/>
                <w:szCs w:val="18"/>
              </w:rPr>
              <w:t>P501</w:t>
            </w:r>
            <w:r w:rsidRPr="004B0352">
              <w:rPr>
                <w:b/>
                <w:sz w:val="18"/>
                <w:szCs w:val="18"/>
              </w:rPr>
              <w:br/>
              <w:t>Dispose of contents/container to...</w:t>
            </w:r>
            <w:r w:rsidRPr="004B0352">
              <w:rPr>
                <w:sz w:val="18"/>
                <w:szCs w:val="18"/>
              </w:rPr>
              <w:t xml:space="preserve"> </w:t>
            </w:r>
            <w:r w:rsidRPr="004B0352">
              <w:rPr>
                <w:sz w:val="18"/>
                <w:szCs w:val="18"/>
              </w:rPr>
              <w:br/>
              <w:t>... in accordance with local/regional/national/international regulations (to be specified).</w:t>
            </w:r>
            <w:r w:rsidRPr="004B0352">
              <w:rPr>
                <w:sz w:val="18"/>
                <w:szCs w:val="18"/>
              </w:rPr>
              <w:br/>
              <w:t>Manufacturer/supplier or the competent authority to specify whether disposal requirements apply to contents, container or both.</w:t>
            </w:r>
          </w:p>
        </w:tc>
      </w:tr>
    </w:tbl>
    <w:p w14:paraId="64A711D2" w14:textId="77777777" w:rsidR="00D13150" w:rsidRDefault="00D13150" w:rsidP="00D13150">
      <w:pPr>
        <w:suppressAutoHyphens w:val="0"/>
        <w:spacing w:line="240" w:lineRule="auto"/>
        <w:rPr>
          <w:strike/>
          <w:sz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236"/>
        <w:gridCol w:w="941"/>
        <w:gridCol w:w="229"/>
        <w:gridCol w:w="1196"/>
        <w:gridCol w:w="701"/>
        <w:gridCol w:w="1562"/>
        <w:gridCol w:w="2798"/>
        <w:gridCol w:w="3223"/>
      </w:tblGrid>
      <w:tr w:rsidR="00D13150" w:rsidRPr="00402D4B" w14:paraId="2160145C" w14:textId="77777777" w:rsidTr="00946E98">
        <w:trPr>
          <w:cantSplit/>
        </w:trPr>
        <w:tc>
          <w:tcPr>
            <w:tcW w:w="14120" w:type="dxa"/>
            <w:gridSpan w:val="9"/>
            <w:tcBorders>
              <w:top w:val="nil"/>
              <w:left w:val="nil"/>
              <w:bottom w:val="nil"/>
              <w:right w:val="nil"/>
            </w:tcBorders>
          </w:tcPr>
          <w:p w14:paraId="78639D9F" w14:textId="77777777" w:rsidR="00D13150" w:rsidRPr="00402D4B" w:rsidRDefault="00D13150" w:rsidP="00946E98">
            <w:pPr>
              <w:keepNext/>
              <w:keepLines/>
              <w:spacing w:before="60" w:after="60"/>
              <w:jc w:val="center"/>
              <w:rPr>
                <w:b/>
                <w:sz w:val="18"/>
                <w:szCs w:val="18"/>
              </w:rPr>
            </w:pP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t>SPECIFIC TARGET ORGAN TOXICITY (SINGLE EXPOSURE)</w:t>
            </w:r>
          </w:p>
          <w:p w14:paraId="20A2D207" w14:textId="77777777" w:rsidR="00D13150" w:rsidRPr="00402D4B" w:rsidRDefault="00D13150" w:rsidP="00946E98">
            <w:pPr>
              <w:keepNext/>
              <w:keepLines/>
              <w:spacing w:before="60" w:after="240"/>
              <w:jc w:val="center"/>
              <w:rPr>
                <w:b/>
                <w:sz w:val="18"/>
                <w:szCs w:val="18"/>
              </w:rPr>
            </w:pPr>
            <w:r w:rsidRPr="00402D4B">
              <w:rPr>
                <w:b/>
                <w:sz w:val="18"/>
                <w:szCs w:val="18"/>
              </w:rPr>
              <w:t>(CHAPTER 3.8)</w:t>
            </w:r>
          </w:p>
        </w:tc>
      </w:tr>
      <w:tr w:rsidR="00D13150" w:rsidRPr="00402D4B" w14:paraId="71B36224" w14:textId="77777777" w:rsidTr="00946E98">
        <w:trPr>
          <w:cantSplit/>
        </w:trPr>
        <w:tc>
          <w:tcPr>
            <w:tcW w:w="1903" w:type="dxa"/>
            <w:tcBorders>
              <w:top w:val="nil"/>
              <w:left w:val="nil"/>
              <w:bottom w:val="nil"/>
              <w:right w:val="nil"/>
            </w:tcBorders>
          </w:tcPr>
          <w:p w14:paraId="7DF9E1A3" w14:textId="77777777" w:rsidR="00D13150" w:rsidRPr="00402D4B" w:rsidRDefault="00D13150" w:rsidP="00946E98">
            <w:pPr>
              <w:keepNext/>
              <w:keepLines/>
              <w:spacing w:before="40" w:after="40"/>
              <w:rPr>
                <w:b/>
                <w:bCs/>
                <w:sz w:val="18"/>
                <w:szCs w:val="18"/>
              </w:rPr>
            </w:pPr>
            <w:r w:rsidRPr="00402D4B">
              <w:rPr>
                <w:b/>
                <w:bCs/>
                <w:sz w:val="18"/>
                <w:szCs w:val="18"/>
              </w:rPr>
              <w:t>Hazard category</w:t>
            </w:r>
          </w:p>
        </w:tc>
        <w:tc>
          <w:tcPr>
            <w:tcW w:w="1265" w:type="dxa"/>
            <w:tcBorders>
              <w:top w:val="nil"/>
              <w:left w:val="nil"/>
              <w:bottom w:val="nil"/>
              <w:right w:val="nil"/>
            </w:tcBorders>
          </w:tcPr>
          <w:p w14:paraId="765230B5" w14:textId="77777777" w:rsidR="00D13150" w:rsidRPr="00402D4B" w:rsidRDefault="00D13150" w:rsidP="00946E98">
            <w:pPr>
              <w:keepNext/>
              <w:keepLines/>
              <w:spacing w:before="40" w:after="40"/>
              <w:rPr>
                <w:b/>
                <w:bCs/>
                <w:sz w:val="18"/>
                <w:szCs w:val="18"/>
              </w:rPr>
            </w:pPr>
            <w:r w:rsidRPr="00402D4B">
              <w:rPr>
                <w:b/>
                <w:bCs/>
                <w:sz w:val="18"/>
                <w:szCs w:val="18"/>
              </w:rPr>
              <w:t>Symbol</w:t>
            </w:r>
          </w:p>
        </w:tc>
        <w:tc>
          <w:tcPr>
            <w:tcW w:w="1173" w:type="dxa"/>
            <w:gridSpan w:val="2"/>
            <w:vMerge w:val="restart"/>
            <w:tcBorders>
              <w:top w:val="nil"/>
              <w:left w:val="nil"/>
              <w:bottom w:val="nil"/>
              <w:right w:val="nil"/>
            </w:tcBorders>
          </w:tcPr>
          <w:p w14:paraId="4A2391C1" w14:textId="77777777" w:rsidR="00D13150" w:rsidRPr="00402D4B" w:rsidRDefault="00D13150" w:rsidP="00946E98">
            <w:pPr>
              <w:keepNext/>
              <w:keepLines/>
              <w:spacing w:before="40" w:after="40"/>
              <w:rPr>
                <w:b/>
                <w:bCs/>
                <w:sz w:val="18"/>
                <w:szCs w:val="18"/>
              </w:rPr>
            </w:pPr>
            <w:r w:rsidRPr="00402D4B">
              <w:rPr>
                <w:noProof/>
                <w:sz w:val="18"/>
                <w:szCs w:val="18"/>
                <w:lang w:eastAsia="zh-CN"/>
              </w:rPr>
              <w:drawing>
                <wp:inline distT="0" distB="0" distL="0" distR="0" wp14:anchorId="790CCB2D" wp14:editId="7ADB82CB">
                  <wp:extent cx="573405" cy="614045"/>
                  <wp:effectExtent l="0" t="0" r="0" b="0"/>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rrowheads="1"/>
                          </pic:cNvPicPr>
                        </pic:nvPicPr>
                        <pic:blipFill>
                          <a:blip r:embed="rId18">
                            <a:extLst>
                              <a:ext uri="{28A0092B-C50C-407E-A947-70E740481C1C}">
                                <a14:useLocalDpi xmlns:a14="http://schemas.microsoft.com/office/drawing/2010/main" val="0"/>
                              </a:ext>
                            </a:extLst>
                          </a:blip>
                          <a:srcRect b="13033"/>
                          <a:stretch>
                            <a:fillRect/>
                          </a:stretch>
                        </pic:blipFill>
                        <pic:spPr bwMode="auto">
                          <a:xfrm>
                            <a:off x="0" y="0"/>
                            <a:ext cx="573405" cy="614045"/>
                          </a:xfrm>
                          <a:prstGeom prst="rect">
                            <a:avLst/>
                          </a:prstGeom>
                          <a:noFill/>
                          <a:ln>
                            <a:noFill/>
                          </a:ln>
                        </pic:spPr>
                      </pic:pic>
                    </a:graphicData>
                  </a:graphic>
                </wp:inline>
              </w:drawing>
            </w:r>
          </w:p>
        </w:tc>
        <w:tc>
          <w:tcPr>
            <w:tcW w:w="1226" w:type="dxa"/>
            <w:tcBorders>
              <w:top w:val="nil"/>
              <w:left w:val="nil"/>
              <w:bottom w:val="nil"/>
              <w:right w:val="nil"/>
            </w:tcBorders>
          </w:tcPr>
          <w:p w14:paraId="519B78A5" w14:textId="77777777" w:rsidR="00D13150" w:rsidRPr="00402D4B" w:rsidRDefault="00D13150" w:rsidP="00946E98">
            <w:pPr>
              <w:keepNext/>
              <w:keepLines/>
              <w:spacing w:before="40" w:after="40"/>
              <w:rPr>
                <w:b/>
                <w:bCs/>
                <w:sz w:val="18"/>
                <w:szCs w:val="18"/>
              </w:rPr>
            </w:pPr>
            <w:r w:rsidRPr="00402D4B">
              <w:rPr>
                <w:b/>
                <w:bCs/>
                <w:sz w:val="18"/>
                <w:szCs w:val="18"/>
              </w:rPr>
              <w:t>Signal word</w:t>
            </w:r>
          </w:p>
        </w:tc>
        <w:tc>
          <w:tcPr>
            <w:tcW w:w="8553" w:type="dxa"/>
            <w:gridSpan w:val="4"/>
            <w:tcBorders>
              <w:top w:val="nil"/>
              <w:left w:val="nil"/>
              <w:bottom w:val="nil"/>
              <w:right w:val="nil"/>
            </w:tcBorders>
          </w:tcPr>
          <w:p w14:paraId="5470427C" w14:textId="77777777" w:rsidR="00D13150" w:rsidRPr="00402D4B" w:rsidRDefault="00D13150" w:rsidP="00946E98">
            <w:pPr>
              <w:keepNext/>
              <w:keepLines/>
              <w:spacing w:before="40" w:after="40"/>
              <w:ind w:right="252"/>
              <w:rPr>
                <w:b/>
                <w:bCs/>
                <w:sz w:val="18"/>
                <w:szCs w:val="18"/>
              </w:rPr>
            </w:pPr>
            <w:r w:rsidRPr="00402D4B">
              <w:rPr>
                <w:b/>
                <w:bCs/>
                <w:sz w:val="18"/>
                <w:szCs w:val="18"/>
              </w:rPr>
              <w:t>Hazard statement</w:t>
            </w:r>
          </w:p>
        </w:tc>
      </w:tr>
      <w:tr w:rsidR="00D13150" w:rsidRPr="00402D4B" w14:paraId="7A9BAA5A" w14:textId="77777777" w:rsidTr="00946E98">
        <w:trPr>
          <w:cantSplit/>
        </w:trPr>
        <w:tc>
          <w:tcPr>
            <w:tcW w:w="1903" w:type="dxa"/>
            <w:tcBorders>
              <w:top w:val="nil"/>
              <w:left w:val="nil"/>
              <w:bottom w:val="nil"/>
              <w:right w:val="nil"/>
            </w:tcBorders>
          </w:tcPr>
          <w:p w14:paraId="09C8E9C8" w14:textId="77777777" w:rsidR="00D13150" w:rsidRPr="00402D4B" w:rsidRDefault="00D13150" w:rsidP="00946E98">
            <w:pPr>
              <w:keepNext/>
              <w:keepLines/>
              <w:spacing w:before="40" w:after="40"/>
              <w:rPr>
                <w:sz w:val="18"/>
                <w:szCs w:val="18"/>
              </w:rPr>
            </w:pPr>
            <w:r w:rsidRPr="00402D4B">
              <w:rPr>
                <w:sz w:val="18"/>
                <w:szCs w:val="18"/>
              </w:rPr>
              <w:t xml:space="preserve">1 </w:t>
            </w:r>
          </w:p>
        </w:tc>
        <w:tc>
          <w:tcPr>
            <w:tcW w:w="1265" w:type="dxa"/>
            <w:tcBorders>
              <w:top w:val="nil"/>
              <w:left w:val="nil"/>
              <w:bottom w:val="nil"/>
              <w:right w:val="nil"/>
            </w:tcBorders>
          </w:tcPr>
          <w:p w14:paraId="7BBD43F1" w14:textId="77777777" w:rsidR="00D13150" w:rsidRPr="00402D4B" w:rsidRDefault="00D13150" w:rsidP="00946E98">
            <w:pPr>
              <w:keepNext/>
              <w:keepLines/>
              <w:spacing w:before="40" w:after="40"/>
              <w:rPr>
                <w:i/>
                <w:sz w:val="18"/>
                <w:szCs w:val="18"/>
              </w:rPr>
            </w:pPr>
            <w:r w:rsidRPr="00402D4B">
              <w:rPr>
                <w:sz w:val="18"/>
                <w:szCs w:val="18"/>
              </w:rPr>
              <w:t>Health hazard</w:t>
            </w:r>
          </w:p>
        </w:tc>
        <w:tc>
          <w:tcPr>
            <w:tcW w:w="1173" w:type="dxa"/>
            <w:gridSpan w:val="2"/>
            <w:vMerge/>
            <w:tcBorders>
              <w:top w:val="nil"/>
              <w:left w:val="nil"/>
              <w:bottom w:val="nil"/>
              <w:right w:val="nil"/>
            </w:tcBorders>
          </w:tcPr>
          <w:p w14:paraId="26E46DC9" w14:textId="77777777" w:rsidR="00D13150" w:rsidRPr="00402D4B" w:rsidRDefault="00D13150" w:rsidP="00946E98">
            <w:pPr>
              <w:keepNext/>
              <w:keepLines/>
              <w:spacing w:before="40" w:after="40"/>
              <w:rPr>
                <w:i/>
                <w:sz w:val="18"/>
                <w:szCs w:val="18"/>
              </w:rPr>
            </w:pPr>
          </w:p>
        </w:tc>
        <w:tc>
          <w:tcPr>
            <w:tcW w:w="1226" w:type="dxa"/>
            <w:tcBorders>
              <w:top w:val="nil"/>
              <w:left w:val="nil"/>
              <w:bottom w:val="nil"/>
              <w:right w:val="nil"/>
            </w:tcBorders>
          </w:tcPr>
          <w:p w14:paraId="24548DF7" w14:textId="77777777" w:rsidR="00D13150" w:rsidRPr="00402D4B" w:rsidRDefault="00D13150" w:rsidP="00946E98">
            <w:pPr>
              <w:keepNext/>
              <w:keepLines/>
              <w:spacing w:before="40" w:after="40"/>
              <w:rPr>
                <w:sz w:val="18"/>
                <w:szCs w:val="18"/>
              </w:rPr>
            </w:pPr>
            <w:r w:rsidRPr="00402D4B">
              <w:rPr>
                <w:sz w:val="18"/>
                <w:szCs w:val="18"/>
              </w:rPr>
              <w:t>Danger</w:t>
            </w:r>
          </w:p>
        </w:tc>
        <w:tc>
          <w:tcPr>
            <w:tcW w:w="707" w:type="dxa"/>
            <w:tcBorders>
              <w:top w:val="nil"/>
              <w:left w:val="nil"/>
              <w:bottom w:val="nil"/>
              <w:right w:val="nil"/>
            </w:tcBorders>
          </w:tcPr>
          <w:p w14:paraId="5AD6FD51" w14:textId="77777777" w:rsidR="00D13150" w:rsidRPr="00402D4B" w:rsidRDefault="00D13150" w:rsidP="00946E98">
            <w:pPr>
              <w:keepNext/>
              <w:keepLines/>
              <w:spacing w:before="20" w:after="20"/>
              <w:rPr>
                <w:color w:val="000000"/>
                <w:sz w:val="18"/>
                <w:szCs w:val="18"/>
              </w:rPr>
            </w:pPr>
            <w:r w:rsidRPr="00402D4B">
              <w:rPr>
                <w:color w:val="000000"/>
                <w:sz w:val="18"/>
                <w:szCs w:val="18"/>
              </w:rPr>
              <w:t>H370</w:t>
            </w:r>
          </w:p>
        </w:tc>
        <w:tc>
          <w:tcPr>
            <w:tcW w:w="7846" w:type="dxa"/>
            <w:gridSpan w:val="3"/>
            <w:tcBorders>
              <w:top w:val="nil"/>
              <w:left w:val="nil"/>
              <w:bottom w:val="nil"/>
              <w:right w:val="nil"/>
            </w:tcBorders>
          </w:tcPr>
          <w:p w14:paraId="04C0FC4C" w14:textId="77777777" w:rsidR="00D13150" w:rsidRPr="00402D4B" w:rsidRDefault="00D13150" w:rsidP="00946E98">
            <w:pPr>
              <w:keepNext/>
              <w:keepLines/>
              <w:spacing w:before="20" w:after="20"/>
              <w:rPr>
                <w:sz w:val="18"/>
                <w:szCs w:val="18"/>
              </w:rPr>
            </w:pPr>
            <w:r w:rsidRPr="00402D4B">
              <w:rPr>
                <w:color w:val="000000"/>
                <w:sz w:val="18"/>
                <w:szCs w:val="18"/>
              </w:rPr>
              <w:t>Causes damage to organs &lt;...&gt; &lt;&lt;...&gt;&gt;</w:t>
            </w:r>
          </w:p>
        </w:tc>
      </w:tr>
      <w:tr w:rsidR="00D13150" w:rsidRPr="00402D4B" w14:paraId="05737BC0" w14:textId="77777777" w:rsidTr="00946E98">
        <w:trPr>
          <w:cantSplit/>
        </w:trPr>
        <w:tc>
          <w:tcPr>
            <w:tcW w:w="1903" w:type="dxa"/>
            <w:tcBorders>
              <w:top w:val="nil"/>
              <w:left w:val="nil"/>
              <w:bottom w:val="nil"/>
              <w:right w:val="nil"/>
            </w:tcBorders>
          </w:tcPr>
          <w:p w14:paraId="40E3281F" w14:textId="77777777" w:rsidR="00D13150" w:rsidRPr="00402D4B" w:rsidRDefault="00D13150" w:rsidP="00946E98">
            <w:pPr>
              <w:keepNext/>
              <w:keepLines/>
              <w:spacing w:before="40" w:after="40"/>
              <w:rPr>
                <w:sz w:val="18"/>
                <w:szCs w:val="18"/>
              </w:rPr>
            </w:pPr>
          </w:p>
        </w:tc>
        <w:tc>
          <w:tcPr>
            <w:tcW w:w="1265" w:type="dxa"/>
            <w:tcBorders>
              <w:top w:val="nil"/>
              <w:left w:val="nil"/>
              <w:bottom w:val="nil"/>
              <w:right w:val="nil"/>
            </w:tcBorders>
          </w:tcPr>
          <w:p w14:paraId="6586F69D" w14:textId="77777777" w:rsidR="00D13150" w:rsidRPr="00402D4B" w:rsidRDefault="00D13150" w:rsidP="00946E98">
            <w:pPr>
              <w:keepNext/>
              <w:keepLines/>
              <w:spacing w:before="40" w:after="40"/>
              <w:rPr>
                <w:sz w:val="18"/>
                <w:szCs w:val="18"/>
              </w:rPr>
            </w:pPr>
          </w:p>
        </w:tc>
        <w:tc>
          <w:tcPr>
            <w:tcW w:w="1173" w:type="dxa"/>
            <w:gridSpan w:val="2"/>
            <w:vMerge/>
            <w:tcBorders>
              <w:top w:val="nil"/>
              <w:left w:val="nil"/>
              <w:bottom w:val="nil"/>
              <w:right w:val="nil"/>
            </w:tcBorders>
          </w:tcPr>
          <w:p w14:paraId="05AFDE93" w14:textId="77777777" w:rsidR="00D13150" w:rsidRPr="00402D4B" w:rsidRDefault="00D13150" w:rsidP="00946E98">
            <w:pPr>
              <w:keepNext/>
              <w:keepLines/>
              <w:spacing w:before="40" w:after="40"/>
              <w:rPr>
                <w:sz w:val="18"/>
                <w:szCs w:val="18"/>
              </w:rPr>
            </w:pPr>
          </w:p>
        </w:tc>
        <w:tc>
          <w:tcPr>
            <w:tcW w:w="1226" w:type="dxa"/>
            <w:tcBorders>
              <w:top w:val="nil"/>
              <w:left w:val="nil"/>
              <w:bottom w:val="nil"/>
              <w:right w:val="nil"/>
            </w:tcBorders>
          </w:tcPr>
          <w:p w14:paraId="46FA5258" w14:textId="77777777" w:rsidR="00D13150" w:rsidRPr="00402D4B" w:rsidRDefault="00D13150" w:rsidP="00946E98">
            <w:pPr>
              <w:keepNext/>
              <w:keepLines/>
              <w:spacing w:before="40" w:after="40"/>
              <w:rPr>
                <w:sz w:val="18"/>
                <w:szCs w:val="18"/>
              </w:rPr>
            </w:pPr>
          </w:p>
        </w:tc>
        <w:tc>
          <w:tcPr>
            <w:tcW w:w="8553" w:type="dxa"/>
            <w:gridSpan w:val="4"/>
            <w:tcBorders>
              <w:top w:val="nil"/>
              <w:left w:val="nil"/>
              <w:bottom w:val="nil"/>
              <w:right w:val="nil"/>
            </w:tcBorders>
          </w:tcPr>
          <w:p w14:paraId="0C35C281" w14:textId="77777777" w:rsidR="00D13150" w:rsidRPr="00402D4B" w:rsidRDefault="00D13150" w:rsidP="00946E98">
            <w:pPr>
              <w:keepNext/>
              <w:keepLines/>
              <w:spacing w:before="40" w:after="40"/>
              <w:rPr>
                <w:sz w:val="18"/>
                <w:szCs w:val="18"/>
              </w:rPr>
            </w:pPr>
            <w:r w:rsidRPr="00402D4B">
              <w:rPr>
                <w:color w:val="000000"/>
                <w:sz w:val="18"/>
                <w:szCs w:val="18"/>
              </w:rPr>
              <w:t xml:space="preserve">&lt;...&gt;   </w:t>
            </w:r>
            <w:r w:rsidRPr="00402D4B">
              <w:rPr>
                <w:color w:val="000000"/>
                <w:sz w:val="18"/>
                <w:szCs w:val="18"/>
              </w:rPr>
              <w:tab/>
            </w:r>
            <w:r w:rsidRPr="00402D4B">
              <w:rPr>
                <w:i/>
                <w:color w:val="000000"/>
                <w:sz w:val="18"/>
                <w:szCs w:val="18"/>
              </w:rPr>
              <w:t>(or state all organs affected if known)</w:t>
            </w:r>
          </w:p>
        </w:tc>
      </w:tr>
      <w:tr w:rsidR="00D13150" w:rsidRPr="00402D4B" w14:paraId="4A126526" w14:textId="77777777" w:rsidTr="00946E98">
        <w:trPr>
          <w:cantSplit/>
        </w:trPr>
        <w:tc>
          <w:tcPr>
            <w:tcW w:w="1903" w:type="dxa"/>
            <w:tcBorders>
              <w:top w:val="nil"/>
              <w:left w:val="nil"/>
              <w:bottom w:val="nil"/>
              <w:right w:val="nil"/>
            </w:tcBorders>
          </w:tcPr>
          <w:p w14:paraId="3A5F20A9" w14:textId="77777777" w:rsidR="00D13150" w:rsidRPr="00402D4B" w:rsidRDefault="00D13150" w:rsidP="00946E98">
            <w:pPr>
              <w:keepNext/>
              <w:keepLines/>
              <w:spacing w:before="40" w:after="40"/>
              <w:rPr>
                <w:sz w:val="18"/>
                <w:szCs w:val="18"/>
              </w:rPr>
            </w:pPr>
          </w:p>
        </w:tc>
        <w:tc>
          <w:tcPr>
            <w:tcW w:w="1265" w:type="dxa"/>
            <w:tcBorders>
              <w:top w:val="nil"/>
              <w:left w:val="nil"/>
              <w:bottom w:val="nil"/>
              <w:right w:val="nil"/>
            </w:tcBorders>
          </w:tcPr>
          <w:p w14:paraId="6E74B7CD" w14:textId="77777777" w:rsidR="00D13150" w:rsidRPr="00402D4B" w:rsidRDefault="00D13150" w:rsidP="00946E98">
            <w:pPr>
              <w:keepNext/>
              <w:keepLines/>
              <w:spacing w:before="40" w:after="40"/>
              <w:rPr>
                <w:sz w:val="18"/>
                <w:szCs w:val="18"/>
              </w:rPr>
            </w:pPr>
          </w:p>
        </w:tc>
        <w:tc>
          <w:tcPr>
            <w:tcW w:w="1173" w:type="dxa"/>
            <w:gridSpan w:val="2"/>
            <w:vMerge/>
            <w:tcBorders>
              <w:top w:val="nil"/>
              <w:left w:val="nil"/>
              <w:bottom w:val="nil"/>
              <w:right w:val="nil"/>
            </w:tcBorders>
          </w:tcPr>
          <w:p w14:paraId="0EBC2D76" w14:textId="77777777" w:rsidR="00D13150" w:rsidRPr="00402D4B" w:rsidRDefault="00D13150" w:rsidP="00946E98">
            <w:pPr>
              <w:keepNext/>
              <w:keepLines/>
              <w:spacing w:before="40" w:after="40"/>
              <w:rPr>
                <w:sz w:val="18"/>
                <w:szCs w:val="18"/>
              </w:rPr>
            </w:pPr>
          </w:p>
        </w:tc>
        <w:tc>
          <w:tcPr>
            <w:tcW w:w="1226" w:type="dxa"/>
            <w:tcBorders>
              <w:top w:val="nil"/>
              <w:left w:val="nil"/>
              <w:bottom w:val="nil"/>
              <w:right w:val="nil"/>
            </w:tcBorders>
          </w:tcPr>
          <w:p w14:paraId="6428B040" w14:textId="77777777" w:rsidR="00D13150" w:rsidRPr="00402D4B" w:rsidRDefault="00D13150" w:rsidP="00946E98">
            <w:pPr>
              <w:keepNext/>
              <w:keepLines/>
              <w:spacing w:before="40" w:after="40"/>
              <w:rPr>
                <w:sz w:val="18"/>
                <w:szCs w:val="18"/>
              </w:rPr>
            </w:pPr>
          </w:p>
        </w:tc>
        <w:tc>
          <w:tcPr>
            <w:tcW w:w="8553" w:type="dxa"/>
            <w:gridSpan w:val="4"/>
            <w:tcBorders>
              <w:top w:val="nil"/>
              <w:left w:val="nil"/>
              <w:bottom w:val="nil"/>
              <w:right w:val="nil"/>
            </w:tcBorders>
          </w:tcPr>
          <w:p w14:paraId="07FE83C9" w14:textId="77777777" w:rsidR="00D13150" w:rsidRPr="00402D4B" w:rsidRDefault="00D13150" w:rsidP="00946E98">
            <w:pPr>
              <w:keepNext/>
              <w:keepLines/>
              <w:spacing w:before="40" w:after="40"/>
              <w:rPr>
                <w:color w:val="000000"/>
                <w:sz w:val="18"/>
                <w:szCs w:val="18"/>
              </w:rPr>
            </w:pPr>
            <w:r w:rsidRPr="00402D4B">
              <w:rPr>
                <w:color w:val="000000"/>
                <w:sz w:val="18"/>
                <w:szCs w:val="18"/>
              </w:rPr>
              <w:t xml:space="preserve">&lt;&lt;...&gt;&gt; </w:t>
            </w:r>
            <w:r w:rsidRPr="00402D4B">
              <w:rPr>
                <w:color w:val="000000"/>
                <w:sz w:val="18"/>
                <w:szCs w:val="18"/>
              </w:rPr>
              <w:tab/>
            </w:r>
            <w:r w:rsidRPr="00402D4B">
              <w:rPr>
                <w:i/>
                <w:color w:val="000000"/>
                <w:sz w:val="18"/>
                <w:szCs w:val="18"/>
              </w:rPr>
              <w:t>(state route of exposure if it is conclusively proven that no other routes of exposure cause the hazard)</w:t>
            </w:r>
          </w:p>
        </w:tc>
      </w:tr>
      <w:tr w:rsidR="00D13150" w:rsidRPr="00402D4B" w14:paraId="4AF926EE" w14:textId="77777777" w:rsidTr="00946E98">
        <w:trPr>
          <w:cantSplit/>
        </w:trPr>
        <w:tc>
          <w:tcPr>
            <w:tcW w:w="14120" w:type="dxa"/>
            <w:gridSpan w:val="9"/>
          </w:tcPr>
          <w:p w14:paraId="3EBF464F" w14:textId="77777777" w:rsidR="00D13150" w:rsidRPr="00402D4B" w:rsidRDefault="00D13150" w:rsidP="00946E98">
            <w:pPr>
              <w:keepNext/>
              <w:keepLines/>
              <w:spacing w:before="60" w:after="60"/>
              <w:jc w:val="center"/>
              <w:rPr>
                <w:b/>
                <w:sz w:val="18"/>
                <w:szCs w:val="18"/>
              </w:rPr>
            </w:pPr>
            <w:r w:rsidRPr="00402D4B">
              <w:rPr>
                <w:b/>
                <w:sz w:val="18"/>
                <w:szCs w:val="18"/>
              </w:rPr>
              <w:t>Precautionary statements</w:t>
            </w:r>
          </w:p>
        </w:tc>
      </w:tr>
      <w:tr w:rsidR="00D13150" w:rsidRPr="00402D4B" w14:paraId="30F3D84A" w14:textId="77777777" w:rsidTr="00946E98">
        <w:tc>
          <w:tcPr>
            <w:tcW w:w="4109" w:type="dxa"/>
            <w:gridSpan w:val="3"/>
          </w:tcPr>
          <w:p w14:paraId="53575752" w14:textId="77777777" w:rsidR="00D13150" w:rsidRPr="00402D4B" w:rsidRDefault="00D13150" w:rsidP="00946E98">
            <w:pPr>
              <w:keepNext/>
              <w:keepLines/>
              <w:spacing w:before="60" w:after="60"/>
              <w:jc w:val="center"/>
              <w:rPr>
                <w:b/>
                <w:bCs/>
                <w:sz w:val="18"/>
                <w:szCs w:val="18"/>
              </w:rPr>
            </w:pPr>
            <w:r w:rsidRPr="00402D4B">
              <w:rPr>
                <w:b/>
                <w:bCs/>
                <w:sz w:val="18"/>
                <w:szCs w:val="18"/>
              </w:rPr>
              <w:t>Prevention</w:t>
            </w:r>
          </w:p>
        </w:tc>
        <w:tc>
          <w:tcPr>
            <w:tcW w:w="3830" w:type="dxa"/>
            <w:gridSpan w:val="4"/>
          </w:tcPr>
          <w:p w14:paraId="58BDBCFA" w14:textId="77777777" w:rsidR="00D13150" w:rsidRPr="00402D4B" w:rsidRDefault="00D13150" w:rsidP="00946E98">
            <w:pPr>
              <w:keepNext/>
              <w:keepLines/>
              <w:spacing w:before="60" w:after="60"/>
              <w:jc w:val="center"/>
              <w:rPr>
                <w:b/>
                <w:bCs/>
                <w:sz w:val="18"/>
                <w:szCs w:val="18"/>
              </w:rPr>
            </w:pPr>
            <w:r w:rsidRPr="00402D4B">
              <w:rPr>
                <w:b/>
                <w:bCs/>
                <w:sz w:val="18"/>
                <w:szCs w:val="18"/>
              </w:rPr>
              <w:t>Response</w:t>
            </w:r>
          </w:p>
        </w:tc>
        <w:tc>
          <w:tcPr>
            <w:tcW w:w="2930" w:type="dxa"/>
          </w:tcPr>
          <w:p w14:paraId="0207BB02" w14:textId="77777777" w:rsidR="00D13150" w:rsidRPr="00402D4B" w:rsidRDefault="00D13150" w:rsidP="00946E98">
            <w:pPr>
              <w:keepNext/>
              <w:keepLines/>
              <w:spacing w:before="60" w:after="60"/>
              <w:jc w:val="center"/>
              <w:rPr>
                <w:b/>
                <w:bCs/>
                <w:sz w:val="18"/>
                <w:szCs w:val="18"/>
              </w:rPr>
            </w:pPr>
            <w:r w:rsidRPr="00402D4B">
              <w:rPr>
                <w:b/>
                <w:bCs/>
                <w:sz w:val="18"/>
                <w:szCs w:val="18"/>
              </w:rPr>
              <w:t>Storage</w:t>
            </w:r>
          </w:p>
        </w:tc>
        <w:tc>
          <w:tcPr>
            <w:tcW w:w="3251" w:type="dxa"/>
          </w:tcPr>
          <w:p w14:paraId="7D9DFCB0" w14:textId="77777777" w:rsidR="00D13150" w:rsidRPr="00402D4B" w:rsidRDefault="00D13150" w:rsidP="00946E98">
            <w:pPr>
              <w:keepNext/>
              <w:keepLines/>
              <w:spacing w:before="60" w:after="60"/>
              <w:jc w:val="center"/>
              <w:rPr>
                <w:b/>
                <w:bCs/>
                <w:sz w:val="18"/>
                <w:szCs w:val="18"/>
              </w:rPr>
            </w:pPr>
            <w:r w:rsidRPr="00402D4B">
              <w:rPr>
                <w:b/>
                <w:bCs/>
                <w:sz w:val="18"/>
                <w:szCs w:val="18"/>
              </w:rPr>
              <w:t>Disposal</w:t>
            </w:r>
          </w:p>
        </w:tc>
      </w:tr>
      <w:tr w:rsidR="00D13150" w:rsidRPr="00402D4B" w14:paraId="1885331B" w14:textId="77777777" w:rsidTr="00946E98">
        <w:tc>
          <w:tcPr>
            <w:tcW w:w="4109" w:type="dxa"/>
            <w:gridSpan w:val="3"/>
          </w:tcPr>
          <w:p w14:paraId="15BD4C1A" w14:textId="77777777" w:rsidR="00D13150" w:rsidRPr="00402D4B" w:rsidRDefault="00D13150" w:rsidP="00946E98">
            <w:pPr>
              <w:pStyle w:val="BalloonText"/>
              <w:keepNext/>
              <w:keepLines/>
              <w:spacing w:before="20" w:after="80"/>
              <w:rPr>
                <w:rFonts w:ascii="Times New Roman" w:hAnsi="Times New Roman" w:cs="Times New Roman"/>
                <w:bCs/>
                <w:sz w:val="18"/>
                <w:szCs w:val="18"/>
              </w:rPr>
            </w:pPr>
            <w:r w:rsidRPr="00402D4B">
              <w:rPr>
                <w:rFonts w:ascii="Times New Roman" w:hAnsi="Times New Roman" w:cs="Times New Roman"/>
                <w:bCs/>
                <w:sz w:val="18"/>
                <w:szCs w:val="18"/>
              </w:rPr>
              <w:t>P260</w:t>
            </w:r>
            <w:r w:rsidRPr="00402D4B">
              <w:rPr>
                <w:rFonts w:ascii="Times New Roman" w:hAnsi="Times New Roman" w:cs="Times New Roman"/>
                <w:b/>
                <w:sz w:val="18"/>
                <w:szCs w:val="18"/>
              </w:rPr>
              <w:br/>
              <w:t>Do not breathe dust/fume/gas/mist/ vapours/spray.</w:t>
            </w:r>
            <w:r w:rsidRPr="00402D4B">
              <w:rPr>
                <w:rFonts w:ascii="Times New Roman" w:hAnsi="Times New Roman" w:cs="Times New Roman"/>
                <w:b/>
                <w:sz w:val="18"/>
                <w:szCs w:val="18"/>
              </w:rPr>
              <w:br/>
            </w:r>
            <w:r w:rsidRPr="00402D4B">
              <w:rPr>
                <w:rFonts w:ascii="Times New Roman" w:hAnsi="Times New Roman" w:cs="Times New Roman"/>
                <w:bCs/>
                <w:sz w:val="18"/>
                <w:szCs w:val="18"/>
              </w:rPr>
              <w:t xml:space="preserve">Manufacturer/supplier or the competent authority to specify applicable </w:t>
            </w:r>
            <w:r w:rsidRPr="00671338">
              <w:rPr>
                <w:rFonts w:ascii="Times New Roman" w:hAnsi="Times New Roman" w:cs="Times New Roman"/>
                <w:bCs/>
                <w:strike/>
                <w:sz w:val="18"/>
                <w:szCs w:val="18"/>
              </w:rPr>
              <w:t>conditions</w:t>
            </w:r>
            <w:r w:rsidRPr="00F40F51">
              <w:rPr>
                <w:b/>
                <w:bCs/>
              </w:rPr>
              <w:t xml:space="preserve"> </w:t>
            </w:r>
            <w:r w:rsidRPr="00671338">
              <w:rPr>
                <w:rFonts w:ascii="Times New Roman" w:hAnsi="Times New Roman" w:cs="Times New Roman"/>
                <w:b/>
                <w:bCs/>
                <w:color w:val="0070C0"/>
                <w:sz w:val="18"/>
                <w:szCs w:val="18"/>
              </w:rPr>
              <w:t>physical state(s)</w:t>
            </w:r>
            <w:r w:rsidRPr="00402D4B">
              <w:rPr>
                <w:rFonts w:ascii="Times New Roman" w:hAnsi="Times New Roman" w:cs="Times New Roman"/>
                <w:bCs/>
                <w:sz w:val="18"/>
                <w:szCs w:val="18"/>
              </w:rPr>
              <w:t>.</w:t>
            </w:r>
          </w:p>
          <w:p w14:paraId="1A1D4449" w14:textId="77777777" w:rsidR="00D13150" w:rsidRPr="00402D4B" w:rsidRDefault="00D13150" w:rsidP="00946E98">
            <w:pPr>
              <w:pStyle w:val="BalloonText"/>
              <w:keepNext/>
              <w:keepLines/>
              <w:spacing w:before="20" w:after="80"/>
              <w:rPr>
                <w:rFonts w:ascii="Times New Roman" w:hAnsi="Times New Roman" w:cs="Times New Roman"/>
                <w:b/>
                <w:sz w:val="18"/>
                <w:szCs w:val="18"/>
              </w:rPr>
            </w:pPr>
            <w:r w:rsidRPr="00402D4B">
              <w:rPr>
                <w:rFonts w:ascii="Times New Roman" w:hAnsi="Times New Roman" w:cs="Times New Roman"/>
                <w:bCs/>
                <w:sz w:val="18"/>
                <w:szCs w:val="18"/>
              </w:rPr>
              <w:t>P264</w:t>
            </w:r>
            <w:r w:rsidRPr="00402D4B">
              <w:rPr>
                <w:rFonts w:ascii="Times New Roman" w:hAnsi="Times New Roman" w:cs="Times New Roman"/>
                <w:b/>
                <w:sz w:val="18"/>
                <w:szCs w:val="18"/>
              </w:rPr>
              <w:br/>
              <w:t>Wash hands [and…] thoroughly after handling.</w:t>
            </w:r>
            <w:r w:rsidRPr="00402D4B">
              <w:rPr>
                <w:rFonts w:ascii="Times New Roman" w:hAnsi="Times New Roman" w:cs="Times New Roman"/>
                <w:b/>
                <w:sz w:val="18"/>
                <w:szCs w:val="18"/>
              </w:rPr>
              <w:br/>
            </w:r>
            <w:r w:rsidRPr="00402D4B">
              <w:rPr>
                <w:rFonts w:ascii="Times New Roman" w:hAnsi="Times New Roman" w:cs="Times New Roman"/>
                <w:bCs/>
                <w:i/>
                <w:iCs/>
                <w:sz w:val="18"/>
                <w:szCs w:val="18"/>
              </w:rPr>
              <w:t>- text in square brackets to be used when the manufacturer/supplier or the competent authority specify other parts of the body to be washed after handling</w:t>
            </w:r>
            <w:r w:rsidRPr="00402D4B">
              <w:rPr>
                <w:rFonts w:ascii="Times New Roman" w:hAnsi="Times New Roman" w:cs="Times New Roman"/>
                <w:bCs/>
                <w:sz w:val="18"/>
                <w:szCs w:val="18"/>
              </w:rPr>
              <w:t>.</w:t>
            </w:r>
          </w:p>
          <w:p w14:paraId="6FD158E4" w14:textId="77777777" w:rsidR="00D13150" w:rsidRPr="00402D4B" w:rsidRDefault="00D13150" w:rsidP="00946E98">
            <w:pPr>
              <w:pStyle w:val="FootnoteText"/>
              <w:keepNext/>
              <w:keepLines/>
              <w:tabs>
                <w:tab w:val="clear" w:pos="1021"/>
                <w:tab w:val="left" w:pos="459"/>
              </w:tabs>
              <w:spacing w:before="20" w:after="80"/>
              <w:ind w:left="12" w:right="52" w:firstLine="12"/>
              <w:rPr>
                <w:szCs w:val="18"/>
              </w:rPr>
            </w:pPr>
            <w:r w:rsidRPr="00402D4B">
              <w:rPr>
                <w:bCs/>
                <w:szCs w:val="18"/>
              </w:rPr>
              <w:t>P270</w:t>
            </w:r>
            <w:r w:rsidRPr="00402D4B">
              <w:rPr>
                <w:b/>
                <w:szCs w:val="18"/>
              </w:rPr>
              <w:br/>
              <w:t>Do not eat, drink or smoke when using this product.</w:t>
            </w:r>
          </w:p>
        </w:tc>
        <w:tc>
          <w:tcPr>
            <w:tcW w:w="3830" w:type="dxa"/>
            <w:gridSpan w:val="4"/>
          </w:tcPr>
          <w:p w14:paraId="4D4C21C2" w14:textId="77777777" w:rsidR="00D13150" w:rsidRPr="00402D4B" w:rsidRDefault="00D13150" w:rsidP="00946E98">
            <w:pPr>
              <w:pStyle w:val="BalloonText"/>
              <w:keepNext/>
              <w:keepLines/>
              <w:spacing w:before="20" w:after="80"/>
              <w:rPr>
                <w:rFonts w:ascii="Times New Roman" w:hAnsi="Times New Roman" w:cs="Times New Roman"/>
                <w:b/>
                <w:sz w:val="18"/>
                <w:szCs w:val="18"/>
              </w:rPr>
            </w:pPr>
            <w:r w:rsidRPr="00402D4B">
              <w:rPr>
                <w:rFonts w:ascii="Times New Roman" w:hAnsi="Times New Roman" w:cs="Times New Roman"/>
                <w:bCs/>
                <w:sz w:val="18"/>
                <w:szCs w:val="18"/>
              </w:rPr>
              <w:t>P308 + P316</w:t>
            </w:r>
            <w:r w:rsidRPr="00402D4B">
              <w:rPr>
                <w:rFonts w:ascii="Times New Roman" w:hAnsi="Times New Roman" w:cs="Times New Roman"/>
                <w:b/>
                <w:sz w:val="18"/>
                <w:szCs w:val="18"/>
              </w:rPr>
              <w:br/>
              <w:t>IF exposed or concerned: Get emergency medical help immediately.</w:t>
            </w:r>
            <w:r w:rsidRPr="00402D4B">
              <w:rPr>
                <w:rFonts w:ascii="Times New Roman" w:hAnsi="Times New Roman" w:cs="Times New Roman"/>
                <w:b/>
                <w:sz w:val="18"/>
                <w:szCs w:val="18"/>
              </w:rPr>
              <w:br/>
            </w:r>
            <w:r w:rsidRPr="00402D4B">
              <w:rPr>
                <w:rFonts w:ascii="Times New Roman" w:hAnsi="Times New Roman" w:cs="Times New Roman"/>
                <w:bCs/>
                <w:sz w:val="18"/>
                <w:szCs w:val="18"/>
              </w:rPr>
              <w:t>Competent Authority or manufacturer / supplier may add, ‘Call’ followed by the appropriate emergency telephone number, or the appropriate emergency medical help provider, for example, a Poison Centre, Emergency Centre or Doctor.</w:t>
            </w:r>
          </w:p>
          <w:p w14:paraId="7CB7DDEC" w14:textId="77777777" w:rsidR="00D13150" w:rsidRPr="00402D4B" w:rsidRDefault="00D13150" w:rsidP="00946E98">
            <w:pPr>
              <w:pStyle w:val="BalloonText"/>
              <w:keepNext/>
              <w:keepLines/>
              <w:tabs>
                <w:tab w:val="left" w:pos="195"/>
              </w:tabs>
              <w:spacing w:before="20" w:after="80"/>
              <w:rPr>
                <w:rFonts w:ascii="Times New Roman" w:hAnsi="Times New Roman" w:cs="Times New Roman"/>
                <w:b/>
                <w:sz w:val="18"/>
                <w:szCs w:val="18"/>
              </w:rPr>
            </w:pPr>
            <w:r w:rsidRPr="00402D4B">
              <w:rPr>
                <w:rFonts w:ascii="Times New Roman" w:hAnsi="Times New Roman" w:cs="Times New Roman"/>
                <w:bCs/>
                <w:sz w:val="18"/>
                <w:szCs w:val="18"/>
              </w:rPr>
              <w:t>P321</w:t>
            </w:r>
            <w:r w:rsidRPr="00402D4B">
              <w:rPr>
                <w:rFonts w:ascii="Times New Roman" w:hAnsi="Times New Roman" w:cs="Times New Roman"/>
                <w:b/>
                <w:sz w:val="18"/>
                <w:szCs w:val="18"/>
              </w:rPr>
              <w:br/>
              <w:t>Specific treatment (see ... on this label)</w:t>
            </w:r>
            <w:r w:rsidRPr="00402D4B">
              <w:rPr>
                <w:rFonts w:ascii="Times New Roman" w:hAnsi="Times New Roman" w:cs="Times New Roman"/>
                <w:sz w:val="18"/>
                <w:szCs w:val="18"/>
              </w:rPr>
              <w:br/>
            </w:r>
            <w:r w:rsidRPr="00402D4B">
              <w:rPr>
                <w:rFonts w:ascii="Times New Roman" w:hAnsi="Times New Roman" w:cs="Times New Roman"/>
                <w:sz w:val="18"/>
                <w:szCs w:val="18"/>
              </w:rPr>
              <w:softHyphen/>
              <w:t>–</w:t>
            </w:r>
            <w:r w:rsidRPr="00402D4B">
              <w:rPr>
                <w:rFonts w:ascii="Times New Roman" w:hAnsi="Times New Roman" w:cs="Times New Roman"/>
                <w:sz w:val="18"/>
                <w:szCs w:val="18"/>
              </w:rPr>
              <w:tab/>
            </w:r>
            <w:r w:rsidRPr="00402D4B">
              <w:rPr>
                <w:rFonts w:ascii="Times New Roman" w:hAnsi="Times New Roman" w:cs="Times New Roman"/>
                <w:i/>
                <w:sz w:val="18"/>
                <w:szCs w:val="18"/>
              </w:rPr>
              <w:t>if immediate measures are required</w:t>
            </w:r>
            <w:r w:rsidRPr="00402D4B">
              <w:rPr>
                <w:rFonts w:ascii="Times New Roman" w:hAnsi="Times New Roman" w:cs="Times New Roman"/>
                <w:sz w:val="18"/>
                <w:szCs w:val="18"/>
              </w:rPr>
              <w:t>.</w:t>
            </w:r>
            <w:r w:rsidRPr="00402D4B">
              <w:rPr>
                <w:rFonts w:ascii="Times New Roman" w:hAnsi="Times New Roman" w:cs="Times New Roman"/>
                <w:sz w:val="18"/>
                <w:szCs w:val="18"/>
              </w:rPr>
              <w:br/>
              <w:t>... Reference to supplemental first aid instruction.</w:t>
            </w:r>
          </w:p>
        </w:tc>
        <w:tc>
          <w:tcPr>
            <w:tcW w:w="2930" w:type="dxa"/>
          </w:tcPr>
          <w:p w14:paraId="34C9ADC2" w14:textId="77777777" w:rsidR="00D13150" w:rsidRPr="00402D4B" w:rsidRDefault="00D13150" w:rsidP="00946E98">
            <w:pPr>
              <w:pStyle w:val="BalloonText"/>
              <w:keepNext/>
              <w:keepLines/>
              <w:spacing w:before="20" w:after="80"/>
              <w:rPr>
                <w:rFonts w:ascii="Times New Roman" w:hAnsi="Times New Roman" w:cs="Times New Roman"/>
                <w:sz w:val="18"/>
                <w:szCs w:val="18"/>
              </w:rPr>
            </w:pPr>
            <w:r w:rsidRPr="00402D4B">
              <w:rPr>
                <w:rFonts w:ascii="Times New Roman" w:hAnsi="Times New Roman" w:cs="Times New Roman"/>
                <w:bCs/>
                <w:sz w:val="18"/>
                <w:szCs w:val="18"/>
              </w:rPr>
              <w:t>P405</w:t>
            </w:r>
            <w:r w:rsidRPr="00402D4B">
              <w:rPr>
                <w:rFonts w:ascii="Times New Roman" w:hAnsi="Times New Roman" w:cs="Times New Roman"/>
                <w:b/>
                <w:sz w:val="18"/>
                <w:szCs w:val="18"/>
              </w:rPr>
              <w:br/>
              <w:t>Store locked up.</w:t>
            </w:r>
          </w:p>
        </w:tc>
        <w:tc>
          <w:tcPr>
            <w:tcW w:w="3251" w:type="dxa"/>
          </w:tcPr>
          <w:p w14:paraId="381BAB3E" w14:textId="77777777" w:rsidR="00D13150" w:rsidRPr="00402D4B" w:rsidRDefault="00D13150" w:rsidP="00946E98">
            <w:pPr>
              <w:keepNext/>
              <w:keepLines/>
              <w:spacing w:before="20" w:after="80"/>
              <w:rPr>
                <w:sz w:val="18"/>
                <w:szCs w:val="18"/>
              </w:rPr>
            </w:pPr>
            <w:r w:rsidRPr="00402D4B">
              <w:rPr>
                <w:bCs/>
                <w:sz w:val="18"/>
                <w:szCs w:val="18"/>
              </w:rPr>
              <w:t>P501</w:t>
            </w:r>
            <w:r w:rsidRPr="00402D4B">
              <w:rPr>
                <w:b/>
                <w:sz w:val="18"/>
                <w:szCs w:val="18"/>
              </w:rPr>
              <w:br/>
              <w:t>Dispose of contents/container to...</w:t>
            </w:r>
            <w:r w:rsidRPr="00402D4B">
              <w:rPr>
                <w:sz w:val="18"/>
                <w:szCs w:val="18"/>
              </w:rPr>
              <w:br/>
              <w:t>... in accordance with local/regional/national/international regulations (to be specified).</w:t>
            </w:r>
            <w:r w:rsidRPr="00402D4B">
              <w:rPr>
                <w:sz w:val="18"/>
                <w:szCs w:val="18"/>
              </w:rPr>
              <w:br/>
              <w:t>Manufacturer/supplier or the competent authority to specify whether disposal requirements apply to contents, container or both.</w:t>
            </w:r>
          </w:p>
        </w:tc>
      </w:tr>
    </w:tbl>
    <w:p w14:paraId="49065485" w14:textId="77777777" w:rsidR="00D13150" w:rsidRDefault="00D13150" w:rsidP="00D13150">
      <w:pPr>
        <w:suppressAutoHyphens w:val="0"/>
        <w:spacing w:line="240" w:lineRule="auto"/>
        <w:rPr>
          <w:strike/>
          <w:sz w:val="24"/>
        </w:rPr>
      </w:pPr>
    </w:p>
    <w:p w14:paraId="12E5579F" w14:textId="77777777" w:rsidR="00D13150" w:rsidRDefault="00D13150" w:rsidP="00D13150">
      <w:pPr>
        <w:suppressAutoHyphens w:val="0"/>
        <w:spacing w:line="240" w:lineRule="auto"/>
        <w:rPr>
          <w:strike/>
          <w:sz w:val="24"/>
        </w:rPr>
      </w:pPr>
      <w:r>
        <w:rPr>
          <w:strike/>
          <w:sz w:val="24"/>
        </w:rPr>
        <w:br w:type="page"/>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226"/>
        <w:gridCol w:w="1075"/>
        <w:gridCol w:w="220"/>
        <w:gridCol w:w="1195"/>
        <w:gridCol w:w="699"/>
        <w:gridCol w:w="1412"/>
        <w:gridCol w:w="2937"/>
        <w:gridCol w:w="2809"/>
      </w:tblGrid>
      <w:tr w:rsidR="00D13150" w:rsidRPr="00402D4B" w14:paraId="75BAE767" w14:textId="77777777" w:rsidTr="00946E98">
        <w:trPr>
          <w:cantSplit/>
        </w:trPr>
        <w:tc>
          <w:tcPr>
            <w:tcW w:w="13266" w:type="dxa"/>
            <w:gridSpan w:val="9"/>
            <w:tcBorders>
              <w:top w:val="nil"/>
              <w:left w:val="nil"/>
              <w:bottom w:val="nil"/>
              <w:right w:val="nil"/>
            </w:tcBorders>
          </w:tcPr>
          <w:p w14:paraId="035F386C" w14:textId="77777777" w:rsidR="00D13150" w:rsidRPr="00402D4B" w:rsidRDefault="00D13150" w:rsidP="00946E98">
            <w:pPr>
              <w:keepNext/>
              <w:keepLines/>
              <w:spacing w:before="60" w:after="60"/>
              <w:jc w:val="center"/>
              <w:rPr>
                <w:b/>
                <w:sz w:val="18"/>
                <w:szCs w:val="18"/>
              </w:rPr>
            </w:pP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t>SPECIFIC TARGET ORGAN TOXICITY (Single exposure)</w:t>
            </w:r>
          </w:p>
          <w:p w14:paraId="7704298C" w14:textId="77777777" w:rsidR="00D13150" w:rsidRPr="00402D4B" w:rsidRDefault="00D13150" w:rsidP="00946E98">
            <w:pPr>
              <w:keepNext/>
              <w:keepLines/>
              <w:spacing w:before="60" w:after="240"/>
              <w:jc w:val="center"/>
              <w:rPr>
                <w:b/>
                <w:sz w:val="18"/>
                <w:szCs w:val="18"/>
              </w:rPr>
            </w:pPr>
            <w:r w:rsidRPr="00402D4B">
              <w:rPr>
                <w:b/>
                <w:sz w:val="18"/>
                <w:szCs w:val="18"/>
              </w:rPr>
              <w:t>(CHAPTER 3.8)</w:t>
            </w:r>
          </w:p>
        </w:tc>
      </w:tr>
      <w:tr w:rsidR="00D13150" w:rsidRPr="00402D4B" w14:paraId="1668935F" w14:textId="77777777" w:rsidTr="00946E98">
        <w:trPr>
          <w:cantSplit/>
        </w:trPr>
        <w:tc>
          <w:tcPr>
            <w:tcW w:w="1693" w:type="dxa"/>
            <w:tcBorders>
              <w:top w:val="nil"/>
              <w:left w:val="nil"/>
              <w:bottom w:val="nil"/>
              <w:right w:val="nil"/>
            </w:tcBorders>
          </w:tcPr>
          <w:p w14:paraId="1E4C4AE3" w14:textId="77777777" w:rsidR="00D13150" w:rsidRPr="00402D4B" w:rsidRDefault="00D13150" w:rsidP="00946E98">
            <w:pPr>
              <w:keepNext/>
              <w:keepLines/>
              <w:spacing w:before="40" w:after="40"/>
              <w:rPr>
                <w:b/>
                <w:bCs/>
                <w:sz w:val="18"/>
                <w:szCs w:val="18"/>
              </w:rPr>
            </w:pPr>
            <w:r w:rsidRPr="00402D4B">
              <w:rPr>
                <w:b/>
                <w:bCs/>
                <w:sz w:val="18"/>
                <w:szCs w:val="18"/>
              </w:rPr>
              <w:t>Hazard category</w:t>
            </w:r>
          </w:p>
        </w:tc>
        <w:tc>
          <w:tcPr>
            <w:tcW w:w="1226" w:type="dxa"/>
            <w:tcBorders>
              <w:top w:val="nil"/>
              <w:left w:val="nil"/>
              <w:bottom w:val="nil"/>
              <w:right w:val="nil"/>
            </w:tcBorders>
          </w:tcPr>
          <w:p w14:paraId="6FE1B2AA" w14:textId="77777777" w:rsidR="00D13150" w:rsidRPr="00402D4B" w:rsidRDefault="00D13150" w:rsidP="00946E98">
            <w:pPr>
              <w:keepNext/>
              <w:keepLines/>
              <w:spacing w:before="40" w:after="40"/>
              <w:rPr>
                <w:b/>
                <w:bCs/>
                <w:sz w:val="18"/>
                <w:szCs w:val="18"/>
              </w:rPr>
            </w:pPr>
            <w:r w:rsidRPr="00402D4B">
              <w:rPr>
                <w:b/>
                <w:bCs/>
                <w:sz w:val="18"/>
                <w:szCs w:val="18"/>
              </w:rPr>
              <w:t>Symbol</w:t>
            </w:r>
          </w:p>
        </w:tc>
        <w:tc>
          <w:tcPr>
            <w:tcW w:w="1295" w:type="dxa"/>
            <w:gridSpan w:val="2"/>
            <w:vMerge w:val="restart"/>
            <w:tcBorders>
              <w:top w:val="nil"/>
              <w:left w:val="nil"/>
              <w:bottom w:val="nil"/>
              <w:right w:val="nil"/>
            </w:tcBorders>
          </w:tcPr>
          <w:p w14:paraId="4090198C" w14:textId="77777777" w:rsidR="00D13150" w:rsidRPr="00402D4B" w:rsidRDefault="00D13150" w:rsidP="00946E98">
            <w:pPr>
              <w:keepNext/>
              <w:keepLines/>
              <w:spacing w:before="40" w:after="40"/>
              <w:rPr>
                <w:b/>
                <w:bCs/>
                <w:sz w:val="18"/>
                <w:szCs w:val="18"/>
              </w:rPr>
            </w:pPr>
            <w:r w:rsidRPr="00402D4B">
              <w:rPr>
                <w:noProof/>
                <w:sz w:val="18"/>
                <w:szCs w:val="18"/>
                <w:lang w:eastAsia="zh-CN"/>
              </w:rPr>
              <w:drawing>
                <wp:inline distT="0" distB="0" distL="0" distR="0" wp14:anchorId="523592EA" wp14:editId="6C520DDF">
                  <wp:extent cx="573405" cy="614045"/>
                  <wp:effectExtent l="0" t="0" r="0" b="0"/>
                  <wp:docPr id="213" name="Pictur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rrowheads="1"/>
                          </pic:cNvPicPr>
                        </pic:nvPicPr>
                        <pic:blipFill>
                          <a:blip r:embed="rId18">
                            <a:extLst>
                              <a:ext uri="{28A0092B-C50C-407E-A947-70E740481C1C}">
                                <a14:useLocalDpi xmlns:a14="http://schemas.microsoft.com/office/drawing/2010/main" val="0"/>
                              </a:ext>
                            </a:extLst>
                          </a:blip>
                          <a:srcRect b="13033"/>
                          <a:stretch>
                            <a:fillRect/>
                          </a:stretch>
                        </pic:blipFill>
                        <pic:spPr bwMode="auto">
                          <a:xfrm>
                            <a:off x="0" y="0"/>
                            <a:ext cx="573405" cy="614045"/>
                          </a:xfrm>
                          <a:prstGeom prst="rect">
                            <a:avLst/>
                          </a:prstGeom>
                          <a:noFill/>
                          <a:ln>
                            <a:noFill/>
                          </a:ln>
                        </pic:spPr>
                      </pic:pic>
                    </a:graphicData>
                  </a:graphic>
                </wp:inline>
              </w:drawing>
            </w:r>
          </w:p>
        </w:tc>
        <w:tc>
          <w:tcPr>
            <w:tcW w:w="1195" w:type="dxa"/>
            <w:tcBorders>
              <w:top w:val="nil"/>
              <w:left w:val="nil"/>
              <w:bottom w:val="nil"/>
              <w:right w:val="nil"/>
            </w:tcBorders>
          </w:tcPr>
          <w:p w14:paraId="7330D803" w14:textId="77777777" w:rsidR="00D13150" w:rsidRPr="00402D4B" w:rsidRDefault="00D13150" w:rsidP="00946E98">
            <w:pPr>
              <w:keepNext/>
              <w:keepLines/>
              <w:spacing w:before="40" w:after="40"/>
              <w:rPr>
                <w:b/>
                <w:bCs/>
                <w:sz w:val="18"/>
                <w:szCs w:val="18"/>
              </w:rPr>
            </w:pPr>
            <w:r w:rsidRPr="00402D4B">
              <w:rPr>
                <w:b/>
                <w:bCs/>
                <w:sz w:val="18"/>
                <w:szCs w:val="18"/>
              </w:rPr>
              <w:t>Signal word</w:t>
            </w:r>
          </w:p>
        </w:tc>
        <w:tc>
          <w:tcPr>
            <w:tcW w:w="7857" w:type="dxa"/>
            <w:gridSpan w:val="4"/>
            <w:tcBorders>
              <w:top w:val="nil"/>
              <w:left w:val="nil"/>
              <w:bottom w:val="nil"/>
              <w:right w:val="nil"/>
            </w:tcBorders>
          </w:tcPr>
          <w:p w14:paraId="33DBE839" w14:textId="77777777" w:rsidR="00D13150" w:rsidRPr="00402D4B" w:rsidRDefault="00D13150" w:rsidP="00946E98">
            <w:pPr>
              <w:keepNext/>
              <w:keepLines/>
              <w:spacing w:before="40" w:after="40"/>
              <w:ind w:right="252"/>
              <w:rPr>
                <w:b/>
                <w:bCs/>
                <w:sz w:val="18"/>
                <w:szCs w:val="18"/>
              </w:rPr>
            </w:pPr>
            <w:r w:rsidRPr="00402D4B">
              <w:rPr>
                <w:b/>
                <w:bCs/>
                <w:sz w:val="18"/>
                <w:szCs w:val="18"/>
              </w:rPr>
              <w:t>Hazard statement</w:t>
            </w:r>
          </w:p>
        </w:tc>
      </w:tr>
      <w:tr w:rsidR="00D13150" w:rsidRPr="00402D4B" w14:paraId="2D5A79E6" w14:textId="77777777" w:rsidTr="00946E98">
        <w:trPr>
          <w:cantSplit/>
        </w:trPr>
        <w:tc>
          <w:tcPr>
            <w:tcW w:w="1693" w:type="dxa"/>
            <w:tcBorders>
              <w:top w:val="nil"/>
              <w:left w:val="nil"/>
              <w:bottom w:val="nil"/>
              <w:right w:val="nil"/>
            </w:tcBorders>
          </w:tcPr>
          <w:p w14:paraId="44EA73FC" w14:textId="77777777" w:rsidR="00D13150" w:rsidRPr="00402D4B" w:rsidRDefault="00D13150" w:rsidP="00946E98">
            <w:pPr>
              <w:keepNext/>
              <w:keepLines/>
              <w:spacing w:before="40" w:after="40"/>
              <w:rPr>
                <w:sz w:val="18"/>
                <w:szCs w:val="18"/>
              </w:rPr>
            </w:pPr>
            <w:r w:rsidRPr="00402D4B">
              <w:rPr>
                <w:sz w:val="18"/>
                <w:szCs w:val="18"/>
              </w:rPr>
              <w:t>2</w:t>
            </w:r>
          </w:p>
        </w:tc>
        <w:tc>
          <w:tcPr>
            <w:tcW w:w="1226" w:type="dxa"/>
            <w:tcBorders>
              <w:top w:val="nil"/>
              <w:left w:val="nil"/>
              <w:bottom w:val="nil"/>
              <w:right w:val="nil"/>
            </w:tcBorders>
          </w:tcPr>
          <w:p w14:paraId="71706788" w14:textId="77777777" w:rsidR="00D13150" w:rsidRPr="00402D4B" w:rsidRDefault="00D13150" w:rsidP="00946E98">
            <w:pPr>
              <w:keepNext/>
              <w:keepLines/>
              <w:spacing w:before="40" w:after="40"/>
              <w:rPr>
                <w:i/>
                <w:sz w:val="18"/>
                <w:szCs w:val="18"/>
              </w:rPr>
            </w:pPr>
            <w:r w:rsidRPr="00402D4B">
              <w:rPr>
                <w:sz w:val="18"/>
                <w:szCs w:val="18"/>
              </w:rPr>
              <w:t>Health hazard</w:t>
            </w:r>
          </w:p>
        </w:tc>
        <w:tc>
          <w:tcPr>
            <w:tcW w:w="1295" w:type="dxa"/>
            <w:gridSpan w:val="2"/>
            <w:vMerge/>
            <w:tcBorders>
              <w:top w:val="nil"/>
              <w:left w:val="nil"/>
              <w:bottom w:val="nil"/>
              <w:right w:val="nil"/>
            </w:tcBorders>
          </w:tcPr>
          <w:p w14:paraId="0040B636" w14:textId="77777777" w:rsidR="00D13150" w:rsidRPr="00402D4B" w:rsidRDefault="00D13150" w:rsidP="00946E98">
            <w:pPr>
              <w:keepNext/>
              <w:keepLines/>
              <w:spacing w:before="40" w:after="40"/>
              <w:rPr>
                <w:i/>
                <w:sz w:val="18"/>
                <w:szCs w:val="18"/>
              </w:rPr>
            </w:pPr>
          </w:p>
        </w:tc>
        <w:tc>
          <w:tcPr>
            <w:tcW w:w="1195" w:type="dxa"/>
            <w:tcBorders>
              <w:top w:val="nil"/>
              <w:left w:val="nil"/>
              <w:bottom w:val="nil"/>
              <w:right w:val="nil"/>
            </w:tcBorders>
          </w:tcPr>
          <w:p w14:paraId="4D9AD503" w14:textId="77777777" w:rsidR="00D13150" w:rsidRPr="00402D4B" w:rsidRDefault="00D13150" w:rsidP="00946E98">
            <w:pPr>
              <w:keepNext/>
              <w:keepLines/>
              <w:spacing w:before="40" w:after="40"/>
              <w:rPr>
                <w:sz w:val="18"/>
                <w:szCs w:val="18"/>
              </w:rPr>
            </w:pPr>
            <w:r w:rsidRPr="00402D4B">
              <w:rPr>
                <w:sz w:val="18"/>
                <w:szCs w:val="18"/>
              </w:rPr>
              <w:t>Warning</w:t>
            </w:r>
          </w:p>
        </w:tc>
        <w:tc>
          <w:tcPr>
            <w:tcW w:w="699" w:type="dxa"/>
            <w:tcBorders>
              <w:top w:val="nil"/>
              <w:left w:val="nil"/>
              <w:bottom w:val="nil"/>
              <w:right w:val="nil"/>
            </w:tcBorders>
          </w:tcPr>
          <w:p w14:paraId="47EAB20D" w14:textId="77777777" w:rsidR="00D13150" w:rsidRPr="00402D4B" w:rsidRDefault="00D13150" w:rsidP="00946E98">
            <w:pPr>
              <w:keepNext/>
              <w:keepLines/>
              <w:spacing w:before="30" w:after="30"/>
              <w:rPr>
                <w:sz w:val="18"/>
                <w:szCs w:val="18"/>
              </w:rPr>
            </w:pPr>
            <w:r w:rsidRPr="00402D4B">
              <w:rPr>
                <w:color w:val="000000"/>
                <w:sz w:val="18"/>
                <w:szCs w:val="18"/>
              </w:rPr>
              <w:t>H371</w:t>
            </w:r>
          </w:p>
        </w:tc>
        <w:tc>
          <w:tcPr>
            <w:tcW w:w="7158" w:type="dxa"/>
            <w:gridSpan w:val="3"/>
            <w:tcBorders>
              <w:top w:val="nil"/>
              <w:left w:val="nil"/>
              <w:bottom w:val="nil"/>
              <w:right w:val="nil"/>
            </w:tcBorders>
          </w:tcPr>
          <w:p w14:paraId="11BD7C69" w14:textId="77777777" w:rsidR="00D13150" w:rsidRPr="00402D4B" w:rsidRDefault="00D13150" w:rsidP="00946E98">
            <w:pPr>
              <w:keepNext/>
              <w:keepLines/>
              <w:spacing w:before="20" w:after="20"/>
              <w:rPr>
                <w:sz w:val="18"/>
                <w:szCs w:val="18"/>
              </w:rPr>
            </w:pPr>
            <w:r w:rsidRPr="00402D4B">
              <w:rPr>
                <w:color w:val="000000"/>
                <w:sz w:val="18"/>
                <w:szCs w:val="18"/>
              </w:rPr>
              <w:t>May cause damage to organs &lt;...&gt; &lt;&lt;...&gt;&gt;</w:t>
            </w:r>
          </w:p>
        </w:tc>
      </w:tr>
      <w:tr w:rsidR="00D13150" w:rsidRPr="00402D4B" w14:paraId="3B4BE386" w14:textId="77777777" w:rsidTr="00946E98">
        <w:trPr>
          <w:cantSplit/>
        </w:trPr>
        <w:tc>
          <w:tcPr>
            <w:tcW w:w="1693" w:type="dxa"/>
            <w:tcBorders>
              <w:top w:val="nil"/>
              <w:left w:val="nil"/>
              <w:bottom w:val="nil"/>
              <w:right w:val="nil"/>
            </w:tcBorders>
          </w:tcPr>
          <w:p w14:paraId="03033769" w14:textId="77777777" w:rsidR="00D13150" w:rsidRPr="00402D4B" w:rsidRDefault="00D13150" w:rsidP="00946E98">
            <w:pPr>
              <w:keepNext/>
              <w:keepLines/>
              <w:spacing w:before="40" w:after="40"/>
              <w:rPr>
                <w:sz w:val="18"/>
                <w:szCs w:val="18"/>
              </w:rPr>
            </w:pPr>
          </w:p>
        </w:tc>
        <w:tc>
          <w:tcPr>
            <w:tcW w:w="1226" w:type="dxa"/>
            <w:tcBorders>
              <w:top w:val="nil"/>
              <w:left w:val="nil"/>
              <w:bottom w:val="nil"/>
              <w:right w:val="nil"/>
            </w:tcBorders>
          </w:tcPr>
          <w:p w14:paraId="2D717C3B" w14:textId="77777777" w:rsidR="00D13150" w:rsidRPr="00402D4B" w:rsidRDefault="00D13150" w:rsidP="00946E98">
            <w:pPr>
              <w:keepNext/>
              <w:keepLines/>
              <w:spacing w:before="40" w:after="40"/>
              <w:rPr>
                <w:sz w:val="18"/>
                <w:szCs w:val="18"/>
              </w:rPr>
            </w:pPr>
          </w:p>
        </w:tc>
        <w:tc>
          <w:tcPr>
            <w:tcW w:w="1295" w:type="dxa"/>
            <w:gridSpan w:val="2"/>
            <w:vMerge/>
            <w:tcBorders>
              <w:top w:val="nil"/>
              <w:left w:val="nil"/>
              <w:bottom w:val="nil"/>
              <w:right w:val="nil"/>
            </w:tcBorders>
          </w:tcPr>
          <w:p w14:paraId="75B7A90B" w14:textId="77777777" w:rsidR="00D13150" w:rsidRPr="00402D4B" w:rsidRDefault="00D13150" w:rsidP="00946E98">
            <w:pPr>
              <w:keepNext/>
              <w:keepLines/>
              <w:spacing w:before="40" w:after="40"/>
              <w:jc w:val="center"/>
              <w:rPr>
                <w:sz w:val="18"/>
                <w:szCs w:val="18"/>
              </w:rPr>
            </w:pPr>
          </w:p>
        </w:tc>
        <w:tc>
          <w:tcPr>
            <w:tcW w:w="1195" w:type="dxa"/>
            <w:tcBorders>
              <w:top w:val="nil"/>
              <w:left w:val="nil"/>
              <w:bottom w:val="nil"/>
              <w:right w:val="nil"/>
            </w:tcBorders>
          </w:tcPr>
          <w:p w14:paraId="21DCF206" w14:textId="77777777" w:rsidR="00D13150" w:rsidRPr="00402D4B" w:rsidRDefault="00D13150" w:rsidP="00946E98">
            <w:pPr>
              <w:keepNext/>
              <w:keepLines/>
              <w:spacing w:before="40" w:after="40"/>
              <w:rPr>
                <w:sz w:val="18"/>
                <w:szCs w:val="18"/>
              </w:rPr>
            </w:pPr>
          </w:p>
        </w:tc>
        <w:tc>
          <w:tcPr>
            <w:tcW w:w="7857" w:type="dxa"/>
            <w:gridSpan w:val="4"/>
            <w:tcBorders>
              <w:top w:val="nil"/>
              <w:left w:val="nil"/>
              <w:bottom w:val="nil"/>
              <w:right w:val="nil"/>
            </w:tcBorders>
          </w:tcPr>
          <w:p w14:paraId="343DA0BB" w14:textId="77777777" w:rsidR="00D13150" w:rsidRPr="00402D4B" w:rsidRDefault="00D13150" w:rsidP="00946E98">
            <w:pPr>
              <w:keepNext/>
              <w:keepLines/>
              <w:spacing w:before="40" w:after="40"/>
              <w:rPr>
                <w:sz w:val="18"/>
                <w:szCs w:val="18"/>
              </w:rPr>
            </w:pPr>
            <w:r w:rsidRPr="00402D4B">
              <w:rPr>
                <w:color w:val="000000"/>
                <w:sz w:val="18"/>
                <w:szCs w:val="18"/>
              </w:rPr>
              <w:t xml:space="preserve">&lt;...&gt;   </w:t>
            </w:r>
            <w:r w:rsidRPr="00402D4B">
              <w:rPr>
                <w:color w:val="000000"/>
                <w:sz w:val="18"/>
                <w:szCs w:val="18"/>
              </w:rPr>
              <w:tab/>
            </w:r>
            <w:r w:rsidRPr="00402D4B">
              <w:rPr>
                <w:i/>
                <w:color w:val="000000"/>
                <w:sz w:val="18"/>
                <w:szCs w:val="18"/>
              </w:rPr>
              <w:t>(or state all organs affected, if known)</w:t>
            </w:r>
          </w:p>
        </w:tc>
      </w:tr>
      <w:tr w:rsidR="00D13150" w:rsidRPr="00402D4B" w14:paraId="1E5EE85B" w14:textId="77777777" w:rsidTr="00946E98">
        <w:trPr>
          <w:cantSplit/>
        </w:trPr>
        <w:tc>
          <w:tcPr>
            <w:tcW w:w="1693" w:type="dxa"/>
            <w:tcBorders>
              <w:top w:val="nil"/>
              <w:left w:val="nil"/>
              <w:bottom w:val="single" w:sz="4" w:space="0" w:color="auto"/>
              <w:right w:val="nil"/>
            </w:tcBorders>
          </w:tcPr>
          <w:p w14:paraId="6964715B" w14:textId="77777777" w:rsidR="00D13150" w:rsidRPr="00402D4B" w:rsidRDefault="00D13150" w:rsidP="00946E98">
            <w:pPr>
              <w:keepNext/>
              <w:keepLines/>
              <w:spacing w:before="40" w:after="40"/>
              <w:rPr>
                <w:sz w:val="18"/>
                <w:szCs w:val="18"/>
              </w:rPr>
            </w:pPr>
          </w:p>
        </w:tc>
        <w:tc>
          <w:tcPr>
            <w:tcW w:w="1226" w:type="dxa"/>
            <w:tcBorders>
              <w:top w:val="nil"/>
              <w:left w:val="nil"/>
              <w:bottom w:val="single" w:sz="4" w:space="0" w:color="auto"/>
              <w:right w:val="nil"/>
            </w:tcBorders>
          </w:tcPr>
          <w:p w14:paraId="4D5D9C8E" w14:textId="77777777" w:rsidR="00D13150" w:rsidRPr="00402D4B" w:rsidRDefault="00D13150" w:rsidP="00946E98">
            <w:pPr>
              <w:keepNext/>
              <w:keepLines/>
              <w:spacing w:before="40" w:after="40"/>
              <w:rPr>
                <w:sz w:val="18"/>
                <w:szCs w:val="18"/>
              </w:rPr>
            </w:pPr>
          </w:p>
        </w:tc>
        <w:tc>
          <w:tcPr>
            <w:tcW w:w="1295" w:type="dxa"/>
            <w:gridSpan w:val="2"/>
            <w:vMerge/>
            <w:tcBorders>
              <w:top w:val="nil"/>
              <w:left w:val="nil"/>
              <w:bottom w:val="single" w:sz="4" w:space="0" w:color="auto"/>
              <w:right w:val="nil"/>
            </w:tcBorders>
          </w:tcPr>
          <w:p w14:paraId="1B4BCE07" w14:textId="77777777" w:rsidR="00D13150" w:rsidRPr="00402D4B" w:rsidRDefault="00D13150" w:rsidP="00946E98">
            <w:pPr>
              <w:keepNext/>
              <w:keepLines/>
              <w:spacing w:before="40" w:after="40"/>
              <w:jc w:val="center"/>
              <w:rPr>
                <w:sz w:val="18"/>
                <w:szCs w:val="18"/>
              </w:rPr>
            </w:pPr>
          </w:p>
        </w:tc>
        <w:tc>
          <w:tcPr>
            <w:tcW w:w="1195" w:type="dxa"/>
            <w:tcBorders>
              <w:top w:val="nil"/>
              <w:left w:val="nil"/>
              <w:bottom w:val="single" w:sz="4" w:space="0" w:color="auto"/>
              <w:right w:val="nil"/>
            </w:tcBorders>
          </w:tcPr>
          <w:p w14:paraId="462B9F3C" w14:textId="77777777" w:rsidR="00D13150" w:rsidRPr="00402D4B" w:rsidRDefault="00D13150" w:rsidP="00946E98">
            <w:pPr>
              <w:keepNext/>
              <w:keepLines/>
              <w:spacing w:before="40" w:after="40"/>
              <w:rPr>
                <w:sz w:val="18"/>
                <w:szCs w:val="18"/>
              </w:rPr>
            </w:pPr>
          </w:p>
        </w:tc>
        <w:tc>
          <w:tcPr>
            <w:tcW w:w="7857" w:type="dxa"/>
            <w:gridSpan w:val="4"/>
            <w:tcBorders>
              <w:top w:val="nil"/>
              <w:left w:val="nil"/>
              <w:bottom w:val="single" w:sz="4" w:space="0" w:color="auto"/>
              <w:right w:val="nil"/>
            </w:tcBorders>
          </w:tcPr>
          <w:p w14:paraId="12889F96" w14:textId="77777777" w:rsidR="00D13150" w:rsidRPr="00402D4B" w:rsidRDefault="00D13150" w:rsidP="00946E98">
            <w:pPr>
              <w:keepNext/>
              <w:keepLines/>
              <w:spacing w:before="40" w:after="40"/>
              <w:rPr>
                <w:color w:val="000000"/>
                <w:sz w:val="18"/>
                <w:szCs w:val="18"/>
              </w:rPr>
            </w:pPr>
            <w:r w:rsidRPr="00402D4B">
              <w:rPr>
                <w:color w:val="000000"/>
                <w:sz w:val="18"/>
                <w:szCs w:val="18"/>
              </w:rPr>
              <w:t xml:space="preserve">&lt;&lt;...&gt;&gt; </w:t>
            </w:r>
            <w:r w:rsidRPr="00402D4B">
              <w:rPr>
                <w:color w:val="000000"/>
                <w:sz w:val="18"/>
                <w:szCs w:val="18"/>
              </w:rPr>
              <w:tab/>
            </w:r>
            <w:r w:rsidRPr="00402D4B">
              <w:rPr>
                <w:i/>
                <w:color w:val="000000"/>
                <w:sz w:val="18"/>
                <w:szCs w:val="18"/>
              </w:rPr>
              <w:t>(state route of exposure if it is conclusively proven that no other routes of exposure cause the hazard)</w:t>
            </w:r>
          </w:p>
        </w:tc>
      </w:tr>
      <w:tr w:rsidR="00D13150" w:rsidRPr="00402D4B" w14:paraId="5DAD462A" w14:textId="77777777" w:rsidTr="00946E98">
        <w:trPr>
          <w:cantSplit/>
        </w:trPr>
        <w:tc>
          <w:tcPr>
            <w:tcW w:w="13266" w:type="dxa"/>
            <w:gridSpan w:val="9"/>
            <w:tcBorders>
              <w:top w:val="single" w:sz="4" w:space="0" w:color="auto"/>
            </w:tcBorders>
          </w:tcPr>
          <w:p w14:paraId="3A049AA4" w14:textId="77777777" w:rsidR="00D13150" w:rsidRPr="00402D4B" w:rsidRDefault="00D13150" w:rsidP="00946E98">
            <w:pPr>
              <w:keepNext/>
              <w:keepLines/>
              <w:spacing w:before="60" w:after="60"/>
              <w:jc w:val="center"/>
              <w:rPr>
                <w:b/>
                <w:sz w:val="18"/>
                <w:szCs w:val="18"/>
              </w:rPr>
            </w:pPr>
            <w:r w:rsidRPr="00402D4B">
              <w:rPr>
                <w:b/>
                <w:sz w:val="18"/>
                <w:szCs w:val="18"/>
              </w:rPr>
              <w:t>Precautionary statements</w:t>
            </w:r>
          </w:p>
        </w:tc>
      </w:tr>
      <w:tr w:rsidR="00D13150" w:rsidRPr="00402D4B" w14:paraId="200EAB8A" w14:textId="77777777" w:rsidTr="00946E98">
        <w:tc>
          <w:tcPr>
            <w:tcW w:w="3994" w:type="dxa"/>
            <w:gridSpan w:val="3"/>
          </w:tcPr>
          <w:p w14:paraId="5B69A920" w14:textId="77777777" w:rsidR="00D13150" w:rsidRPr="00402D4B" w:rsidRDefault="00D13150" w:rsidP="00946E98">
            <w:pPr>
              <w:keepNext/>
              <w:keepLines/>
              <w:spacing w:before="60" w:after="60"/>
              <w:jc w:val="center"/>
              <w:rPr>
                <w:b/>
                <w:bCs/>
                <w:sz w:val="18"/>
                <w:szCs w:val="18"/>
              </w:rPr>
            </w:pPr>
            <w:r w:rsidRPr="00402D4B">
              <w:rPr>
                <w:b/>
                <w:bCs/>
                <w:sz w:val="18"/>
                <w:szCs w:val="18"/>
              </w:rPr>
              <w:t>Prevention</w:t>
            </w:r>
          </w:p>
        </w:tc>
        <w:tc>
          <w:tcPr>
            <w:tcW w:w="3526" w:type="dxa"/>
            <w:gridSpan w:val="4"/>
          </w:tcPr>
          <w:p w14:paraId="7F8A11BA" w14:textId="77777777" w:rsidR="00D13150" w:rsidRPr="00402D4B" w:rsidRDefault="00D13150" w:rsidP="00946E98">
            <w:pPr>
              <w:keepNext/>
              <w:keepLines/>
              <w:spacing w:before="60" w:after="60"/>
              <w:jc w:val="center"/>
              <w:rPr>
                <w:b/>
                <w:bCs/>
                <w:sz w:val="18"/>
                <w:szCs w:val="18"/>
              </w:rPr>
            </w:pPr>
            <w:r w:rsidRPr="00402D4B">
              <w:rPr>
                <w:b/>
                <w:bCs/>
                <w:sz w:val="18"/>
                <w:szCs w:val="18"/>
              </w:rPr>
              <w:t>Response</w:t>
            </w:r>
          </w:p>
        </w:tc>
        <w:tc>
          <w:tcPr>
            <w:tcW w:w="2937" w:type="dxa"/>
          </w:tcPr>
          <w:p w14:paraId="6ED71C5B" w14:textId="77777777" w:rsidR="00D13150" w:rsidRPr="00402D4B" w:rsidRDefault="00D13150" w:rsidP="00946E98">
            <w:pPr>
              <w:keepNext/>
              <w:keepLines/>
              <w:spacing w:before="60" w:after="60"/>
              <w:jc w:val="center"/>
              <w:rPr>
                <w:b/>
                <w:bCs/>
                <w:sz w:val="18"/>
                <w:szCs w:val="18"/>
              </w:rPr>
            </w:pPr>
            <w:r w:rsidRPr="00402D4B">
              <w:rPr>
                <w:b/>
                <w:bCs/>
                <w:sz w:val="18"/>
                <w:szCs w:val="18"/>
              </w:rPr>
              <w:t>Storage</w:t>
            </w:r>
          </w:p>
        </w:tc>
        <w:tc>
          <w:tcPr>
            <w:tcW w:w="2809" w:type="dxa"/>
          </w:tcPr>
          <w:p w14:paraId="4D67BEC7" w14:textId="77777777" w:rsidR="00D13150" w:rsidRPr="00402D4B" w:rsidRDefault="00D13150" w:rsidP="00946E98">
            <w:pPr>
              <w:keepNext/>
              <w:keepLines/>
              <w:spacing w:before="60" w:after="60"/>
              <w:jc w:val="center"/>
              <w:rPr>
                <w:b/>
                <w:bCs/>
                <w:sz w:val="18"/>
                <w:szCs w:val="18"/>
              </w:rPr>
            </w:pPr>
            <w:r w:rsidRPr="00402D4B">
              <w:rPr>
                <w:b/>
                <w:bCs/>
                <w:sz w:val="18"/>
                <w:szCs w:val="18"/>
              </w:rPr>
              <w:t>Disposal</w:t>
            </w:r>
          </w:p>
        </w:tc>
      </w:tr>
      <w:tr w:rsidR="00D13150" w:rsidRPr="00402D4B" w14:paraId="405D8E34" w14:textId="77777777" w:rsidTr="00946E98">
        <w:tc>
          <w:tcPr>
            <w:tcW w:w="3994" w:type="dxa"/>
            <w:gridSpan w:val="3"/>
          </w:tcPr>
          <w:p w14:paraId="6DD79F67" w14:textId="77777777" w:rsidR="00D13150" w:rsidRPr="00402D4B" w:rsidRDefault="00D13150" w:rsidP="00946E98">
            <w:pPr>
              <w:pStyle w:val="BalloonText"/>
              <w:keepNext/>
              <w:keepLines/>
              <w:spacing w:before="20" w:after="120"/>
              <w:rPr>
                <w:rFonts w:ascii="Times New Roman" w:hAnsi="Times New Roman" w:cs="Times New Roman"/>
                <w:sz w:val="18"/>
                <w:szCs w:val="18"/>
              </w:rPr>
            </w:pPr>
            <w:r w:rsidRPr="00402D4B">
              <w:rPr>
                <w:rFonts w:ascii="Times New Roman" w:hAnsi="Times New Roman" w:cs="Times New Roman"/>
                <w:bCs/>
                <w:sz w:val="18"/>
                <w:szCs w:val="18"/>
              </w:rPr>
              <w:t>P260</w:t>
            </w:r>
            <w:r w:rsidRPr="00402D4B">
              <w:rPr>
                <w:rFonts w:ascii="Times New Roman" w:hAnsi="Times New Roman" w:cs="Times New Roman"/>
                <w:sz w:val="18"/>
                <w:szCs w:val="18"/>
              </w:rPr>
              <w:br/>
            </w:r>
            <w:r w:rsidRPr="00402D4B">
              <w:rPr>
                <w:rFonts w:ascii="Times New Roman" w:hAnsi="Times New Roman" w:cs="Times New Roman"/>
                <w:b/>
                <w:bCs/>
                <w:sz w:val="18"/>
                <w:szCs w:val="18"/>
              </w:rPr>
              <w:t>Do not breathe dust/fume/gas/mist/ vapours/spray.</w:t>
            </w:r>
            <w:r w:rsidRPr="00402D4B">
              <w:rPr>
                <w:rFonts w:ascii="Times New Roman" w:hAnsi="Times New Roman" w:cs="Times New Roman"/>
                <w:b/>
                <w:bCs/>
                <w:sz w:val="18"/>
                <w:szCs w:val="18"/>
              </w:rPr>
              <w:br/>
            </w:r>
            <w:r w:rsidRPr="00402D4B">
              <w:rPr>
                <w:rFonts w:ascii="Times New Roman" w:hAnsi="Times New Roman" w:cs="Times New Roman"/>
                <w:bCs/>
                <w:sz w:val="18"/>
                <w:szCs w:val="18"/>
              </w:rPr>
              <w:t xml:space="preserve">Manufacturer/supplier or the competent authority to specify applicable </w:t>
            </w:r>
            <w:r w:rsidRPr="00671338">
              <w:rPr>
                <w:rFonts w:ascii="Times New Roman" w:hAnsi="Times New Roman" w:cs="Times New Roman"/>
                <w:bCs/>
                <w:strike/>
                <w:sz w:val="18"/>
                <w:szCs w:val="18"/>
              </w:rPr>
              <w:t>conditions</w:t>
            </w:r>
            <w:r w:rsidRPr="00F40F51">
              <w:rPr>
                <w:b/>
                <w:bCs/>
              </w:rPr>
              <w:t xml:space="preserve"> </w:t>
            </w:r>
            <w:r w:rsidRPr="00671338">
              <w:rPr>
                <w:rFonts w:ascii="Times New Roman" w:hAnsi="Times New Roman" w:cs="Times New Roman"/>
                <w:b/>
                <w:bCs/>
                <w:color w:val="0070C0"/>
                <w:sz w:val="18"/>
                <w:szCs w:val="18"/>
              </w:rPr>
              <w:t>physical state(s)</w:t>
            </w:r>
            <w:r w:rsidRPr="00402D4B">
              <w:rPr>
                <w:rFonts w:ascii="Times New Roman" w:hAnsi="Times New Roman" w:cs="Times New Roman"/>
                <w:bCs/>
                <w:sz w:val="18"/>
                <w:szCs w:val="18"/>
              </w:rPr>
              <w:t>.</w:t>
            </w:r>
          </w:p>
          <w:p w14:paraId="040B1D32" w14:textId="77777777" w:rsidR="00D13150" w:rsidRPr="00402D4B" w:rsidRDefault="00D13150" w:rsidP="00946E98">
            <w:pPr>
              <w:keepNext/>
              <w:keepLines/>
              <w:tabs>
                <w:tab w:val="left" w:pos="459"/>
              </w:tabs>
              <w:spacing w:before="20" w:after="120"/>
              <w:rPr>
                <w:bCs/>
                <w:sz w:val="18"/>
                <w:szCs w:val="18"/>
              </w:rPr>
            </w:pPr>
            <w:r w:rsidRPr="00402D4B">
              <w:rPr>
                <w:bCs/>
                <w:sz w:val="18"/>
                <w:szCs w:val="18"/>
              </w:rPr>
              <w:t>P264</w:t>
            </w:r>
            <w:r w:rsidRPr="00402D4B">
              <w:rPr>
                <w:b/>
                <w:sz w:val="18"/>
                <w:szCs w:val="18"/>
              </w:rPr>
              <w:br/>
              <w:t>Wash hands [and…] thoroughly after handling.</w:t>
            </w:r>
            <w:r w:rsidRPr="00402D4B">
              <w:rPr>
                <w:b/>
                <w:sz w:val="18"/>
                <w:szCs w:val="18"/>
              </w:rPr>
              <w:br/>
            </w:r>
            <w:r w:rsidRPr="00402D4B">
              <w:rPr>
                <w:i/>
                <w:iCs/>
                <w:sz w:val="18"/>
                <w:szCs w:val="18"/>
                <w:lang w:eastAsia="de-DE"/>
              </w:rPr>
              <w:t>- text in square brackets to be used when the manufacturer/supplier or the competent authority specify other parts of the body to be washed after handling</w:t>
            </w:r>
            <w:r w:rsidRPr="00402D4B">
              <w:rPr>
                <w:bCs/>
                <w:sz w:val="18"/>
                <w:szCs w:val="18"/>
              </w:rPr>
              <w:t>.</w:t>
            </w:r>
          </w:p>
          <w:p w14:paraId="396BB47F" w14:textId="77777777" w:rsidR="00D13150" w:rsidRPr="00402D4B" w:rsidRDefault="00D13150" w:rsidP="00946E98">
            <w:pPr>
              <w:keepNext/>
              <w:keepLines/>
              <w:tabs>
                <w:tab w:val="left" w:pos="459"/>
              </w:tabs>
              <w:spacing w:before="20" w:after="120"/>
              <w:rPr>
                <w:sz w:val="18"/>
                <w:szCs w:val="18"/>
              </w:rPr>
            </w:pPr>
            <w:r w:rsidRPr="00402D4B">
              <w:rPr>
                <w:bCs/>
                <w:sz w:val="18"/>
                <w:szCs w:val="18"/>
              </w:rPr>
              <w:t>P270</w:t>
            </w:r>
            <w:r w:rsidRPr="00402D4B">
              <w:rPr>
                <w:b/>
                <w:sz w:val="18"/>
                <w:szCs w:val="18"/>
              </w:rPr>
              <w:br/>
              <w:t>Do not eat, drink or smoke when using this product.</w:t>
            </w:r>
          </w:p>
        </w:tc>
        <w:tc>
          <w:tcPr>
            <w:tcW w:w="3526" w:type="dxa"/>
            <w:gridSpan w:val="4"/>
          </w:tcPr>
          <w:p w14:paraId="73F841DA" w14:textId="77777777" w:rsidR="00D13150" w:rsidRPr="00402D4B" w:rsidRDefault="00D13150" w:rsidP="00946E98">
            <w:pPr>
              <w:pStyle w:val="BalloonText"/>
              <w:keepNext/>
              <w:keepLines/>
              <w:spacing w:before="20" w:after="120"/>
              <w:rPr>
                <w:rFonts w:ascii="Times New Roman" w:hAnsi="Times New Roman" w:cs="Times New Roman"/>
                <w:b/>
                <w:sz w:val="18"/>
                <w:szCs w:val="18"/>
              </w:rPr>
            </w:pPr>
            <w:r w:rsidRPr="00402D4B">
              <w:rPr>
                <w:rFonts w:ascii="Times New Roman" w:hAnsi="Times New Roman" w:cs="Times New Roman"/>
                <w:bCs/>
                <w:sz w:val="18"/>
                <w:szCs w:val="18"/>
              </w:rPr>
              <w:t>P308 + P316</w:t>
            </w:r>
            <w:r w:rsidRPr="00402D4B">
              <w:rPr>
                <w:rFonts w:ascii="Times New Roman" w:hAnsi="Times New Roman" w:cs="Times New Roman"/>
                <w:b/>
                <w:sz w:val="18"/>
                <w:szCs w:val="18"/>
              </w:rPr>
              <w:br/>
              <w:t>IF exposed or concerned: Get emergency medical help immediately.</w:t>
            </w:r>
            <w:r w:rsidRPr="00402D4B">
              <w:rPr>
                <w:rFonts w:ascii="Times New Roman" w:hAnsi="Times New Roman" w:cs="Times New Roman"/>
                <w:b/>
                <w:sz w:val="18"/>
                <w:szCs w:val="18"/>
              </w:rPr>
              <w:br/>
            </w:r>
            <w:r w:rsidRPr="00402D4B">
              <w:rPr>
                <w:rFonts w:ascii="Times New Roman" w:hAnsi="Times New Roman" w:cs="Times New Roman"/>
                <w:bCs/>
                <w:sz w:val="18"/>
                <w:szCs w:val="18"/>
              </w:rPr>
              <w:t>Competent Authority or manufacturer / supplier may add, ‘Call’ followed by the appropriate emergency telephone number, or the appropriate emergency medical help provider, for example, a Poison Centre, Emergency Centre or Doctor.</w:t>
            </w:r>
          </w:p>
        </w:tc>
        <w:tc>
          <w:tcPr>
            <w:tcW w:w="2937" w:type="dxa"/>
          </w:tcPr>
          <w:p w14:paraId="1603409C" w14:textId="77777777" w:rsidR="00D13150" w:rsidRPr="00402D4B" w:rsidRDefault="00D13150" w:rsidP="00946E98">
            <w:pPr>
              <w:pStyle w:val="BalloonText"/>
              <w:keepNext/>
              <w:keepLines/>
              <w:spacing w:before="20" w:after="120"/>
              <w:rPr>
                <w:rFonts w:ascii="Times New Roman" w:hAnsi="Times New Roman" w:cs="Times New Roman"/>
                <w:sz w:val="18"/>
                <w:szCs w:val="18"/>
              </w:rPr>
            </w:pPr>
            <w:r w:rsidRPr="00402D4B">
              <w:rPr>
                <w:rFonts w:ascii="Times New Roman" w:hAnsi="Times New Roman" w:cs="Times New Roman"/>
                <w:bCs/>
                <w:sz w:val="18"/>
                <w:szCs w:val="18"/>
              </w:rPr>
              <w:t>P405</w:t>
            </w:r>
            <w:r w:rsidRPr="00402D4B">
              <w:rPr>
                <w:rFonts w:ascii="Times New Roman" w:hAnsi="Times New Roman" w:cs="Times New Roman"/>
                <w:b/>
                <w:sz w:val="18"/>
                <w:szCs w:val="18"/>
              </w:rPr>
              <w:br/>
              <w:t>Store locked up.</w:t>
            </w:r>
          </w:p>
        </w:tc>
        <w:tc>
          <w:tcPr>
            <w:tcW w:w="2809" w:type="dxa"/>
          </w:tcPr>
          <w:p w14:paraId="15D25041" w14:textId="77777777" w:rsidR="00D13150" w:rsidRPr="00402D4B" w:rsidRDefault="00D13150" w:rsidP="00946E98">
            <w:pPr>
              <w:keepNext/>
              <w:keepLines/>
              <w:spacing w:before="20" w:after="120"/>
              <w:rPr>
                <w:sz w:val="18"/>
                <w:szCs w:val="18"/>
              </w:rPr>
            </w:pPr>
            <w:r w:rsidRPr="00402D4B">
              <w:rPr>
                <w:bCs/>
                <w:sz w:val="18"/>
                <w:szCs w:val="18"/>
              </w:rPr>
              <w:t>P501</w:t>
            </w:r>
            <w:r w:rsidRPr="00402D4B">
              <w:rPr>
                <w:b/>
                <w:sz w:val="18"/>
                <w:szCs w:val="18"/>
              </w:rPr>
              <w:br/>
              <w:t>Dispose of contents/container to...</w:t>
            </w:r>
            <w:r w:rsidRPr="00402D4B">
              <w:rPr>
                <w:sz w:val="18"/>
                <w:szCs w:val="18"/>
              </w:rPr>
              <w:br/>
              <w:t>... in accordance with local/regional/national/international regulations (to be specified).</w:t>
            </w:r>
            <w:r w:rsidRPr="00402D4B">
              <w:rPr>
                <w:sz w:val="18"/>
                <w:szCs w:val="18"/>
              </w:rPr>
              <w:br/>
              <w:t>Manufacturer/supplier or the competent authority to specify whether disposal requirements apply to contents, container or both.</w:t>
            </w:r>
          </w:p>
        </w:tc>
      </w:tr>
    </w:tbl>
    <w:p w14:paraId="60252A65" w14:textId="77777777" w:rsidR="00D13150" w:rsidRDefault="00D13150" w:rsidP="00D13150">
      <w:pPr>
        <w:suppressAutoHyphens w:val="0"/>
        <w:spacing w:line="240" w:lineRule="auto"/>
        <w:rPr>
          <w:strike/>
          <w:sz w:val="24"/>
        </w:rPr>
      </w:pPr>
    </w:p>
    <w:p w14:paraId="0CD845CD" w14:textId="77777777" w:rsidR="00D13150" w:rsidRDefault="00D13150" w:rsidP="00D13150">
      <w:pPr>
        <w:suppressAutoHyphens w:val="0"/>
        <w:spacing w:line="240" w:lineRule="auto"/>
        <w:rPr>
          <w:strike/>
          <w:sz w:val="24"/>
        </w:rPr>
      </w:pPr>
      <w:r>
        <w:rPr>
          <w:strike/>
          <w:sz w:val="24"/>
        </w:rPr>
        <w:br w:type="page"/>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1520"/>
        <w:gridCol w:w="617"/>
        <w:gridCol w:w="254"/>
        <w:gridCol w:w="1970"/>
        <w:gridCol w:w="616"/>
        <w:gridCol w:w="737"/>
        <w:gridCol w:w="2978"/>
        <w:gridCol w:w="3204"/>
      </w:tblGrid>
      <w:tr w:rsidR="00D13150" w:rsidRPr="00402D4B" w14:paraId="314317ED" w14:textId="77777777" w:rsidTr="00946E98">
        <w:trPr>
          <w:cantSplit/>
        </w:trPr>
        <w:tc>
          <w:tcPr>
            <w:tcW w:w="14120" w:type="dxa"/>
            <w:gridSpan w:val="9"/>
            <w:tcBorders>
              <w:top w:val="nil"/>
              <w:left w:val="nil"/>
              <w:bottom w:val="nil"/>
              <w:right w:val="nil"/>
            </w:tcBorders>
          </w:tcPr>
          <w:p w14:paraId="5FFA8C88" w14:textId="77777777" w:rsidR="00D13150" w:rsidRPr="00402D4B" w:rsidRDefault="00D13150" w:rsidP="00946E98">
            <w:pPr>
              <w:keepNext/>
              <w:keepLines/>
              <w:spacing w:before="60" w:after="60"/>
              <w:jc w:val="center"/>
              <w:rPr>
                <w:b/>
                <w:sz w:val="18"/>
                <w:szCs w:val="18"/>
              </w:rPr>
            </w:pP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t>SPECIFIC TARGET ORGAN TOXICITY (SINGLE EXPOSURE)</w:t>
            </w:r>
          </w:p>
          <w:p w14:paraId="29EE2D0D" w14:textId="77777777" w:rsidR="00D13150" w:rsidRPr="00402D4B" w:rsidRDefault="00D13150" w:rsidP="00946E98">
            <w:pPr>
              <w:keepNext/>
              <w:keepLines/>
              <w:spacing w:before="60" w:after="240"/>
              <w:jc w:val="center"/>
              <w:rPr>
                <w:b/>
                <w:sz w:val="18"/>
                <w:szCs w:val="18"/>
              </w:rPr>
            </w:pPr>
            <w:r w:rsidRPr="00402D4B">
              <w:rPr>
                <w:b/>
                <w:sz w:val="18"/>
                <w:szCs w:val="18"/>
              </w:rPr>
              <w:t>(CHAPTER 3.8)</w:t>
            </w:r>
          </w:p>
        </w:tc>
      </w:tr>
      <w:tr w:rsidR="00D13150" w:rsidRPr="00402D4B" w14:paraId="50426766" w14:textId="77777777" w:rsidTr="00946E98">
        <w:trPr>
          <w:cantSplit/>
        </w:trPr>
        <w:tc>
          <w:tcPr>
            <w:tcW w:w="1894" w:type="dxa"/>
            <w:tcBorders>
              <w:top w:val="nil"/>
              <w:left w:val="nil"/>
              <w:bottom w:val="nil"/>
              <w:right w:val="nil"/>
            </w:tcBorders>
          </w:tcPr>
          <w:p w14:paraId="75F9AE85" w14:textId="77777777" w:rsidR="00D13150" w:rsidRPr="00402D4B" w:rsidRDefault="00D13150" w:rsidP="00946E98">
            <w:pPr>
              <w:keepNext/>
              <w:keepLines/>
              <w:spacing w:before="40" w:after="40"/>
              <w:rPr>
                <w:b/>
                <w:bCs/>
                <w:sz w:val="18"/>
                <w:szCs w:val="18"/>
              </w:rPr>
            </w:pPr>
            <w:r w:rsidRPr="00402D4B">
              <w:rPr>
                <w:b/>
                <w:bCs/>
                <w:sz w:val="18"/>
                <w:szCs w:val="18"/>
              </w:rPr>
              <w:t>Hazard category</w:t>
            </w:r>
          </w:p>
        </w:tc>
        <w:tc>
          <w:tcPr>
            <w:tcW w:w="1547" w:type="dxa"/>
            <w:tcBorders>
              <w:top w:val="nil"/>
              <w:left w:val="nil"/>
              <w:bottom w:val="nil"/>
              <w:right w:val="nil"/>
            </w:tcBorders>
          </w:tcPr>
          <w:p w14:paraId="06A912D7" w14:textId="77777777" w:rsidR="00D13150" w:rsidRPr="00402D4B" w:rsidRDefault="00D13150" w:rsidP="00946E98">
            <w:pPr>
              <w:keepNext/>
              <w:keepLines/>
              <w:spacing w:before="40" w:after="40"/>
              <w:rPr>
                <w:b/>
                <w:bCs/>
                <w:sz w:val="18"/>
                <w:szCs w:val="18"/>
              </w:rPr>
            </w:pPr>
            <w:r w:rsidRPr="00402D4B">
              <w:rPr>
                <w:b/>
                <w:bCs/>
                <w:sz w:val="18"/>
                <w:szCs w:val="18"/>
              </w:rPr>
              <w:t>Symbol</w:t>
            </w:r>
          </w:p>
        </w:tc>
        <w:tc>
          <w:tcPr>
            <w:tcW w:w="884" w:type="dxa"/>
            <w:gridSpan w:val="2"/>
            <w:vMerge w:val="restart"/>
            <w:tcBorders>
              <w:top w:val="nil"/>
              <w:left w:val="nil"/>
              <w:bottom w:val="nil"/>
              <w:right w:val="nil"/>
            </w:tcBorders>
          </w:tcPr>
          <w:p w14:paraId="1F447296" w14:textId="77777777" w:rsidR="00D13150" w:rsidRPr="00402D4B" w:rsidRDefault="00D13150" w:rsidP="00946E98">
            <w:pPr>
              <w:keepNext/>
              <w:keepLines/>
              <w:spacing w:before="40" w:after="40"/>
              <w:rPr>
                <w:b/>
                <w:bCs/>
                <w:sz w:val="18"/>
                <w:szCs w:val="18"/>
              </w:rPr>
            </w:pPr>
            <w:r w:rsidRPr="00402D4B">
              <w:rPr>
                <w:noProof/>
                <w:sz w:val="18"/>
                <w:szCs w:val="18"/>
                <w:lang w:eastAsia="zh-CN"/>
              </w:rPr>
              <w:drawing>
                <wp:inline distT="0" distB="0" distL="0" distR="0" wp14:anchorId="22EB0F50" wp14:editId="2EB727BC">
                  <wp:extent cx="300355" cy="504825"/>
                  <wp:effectExtent l="0" t="0" r="0" b="0"/>
                  <wp:docPr id="214" name="Pictur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55" cy="504825"/>
                          </a:xfrm>
                          <a:prstGeom prst="rect">
                            <a:avLst/>
                          </a:prstGeom>
                          <a:noFill/>
                          <a:ln>
                            <a:noFill/>
                          </a:ln>
                        </pic:spPr>
                      </pic:pic>
                    </a:graphicData>
                  </a:graphic>
                </wp:inline>
              </w:drawing>
            </w:r>
          </w:p>
        </w:tc>
        <w:tc>
          <w:tcPr>
            <w:tcW w:w="2049" w:type="dxa"/>
            <w:tcBorders>
              <w:top w:val="nil"/>
              <w:left w:val="nil"/>
              <w:bottom w:val="nil"/>
              <w:right w:val="nil"/>
            </w:tcBorders>
          </w:tcPr>
          <w:p w14:paraId="1FECABFA" w14:textId="77777777" w:rsidR="00D13150" w:rsidRPr="00402D4B" w:rsidRDefault="00D13150" w:rsidP="00946E98">
            <w:pPr>
              <w:keepNext/>
              <w:keepLines/>
              <w:spacing w:before="40" w:after="40"/>
              <w:rPr>
                <w:b/>
                <w:bCs/>
                <w:sz w:val="18"/>
                <w:szCs w:val="18"/>
              </w:rPr>
            </w:pPr>
            <w:r w:rsidRPr="00402D4B">
              <w:rPr>
                <w:b/>
                <w:bCs/>
                <w:sz w:val="18"/>
                <w:szCs w:val="18"/>
              </w:rPr>
              <w:t>Signal word</w:t>
            </w:r>
          </w:p>
        </w:tc>
        <w:tc>
          <w:tcPr>
            <w:tcW w:w="7746" w:type="dxa"/>
            <w:gridSpan w:val="4"/>
            <w:tcBorders>
              <w:top w:val="nil"/>
              <w:left w:val="nil"/>
              <w:bottom w:val="nil"/>
              <w:right w:val="nil"/>
            </w:tcBorders>
          </w:tcPr>
          <w:p w14:paraId="558E543C" w14:textId="77777777" w:rsidR="00D13150" w:rsidRPr="00402D4B" w:rsidRDefault="00D13150" w:rsidP="00946E98">
            <w:pPr>
              <w:keepNext/>
              <w:keepLines/>
              <w:spacing w:before="40" w:after="40"/>
              <w:ind w:right="252"/>
              <w:rPr>
                <w:b/>
                <w:bCs/>
                <w:sz w:val="18"/>
                <w:szCs w:val="18"/>
              </w:rPr>
            </w:pPr>
            <w:r w:rsidRPr="00402D4B">
              <w:rPr>
                <w:b/>
                <w:bCs/>
                <w:sz w:val="18"/>
                <w:szCs w:val="18"/>
              </w:rPr>
              <w:t>Hazard statement</w:t>
            </w:r>
          </w:p>
        </w:tc>
      </w:tr>
      <w:tr w:rsidR="00D13150" w:rsidRPr="00402D4B" w14:paraId="5EC8EBA6" w14:textId="77777777" w:rsidTr="00946E98">
        <w:trPr>
          <w:cantSplit/>
        </w:trPr>
        <w:tc>
          <w:tcPr>
            <w:tcW w:w="1894" w:type="dxa"/>
            <w:tcBorders>
              <w:top w:val="nil"/>
              <w:left w:val="nil"/>
              <w:bottom w:val="nil"/>
              <w:right w:val="nil"/>
            </w:tcBorders>
          </w:tcPr>
          <w:p w14:paraId="1E859996" w14:textId="77777777" w:rsidR="00D13150" w:rsidRPr="00402D4B" w:rsidRDefault="00D13150" w:rsidP="00946E98">
            <w:pPr>
              <w:keepNext/>
              <w:keepLines/>
              <w:spacing w:before="40" w:after="40"/>
              <w:rPr>
                <w:sz w:val="18"/>
                <w:szCs w:val="18"/>
              </w:rPr>
            </w:pPr>
            <w:r w:rsidRPr="00402D4B">
              <w:rPr>
                <w:sz w:val="18"/>
                <w:szCs w:val="18"/>
              </w:rPr>
              <w:t>3</w:t>
            </w:r>
          </w:p>
        </w:tc>
        <w:tc>
          <w:tcPr>
            <w:tcW w:w="1547" w:type="dxa"/>
            <w:tcBorders>
              <w:top w:val="nil"/>
              <w:left w:val="nil"/>
              <w:bottom w:val="nil"/>
              <w:right w:val="nil"/>
            </w:tcBorders>
          </w:tcPr>
          <w:p w14:paraId="0661C7B1" w14:textId="77777777" w:rsidR="00D13150" w:rsidRPr="00402D4B" w:rsidRDefault="00D13150" w:rsidP="00946E98">
            <w:pPr>
              <w:keepNext/>
              <w:keepLines/>
              <w:spacing w:before="40" w:after="40"/>
              <w:rPr>
                <w:i/>
                <w:sz w:val="18"/>
                <w:szCs w:val="18"/>
              </w:rPr>
            </w:pPr>
            <w:r w:rsidRPr="00402D4B">
              <w:rPr>
                <w:sz w:val="18"/>
                <w:szCs w:val="18"/>
              </w:rPr>
              <w:t>Exclamation mark</w:t>
            </w:r>
          </w:p>
        </w:tc>
        <w:tc>
          <w:tcPr>
            <w:tcW w:w="884" w:type="dxa"/>
            <w:gridSpan w:val="2"/>
            <w:vMerge/>
            <w:tcBorders>
              <w:top w:val="nil"/>
              <w:left w:val="nil"/>
              <w:bottom w:val="nil"/>
              <w:right w:val="nil"/>
            </w:tcBorders>
          </w:tcPr>
          <w:p w14:paraId="70368D9E" w14:textId="77777777" w:rsidR="00D13150" w:rsidRPr="00402D4B" w:rsidRDefault="00D13150" w:rsidP="00946E98">
            <w:pPr>
              <w:keepNext/>
              <w:keepLines/>
              <w:spacing w:before="40" w:after="40"/>
              <w:rPr>
                <w:i/>
                <w:sz w:val="18"/>
                <w:szCs w:val="18"/>
              </w:rPr>
            </w:pPr>
          </w:p>
        </w:tc>
        <w:tc>
          <w:tcPr>
            <w:tcW w:w="2049" w:type="dxa"/>
            <w:tcBorders>
              <w:top w:val="nil"/>
              <w:left w:val="nil"/>
              <w:bottom w:val="nil"/>
              <w:right w:val="nil"/>
            </w:tcBorders>
          </w:tcPr>
          <w:p w14:paraId="77E3C8B4" w14:textId="77777777" w:rsidR="00D13150" w:rsidRPr="00402D4B" w:rsidRDefault="00D13150" w:rsidP="00946E98">
            <w:pPr>
              <w:keepNext/>
              <w:keepLines/>
              <w:spacing w:before="40" w:after="40"/>
              <w:rPr>
                <w:sz w:val="18"/>
                <w:szCs w:val="18"/>
              </w:rPr>
            </w:pPr>
            <w:r w:rsidRPr="00402D4B">
              <w:rPr>
                <w:sz w:val="18"/>
                <w:szCs w:val="18"/>
              </w:rPr>
              <w:t>Warning</w:t>
            </w:r>
          </w:p>
        </w:tc>
        <w:tc>
          <w:tcPr>
            <w:tcW w:w="616" w:type="dxa"/>
            <w:tcBorders>
              <w:top w:val="nil"/>
              <w:left w:val="nil"/>
              <w:bottom w:val="nil"/>
              <w:right w:val="nil"/>
            </w:tcBorders>
          </w:tcPr>
          <w:p w14:paraId="78978737" w14:textId="77777777" w:rsidR="00D13150" w:rsidRPr="00402D4B" w:rsidRDefault="00D13150" w:rsidP="00946E98">
            <w:pPr>
              <w:keepNext/>
              <w:keepLines/>
              <w:spacing w:before="30" w:after="30"/>
              <w:rPr>
                <w:sz w:val="18"/>
                <w:szCs w:val="18"/>
              </w:rPr>
            </w:pPr>
            <w:r w:rsidRPr="00402D4B">
              <w:rPr>
                <w:sz w:val="18"/>
                <w:szCs w:val="18"/>
              </w:rPr>
              <w:t>H335</w:t>
            </w:r>
          </w:p>
        </w:tc>
        <w:tc>
          <w:tcPr>
            <w:tcW w:w="7130" w:type="dxa"/>
            <w:gridSpan w:val="3"/>
            <w:tcBorders>
              <w:top w:val="nil"/>
              <w:left w:val="nil"/>
              <w:bottom w:val="nil"/>
              <w:right w:val="nil"/>
            </w:tcBorders>
          </w:tcPr>
          <w:p w14:paraId="682B437C" w14:textId="77777777" w:rsidR="00D13150" w:rsidRPr="00402D4B" w:rsidRDefault="00D13150" w:rsidP="00946E98">
            <w:pPr>
              <w:keepNext/>
              <w:keepLines/>
              <w:spacing w:before="20" w:after="20"/>
              <w:rPr>
                <w:sz w:val="18"/>
                <w:szCs w:val="18"/>
              </w:rPr>
            </w:pPr>
            <w:r w:rsidRPr="00402D4B">
              <w:rPr>
                <w:sz w:val="18"/>
                <w:szCs w:val="18"/>
              </w:rPr>
              <w:t>May cause respiratory irritation</w:t>
            </w:r>
          </w:p>
        </w:tc>
      </w:tr>
      <w:tr w:rsidR="00D13150" w:rsidRPr="00402D4B" w14:paraId="28D5E746" w14:textId="77777777" w:rsidTr="00946E98">
        <w:trPr>
          <w:cantSplit/>
        </w:trPr>
        <w:tc>
          <w:tcPr>
            <w:tcW w:w="1894" w:type="dxa"/>
            <w:tcBorders>
              <w:top w:val="nil"/>
              <w:left w:val="nil"/>
              <w:bottom w:val="single" w:sz="4" w:space="0" w:color="auto"/>
              <w:right w:val="nil"/>
            </w:tcBorders>
          </w:tcPr>
          <w:p w14:paraId="5D0525F4" w14:textId="77777777" w:rsidR="00D13150" w:rsidRPr="00402D4B" w:rsidRDefault="00D13150" w:rsidP="00946E98">
            <w:pPr>
              <w:keepNext/>
              <w:keepLines/>
              <w:spacing w:before="40" w:after="40"/>
              <w:rPr>
                <w:sz w:val="18"/>
                <w:szCs w:val="18"/>
              </w:rPr>
            </w:pPr>
          </w:p>
        </w:tc>
        <w:tc>
          <w:tcPr>
            <w:tcW w:w="1547" w:type="dxa"/>
            <w:tcBorders>
              <w:top w:val="nil"/>
              <w:left w:val="nil"/>
              <w:bottom w:val="single" w:sz="4" w:space="0" w:color="auto"/>
              <w:right w:val="nil"/>
            </w:tcBorders>
          </w:tcPr>
          <w:p w14:paraId="298DFC00" w14:textId="77777777" w:rsidR="00D13150" w:rsidRPr="00402D4B" w:rsidRDefault="00D13150" w:rsidP="00946E98">
            <w:pPr>
              <w:keepNext/>
              <w:keepLines/>
              <w:spacing w:before="40" w:after="40"/>
              <w:jc w:val="center"/>
              <w:rPr>
                <w:sz w:val="18"/>
                <w:szCs w:val="18"/>
              </w:rPr>
            </w:pPr>
          </w:p>
        </w:tc>
        <w:tc>
          <w:tcPr>
            <w:tcW w:w="884" w:type="dxa"/>
            <w:gridSpan w:val="2"/>
            <w:vMerge/>
            <w:tcBorders>
              <w:top w:val="nil"/>
              <w:left w:val="nil"/>
              <w:bottom w:val="single" w:sz="4" w:space="0" w:color="auto"/>
              <w:right w:val="nil"/>
            </w:tcBorders>
          </w:tcPr>
          <w:p w14:paraId="4709573A" w14:textId="77777777" w:rsidR="00D13150" w:rsidRPr="00402D4B" w:rsidRDefault="00D13150" w:rsidP="00946E98">
            <w:pPr>
              <w:keepNext/>
              <w:keepLines/>
              <w:spacing w:before="40" w:after="40"/>
              <w:jc w:val="center"/>
              <w:rPr>
                <w:sz w:val="18"/>
                <w:szCs w:val="18"/>
              </w:rPr>
            </w:pPr>
          </w:p>
        </w:tc>
        <w:tc>
          <w:tcPr>
            <w:tcW w:w="2049" w:type="dxa"/>
            <w:tcBorders>
              <w:top w:val="nil"/>
              <w:left w:val="nil"/>
              <w:bottom w:val="single" w:sz="4" w:space="0" w:color="auto"/>
              <w:right w:val="nil"/>
            </w:tcBorders>
          </w:tcPr>
          <w:p w14:paraId="4C6433FF" w14:textId="77777777" w:rsidR="00D13150" w:rsidRPr="00402D4B" w:rsidRDefault="00D13150" w:rsidP="00946E98">
            <w:pPr>
              <w:keepNext/>
              <w:keepLines/>
              <w:spacing w:before="40" w:after="40"/>
              <w:rPr>
                <w:sz w:val="18"/>
                <w:szCs w:val="18"/>
              </w:rPr>
            </w:pPr>
          </w:p>
        </w:tc>
        <w:tc>
          <w:tcPr>
            <w:tcW w:w="616" w:type="dxa"/>
            <w:tcBorders>
              <w:top w:val="nil"/>
              <w:left w:val="nil"/>
              <w:bottom w:val="single" w:sz="4" w:space="0" w:color="auto"/>
              <w:right w:val="nil"/>
            </w:tcBorders>
          </w:tcPr>
          <w:p w14:paraId="3B2B9501" w14:textId="77777777" w:rsidR="00D13150" w:rsidRPr="00402D4B" w:rsidRDefault="00D13150" w:rsidP="00946E98">
            <w:pPr>
              <w:keepNext/>
              <w:keepLines/>
              <w:spacing w:before="30" w:after="30"/>
              <w:rPr>
                <w:sz w:val="18"/>
                <w:szCs w:val="18"/>
              </w:rPr>
            </w:pPr>
            <w:r w:rsidRPr="00402D4B">
              <w:rPr>
                <w:sz w:val="18"/>
                <w:szCs w:val="18"/>
              </w:rPr>
              <w:t>H336</w:t>
            </w:r>
          </w:p>
        </w:tc>
        <w:tc>
          <w:tcPr>
            <w:tcW w:w="7130" w:type="dxa"/>
            <w:gridSpan w:val="3"/>
            <w:tcBorders>
              <w:top w:val="nil"/>
              <w:left w:val="nil"/>
              <w:bottom w:val="single" w:sz="4" w:space="0" w:color="auto"/>
              <w:right w:val="nil"/>
            </w:tcBorders>
          </w:tcPr>
          <w:p w14:paraId="12001943" w14:textId="77777777" w:rsidR="00D13150" w:rsidRPr="00402D4B" w:rsidRDefault="00D13150" w:rsidP="00946E98">
            <w:pPr>
              <w:keepNext/>
              <w:keepLines/>
              <w:spacing w:before="20" w:after="20"/>
              <w:rPr>
                <w:sz w:val="18"/>
                <w:szCs w:val="18"/>
              </w:rPr>
            </w:pPr>
            <w:r w:rsidRPr="00402D4B">
              <w:rPr>
                <w:sz w:val="18"/>
                <w:szCs w:val="18"/>
              </w:rPr>
              <w:t>May cause drowsiness or dizziness</w:t>
            </w:r>
          </w:p>
        </w:tc>
      </w:tr>
      <w:tr w:rsidR="00D13150" w:rsidRPr="00402D4B" w14:paraId="3A614C20" w14:textId="77777777" w:rsidTr="00946E98">
        <w:trPr>
          <w:cantSplit/>
        </w:trPr>
        <w:tc>
          <w:tcPr>
            <w:tcW w:w="14120" w:type="dxa"/>
            <w:gridSpan w:val="9"/>
            <w:tcBorders>
              <w:top w:val="single" w:sz="4" w:space="0" w:color="auto"/>
            </w:tcBorders>
          </w:tcPr>
          <w:p w14:paraId="31162A4B" w14:textId="77777777" w:rsidR="00D13150" w:rsidRPr="00402D4B" w:rsidRDefault="00D13150" w:rsidP="00946E98">
            <w:pPr>
              <w:keepNext/>
              <w:keepLines/>
              <w:spacing w:before="60" w:after="60"/>
              <w:jc w:val="center"/>
              <w:rPr>
                <w:b/>
                <w:sz w:val="18"/>
                <w:szCs w:val="18"/>
              </w:rPr>
            </w:pPr>
            <w:r w:rsidRPr="00402D4B">
              <w:rPr>
                <w:b/>
                <w:sz w:val="18"/>
                <w:szCs w:val="18"/>
              </w:rPr>
              <w:t>Precautionary statements</w:t>
            </w:r>
          </w:p>
        </w:tc>
      </w:tr>
      <w:tr w:rsidR="00D13150" w:rsidRPr="00402D4B" w14:paraId="1CC33F6E" w14:textId="77777777" w:rsidTr="00946E98">
        <w:trPr>
          <w:trHeight w:val="188"/>
        </w:trPr>
        <w:tc>
          <w:tcPr>
            <w:tcW w:w="4063" w:type="dxa"/>
            <w:gridSpan w:val="3"/>
          </w:tcPr>
          <w:p w14:paraId="41B2290A" w14:textId="77777777" w:rsidR="00D13150" w:rsidRPr="00402D4B" w:rsidRDefault="00D13150" w:rsidP="00946E98">
            <w:pPr>
              <w:keepNext/>
              <w:keepLines/>
              <w:spacing w:before="60" w:after="60"/>
              <w:jc w:val="center"/>
              <w:rPr>
                <w:b/>
                <w:bCs/>
                <w:sz w:val="18"/>
                <w:szCs w:val="18"/>
              </w:rPr>
            </w:pPr>
            <w:r w:rsidRPr="00402D4B">
              <w:rPr>
                <w:b/>
                <w:bCs/>
                <w:sz w:val="18"/>
                <w:szCs w:val="18"/>
              </w:rPr>
              <w:t>Prevention</w:t>
            </w:r>
          </w:p>
        </w:tc>
        <w:tc>
          <w:tcPr>
            <w:tcW w:w="3715" w:type="dxa"/>
            <w:gridSpan w:val="4"/>
          </w:tcPr>
          <w:p w14:paraId="6ADD2E0F" w14:textId="77777777" w:rsidR="00D13150" w:rsidRPr="00402D4B" w:rsidRDefault="00D13150" w:rsidP="00946E98">
            <w:pPr>
              <w:keepNext/>
              <w:keepLines/>
              <w:spacing w:before="60" w:after="60"/>
              <w:jc w:val="center"/>
              <w:rPr>
                <w:b/>
                <w:bCs/>
                <w:sz w:val="18"/>
                <w:szCs w:val="18"/>
              </w:rPr>
            </w:pPr>
            <w:r w:rsidRPr="00402D4B">
              <w:rPr>
                <w:b/>
                <w:bCs/>
                <w:sz w:val="18"/>
                <w:szCs w:val="18"/>
              </w:rPr>
              <w:t>Response</w:t>
            </w:r>
          </w:p>
        </w:tc>
        <w:tc>
          <w:tcPr>
            <w:tcW w:w="3109" w:type="dxa"/>
          </w:tcPr>
          <w:p w14:paraId="423CF5F4" w14:textId="77777777" w:rsidR="00D13150" w:rsidRPr="00402D4B" w:rsidRDefault="00D13150" w:rsidP="00946E98">
            <w:pPr>
              <w:keepNext/>
              <w:keepLines/>
              <w:spacing w:before="60" w:after="60"/>
              <w:jc w:val="center"/>
              <w:rPr>
                <w:b/>
                <w:bCs/>
                <w:sz w:val="18"/>
                <w:szCs w:val="18"/>
              </w:rPr>
            </w:pPr>
            <w:r w:rsidRPr="00402D4B">
              <w:rPr>
                <w:b/>
                <w:bCs/>
                <w:sz w:val="18"/>
                <w:szCs w:val="18"/>
              </w:rPr>
              <w:t>Storage</w:t>
            </w:r>
          </w:p>
        </w:tc>
        <w:tc>
          <w:tcPr>
            <w:tcW w:w="3233" w:type="dxa"/>
          </w:tcPr>
          <w:p w14:paraId="37B458E6" w14:textId="77777777" w:rsidR="00D13150" w:rsidRPr="00402D4B" w:rsidRDefault="00D13150" w:rsidP="00946E98">
            <w:pPr>
              <w:keepNext/>
              <w:keepLines/>
              <w:spacing w:before="60" w:after="60"/>
              <w:jc w:val="center"/>
              <w:rPr>
                <w:b/>
                <w:bCs/>
                <w:sz w:val="18"/>
                <w:szCs w:val="18"/>
              </w:rPr>
            </w:pPr>
            <w:r w:rsidRPr="00402D4B">
              <w:rPr>
                <w:b/>
                <w:bCs/>
                <w:sz w:val="18"/>
                <w:szCs w:val="18"/>
              </w:rPr>
              <w:t>Disposal</w:t>
            </w:r>
          </w:p>
        </w:tc>
      </w:tr>
      <w:tr w:rsidR="00D13150" w:rsidRPr="00402D4B" w14:paraId="017E8C43" w14:textId="77777777" w:rsidTr="00946E98">
        <w:tc>
          <w:tcPr>
            <w:tcW w:w="4063" w:type="dxa"/>
            <w:gridSpan w:val="3"/>
          </w:tcPr>
          <w:p w14:paraId="09652A91" w14:textId="77777777" w:rsidR="00D13150" w:rsidRPr="00402D4B" w:rsidRDefault="00D13150" w:rsidP="00946E98">
            <w:pPr>
              <w:keepNext/>
              <w:keepLines/>
              <w:tabs>
                <w:tab w:val="left" w:pos="459"/>
              </w:tabs>
              <w:spacing w:before="20" w:after="120"/>
              <w:rPr>
                <w:bCs/>
                <w:sz w:val="18"/>
                <w:szCs w:val="18"/>
              </w:rPr>
            </w:pPr>
            <w:r w:rsidRPr="00402D4B">
              <w:rPr>
                <w:bCs/>
                <w:sz w:val="18"/>
                <w:szCs w:val="18"/>
              </w:rPr>
              <w:t>P261</w:t>
            </w:r>
            <w:r w:rsidRPr="00402D4B">
              <w:rPr>
                <w:b/>
                <w:sz w:val="18"/>
                <w:szCs w:val="18"/>
              </w:rPr>
              <w:br/>
              <w:t>Avoid breathing dust/fume/gas/mist/ vapours/spray.</w:t>
            </w:r>
            <w:r w:rsidRPr="00402D4B">
              <w:rPr>
                <w:b/>
                <w:sz w:val="18"/>
                <w:szCs w:val="18"/>
              </w:rPr>
              <w:br/>
            </w:r>
            <w:r w:rsidRPr="00402D4B">
              <w:rPr>
                <w:bCs/>
                <w:sz w:val="18"/>
                <w:szCs w:val="18"/>
              </w:rPr>
              <w:t>–</w:t>
            </w:r>
            <w:r w:rsidRPr="00402D4B">
              <w:rPr>
                <w:rStyle w:val="StyleBold"/>
                <w:i/>
                <w:iCs/>
                <w:sz w:val="18"/>
                <w:szCs w:val="18"/>
              </w:rPr>
              <w:t xml:space="preserve"> may be omitted if P260 is given on the label.</w:t>
            </w:r>
            <w:r w:rsidRPr="00402D4B">
              <w:rPr>
                <w:rStyle w:val="StyleBold"/>
                <w:i/>
                <w:iCs/>
                <w:sz w:val="18"/>
                <w:szCs w:val="18"/>
              </w:rPr>
              <w:br/>
            </w:r>
            <w:r w:rsidRPr="00402D4B">
              <w:rPr>
                <w:bCs/>
                <w:sz w:val="18"/>
                <w:szCs w:val="18"/>
              </w:rPr>
              <w:t>Manufacturer/supplier or the competent authority to specify applicable conditions.</w:t>
            </w:r>
          </w:p>
          <w:p w14:paraId="091EBAB8" w14:textId="77777777" w:rsidR="00D13150" w:rsidRPr="001F0A02" w:rsidRDefault="00D13150" w:rsidP="00946E98">
            <w:pPr>
              <w:pStyle w:val="BalloonText"/>
              <w:rPr>
                <w:rFonts w:ascii="Times New Roman" w:hAnsi="Times New Roman" w:cs="Times New Roman"/>
                <w:b/>
                <w:sz w:val="18"/>
                <w:szCs w:val="18"/>
              </w:rPr>
            </w:pPr>
            <w:r w:rsidRPr="00BF245C">
              <w:rPr>
                <w:rFonts w:ascii="Times New Roman" w:hAnsi="Times New Roman" w:cs="Times New Roman"/>
                <w:bCs/>
                <w:sz w:val="18"/>
                <w:szCs w:val="18"/>
              </w:rPr>
              <w:t>P271</w:t>
            </w:r>
            <w:r w:rsidRPr="00E93908">
              <w:rPr>
                <w:rFonts w:ascii="Times New Roman" w:hAnsi="Times New Roman" w:cs="Times New Roman"/>
                <w:b/>
                <w:sz w:val="18"/>
                <w:szCs w:val="18"/>
              </w:rPr>
              <w:br/>
              <w:t xml:space="preserve">Use only outdoors or </w:t>
            </w:r>
            <w:r w:rsidRPr="001F0A02">
              <w:rPr>
                <w:rFonts w:ascii="Times New Roman" w:hAnsi="Times New Roman" w:cs="Times New Roman"/>
                <w:b/>
                <w:strike/>
                <w:sz w:val="18"/>
                <w:szCs w:val="18"/>
              </w:rPr>
              <w:t>in a well-ventilated area</w:t>
            </w:r>
            <w:r w:rsidRPr="001F0A02">
              <w:rPr>
                <w:rStyle w:val="StyleBold"/>
                <w:rFonts w:cs="Times New Roman"/>
                <w:color w:val="0070C0"/>
                <w:sz w:val="18"/>
                <w:szCs w:val="18"/>
              </w:rPr>
              <w:t>with adequate ventilation</w:t>
            </w:r>
            <w:r w:rsidRPr="001F0A02">
              <w:rPr>
                <w:rFonts w:ascii="Times New Roman" w:hAnsi="Times New Roman" w:cs="Times New Roman"/>
                <w:b/>
                <w:sz w:val="18"/>
                <w:szCs w:val="18"/>
              </w:rPr>
              <w:t>.</w:t>
            </w:r>
          </w:p>
          <w:p w14:paraId="7AEDE79A" w14:textId="77777777" w:rsidR="00D13150" w:rsidRPr="001F0A02" w:rsidRDefault="00D13150" w:rsidP="00946E98">
            <w:pPr>
              <w:pStyle w:val="BalloonText"/>
              <w:spacing w:before="20" w:after="120"/>
              <w:rPr>
                <w:rFonts w:ascii="Times New Roman" w:hAnsi="Times New Roman" w:cs="Times New Roman"/>
                <w:b/>
                <w:sz w:val="18"/>
                <w:szCs w:val="18"/>
              </w:rPr>
            </w:pPr>
            <w:r w:rsidRPr="00626DAF">
              <w:rPr>
                <w:rFonts w:ascii="Times New Roman" w:hAnsi="Times New Roman" w:cs="Times New Roman"/>
                <w:b/>
                <w:bCs/>
                <w:color w:val="0070C0"/>
                <w:sz w:val="18"/>
                <w:szCs w:val="18"/>
              </w:rPr>
              <w:t>Manufacturer/supplier to specify what type of ventilation would be adequate for safe use on the safety data sheet and in any supplemental safety instructions provided to consumers</w:t>
            </w:r>
            <w:r w:rsidRPr="001F0A02">
              <w:rPr>
                <w:rFonts w:ascii="Times New Roman" w:hAnsi="Times New Roman" w:cs="Times New Roman"/>
                <w:b/>
                <w:bCs/>
                <w:color w:val="0070C0"/>
                <w:sz w:val="18"/>
                <w:szCs w:val="18"/>
              </w:rPr>
              <w:t>.</w:t>
            </w:r>
          </w:p>
          <w:p w14:paraId="13DAF915" w14:textId="77777777" w:rsidR="00D13150" w:rsidRPr="00402D4B" w:rsidRDefault="00D13150" w:rsidP="00946E98">
            <w:pPr>
              <w:keepNext/>
              <w:keepLines/>
              <w:tabs>
                <w:tab w:val="left" w:pos="459"/>
              </w:tabs>
              <w:spacing w:before="20" w:after="120"/>
              <w:rPr>
                <w:sz w:val="18"/>
                <w:szCs w:val="18"/>
              </w:rPr>
            </w:pPr>
          </w:p>
        </w:tc>
        <w:tc>
          <w:tcPr>
            <w:tcW w:w="3715" w:type="dxa"/>
            <w:gridSpan w:val="4"/>
          </w:tcPr>
          <w:p w14:paraId="5292511A" w14:textId="77777777" w:rsidR="00D13150" w:rsidRPr="00402D4B" w:rsidRDefault="00D13150" w:rsidP="00946E98">
            <w:pPr>
              <w:pStyle w:val="BalloonText"/>
              <w:keepNext/>
              <w:keepLines/>
              <w:spacing w:before="20" w:after="120"/>
              <w:rPr>
                <w:rFonts w:ascii="Times New Roman" w:hAnsi="Times New Roman" w:cs="Times New Roman"/>
                <w:b/>
                <w:sz w:val="18"/>
                <w:szCs w:val="18"/>
              </w:rPr>
            </w:pPr>
            <w:r w:rsidRPr="00402D4B">
              <w:rPr>
                <w:rFonts w:ascii="Times New Roman" w:hAnsi="Times New Roman" w:cs="Times New Roman"/>
                <w:bCs/>
                <w:sz w:val="18"/>
                <w:szCs w:val="18"/>
              </w:rPr>
              <w:t>P304 + P340</w:t>
            </w:r>
            <w:r w:rsidRPr="00402D4B">
              <w:rPr>
                <w:rFonts w:ascii="Times New Roman" w:hAnsi="Times New Roman" w:cs="Times New Roman"/>
                <w:b/>
                <w:sz w:val="18"/>
                <w:szCs w:val="18"/>
              </w:rPr>
              <w:br/>
              <w:t>IF INHALED: Remove person to fresh air and keep comfortable for breathing.</w:t>
            </w:r>
          </w:p>
          <w:p w14:paraId="523E2E4E" w14:textId="77777777" w:rsidR="00D13150" w:rsidRPr="00402D4B" w:rsidRDefault="00D13150" w:rsidP="00946E98">
            <w:pPr>
              <w:pStyle w:val="BalloonText"/>
              <w:keepNext/>
              <w:keepLines/>
              <w:spacing w:before="20" w:after="120"/>
              <w:rPr>
                <w:rFonts w:ascii="Times New Roman" w:hAnsi="Times New Roman" w:cs="Times New Roman"/>
                <w:b/>
                <w:sz w:val="18"/>
                <w:szCs w:val="18"/>
              </w:rPr>
            </w:pPr>
            <w:r w:rsidRPr="00402D4B">
              <w:rPr>
                <w:rFonts w:ascii="Times New Roman" w:hAnsi="Times New Roman" w:cs="Times New Roman"/>
                <w:bCs/>
                <w:sz w:val="18"/>
                <w:szCs w:val="18"/>
              </w:rPr>
              <w:t>P319</w:t>
            </w:r>
            <w:r w:rsidRPr="00402D4B">
              <w:rPr>
                <w:rFonts w:ascii="Times New Roman" w:hAnsi="Times New Roman" w:cs="Times New Roman"/>
                <w:b/>
                <w:sz w:val="18"/>
                <w:szCs w:val="18"/>
              </w:rPr>
              <w:br/>
              <w:t>Get medical help if you feel unwell.</w:t>
            </w:r>
            <w:r w:rsidRPr="00402D4B">
              <w:rPr>
                <w:rFonts w:ascii="Times New Roman" w:hAnsi="Times New Roman" w:cs="Times New Roman"/>
                <w:b/>
                <w:sz w:val="18"/>
                <w:szCs w:val="18"/>
              </w:rPr>
              <w:br/>
            </w:r>
          </w:p>
        </w:tc>
        <w:tc>
          <w:tcPr>
            <w:tcW w:w="3109" w:type="dxa"/>
          </w:tcPr>
          <w:p w14:paraId="36835AB3" w14:textId="77777777" w:rsidR="00D13150" w:rsidRPr="00402D4B" w:rsidRDefault="00D13150" w:rsidP="00946E98">
            <w:pPr>
              <w:pStyle w:val="BalloonText"/>
              <w:keepNext/>
              <w:keepLines/>
              <w:spacing w:before="20" w:after="120"/>
              <w:rPr>
                <w:rFonts w:ascii="Times New Roman" w:hAnsi="Times New Roman" w:cs="Times New Roman"/>
                <w:i/>
                <w:sz w:val="18"/>
                <w:szCs w:val="18"/>
              </w:rPr>
            </w:pPr>
            <w:r w:rsidRPr="00402D4B">
              <w:rPr>
                <w:rFonts w:ascii="Times New Roman" w:hAnsi="Times New Roman" w:cs="Times New Roman"/>
                <w:bCs/>
                <w:sz w:val="18"/>
                <w:szCs w:val="18"/>
              </w:rPr>
              <w:t>P403 + P233</w:t>
            </w:r>
            <w:r w:rsidRPr="00402D4B">
              <w:rPr>
                <w:rFonts w:ascii="Times New Roman" w:hAnsi="Times New Roman" w:cs="Times New Roman"/>
                <w:b/>
                <w:sz w:val="18"/>
                <w:szCs w:val="18"/>
              </w:rPr>
              <w:br/>
              <w:t>Store in a well-ventilated place. Keep container tightly closed.</w:t>
            </w:r>
            <w:r w:rsidRPr="00402D4B">
              <w:rPr>
                <w:rFonts w:ascii="Times New Roman" w:hAnsi="Times New Roman" w:cs="Times New Roman"/>
                <w:b/>
                <w:sz w:val="18"/>
                <w:szCs w:val="18"/>
              </w:rPr>
              <w:br/>
              <w:t xml:space="preserve">– </w:t>
            </w:r>
            <w:r w:rsidRPr="00402D4B">
              <w:rPr>
                <w:rFonts w:ascii="Times New Roman" w:hAnsi="Times New Roman" w:cs="Times New Roman"/>
                <w:i/>
                <w:sz w:val="18"/>
                <w:szCs w:val="18"/>
              </w:rPr>
              <w:t>if the chemical is volatile</w:t>
            </w:r>
            <w:r w:rsidRPr="00402D4B">
              <w:rPr>
                <w:rFonts w:ascii="Times New Roman" w:hAnsi="Times New Roman" w:cs="Times New Roman"/>
                <w:sz w:val="18"/>
                <w:szCs w:val="18"/>
              </w:rPr>
              <w:t xml:space="preserve"> </w:t>
            </w:r>
            <w:r w:rsidRPr="00402D4B">
              <w:rPr>
                <w:rFonts w:ascii="Times New Roman" w:hAnsi="Times New Roman" w:cs="Times New Roman"/>
                <w:i/>
                <w:iCs/>
                <w:sz w:val="18"/>
                <w:szCs w:val="18"/>
              </w:rPr>
              <w:t>and may</w:t>
            </w:r>
            <w:r w:rsidRPr="00402D4B">
              <w:rPr>
                <w:rFonts w:ascii="Times New Roman" w:hAnsi="Times New Roman" w:cs="Times New Roman"/>
                <w:sz w:val="18"/>
                <w:szCs w:val="18"/>
              </w:rPr>
              <w:t xml:space="preserve"> </w:t>
            </w:r>
            <w:r w:rsidRPr="00402D4B">
              <w:rPr>
                <w:rFonts w:ascii="Times New Roman" w:hAnsi="Times New Roman" w:cs="Times New Roman"/>
                <w:i/>
                <w:sz w:val="18"/>
                <w:szCs w:val="18"/>
              </w:rPr>
              <w:t>generate a hazardous atmosphere.</w:t>
            </w:r>
          </w:p>
          <w:p w14:paraId="683B623C" w14:textId="77777777" w:rsidR="00D13150" w:rsidRPr="00402D4B" w:rsidRDefault="00D13150" w:rsidP="00946E98">
            <w:pPr>
              <w:pStyle w:val="BalloonText"/>
              <w:keepNext/>
              <w:keepLines/>
              <w:spacing w:before="20" w:after="120"/>
              <w:rPr>
                <w:rFonts w:ascii="Times New Roman" w:hAnsi="Times New Roman" w:cs="Times New Roman"/>
                <w:sz w:val="18"/>
                <w:szCs w:val="18"/>
              </w:rPr>
            </w:pPr>
            <w:r w:rsidRPr="00402D4B">
              <w:rPr>
                <w:rFonts w:ascii="Times New Roman" w:hAnsi="Times New Roman" w:cs="Times New Roman"/>
                <w:bCs/>
                <w:sz w:val="18"/>
                <w:szCs w:val="18"/>
              </w:rPr>
              <w:t>P405</w:t>
            </w:r>
            <w:r w:rsidRPr="00402D4B">
              <w:rPr>
                <w:rFonts w:ascii="Times New Roman" w:hAnsi="Times New Roman" w:cs="Times New Roman"/>
                <w:b/>
                <w:sz w:val="18"/>
                <w:szCs w:val="18"/>
              </w:rPr>
              <w:br/>
              <w:t xml:space="preserve">Store locked up. </w:t>
            </w:r>
          </w:p>
        </w:tc>
        <w:tc>
          <w:tcPr>
            <w:tcW w:w="3233" w:type="dxa"/>
          </w:tcPr>
          <w:p w14:paraId="49349680" w14:textId="77777777" w:rsidR="00D13150" w:rsidRPr="00402D4B" w:rsidRDefault="00D13150" w:rsidP="00946E98">
            <w:pPr>
              <w:keepNext/>
              <w:keepLines/>
              <w:spacing w:before="20" w:after="120"/>
              <w:rPr>
                <w:sz w:val="18"/>
                <w:szCs w:val="18"/>
              </w:rPr>
            </w:pPr>
            <w:r w:rsidRPr="00402D4B">
              <w:rPr>
                <w:bCs/>
                <w:sz w:val="18"/>
                <w:szCs w:val="18"/>
              </w:rPr>
              <w:t>P501</w:t>
            </w:r>
            <w:r w:rsidRPr="00402D4B">
              <w:rPr>
                <w:b/>
                <w:sz w:val="18"/>
                <w:szCs w:val="18"/>
              </w:rPr>
              <w:br/>
              <w:t>Dispose of contents/container to...</w:t>
            </w:r>
            <w:r w:rsidRPr="00402D4B">
              <w:rPr>
                <w:sz w:val="18"/>
                <w:szCs w:val="18"/>
              </w:rPr>
              <w:t xml:space="preserve"> </w:t>
            </w:r>
            <w:r w:rsidRPr="00402D4B">
              <w:rPr>
                <w:sz w:val="18"/>
                <w:szCs w:val="18"/>
              </w:rPr>
              <w:br/>
              <w:t>... in accordance with local/regional/national/international regulations (to be specified).</w:t>
            </w:r>
            <w:r w:rsidRPr="00402D4B">
              <w:rPr>
                <w:sz w:val="18"/>
                <w:szCs w:val="18"/>
              </w:rPr>
              <w:br/>
              <w:t>Manufacturer/supplier or the competent authority to specify whether disposal requirements apply to contents, container or both.</w:t>
            </w:r>
          </w:p>
        </w:tc>
      </w:tr>
    </w:tbl>
    <w:p w14:paraId="6ED79F0F" w14:textId="77777777" w:rsidR="00D13150" w:rsidRDefault="00D13150" w:rsidP="00D13150">
      <w:pPr>
        <w:rPr>
          <w:strike/>
          <w:sz w:val="24"/>
        </w:rPr>
      </w:pPr>
    </w:p>
    <w:p w14:paraId="60FDEF8B" w14:textId="77777777" w:rsidR="00D13150" w:rsidRDefault="00D13150" w:rsidP="00D13150">
      <w:pPr>
        <w:suppressAutoHyphens w:val="0"/>
        <w:spacing w:line="240" w:lineRule="auto"/>
        <w:rPr>
          <w:strike/>
          <w:sz w:val="24"/>
        </w:rPr>
      </w:pPr>
      <w:r>
        <w:rPr>
          <w:strike/>
          <w:sz w:val="24"/>
        </w:rPr>
        <w:br w:type="page"/>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1232"/>
        <w:gridCol w:w="944"/>
        <w:gridCol w:w="225"/>
        <w:gridCol w:w="1192"/>
        <w:gridCol w:w="758"/>
        <w:gridCol w:w="847"/>
        <w:gridCol w:w="2410"/>
        <w:gridCol w:w="3888"/>
      </w:tblGrid>
      <w:tr w:rsidR="00D13150" w:rsidRPr="00402D4B" w14:paraId="3E329052" w14:textId="77777777" w:rsidTr="00946E98">
        <w:trPr>
          <w:cantSplit/>
        </w:trPr>
        <w:tc>
          <w:tcPr>
            <w:tcW w:w="13327" w:type="dxa"/>
            <w:gridSpan w:val="9"/>
            <w:tcBorders>
              <w:top w:val="nil"/>
              <w:left w:val="nil"/>
              <w:bottom w:val="nil"/>
              <w:right w:val="nil"/>
            </w:tcBorders>
          </w:tcPr>
          <w:p w14:paraId="08DB9EDC" w14:textId="77777777" w:rsidR="00D13150" w:rsidRPr="00402D4B" w:rsidRDefault="00D13150" w:rsidP="00946E98">
            <w:pPr>
              <w:keepNext/>
              <w:keepLines/>
              <w:spacing w:before="60" w:after="60"/>
              <w:jc w:val="center"/>
              <w:rPr>
                <w:b/>
                <w:sz w:val="18"/>
                <w:szCs w:val="18"/>
              </w:rPr>
            </w:pP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r>
            <w:r w:rsidRPr="00402D4B">
              <w:rPr>
                <w:b/>
                <w:sz w:val="18"/>
                <w:szCs w:val="18"/>
              </w:rPr>
              <w:br w:type="page"/>
              <w:t>SPECIFIC TARGET ORGAN TOXICITY (REPEATED EXPOSURE)</w:t>
            </w:r>
          </w:p>
          <w:p w14:paraId="6C6A1EF5" w14:textId="77777777" w:rsidR="00D13150" w:rsidRPr="00402D4B" w:rsidRDefault="00D13150" w:rsidP="00946E98">
            <w:pPr>
              <w:keepNext/>
              <w:keepLines/>
              <w:spacing w:before="60" w:after="240"/>
              <w:jc w:val="center"/>
              <w:rPr>
                <w:b/>
                <w:sz w:val="18"/>
                <w:szCs w:val="18"/>
              </w:rPr>
            </w:pPr>
            <w:r w:rsidRPr="00402D4B">
              <w:rPr>
                <w:b/>
                <w:sz w:val="18"/>
                <w:szCs w:val="18"/>
              </w:rPr>
              <w:t>(CHAPTER 3.9)</w:t>
            </w:r>
          </w:p>
        </w:tc>
      </w:tr>
      <w:tr w:rsidR="00D13150" w:rsidRPr="00402D4B" w14:paraId="5D7D9AC2" w14:textId="77777777" w:rsidTr="00946E98">
        <w:trPr>
          <w:cantSplit/>
        </w:trPr>
        <w:tc>
          <w:tcPr>
            <w:tcW w:w="1831" w:type="dxa"/>
            <w:tcBorders>
              <w:top w:val="nil"/>
              <w:left w:val="nil"/>
              <w:bottom w:val="nil"/>
              <w:right w:val="nil"/>
            </w:tcBorders>
          </w:tcPr>
          <w:p w14:paraId="34D7623F" w14:textId="77777777" w:rsidR="00D13150" w:rsidRPr="00402D4B" w:rsidRDefault="00D13150" w:rsidP="00946E98">
            <w:pPr>
              <w:keepNext/>
              <w:keepLines/>
              <w:spacing w:before="40" w:after="40"/>
              <w:rPr>
                <w:b/>
                <w:bCs/>
                <w:sz w:val="18"/>
                <w:szCs w:val="18"/>
              </w:rPr>
            </w:pPr>
            <w:r w:rsidRPr="00402D4B">
              <w:rPr>
                <w:b/>
                <w:bCs/>
                <w:sz w:val="18"/>
                <w:szCs w:val="18"/>
              </w:rPr>
              <w:t>Hazard category</w:t>
            </w:r>
          </w:p>
        </w:tc>
        <w:tc>
          <w:tcPr>
            <w:tcW w:w="1232" w:type="dxa"/>
            <w:tcBorders>
              <w:top w:val="nil"/>
              <w:left w:val="nil"/>
              <w:bottom w:val="nil"/>
              <w:right w:val="nil"/>
            </w:tcBorders>
          </w:tcPr>
          <w:p w14:paraId="45E0D72A" w14:textId="77777777" w:rsidR="00D13150" w:rsidRPr="00402D4B" w:rsidRDefault="00D13150" w:rsidP="00946E98">
            <w:pPr>
              <w:keepNext/>
              <w:keepLines/>
              <w:spacing w:before="40" w:after="40"/>
              <w:rPr>
                <w:b/>
                <w:bCs/>
                <w:sz w:val="18"/>
                <w:szCs w:val="18"/>
              </w:rPr>
            </w:pPr>
            <w:r w:rsidRPr="00402D4B">
              <w:rPr>
                <w:b/>
                <w:bCs/>
                <w:sz w:val="18"/>
                <w:szCs w:val="18"/>
              </w:rPr>
              <w:t>Symbol</w:t>
            </w:r>
          </w:p>
        </w:tc>
        <w:tc>
          <w:tcPr>
            <w:tcW w:w="1169" w:type="dxa"/>
            <w:gridSpan w:val="2"/>
            <w:vMerge w:val="restart"/>
            <w:tcBorders>
              <w:top w:val="nil"/>
              <w:left w:val="nil"/>
              <w:bottom w:val="nil"/>
              <w:right w:val="nil"/>
            </w:tcBorders>
            <w:vAlign w:val="center"/>
          </w:tcPr>
          <w:p w14:paraId="5DAB3CA6" w14:textId="77777777" w:rsidR="00D13150" w:rsidRPr="00402D4B" w:rsidRDefault="00D13150" w:rsidP="00946E98">
            <w:pPr>
              <w:keepNext/>
              <w:keepLines/>
              <w:spacing w:before="40" w:after="40"/>
              <w:rPr>
                <w:b/>
                <w:bCs/>
                <w:sz w:val="18"/>
                <w:szCs w:val="18"/>
              </w:rPr>
            </w:pPr>
            <w:r w:rsidRPr="00402D4B">
              <w:rPr>
                <w:noProof/>
                <w:sz w:val="18"/>
                <w:szCs w:val="18"/>
                <w:lang w:eastAsia="zh-CN"/>
              </w:rPr>
              <w:drawing>
                <wp:inline distT="0" distB="0" distL="0" distR="0" wp14:anchorId="437C2F90" wp14:editId="0E39801B">
                  <wp:extent cx="573405" cy="614045"/>
                  <wp:effectExtent l="0" t="0" r="0" b="0"/>
                  <wp:docPr id="215" name="Pictur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rrowheads="1"/>
                          </pic:cNvPicPr>
                        </pic:nvPicPr>
                        <pic:blipFill>
                          <a:blip r:embed="rId18">
                            <a:extLst>
                              <a:ext uri="{28A0092B-C50C-407E-A947-70E740481C1C}">
                                <a14:useLocalDpi xmlns:a14="http://schemas.microsoft.com/office/drawing/2010/main" val="0"/>
                              </a:ext>
                            </a:extLst>
                          </a:blip>
                          <a:srcRect b="13033"/>
                          <a:stretch>
                            <a:fillRect/>
                          </a:stretch>
                        </pic:blipFill>
                        <pic:spPr bwMode="auto">
                          <a:xfrm>
                            <a:off x="0" y="0"/>
                            <a:ext cx="573405" cy="614045"/>
                          </a:xfrm>
                          <a:prstGeom prst="rect">
                            <a:avLst/>
                          </a:prstGeom>
                          <a:noFill/>
                          <a:ln>
                            <a:noFill/>
                          </a:ln>
                        </pic:spPr>
                      </pic:pic>
                    </a:graphicData>
                  </a:graphic>
                </wp:inline>
              </w:drawing>
            </w:r>
          </w:p>
        </w:tc>
        <w:tc>
          <w:tcPr>
            <w:tcW w:w="1192" w:type="dxa"/>
            <w:tcBorders>
              <w:top w:val="nil"/>
              <w:left w:val="nil"/>
              <w:bottom w:val="nil"/>
              <w:right w:val="nil"/>
            </w:tcBorders>
          </w:tcPr>
          <w:p w14:paraId="0D4296B5" w14:textId="77777777" w:rsidR="00D13150" w:rsidRPr="00402D4B" w:rsidRDefault="00D13150" w:rsidP="00946E98">
            <w:pPr>
              <w:keepNext/>
              <w:keepLines/>
              <w:spacing w:before="40" w:after="40"/>
              <w:rPr>
                <w:b/>
                <w:bCs/>
                <w:sz w:val="18"/>
                <w:szCs w:val="18"/>
              </w:rPr>
            </w:pPr>
            <w:r w:rsidRPr="00402D4B">
              <w:rPr>
                <w:b/>
                <w:bCs/>
                <w:sz w:val="18"/>
                <w:szCs w:val="18"/>
              </w:rPr>
              <w:t>Signal word</w:t>
            </w:r>
          </w:p>
        </w:tc>
        <w:tc>
          <w:tcPr>
            <w:tcW w:w="7903" w:type="dxa"/>
            <w:gridSpan w:val="4"/>
            <w:tcBorders>
              <w:top w:val="nil"/>
              <w:left w:val="nil"/>
              <w:bottom w:val="nil"/>
              <w:right w:val="nil"/>
            </w:tcBorders>
          </w:tcPr>
          <w:p w14:paraId="4E9C4E88" w14:textId="77777777" w:rsidR="00D13150" w:rsidRPr="00402D4B" w:rsidRDefault="00D13150" w:rsidP="00946E98">
            <w:pPr>
              <w:keepNext/>
              <w:keepLines/>
              <w:spacing w:before="40" w:after="40"/>
              <w:ind w:right="252"/>
              <w:rPr>
                <w:b/>
                <w:bCs/>
                <w:sz w:val="18"/>
                <w:szCs w:val="18"/>
              </w:rPr>
            </w:pPr>
            <w:r w:rsidRPr="00402D4B">
              <w:rPr>
                <w:b/>
                <w:bCs/>
                <w:sz w:val="18"/>
                <w:szCs w:val="18"/>
              </w:rPr>
              <w:t>Hazard statement</w:t>
            </w:r>
          </w:p>
        </w:tc>
      </w:tr>
      <w:tr w:rsidR="00D13150" w:rsidRPr="00402D4B" w14:paraId="385931AE" w14:textId="77777777" w:rsidTr="00946E98">
        <w:trPr>
          <w:cantSplit/>
        </w:trPr>
        <w:tc>
          <w:tcPr>
            <w:tcW w:w="1831" w:type="dxa"/>
            <w:tcBorders>
              <w:top w:val="nil"/>
              <w:left w:val="nil"/>
              <w:bottom w:val="nil"/>
              <w:right w:val="nil"/>
            </w:tcBorders>
          </w:tcPr>
          <w:p w14:paraId="36A6FF23" w14:textId="77777777" w:rsidR="00D13150" w:rsidRPr="00402D4B" w:rsidRDefault="00D13150" w:rsidP="00946E98">
            <w:pPr>
              <w:keepNext/>
              <w:keepLines/>
              <w:spacing w:before="40" w:after="40"/>
              <w:rPr>
                <w:sz w:val="18"/>
                <w:szCs w:val="18"/>
              </w:rPr>
            </w:pPr>
            <w:r w:rsidRPr="00402D4B">
              <w:rPr>
                <w:sz w:val="18"/>
                <w:szCs w:val="18"/>
              </w:rPr>
              <w:t>1</w:t>
            </w:r>
          </w:p>
        </w:tc>
        <w:tc>
          <w:tcPr>
            <w:tcW w:w="1232" w:type="dxa"/>
            <w:tcBorders>
              <w:top w:val="nil"/>
              <w:left w:val="nil"/>
              <w:bottom w:val="nil"/>
              <w:right w:val="nil"/>
            </w:tcBorders>
          </w:tcPr>
          <w:p w14:paraId="3F96A274" w14:textId="77777777" w:rsidR="00D13150" w:rsidRPr="00402D4B" w:rsidRDefault="00D13150" w:rsidP="00946E98">
            <w:pPr>
              <w:keepNext/>
              <w:keepLines/>
              <w:spacing w:before="40" w:after="40"/>
              <w:rPr>
                <w:i/>
                <w:sz w:val="18"/>
                <w:szCs w:val="18"/>
              </w:rPr>
            </w:pPr>
            <w:r w:rsidRPr="00402D4B">
              <w:rPr>
                <w:sz w:val="18"/>
                <w:szCs w:val="18"/>
              </w:rPr>
              <w:t>Health hazard</w:t>
            </w:r>
          </w:p>
        </w:tc>
        <w:tc>
          <w:tcPr>
            <w:tcW w:w="1169" w:type="dxa"/>
            <w:gridSpan w:val="2"/>
            <w:vMerge/>
            <w:tcBorders>
              <w:top w:val="nil"/>
              <w:left w:val="nil"/>
              <w:bottom w:val="nil"/>
              <w:right w:val="nil"/>
            </w:tcBorders>
          </w:tcPr>
          <w:p w14:paraId="10E31396" w14:textId="77777777" w:rsidR="00D13150" w:rsidRPr="00402D4B" w:rsidRDefault="00D13150" w:rsidP="00946E98">
            <w:pPr>
              <w:keepNext/>
              <w:keepLines/>
              <w:spacing w:before="40" w:after="40"/>
              <w:rPr>
                <w:i/>
                <w:sz w:val="18"/>
                <w:szCs w:val="18"/>
              </w:rPr>
            </w:pPr>
          </w:p>
        </w:tc>
        <w:tc>
          <w:tcPr>
            <w:tcW w:w="1192" w:type="dxa"/>
            <w:tcBorders>
              <w:top w:val="nil"/>
              <w:left w:val="nil"/>
              <w:bottom w:val="nil"/>
              <w:right w:val="nil"/>
            </w:tcBorders>
          </w:tcPr>
          <w:p w14:paraId="727313FE" w14:textId="77777777" w:rsidR="00D13150" w:rsidRPr="00402D4B" w:rsidRDefault="00D13150" w:rsidP="00946E98">
            <w:pPr>
              <w:keepNext/>
              <w:keepLines/>
              <w:spacing w:before="40" w:after="40"/>
              <w:rPr>
                <w:sz w:val="18"/>
                <w:szCs w:val="18"/>
              </w:rPr>
            </w:pPr>
            <w:r w:rsidRPr="00402D4B">
              <w:rPr>
                <w:sz w:val="18"/>
                <w:szCs w:val="18"/>
              </w:rPr>
              <w:t>Danger</w:t>
            </w:r>
          </w:p>
        </w:tc>
        <w:tc>
          <w:tcPr>
            <w:tcW w:w="758" w:type="dxa"/>
            <w:tcBorders>
              <w:top w:val="nil"/>
              <w:left w:val="nil"/>
              <w:bottom w:val="nil"/>
              <w:right w:val="nil"/>
            </w:tcBorders>
          </w:tcPr>
          <w:p w14:paraId="43D2E172" w14:textId="77777777" w:rsidR="00D13150" w:rsidRPr="00402D4B" w:rsidRDefault="00D13150" w:rsidP="00946E98">
            <w:pPr>
              <w:keepNext/>
              <w:keepLines/>
              <w:spacing w:before="30" w:after="30"/>
              <w:rPr>
                <w:sz w:val="18"/>
                <w:szCs w:val="18"/>
              </w:rPr>
            </w:pPr>
            <w:r w:rsidRPr="00402D4B">
              <w:rPr>
                <w:sz w:val="18"/>
                <w:szCs w:val="18"/>
              </w:rPr>
              <w:t>H372</w:t>
            </w:r>
          </w:p>
        </w:tc>
        <w:tc>
          <w:tcPr>
            <w:tcW w:w="7145" w:type="dxa"/>
            <w:gridSpan w:val="3"/>
            <w:tcBorders>
              <w:top w:val="nil"/>
              <w:left w:val="nil"/>
              <w:bottom w:val="nil"/>
              <w:right w:val="nil"/>
            </w:tcBorders>
          </w:tcPr>
          <w:p w14:paraId="0C1FBB18" w14:textId="77777777" w:rsidR="00D13150" w:rsidRPr="00402D4B" w:rsidRDefault="00D13150" w:rsidP="00946E98">
            <w:pPr>
              <w:keepNext/>
              <w:keepLines/>
              <w:spacing w:before="20" w:after="20"/>
              <w:rPr>
                <w:sz w:val="18"/>
                <w:szCs w:val="18"/>
              </w:rPr>
            </w:pPr>
            <w:r w:rsidRPr="00402D4B">
              <w:rPr>
                <w:sz w:val="18"/>
                <w:szCs w:val="18"/>
              </w:rPr>
              <w:t>Causes damage to organs &lt;...&gt; through prolonged or repeated exposure &lt;&lt;...&gt;&gt;</w:t>
            </w:r>
          </w:p>
        </w:tc>
      </w:tr>
      <w:tr w:rsidR="00D13150" w:rsidRPr="00402D4B" w14:paraId="60C28D24" w14:textId="77777777" w:rsidTr="00946E98">
        <w:trPr>
          <w:cantSplit/>
        </w:trPr>
        <w:tc>
          <w:tcPr>
            <w:tcW w:w="1831" w:type="dxa"/>
            <w:tcBorders>
              <w:top w:val="nil"/>
              <w:left w:val="nil"/>
              <w:bottom w:val="nil"/>
              <w:right w:val="nil"/>
            </w:tcBorders>
          </w:tcPr>
          <w:p w14:paraId="50D3AF42" w14:textId="77777777" w:rsidR="00D13150" w:rsidRPr="00402D4B" w:rsidRDefault="00D13150" w:rsidP="00946E98">
            <w:pPr>
              <w:keepNext/>
              <w:keepLines/>
              <w:spacing w:before="40" w:after="40"/>
              <w:rPr>
                <w:sz w:val="18"/>
                <w:szCs w:val="18"/>
              </w:rPr>
            </w:pPr>
          </w:p>
        </w:tc>
        <w:tc>
          <w:tcPr>
            <w:tcW w:w="1232" w:type="dxa"/>
            <w:tcBorders>
              <w:top w:val="nil"/>
              <w:left w:val="nil"/>
              <w:bottom w:val="nil"/>
              <w:right w:val="nil"/>
            </w:tcBorders>
          </w:tcPr>
          <w:p w14:paraId="63F76904" w14:textId="77777777" w:rsidR="00D13150" w:rsidRPr="00402D4B" w:rsidRDefault="00D13150" w:rsidP="00946E98">
            <w:pPr>
              <w:keepNext/>
              <w:keepLines/>
              <w:spacing w:before="40" w:after="40"/>
              <w:jc w:val="center"/>
              <w:rPr>
                <w:sz w:val="18"/>
                <w:szCs w:val="18"/>
              </w:rPr>
            </w:pPr>
          </w:p>
        </w:tc>
        <w:tc>
          <w:tcPr>
            <w:tcW w:w="1169" w:type="dxa"/>
            <w:gridSpan w:val="2"/>
            <w:vMerge/>
            <w:tcBorders>
              <w:top w:val="nil"/>
              <w:left w:val="nil"/>
              <w:bottom w:val="nil"/>
              <w:right w:val="nil"/>
            </w:tcBorders>
          </w:tcPr>
          <w:p w14:paraId="2584A9D4" w14:textId="77777777" w:rsidR="00D13150" w:rsidRPr="00402D4B" w:rsidRDefault="00D13150" w:rsidP="00946E98">
            <w:pPr>
              <w:keepNext/>
              <w:keepLines/>
              <w:spacing w:before="40" w:after="40"/>
              <w:jc w:val="center"/>
              <w:rPr>
                <w:sz w:val="18"/>
                <w:szCs w:val="18"/>
              </w:rPr>
            </w:pPr>
          </w:p>
        </w:tc>
        <w:tc>
          <w:tcPr>
            <w:tcW w:w="1192" w:type="dxa"/>
            <w:tcBorders>
              <w:top w:val="nil"/>
              <w:left w:val="nil"/>
              <w:bottom w:val="nil"/>
              <w:right w:val="nil"/>
            </w:tcBorders>
          </w:tcPr>
          <w:p w14:paraId="6D73E8A7" w14:textId="77777777" w:rsidR="00D13150" w:rsidRPr="00402D4B" w:rsidRDefault="00D13150" w:rsidP="00946E98">
            <w:pPr>
              <w:keepNext/>
              <w:keepLines/>
              <w:spacing w:before="40" w:after="40"/>
              <w:rPr>
                <w:sz w:val="18"/>
                <w:szCs w:val="18"/>
              </w:rPr>
            </w:pPr>
          </w:p>
        </w:tc>
        <w:tc>
          <w:tcPr>
            <w:tcW w:w="758" w:type="dxa"/>
            <w:tcBorders>
              <w:top w:val="nil"/>
              <w:left w:val="nil"/>
              <w:bottom w:val="nil"/>
              <w:right w:val="nil"/>
            </w:tcBorders>
          </w:tcPr>
          <w:p w14:paraId="12B1492E" w14:textId="77777777" w:rsidR="00D13150" w:rsidRPr="00402D4B" w:rsidRDefault="00D13150" w:rsidP="00946E98">
            <w:pPr>
              <w:keepNext/>
              <w:keepLines/>
              <w:spacing w:before="30" w:after="30"/>
              <w:rPr>
                <w:sz w:val="18"/>
                <w:szCs w:val="18"/>
              </w:rPr>
            </w:pPr>
            <w:r w:rsidRPr="00402D4B">
              <w:rPr>
                <w:sz w:val="18"/>
                <w:szCs w:val="18"/>
              </w:rPr>
              <w:t>&lt;...&gt;</w:t>
            </w:r>
          </w:p>
        </w:tc>
        <w:tc>
          <w:tcPr>
            <w:tcW w:w="7145" w:type="dxa"/>
            <w:gridSpan w:val="3"/>
            <w:tcBorders>
              <w:top w:val="nil"/>
              <w:left w:val="nil"/>
              <w:bottom w:val="nil"/>
              <w:right w:val="nil"/>
            </w:tcBorders>
          </w:tcPr>
          <w:p w14:paraId="36511C97" w14:textId="77777777" w:rsidR="00D13150" w:rsidRPr="00402D4B" w:rsidRDefault="00D13150" w:rsidP="00946E98">
            <w:pPr>
              <w:keepNext/>
              <w:keepLines/>
              <w:spacing w:before="20" w:after="20"/>
              <w:rPr>
                <w:sz w:val="18"/>
                <w:szCs w:val="18"/>
              </w:rPr>
            </w:pPr>
            <w:r w:rsidRPr="00402D4B">
              <w:rPr>
                <w:i/>
                <w:iCs/>
                <w:sz w:val="18"/>
                <w:szCs w:val="18"/>
              </w:rPr>
              <w:t xml:space="preserve"> (state all organs affected, if known)</w:t>
            </w:r>
          </w:p>
        </w:tc>
      </w:tr>
      <w:tr w:rsidR="00D13150" w:rsidRPr="00402D4B" w14:paraId="3DC98140" w14:textId="77777777" w:rsidTr="00946E98">
        <w:trPr>
          <w:cantSplit/>
        </w:trPr>
        <w:tc>
          <w:tcPr>
            <w:tcW w:w="1831" w:type="dxa"/>
            <w:tcBorders>
              <w:top w:val="nil"/>
              <w:left w:val="nil"/>
              <w:bottom w:val="single" w:sz="4" w:space="0" w:color="auto"/>
              <w:right w:val="nil"/>
            </w:tcBorders>
          </w:tcPr>
          <w:p w14:paraId="22AD9870" w14:textId="77777777" w:rsidR="00D13150" w:rsidRPr="00402D4B" w:rsidRDefault="00D13150" w:rsidP="00946E98">
            <w:pPr>
              <w:keepNext/>
              <w:keepLines/>
              <w:spacing w:before="40" w:after="40"/>
              <w:rPr>
                <w:sz w:val="18"/>
                <w:szCs w:val="18"/>
              </w:rPr>
            </w:pPr>
          </w:p>
        </w:tc>
        <w:tc>
          <w:tcPr>
            <w:tcW w:w="1232" w:type="dxa"/>
            <w:tcBorders>
              <w:top w:val="nil"/>
              <w:left w:val="nil"/>
              <w:bottom w:val="single" w:sz="4" w:space="0" w:color="auto"/>
              <w:right w:val="nil"/>
            </w:tcBorders>
          </w:tcPr>
          <w:p w14:paraId="78BDCBEA" w14:textId="77777777" w:rsidR="00D13150" w:rsidRPr="00402D4B" w:rsidRDefault="00D13150" w:rsidP="00946E98">
            <w:pPr>
              <w:keepNext/>
              <w:keepLines/>
              <w:spacing w:before="40" w:after="40"/>
              <w:jc w:val="center"/>
              <w:rPr>
                <w:sz w:val="18"/>
                <w:szCs w:val="18"/>
              </w:rPr>
            </w:pPr>
          </w:p>
        </w:tc>
        <w:tc>
          <w:tcPr>
            <w:tcW w:w="1169" w:type="dxa"/>
            <w:gridSpan w:val="2"/>
            <w:vMerge/>
            <w:tcBorders>
              <w:top w:val="nil"/>
              <w:left w:val="nil"/>
              <w:bottom w:val="single" w:sz="4" w:space="0" w:color="auto"/>
              <w:right w:val="nil"/>
            </w:tcBorders>
          </w:tcPr>
          <w:p w14:paraId="2444B7EF" w14:textId="77777777" w:rsidR="00D13150" w:rsidRPr="00402D4B" w:rsidRDefault="00D13150" w:rsidP="00946E98">
            <w:pPr>
              <w:keepNext/>
              <w:keepLines/>
              <w:spacing w:before="40" w:after="40"/>
              <w:jc w:val="center"/>
              <w:rPr>
                <w:sz w:val="18"/>
                <w:szCs w:val="18"/>
              </w:rPr>
            </w:pPr>
          </w:p>
        </w:tc>
        <w:tc>
          <w:tcPr>
            <w:tcW w:w="1192" w:type="dxa"/>
            <w:tcBorders>
              <w:top w:val="nil"/>
              <w:left w:val="nil"/>
              <w:bottom w:val="single" w:sz="4" w:space="0" w:color="auto"/>
              <w:right w:val="nil"/>
            </w:tcBorders>
          </w:tcPr>
          <w:p w14:paraId="7B512343" w14:textId="77777777" w:rsidR="00D13150" w:rsidRPr="00402D4B" w:rsidRDefault="00D13150" w:rsidP="00946E98">
            <w:pPr>
              <w:keepNext/>
              <w:keepLines/>
              <w:spacing w:before="40" w:after="40"/>
              <w:rPr>
                <w:sz w:val="18"/>
                <w:szCs w:val="18"/>
              </w:rPr>
            </w:pPr>
          </w:p>
        </w:tc>
        <w:tc>
          <w:tcPr>
            <w:tcW w:w="758" w:type="dxa"/>
            <w:tcBorders>
              <w:top w:val="nil"/>
              <w:left w:val="nil"/>
              <w:bottom w:val="single" w:sz="4" w:space="0" w:color="auto"/>
              <w:right w:val="nil"/>
            </w:tcBorders>
          </w:tcPr>
          <w:p w14:paraId="72C2C091" w14:textId="77777777" w:rsidR="00D13150" w:rsidRPr="00402D4B" w:rsidRDefault="00D13150" w:rsidP="00946E98">
            <w:pPr>
              <w:keepNext/>
              <w:keepLines/>
              <w:spacing w:before="30" w:after="30"/>
              <w:rPr>
                <w:sz w:val="18"/>
                <w:szCs w:val="18"/>
              </w:rPr>
            </w:pPr>
            <w:r w:rsidRPr="00402D4B">
              <w:rPr>
                <w:sz w:val="18"/>
                <w:szCs w:val="18"/>
              </w:rPr>
              <w:t>&lt;&lt;...&gt;&gt;</w:t>
            </w:r>
          </w:p>
        </w:tc>
        <w:tc>
          <w:tcPr>
            <w:tcW w:w="7145" w:type="dxa"/>
            <w:gridSpan w:val="3"/>
            <w:tcBorders>
              <w:top w:val="nil"/>
              <w:left w:val="nil"/>
              <w:bottom w:val="single" w:sz="4" w:space="0" w:color="auto"/>
              <w:right w:val="nil"/>
            </w:tcBorders>
          </w:tcPr>
          <w:p w14:paraId="34626500" w14:textId="77777777" w:rsidR="00D13150" w:rsidRPr="00402D4B" w:rsidRDefault="00D13150" w:rsidP="00946E98">
            <w:pPr>
              <w:keepNext/>
              <w:keepLines/>
              <w:spacing w:before="20" w:after="20"/>
              <w:rPr>
                <w:i/>
                <w:iCs/>
                <w:sz w:val="18"/>
                <w:szCs w:val="18"/>
              </w:rPr>
            </w:pPr>
            <w:r w:rsidRPr="00402D4B">
              <w:rPr>
                <w:i/>
                <w:iCs/>
                <w:sz w:val="18"/>
                <w:szCs w:val="18"/>
              </w:rPr>
              <w:t>(state route of exposure if it is conclusively proven that no other routes of exposure cause the hazard)</w:t>
            </w:r>
          </w:p>
        </w:tc>
      </w:tr>
      <w:tr w:rsidR="00D13150" w:rsidRPr="00402D4B" w14:paraId="4AC758AD" w14:textId="77777777" w:rsidTr="00946E98">
        <w:trPr>
          <w:cantSplit/>
        </w:trPr>
        <w:tc>
          <w:tcPr>
            <w:tcW w:w="13327" w:type="dxa"/>
            <w:gridSpan w:val="9"/>
            <w:tcBorders>
              <w:top w:val="single" w:sz="4" w:space="0" w:color="auto"/>
            </w:tcBorders>
          </w:tcPr>
          <w:p w14:paraId="76703C54" w14:textId="77777777" w:rsidR="00D13150" w:rsidRPr="00402D4B" w:rsidRDefault="00D13150" w:rsidP="00946E98">
            <w:pPr>
              <w:keepNext/>
              <w:keepLines/>
              <w:spacing w:before="60" w:after="60"/>
              <w:jc w:val="center"/>
              <w:rPr>
                <w:b/>
                <w:sz w:val="18"/>
                <w:szCs w:val="18"/>
              </w:rPr>
            </w:pPr>
            <w:r w:rsidRPr="00402D4B">
              <w:rPr>
                <w:b/>
                <w:sz w:val="18"/>
                <w:szCs w:val="18"/>
              </w:rPr>
              <w:t>Precautionary statements</w:t>
            </w:r>
          </w:p>
        </w:tc>
      </w:tr>
      <w:tr w:rsidR="00D13150" w:rsidRPr="00402D4B" w14:paraId="769B4B40" w14:textId="77777777" w:rsidTr="00946E98">
        <w:tc>
          <w:tcPr>
            <w:tcW w:w="4007" w:type="dxa"/>
            <w:gridSpan w:val="3"/>
          </w:tcPr>
          <w:p w14:paraId="5CA1CFEB" w14:textId="77777777" w:rsidR="00D13150" w:rsidRPr="00402D4B" w:rsidRDefault="00D13150" w:rsidP="00946E98">
            <w:pPr>
              <w:keepNext/>
              <w:keepLines/>
              <w:spacing w:before="60" w:after="60"/>
              <w:jc w:val="center"/>
              <w:rPr>
                <w:b/>
                <w:bCs/>
                <w:sz w:val="18"/>
                <w:szCs w:val="18"/>
              </w:rPr>
            </w:pPr>
            <w:r w:rsidRPr="00402D4B">
              <w:rPr>
                <w:b/>
                <w:bCs/>
                <w:sz w:val="18"/>
                <w:szCs w:val="18"/>
              </w:rPr>
              <w:t>Prevention</w:t>
            </w:r>
          </w:p>
        </w:tc>
        <w:tc>
          <w:tcPr>
            <w:tcW w:w="3022" w:type="dxa"/>
            <w:gridSpan w:val="4"/>
          </w:tcPr>
          <w:p w14:paraId="46B259DD" w14:textId="77777777" w:rsidR="00D13150" w:rsidRPr="00402D4B" w:rsidRDefault="00D13150" w:rsidP="00946E98">
            <w:pPr>
              <w:keepNext/>
              <w:keepLines/>
              <w:spacing w:before="60" w:after="60"/>
              <w:jc w:val="center"/>
              <w:rPr>
                <w:b/>
                <w:bCs/>
                <w:sz w:val="18"/>
                <w:szCs w:val="18"/>
              </w:rPr>
            </w:pPr>
            <w:r w:rsidRPr="00402D4B">
              <w:rPr>
                <w:b/>
                <w:bCs/>
                <w:sz w:val="18"/>
                <w:szCs w:val="18"/>
              </w:rPr>
              <w:t>Response</w:t>
            </w:r>
          </w:p>
        </w:tc>
        <w:tc>
          <w:tcPr>
            <w:tcW w:w="2410" w:type="dxa"/>
          </w:tcPr>
          <w:p w14:paraId="432E57EA" w14:textId="77777777" w:rsidR="00D13150" w:rsidRPr="00402D4B" w:rsidRDefault="00D13150" w:rsidP="00946E98">
            <w:pPr>
              <w:keepNext/>
              <w:keepLines/>
              <w:spacing w:before="60" w:after="60"/>
              <w:jc w:val="center"/>
              <w:rPr>
                <w:b/>
                <w:bCs/>
                <w:sz w:val="18"/>
                <w:szCs w:val="18"/>
              </w:rPr>
            </w:pPr>
            <w:r w:rsidRPr="00402D4B">
              <w:rPr>
                <w:b/>
                <w:bCs/>
                <w:sz w:val="18"/>
                <w:szCs w:val="18"/>
              </w:rPr>
              <w:t>Storage</w:t>
            </w:r>
          </w:p>
        </w:tc>
        <w:tc>
          <w:tcPr>
            <w:tcW w:w="3888" w:type="dxa"/>
          </w:tcPr>
          <w:p w14:paraId="63EF83AC" w14:textId="77777777" w:rsidR="00D13150" w:rsidRPr="00402D4B" w:rsidRDefault="00D13150" w:rsidP="00946E98">
            <w:pPr>
              <w:keepNext/>
              <w:keepLines/>
              <w:spacing w:before="60" w:after="60"/>
              <w:jc w:val="center"/>
              <w:rPr>
                <w:b/>
                <w:bCs/>
                <w:sz w:val="18"/>
                <w:szCs w:val="18"/>
              </w:rPr>
            </w:pPr>
            <w:r w:rsidRPr="00402D4B">
              <w:rPr>
                <w:b/>
                <w:bCs/>
                <w:sz w:val="18"/>
                <w:szCs w:val="18"/>
              </w:rPr>
              <w:t>Disposal</w:t>
            </w:r>
          </w:p>
        </w:tc>
      </w:tr>
      <w:tr w:rsidR="00D13150" w:rsidRPr="00402D4B" w14:paraId="6D8801C2" w14:textId="77777777" w:rsidTr="00946E98">
        <w:tc>
          <w:tcPr>
            <w:tcW w:w="4007" w:type="dxa"/>
            <w:gridSpan w:val="3"/>
          </w:tcPr>
          <w:p w14:paraId="3EA2DA6D" w14:textId="77777777" w:rsidR="00D13150" w:rsidRPr="00402D4B" w:rsidRDefault="00D13150" w:rsidP="00946E98">
            <w:pPr>
              <w:pStyle w:val="BalloonText"/>
              <w:keepNext/>
              <w:keepLines/>
              <w:spacing w:before="20" w:after="80"/>
              <w:rPr>
                <w:rFonts w:ascii="Times New Roman" w:hAnsi="Times New Roman" w:cs="Times New Roman"/>
                <w:bCs/>
                <w:sz w:val="18"/>
                <w:szCs w:val="18"/>
              </w:rPr>
            </w:pPr>
            <w:r w:rsidRPr="00402D4B">
              <w:rPr>
                <w:rFonts w:ascii="Times New Roman" w:hAnsi="Times New Roman" w:cs="Times New Roman"/>
                <w:bCs/>
                <w:sz w:val="18"/>
                <w:szCs w:val="18"/>
              </w:rPr>
              <w:t>P260</w:t>
            </w:r>
            <w:r w:rsidRPr="00402D4B">
              <w:rPr>
                <w:rFonts w:ascii="Times New Roman" w:hAnsi="Times New Roman" w:cs="Times New Roman"/>
                <w:b/>
                <w:sz w:val="18"/>
                <w:szCs w:val="18"/>
              </w:rPr>
              <w:br/>
              <w:t>Do not breathe dust/fume/gas/mist/ vapours/spray.</w:t>
            </w:r>
            <w:r w:rsidRPr="00402D4B">
              <w:rPr>
                <w:rFonts w:ascii="Times New Roman" w:hAnsi="Times New Roman" w:cs="Times New Roman"/>
                <w:b/>
                <w:sz w:val="18"/>
                <w:szCs w:val="18"/>
              </w:rPr>
              <w:br/>
            </w:r>
            <w:r w:rsidRPr="00402D4B">
              <w:rPr>
                <w:rFonts w:ascii="Times New Roman" w:hAnsi="Times New Roman" w:cs="Times New Roman"/>
                <w:bCs/>
                <w:sz w:val="18"/>
                <w:szCs w:val="18"/>
              </w:rPr>
              <w:t xml:space="preserve">Manufacturer/supplier or the competent authority to specify applicable </w:t>
            </w:r>
            <w:r w:rsidRPr="00671338">
              <w:rPr>
                <w:rFonts w:ascii="Times New Roman" w:hAnsi="Times New Roman" w:cs="Times New Roman"/>
                <w:bCs/>
                <w:strike/>
                <w:sz w:val="18"/>
                <w:szCs w:val="18"/>
              </w:rPr>
              <w:t>conditions</w:t>
            </w:r>
            <w:r w:rsidRPr="00F40F51">
              <w:rPr>
                <w:b/>
                <w:bCs/>
              </w:rPr>
              <w:t xml:space="preserve"> </w:t>
            </w:r>
            <w:r w:rsidRPr="00671338">
              <w:rPr>
                <w:rFonts w:ascii="Times New Roman" w:hAnsi="Times New Roman" w:cs="Times New Roman"/>
                <w:b/>
                <w:bCs/>
                <w:color w:val="0070C0"/>
                <w:sz w:val="18"/>
                <w:szCs w:val="18"/>
              </w:rPr>
              <w:t>physical state(s)</w:t>
            </w:r>
            <w:r w:rsidRPr="00402D4B">
              <w:rPr>
                <w:rFonts w:ascii="Times New Roman" w:hAnsi="Times New Roman" w:cs="Times New Roman"/>
                <w:bCs/>
                <w:sz w:val="18"/>
                <w:szCs w:val="18"/>
              </w:rPr>
              <w:t>.</w:t>
            </w:r>
          </w:p>
          <w:p w14:paraId="08A24AF6" w14:textId="77777777" w:rsidR="00D13150" w:rsidRPr="00402D4B" w:rsidRDefault="00D13150" w:rsidP="00946E98">
            <w:pPr>
              <w:pStyle w:val="BalloonText"/>
              <w:keepNext/>
              <w:keepLines/>
              <w:spacing w:before="20" w:after="80"/>
              <w:rPr>
                <w:rFonts w:ascii="Times New Roman" w:hAnsi="Times New Roman" w:cs="Times New Roman"/>
                <w:bCs/>
                <w:sz w:val="18"/>
                <w:szCs w:val="18"/>
              </w:rPr>
            </w:pPr>
            <w:r w:rsidRPr="00402D4B">
              <w:rPr>
                <w:rFonts w:ascii="Times New Roman" w:hAnsi="Times New Roman" w:cs="Times New Roman"/>
                <w:bCs/>
                <w:sz w:val="18"/>
                <w:szCs w:val="18"/>
              </w:rPr>
              <w:t>P264</w:t>
            </w:r>
            <w:r w:rsidRPr="00402D4B">
              <w:rPr>
                <w:rFonts w:ascii="Times New Roman" w:hAnsi="Times New Roman" w:cs="Times New Roman"/>
                <w:b/>
                <w:sz w:val="18"/>
                <w:szCs w:val="18"/>
              </w:rPr>
              <w:br/>
              <w:t>Wash hands [and…] thoroughly after handling.</w:t>
            </w:r>
            <w:r w:rsidRPr="00402D4B">
              <w:rPr>
                <w:rFonts w:ascii="Times New Roman" w:hAnsi="Times New Roman" w:cs="Times New Roman"/>
                <w:b/>
                <w:sz w:val="18"/>
                <w:szCs w:val="18"/>
              </w:rPr>
              <w:br/>
            </w:r>
            <w:r w:rsidRPr="00402D4B">
              <w:rPr>
                <w:rFonts w:ascii="Times New Roman" w:hAnsi="Times New Roman" w:cs="Times New Roman"/>
                <w:bCs/>
                <w:i/>
                <w:iCs/>
                <w:sz w:val="18"/>
                <w:szCs w:val="18"/>
              </w:rPr>
              <w:t>- text in square brackets to be used when the manufacturer/supplier or the competent authority specify other parts of the body to be washed after handling</w:t>
            </w:r>
            <w:r w:rsidRPr="00402D4B">
              <w:rPr>
                <w:rFonts w:ascii="Times New Roman" w:hAnsi="Times New Roman" w:cs="Times New Roman"/>
                <w:bCs/>
                <w:sz w:val="18"/>
                <w:szCs w:val="18"/>
              </w:rPr>
              <w:t>.</w:t>
            </w:r>
          </w:p>
          <w:p w14:paraId="55227E28" w14:textId="77777777" w:rsidR="00D13150" w:rsidRPr="00402D4B" w:rsidRDefault="00D13150" w:rsidP="00946E98">
            <w:pPr>
              <w:keepNext/>
              <w:keepLines/>
              <w:tabs>
                <w:tab w:val="left" w:pos="459"/>
              </w:tabs>
              <w:spacing w:before="20" w:after="80"/>
              <w:rPr>
                <w:sz w:val="18"/>
                <w:szCs w:val="18"/>
              </w:rPr>
            </w:pPr>
            <w:r w:rsidRPr="00402D4B">
              <w:rPr>
                <w:bCs/>
                <w:sz w:val="18"/>
                <w:szCs w:val="18"/>
              </w:rPr>
              <w:t>P270</w:t>
            </w:r>
            <w:r w:rsidRPr="00402D4B">
              <w:rPr>
                <w:b/>
                <w:sz w:val="18"/>
                <w:szCs w:val="18"/>
              </w:rPr>
              <w:br/>
              <w:t>Do not eat, drink or smoke when using this product.</w:t>
            </w:r>
          </w:p>
        </w:tc>
        <w:tc>
          <w:tcPr>
            <w:tcW w:w="3022" w:type="dxa"/>
            <w:gridSpan w:val="4"/>
          </w:tcPr>
          <w:p w14:paraId="274EA69D" w14:textId="77777777" w:rsidR="00D13150" w:rsidRPr="00402D4B" w:rsidRDefault="00D13150" w:rsidP="00946E98">
            <w:pPr>
              <w:pStyle w:val="BalloonText"/>
              <w:keepNext/>
              <w:keepLines/>
              <w:spacing w:before="20" w:after="80"/>
              <w:rPr>
                <w:rFonts w:ascii="Times New Roman" w:hAnsi="Times New Roman" w:cs="Times New Roman"/>
                <w:b/>
                <w:sz w:val="18"/>
                <w:szCs w:val="18"/>
              </w:rPr>
            </w:pPr>
            <w:r w:rsidRPr="00402D4B">
              <w:rPr>
                <w:rFonts w:ascii="Times New Roman" w:hAnsi="Times New Roman" w:cs="Times New Roman"/>
                <w:bCs/>
                <w:sz w:val="18"/>
                <w:szCs w:val="18"/>
              </w:rPr>
              <w:t>P319</w:t>
            </w:r>
            <w:r w:rsidRPr="00402D4B">
              <w:rPr>
                <w:rFonts w:ascii="Times New Roman" w:hAnsi="Times New Roman" w:cs="Times New Roman"/>
                <w:b/>
                <w:sz w:val="18"/>
                <w:szCs w:val="18"/>
              </w:rPr>
              <w:br/>
              <w:t>Get medical help if you feel unwell.</w:t>
            </w:r>
          </w:p>
        </w:tc>
        <w:tc>
          <w:tcPr>
            <w:tcW w:w="2410" w:type="dxa"/>
          </w:tcPr>
          <w:p w14:paraId="0F5AA5F6" w14:textId="77777777" w:rsidR="00D13150" w:rsidRPr="00402D4B" w:rsidRDefault="00D13150" w:rsidP="00946E98">
            <w:pPr>
              <w:pStyle w:val="BalloonText"/>
              <w:keepNext/>
              <w:keepLines/>
              <w:spacing w:before="20" w:after="80"/>
              <w:rPr>
                <w:rFonts w:ascii="Times New Roman" w:hAnsi="Times New Roman" w:cs="Times New Roman"/>
                <w:sz w:val="18"/>
                <w:szCs w:val="18"/>
              </w:rPr>
            </w:pPr>
          </w:p>
        </w:tc>
        <w:tc>
          <w:tcPr>
            <w:tcW w:w="3888" w:type="dxa"/>
          </w:tcPr>
          <w:p w14:paraId="239D8870" w14:textId="77777777" w:rsidR="00D13150" w:rsidRPr="00402D4B" w:rsidRDefault="00D13150" w:rsidP="00946E98">
            <w:pPr>
              <w:keepNext/>
              <w:keepLines/>
              <w:spacing w:before="20" w:after="80"/>
              <w:rPr>
                <w:sz w:val="18"/>
                <w:szCs w:val="18"/>
              </w:rPr>
            </w:pPr>
            <w:r w:rsidRPr="00402D4B">
              <w:rPr>
                <w:bCs/>
                <w:sz w:val="18"/>
                <w:szCs w:val="18"/>
              </w:rPr>
              <w:t>P501</w:t>
            </w:r>
            <w:r w:rsidRPr="00402D4B">
              <w:rPr>
                <w:b/>
                <w:sz w:val="18"/>
                <w:szCs w:val="18"/>
              </w:rPr>
              <w:br/>
              <w:t>Dispose of contents/container to...</w:t>
            </w:r>
            <w:r w:rsidRPr="00402D4B">
              <w:rPr>
                <w:sz w:val="18"/>
                <w:szCs w:val="18"/>
              </w:rPr>
              <w:br/>
              <w:t>... in accordance with local/regional/national/international regulations (to be specified).</w:t>
            </w:r>
            <w:r w:rsidRPr="00402D4B">
              <w:rPr>
                <w:sz w:val="18"/>
                <w:szCs w:val="18"/>
              </w:rPr>
              <w:br/>
              <w:t>Manufacturer/supplier or the competent authority to specify whether disposal requirements apply to contents, container or both.</w:t>
            </w:r>
          </w:p>
        </w:tc>
      </w:tr>
    </w:tbl>
    <w:p w14:paraId="15B85DD9" w14:textId="77777777" w:rsidR="00D13150" w:rsidRDefault="00D13150" w:rsidP="00D13150">
      <w:pPr>
        <w:suppressAutoHyphens w:val="0"/>
        <w:spacing w:line="240" w:lineRule="auto"/>
        <w:rPr>
          <w:strike/>
          <w:sz w:val="24"/>
        </w:rPr>
      </w:pPr>
    </w:p>
    <w:p w14:paraId="5CF516BC" w14:textId="77777777" w:rsidR="00D13150" w:rsidRDefault="00D13150" w:rsidP="00D13150">
      <w:pPr>
        <w:suppressAutoHyphens w:val="0"/>
        <w:spacing w:line="240" w:lineRule="auto"/>
        <w:rPr>
          <w:strike/>
          <w:sz w:val="24"/>
        </w:rPr>
      </w:pPr>
      <w:r>
        <w:rPr>
          <w:strike/>
          <w:sz w:val="24"/>
        </w:rPr>
        <w:br w:type="page"/>
      </w:r>
    </w:p>
    <w:tbl>
      <w:tblPr>
        <w:tblpPr w:leftFromText="180" w:rightFromText="180" w:vertAnchor="text" w:horzAnchor="margin" w:tblpY="106"/>
        <w:tblW w:w="1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275"/>
        <w:gridCol w:w="284"/>
        <w:gridCol w:w="1032"/>
        <w:gridCol w:w="1378"/>
        <w:gridCol w:w="850"/>
        <w:gridCol w:w="2835"/>
        <w:gridCol w:w="4111"/>
      </w:tblGrid>
      <w:tr w:rsidR="00D13150" w:rsidRPr="00402D4B" w14:paraId="075A9423" w14:textId="77777777" w:rsidTr="00946E98">
        <w:trPr>
          <w:cantSplit/>
        </w:trPr>
        <w:tc>
          <w:tcPr>
            <w:tcW w:w="13550" w:type="dxa"/>
            <w:gridSpan w:val="8"/>
            <w:tcBorders>
              <w:top w:val="nil"/>
              <w:left w:val="nil"/>
              <w:bottom w:val="nil"/>
              <w:right w:val="nil"/>
            </w:tcBorders>
          </w:tcPr>
          <w:p w14:paraId="41762062" w14:textId="77777777" w:rsidR="00D13150" w:rsidRPr="0058410F" w:rsidRDefault="00D13150" w:rsidP="00946E98">
            <w:pPr>
              <w:keepNext/>
              <w:keepLines/>
              <w:spacing w:before="60" w:after="60"/>
              <w:jc w:val="center"/>
              <w:rPr>
                <w:b/>
                <w:sz w:val="18"/>
                <w:szCs w:val="18"/>
              </w:rPr>
            </w:pP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r>
            <w:r w:rsidRPr="0058410F">
              <w:rPr>
                <w:b/>
                <w:sz w:val="18"/>
                <w:szCs w:val="18"/>
              </w:rPr>
              <w:br w:type="page"/>
              <w:t>SPECIFIC TARGET ORGAN TOXICITY (REPEATED EXPOSURE)</w:t>
            </w:r>
          </w:p>
          <w:p w14:paraId="6BC533A1" w14:textId="77777777" w:rsidR="00D13150" w:rsidRPr="0058410F" w:rsidRDefault="00D13150" w:rsidP="00946E98">
            <w:pPr>
              <w:keepNext/>
              <w:keepLines/>
              <w:spacing w:before="60" w:after="240"/>
              <w:jc w:val="center"/>
              <w:rPr>
                <w:b/>
                <w:sz w:val="18"/>
                <w:szCs w:val="18"/>
              </w:rPr>
            </w:pPr>
            <w:r w:rsidRPr="0058410F">
              <w:rPr>
                <w:b/>
                <w:sz w:val="18"/>
                <w:szCs w:val="18"/>
              </w:rPr>
              <w:t>(CHAPTER 3.9)</w:t>
            </w:r>
          </w:p>
        </w:tc>
      </w:tr>
      <w:tr w:rsidR="00D13150" w:rsidRPr="00402D4B" w14:paraId="4B86D608" w14:textId="77777777" w:rsidTr="00946E98">
        <w:trPr>
          <w:cantSplit/>
        </w:trPr>
        <w:tc>
          <w:tcPr>
            <w:tcW w:w="1785" w:type="dxa"/>
            <w:tcBorders>
              <w:top w:val="nil"/>
              <w:left w:val="nil"/>
              <w:bottom w:val="nil"/>
              <w:right w:val="nil"/>
            </w:tcBorders>
          </w:tcPr>
          <w:p w14:paraId="38F1C4E1" w14:textId="77777777" w:rsidR="00D13150" w:rsidRPr="0058410F" w:rsidRDefault="00D13150" w:rsidP="00946E98">
            <w:pPr>
              <w:keepNext/>
              <w:keepLines/>
              <w:spacing w:before="40" w:after="40"/>
              <w:rPr>
                <w:b/>
                <w:bCs/>
                <w:sz w:val="18"/>
                <w:szCs w:val="18"/>
              </w:rPr>
            </w:pPr>
            <w:r w:rsidRPr="0058410F">
              <w:rPr>
                <w:b/>
                <w:bCs/>
                <w:sz w:val="18"/>
                <w:szCs w:val="18"/>
              </w:rPr>
              <w:t>Hazard category</w:t>
            </w:r>
          </w:p>
        </w:tc>
        <w:tc>
          <w:tcPr>
            <w:tcW w:w="1275" w:type="dxa"/>
            <w:tcBorders>
              <w:top w:val="nil"/>
              <w:left w:val="nil"/>
              <w:bottom w:val="nil"/>
              <w:right w:val="nil"/>
            </w:tcBorders>
          </w:tcPr>
          <w:p w14:paraId="2E1AAE20" w14:textId="77777777" w:rsidR="00D13150" w:rsidRPr="0058410F" w:rsidRDefault="00D13150" w:rsidP="00946E98">
            <w:pPr>
              <w:keepNext/>
              <w:keepLines/>
              <w:spacing w:before="40" w:after="40"/>
              <w:rPr>
                <w:b/>
                <w:bCs/>
                <w:sz w:val="18"/>
                <w:szCs w:val="18"/>
              </w:rPr>
            </w:pPr>
            <w:r w:rsidRPr="0058410F">
              <w:rPr>
                <w:b/>
                <w:bCs/>
                <w:sz w:val="18"/>
                <w:szCs w:val="18"/>
              </w:rPr>
              <w:t>Symbol</w:t>
            </w:r>
          </w:p>
        </w:tc>
        <w:tc>
          <w:tcPr>
            <w:tcW w:w="1316" w:type="dxa"/>
            <w:gridSpan w:val="2"/>
            <w:vMerge w:val="restart"/>
            <w:tcBorders>
              <w:top w:val="nil"/>
              <w:left w:val="nil"/>
              <w:bottom w:val="nil"/>
              <w:right w:val="nil"/>
            </w:tcBorders>
          </w:tcPr>
          <w:p w14:paraId="5096D8EA" w14:textId="77777777" w:rsidR="00D13150" w:rsidRPr="0058410F" w:rsidRDefault="00D13150" w:rsidP="00946E98">
            <w:pPr>
              <w:keepNext/>
              <w:keepLines/>
              <w:spacing w:before="40" w:after="40"/>
              <w:rPr>
                <w:b/>
                <w:bCs/>
                <w:sz w:val="18"/>
                <w:szCs w:val="18"/>
              </w:rPr>
            </w:pPr>
            <w:r w:rsidRPr="0058410F">
              <w:rPr>
                <w:noProof/>
                <w:sz w:val="18"/>
                <w:szCs w:val="18"/>
                <w:lang w:eastAsia="zh-CN"/>
              </w:rPr>
              <w:drawing>
                <wp:inline distT="0" distB="0" distL="0" distR="0" wp14:anchorId="4EF448A6" wp14:editId="0C93F507">
                  <wp:extent cx="504825" cy="546100"/>
                  <wp:effectExtent l="0" t="0" r="0" b="0"/>
                  <wp:docPr id="216" name="Pictur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rrowheads="1"/>
                          </pic:cNvPicPr>
                        </pic:nvPicPr>
                        <pic:blipFill>
                          <a:blip r:embed="rId18">
                            <a:extLst>
                              <a:ext uri="{28A0092B-C50C-407E-A947-70E740481C1C}">
                                <a14:useLocalDpi xmlns:a14="http://schemas.microsoft.com/office/drawing/2010/main" val="0"/>
                              </a:ext>
                            </a:extLst>
                          </a:blip>
                          <a:srcRect b="13033"/>
                          <a:stretch>
                            <a:fillRect/>
                          </a:stretch>
                        </pic:blipFill>
                        <pic:spPr bwMode="auto">
                          <a:xfrm>
                            <a:off x="0" y="0"/>
                            <a:ext cx="504825" cy="546100"/>
                          </a:xfrm>
                          <a:prstGeom prst="rect">
                            <a:avLst/>
                          </a:prstGeom>
                          <a:noFill/>
                          <a:ln>
                            <a:noFill/>
                          </a:ln>
                        </pic:spPr>
                      </pic:pic>
                    </a:graphicData>
                  </a:graphic>
                </wp:inline>
              </w:drawing>
            </w:r>
          </w:p>
        </w:tc>
        <w:tc>
          <w:tcPr>
            <w:tcW w:w="1378" w:type="dxa"/>
            <w:tcBorders>
              <w:top w:val="nil"/>
              <w:left w:val="nil"/>
              <w:bottom w:val="nil"/>
              <w:right w:val="nil"/>
            </w:tcBorders>
          </w:tcPr>
          <w:p w14:paraId="460C7A4D" w14:textId="77777777" w:rsidR="00D13150" w:rsidRPr="0058410F" w:rsidRDefault="00D13150" w:rsidP="00946E98">
            <w:pPr>
              <w:keepNext/>
              <w:keepLines/>
              <w:spacing w:before="40" w:after="40"/>
              <w:rPr>
                <w:b/>
                <w:bCs/>
                <w:sz w:val="18"/>
                <w:szCs w:val="18"/>
              </w:rPr>
            </w:pPr>
            <w:r w:rsidRPr="0058410F">
              <w:rPr>
                <w:b/>
                <w:bCs/>
                <w:sz w:val="18"/>
                <w:szCs w:val="18"/>
              </w:rPr>
              <w:t>Signal word</w:t>
            </w:r>
          </w:p>
        </w:tc>
        <w:tc>
          <w:tcPr>
            <w:tcW w:w="7796" w:type="dxa"/>
            <w:gridSpan w:val="3"/>
            <w:tcBorders>
              <w:top w:val="nil"/>
              <w:left w:val="nil"/>
              <w:bottom w:val="nil"/>
              <w:right w:val="nil"/>
            </w:tcBorders>
          </w:tcPr>
          <w:p w14:paraId="67BCA806" w14:textId="77777777" w:rsidR="00D13150" w:rsidRPr="0058410F" w:rsidRDefault="00D13150" w:rsidP="00946E98">
            <w:pPr>
              <w:keepNext/>
              <w:keepLines/>
              <w:spacing w:before="40" w:after="40"/>
              <w:ind w:right="252"/>
              <w:rPr>
                <w:b/>
                <w:bCs/>
                <w:sz w:val="18"/>
                <w:szCs w:val="18"/>
              </w:rPr>
            </w:pPr>
            <w:r w:rsidRPr="0058410F">
              <w:rPr>
                <w:b/>
                <w:bCs/>
                <w:sz w:val="18"/>
                <w:szCs w:val="18"/>
              </w:rPr>
              <w:t>Hazard statement</w:t>
            </w:r>
          </w:p>
        </w:tc>
      </w:tr>
      <w:tr w:rsidR="00D13150" w:rsidRPr="00402D4B" w14:paraId="47AB7170" w14:textId="77777777" w:rsidTr="00946E98">
        <w:trPr>
          <w:cantSplit/>
        </w:trPr>
        <w:tc>
          <w:tcPr>
            <w:tcW w:w="1785" w:type="dxa"/>
            <w:tcBorders>
              <w:top w:val="nil"/>
              <w:left w:val="nil"/>
              <w:bottom w:val="nil"/>
              <w:right w:val="nil"/>
            </w:tcBorders>
          </w:tcPr>
          <w:p w14:paraId="0ECDC14F" w14:textId="77777777" w:rsidR="00D13150" w:rsidRPr="0058410F" w:rsidRDefault="00D13150" w:rsidP="00946E98">
            <w:pPr>
              <w:keepNext/>
              <w:keepLines/>
              <w:spacing w:before="40" w:after="40"/>
              <w:rPr>
                <w:sz w:val="18"/>
                <w:szCs w:val="18"/>
              </w:rPr>
            </w:pPr>
            <w:r w:rsidRPr="0058410F">
              <w:rPr>
                <w:sz w:val="18"/>
                <w:szCs w:val="18"/>
              </w:rPr>
              <w:t>2</w:t>
            </w:r>
          </w:p>
        </w:tc>
        <w:tc>
          <w:tcPr>
            <w:tcW w:w="1275" w:type="dxa"/>
            <w:tcBorders>
              <w:top w:val="nil"/>
              <w:left w:val="nil"/>
              <w:bottom w:val="nil"/>
              <w:right w:val="nil"/>
            </w:tcBorders>
          </w:tcPr>
          <w:p w14:paraId="067DA35C" w14:textId="77777777" w:rsidR="00D13150" w:rsidRPr="0058410F" w:rsidRDefault="00D13150" w:rsidP="00946E98">
            <w:pPr>
              <w:keepNext/>
              <w:keepLines/>
              <w:spacing w:before="40" w:after="40"/>
              <w:rPr>
                <w:i/>
                <w:sz w:val="18"/>
                <w:szCs w:val="18"/>
              </w:rPr>
            </w:pPr>
            <w:r w:rsidRPr="0058410F">
              <w:rPr>
                <w:sz w:val="18"/>
                <w:szCs w:val="18"/>
              </w:rPr>
              <w:t>Health hazard</w:t>
            </w:r>
          </w:p>
        </w:tc>
        <w:tc>
          <w:tcPr>
            <w:tcW w:w="1316" w:type="dxa"/>
            <w:gridSpan w:val="2"/>
            <w:vMerge/>
            <w:tcBorders>
              <w:top w:val="nil"/>
              <w:left w:val="nil"/>
              <w:bottom w:val="nil"/>
              <w:right w:val="nil"/>
            </w:tcBorders>
          </w:tcPr>
          <w:p w14:paraId="1CF0A19E" w14:textId="77777777" w:rsidR="00D13150" w:rsidRPr="0058410F" w:rsidRDefault="00D13150" w:rsidP="00946E98">
            <w:pPr>
              <w:keepNext/>
              <w:keepLines/>
              <w:spacing w:before="40" w:after="40"/>
              <w:rPr>
                <w:i/>
                <w:sz w:val="18"/>
                <w:szCs w:val="18"/>
              </w:rPr>
            </w:pPr>
          </w:p>
        </w:tc>
        <w:tc>
          <w:tcPr>
            <w:tcW w:w="1378" w:type="dxa"/>
            <w:tcBorders>
              <w:top w:val="nil"/>
              <w:left w:val="nil"/>
              <w:bottom w:val="nil"/>
              <w:right w:val="nil"/>
            </w:tcBorders>
          </w:tcPr>
          <w:p w14:paraId="5674EFC8" w14:textId="77777777" w:rsidR="00D13150" w:rsidRPr="0058410F" w:rsidRDefault="00D13150" w:rsidP="00946E98">
            <w:pPr>
              <w:keepNext/>
              <w:keepLines/>
              <w:spacing w:before="40" w:after="40"/>
              <w:rPr>
                <w:sz w:val="18"/>
                <w:szCs w:val="18"/>
              </w:rPr>
            </w:pPr>
            <w:r w:rsidRPr="0058410F">
              <w:rPr>
                <w:sz w:val="18"/>
                <w:szCs w:val="18"/>
              </w:rPr>
              <w:t>Warning</w:t>
            </w:r>
          </w:p>
        </w:tc>
        <w:tc>
          <w:tcPr>
            <w:tcW w:w="850" w:type="dxa"/>
            <w:tcBorders>
              <w:top w:val="nil"/>
              <w:left w:val="nil"/>
              <w:bottom w:val="nil"/>
              <w:right w:val="nil"/>
            </w:tcBorders>
          </w:tcPr>
          <w:p w14:paraId="5F1FAD23" w14:textId="77777777" w:rsidR="00D13150" w:rsidRPr="0058410F" w:rsidRDefault="00D13150" w:rsidP="00946E98">
            <w:pPr>
              <w:keepNext/>
              <w:keepLines/>
              <w:spacing w:before="30" w:after="30"/>
              <w:rPr>
                <w:sz w:val="18"/>
                <w:szCs w:val="18"/>
              </w:rPr>
            </w:pPr>
            <w:r w:rsidRPr="0058410F">
              <w:rPr>
                <w:sz w:val="18"/>
                <w:szCs w:val="18"/>
              </w:rPr>
              <w:t xml:space="preserve">H373  </w:t>
            </w:r>
          </w:p>
        </w:tc>
        <w:tc>
          <w:tcPr>
            <w:tcW w:w="6946" w:type="dxa"/>
            <w:gridSpan w:val="2"/>
            <w:tcBorders>
              <w:top w:val="nil"/>
              <w:left w:val="nil"/>
              <w:bottom w:val="nil"/>
              <w:right w:val="nil"/>
            </w:tcBorders>
          </w:tcPr>
          <w:p w14:paraId="5D41FD9E" w14:textId="77777777" w:rsidR="00D13150" w:rsidRPr="0058410F" w:rsidRDefault="00D13150" w:rsidP="00946E98">
            <w:pPr>
              <w:keepNext/>
              <w:keepLines/>
              <w:spacing w:before="20" w:after="20"/>
              <w:rPr>
                <w:sz w:val="18"/>
                <w:szCs w:val="18"/>
              </w:rPr>
            </w:pPr>
            <w:r w:rsidRPr="0058410F">
              <w:rPr>
                <w:sz w:val="18"/>
                <w:szCs w:val="18"/>
              </w:rPr>
              <w:t>May cause damage to organs &lt;...&gt; through prolonged or repeated exposure &lt;&lt;...&gt;&gt;</w:t>
            </w:r>
          </w:p>
        </w:tc>
      </w:tr>
      <w:tr w:rsidR="00D13150" w:rsidRPr="00402D4B" w14:paraId="6BED6F2F" w14:textId="77777777" w:rsidTr="00946E98">
        <w:trPr>
          <w:cantSplit/>
        </w:trPr>
        <w:tc>
          <w:tcPr>
            <w:tcW w:w="1785" w:type="dxa"/>
            <w:tcBorders>
              <w:top w:val="nil"/>
              <w:left w:val="nil"/>
              <w:bottom w:val="nil"/>
              <w:right w:val="nil"/>
            </w:tcBorders>
          </w:tcPr>
          <w:p w14:paraId="172BA3C4" w14:textId="77777777" w:rsidR="00D13150" w:rsidRPr="0058410F" w:rsidRDefault="00D13150" w:rsidP="00946E98">
            <w:pPr>
              <w:keepNext/>
              <w:keepLines/>
              <w:spacing w:before="40" w:after="40"/>
              <w:rPr>
                <w:sz w:val="18"/>
                <w:szCs w:val="18"/>
              </w:rPr>
            </w:pPr>
          </w:p>
        </w:tc>
        <w:tc>
          <w:tcPr>
            <w:tcW w:w="1275" w:type="dxa"/>
            <w:tcBorders>
              <w:top w:val="nil"/>
              <w:left w:val="nil"/>
              <w:bottom w:val="nil"/>
              <w:right w:val="nil"/>
            </w:tcBorders>
          </w:tcPr>
          <w:p w14:paraId="00365406" w14:textId="77777777" w:rsidR="00D13150" w:rsidRPr="0058410F" w:rsidRDefault="00D13150" w:rsidP="00946E98">
            <w:pPr>
              <w:keepNext/>
              <w:keepLines/>
              <w:spacing w:before="40" w:after="40"/>
              <w:jc w:val="center"/>
              <w:rPr>
                <w:sz w:val="18"/>
                <w:szCs w:val="18"/>
              </w:rPr>
            </w:pPr>
          </w:p>
        </w:tc>
        <w:tc>
          <w:tcPr>
            <w:tcW w:w="1316" w:type="dxa"/>
            <w:gridSpan w:val="2"/>
            <w:vMerge/>
            <w:tcBorders>
              <w:top w:val="nil"/>
              <w:left w:val="nil"/>
              <w:bottom w:val="nil"/>
              <w:right w:val="nil"/>
            </w:tcBorders>
          </w:tcPr>
          <w:p w14:paraId="3F421809" w14:textId="77777777" w:rsidR="00D13150" w:rsidRPr="0058410F" w:rsidRDefault="00D13150" w:rsidP="00946E98">
            <w:pPr>
              <w:keepNext/>
              <w:keepLines/>
              <w:spacing w:before="40" w:after="40"/>
              <w:jc w:val="center"/>
              <w:rPr>
                <w:sz w:val="18"/>
                <w:szCs w:val="18"/>
              </w:rPr>
            </w:pPr>
          </w:p>
        </w:tc>
        <w:tc>
          <w:tcPr>
            <w:tcW w:w="1378" w:type="dxa"/>
            <w:tcBorders>
              <w:top w:val="nil"/>
              <w:left w:val="nil"/>
              <w:bottom w:val="nil"/>
              <w:right w:val="nil"/>
            </w:tcBorders>
          </w:tcPr>
          <w:p w14:paraId="65A0F167" w14:textId="77777777" w:rsidR="00D13150" w:rsidRPr="0058410F" w:rsidRDefault="00D13150" w:rsidP="00946E98">
            <w:pPr>
              <w:keepNext/>
              <w:keepLines/>
              <w:spacing w:before="40" w:after="40"/>
              <w:rPr>
                <w:sz w:val="18"/>
                <w:szCs w:val="18"/>
              </w:rPr>
            </w:pPr>
          </w:p>
        </w:tc>
        <w:tc>
          <w:tcPr>
            <w:tcW w:w="850" w:type="dxa"/>
            <w:tcBorders>
              <w:top w:val="nil"/>
              <w:left w:val="nil"/>
              <w:bottom w:val="nil"/>
              <w:right w:val="nil"/>
            </w:tcBorders>
          </w:tcPr>
          <w:p w14:paraId="6A59E65D" w14:textId="77777777" w:rsidR="00D13150" w:rsidRPr="0058410F" w:rsidRDefault="00D13150" w:rsidP="00946E98">
            <w:pPr>
              <w:keepNext/>
              <w:keepLines/>
              <w:spacing w:before="30" w:after="30"/>
              <w:rPr>
                <w:sz w:val="18"/>
                <w:szCs w:val="18"/>
              </w:rPr>
            </w:pPr>
            <w:r w:rsidRPr="0058410F">
              <w:rPr>
                <w:sz w:val="18"/>
                <w:szCs w:val="18"/>
              </w:rPr>
              <w:t>&lt;...&gt;</w:t>
            </w:r>
          </w:p>
        </w:tc>
        <w:tc>
          <w:tcPr>
            <w:tcW w:w="6946" w:type="dxa"/>
            <w:gridSpan w:val="2"/>
            <w:tcBorders>
              <w:top w:val="nil"/>
              <w:left w:val="nil"/>
              <w:bottom w:val="nil"/>
              <w:right w:val="nil"/>
            </w:tcBorders>
          </w:tcPr>
          <w:p w14:paraId="15E777D9" w14:textId="77777777" w:rsidR="00D13150" w:rsidRPr="0058410F" w:rsidRDefault="00D13150" w:rsidP="00946E98">
            <w:pPr>
              <w:keepNext/>
              <w:keepLines/>
              <w:spacing w:before="20" w:after="20"/>
              <w:rPr>
                <w:sz w:val="18"/>
                <w:szCs w:val="18"/>
              </w:rPr>
            </w:pPr>
            <w:r w:rsidRPr="0058410F">
              <w:rPr>
                <w:i/>
                <w:iCs/>
                <w:sz w:val="18"/>
                <w:szCs w:val="18"/>
              </w:rPr>
              <w:t>(state all organs affected, if known)</w:t>
            </w:r>
          </w:p>
        </w:tc>
      </w:tr>
      <w:tr w:rsidR="00D13150" w:rsidRPr="00402D4B" w14:paraId="5FCE89E9" w14:textId="77777777" w:rsidTr="00946E98">
        <w:trPr>
          <w:cantSplit/>
          <w:trHeight w:val="755"/>
        </w:trPr>
        <w:tc>
          <w:tcPr>
            <w:tcW w:w="1785" w:type="dxa"/>
            <w:tcBorders>
              <w:top w:val="nil"/>
              <w:left w:val="nil"/>
              <w:bottom w:val="nil"/>
              <w:right w:val="nil"/>
            </w:tcBorders>
          </w:tcPr>
          <w:p w14:paraId="0ECF567D" w14:textId="77777777" w:rsidR="00D13150" w:rsidRPr="0058410F" w:rsidRDefault="00D13150" w:rsidP="00946E98">
            <w:pPr>
              <w:keepNext/>
              <w:keepLines/>
              <w:spacing w:before="40" w:after="40"/>
              <w:rPr>
                <w:sz w:val="18"/>
                <w:szCs w:val="18"/>
              </w:rPr>
            </w:pPr>
          </w:p>
        </w:tc>
        <w:tc>
          <w:tcPr>
            <w:tcW w:w="1275" w:type="dxa"/>
            <w:tcBorders>
              <w:top w:val="nil"/>
              <w:left w:val="nil"/>
              <w:bottom w:val="nil"/>
              <w:right w:val="nil"/>
            </w:tcBorders>
          </w:tcPr>
          <w:p w14:paraId="4335A8FD" w14:textId="77777777" w:rsidR="00D13150" w:rsidRPr="0058410F" w:rsidRDefault="00D13150" w:rsidP="00946E98">
            <w:pPr>
              <w:keepNext/>
              <w:keepLines/>
              <w:spacing w:before="40" w:after="40"/>
              <w:jc w:val="center"/>
              <w:rPr>
                <w:sz w:val="18"/>
                <w:szCs w:val="18"/>
              </w:rPr>
            </w:pPr>
          </w:p>
        </w:tc>
        <w:tc>
          <w:tcPr>
            <w:tcW w:w="1316" w:type="dxa"/>
            <w:gridSpan w:val="2"/>
            <w:vMerge/>
            <w:tcBorders>
              <w:top w:val="nil"/>
              <w:left w:val="nil"/>
              <w:right w:val="nil"/>
            </w:tcBorders>
          </w:tcPr>
          <w:p w14:paraId="7CA0D8DC" w14:textId="77777777" w:rsidR="00D13150" w:rsidRPr="0058410F" w:rsidRDefault="00D13150" w:rsidP="00946E98">
            <w:pPr>
              <w:keepNext/>
              <w:keepLines/>
              <w:spacing w:before="40" w:after="40"/>
              <w:jc w:val="center"/>
              <w:rPr>
                <w:sz w:val="18"/>
                <w:szCs w:val="18"/>
              </w:rPr>
            </w:pPr>
          </w:p>
        </w:tc>
        <w:tc>
          <w:tcPr>
            <w:tcW w:w="1378" w:type="dxa"/>
            <w:tcBorders>
              <w:top w:val="nil"/>
              <w:left w:val="nil"/>
              <w:bottom w:val="nil"/>
              <w:right w:val="nil"/>
            </w:tcBorders>
          </w:tcPr>
          <w:p w14:paraId="41AC5FCA" w14:textId="77777777" w:rsidR="00D13150" w:rsidRPr="0058410F" w:rsidRDefault="00D13150" w:rsidP="00946E98">
            <w:pPr>
              <w:keepNext/>
              <w:keepLines/>
              <w:spacing w:before="40" w:after="40"/>
              <w:rPr>
                <w:sz w:val="18"/>
                <w:szCs w:val="18"/>
              </w:rPr>
            </w:pPr>
          </w:p>
        </w:tc>
        <w:tc>
          <w:tcPr>
            <w:tcW w:w="850" w:type="dxa"/>
            <w:tcBorders>
              <w:top w:val="nil"/>
              <w:left w:val="nil"/>
              <w:bottom w:val="nil"/>
              <w:right w:val="nil"/>
            </w:tcBorders>
          </w:tcPr>
          <w:p w14:paraId="0CE3A991" w14:textId="77777777" w:rsidR="00D13150" w:rsidRPr="0058410F" w:rsidRDefault="00D13150" w:rsidP="00946E98">
            <w:pPr>
              <w:rPr>
                <w:sz w:val="18"/>
              </w:rPr>
            </w:pPr>
            <w:r w:rsidRPr="00652CF5">
              <w:rPr>
                <w:sz w:val="18"/>
                <w:szCs w:val="18"/>
              </w:rPr>
              <w:t>&lt;&lt;…&gt;&gt;</w:t>
            </w:r>
          </w:p>
        </w:tc>
        <w:tc>
          <w:tcPr>
            <w:tcW w:w="6946" w:type="dxa"/>
            <w:gridSpan w:val="2"/>
            <w:tcBorders>
              <w:top w:val="nil"/>
              <w:left w:val="nil"/>
              <w:bottom w:val="nil"/>
              <w:right w:val="nil"/>
            </w:tcBorders>
          </w:tcPr>
          <w:p w14:paraId="14ECE9B5" w14:textId="77777777" w:rsidR="00D13150" w:rsidRPr="0058410F" w:rsidRDefault="00D13150" w:rsidP="00946E98">
            <w:pPr>
              <w:pStyle w:val="FootnoteText"/>
              <w:keepNext/>
              <w:keepLines/>
              <w:tabs>
                <w:tab w:val="clear" w:pos="1021"/>
              </w:tabs>
              <w:spacing w:before="40" w:after="40" w:line="240" w:lineRule="auto"/>
              <w:ind w:left="0" w:firstLine="0"/>
              <w:rPr>
                <w:szCs w:val="18"/>
              </w:rPr>
            </w:pPr>
            <w:r w:rsidRPr="0058410F">
              <w:rPr>
                <w:i/>
                <w:iCs/>
                <w:szCs w:val="18"/>
              </w:rPr>
              <w:t>(state route of exposure if it is conclusively proven that no other routes of exposure cause the hazard)</w:t>
            </w:r>
          </w:p>
        </w:tc>
      </w:tr>
      <w:tr w:rsidR="00D13150" w:rsidRPr="00402D4B" w14:paraId="01A32066" w14:textId="77777777" w:rsidTr="00946E98">
        <w:trPr>
          <w:cantSplit/>
        </w:trPr>
        <w:tc>
          <w:tcPr>
            <w:tcW w:w="13550" w:type="dxa"/>
            <w:gridSpan w:val="8"/>
          </w:tcPr>
          <w:p w14:paraId="118DA296" w14:textId="77777777" w:rsidR="00D13150" w:rsidRPr="0058410F" w:rsidRDefault="00D13150" w:rsidP="00946E98">
            <w:pPr>
              <w:keepNext/>
              <w:keepLines/>
              <w:spacing w:before="60" w:after="60"/>
              <w:jc w:val="center"/>
              <w:rPr>
                <w:b/>
                <w:sz w:val="18"/>
                <w:szCs w:val="18"/>
              </w:rPr>
            </w:pPr>
            <w:r w:rsidRPr="0058410F">
              <w:rPr>
                <w:b/>
                <w:sz w:val="18"/>
                <w:szCs w:val="18"/>
              </w:rPr>
              <w:t>Precautionary statements</w:t>
            </w:r>
          </w:p>
        </w:tc>
      </w:tr>
      <w:tr w:rsidR="00D13150" w:rsidRPr="00402D4B" w14:paraId="1802F25F" w14:textId="77777777" w:rsidTr="00946E98">
        <w:tc>
          <w:tcPr>
            <w:tcW w:w="3344" w:type="dxa"/>
            <w:gridSpan w:val="3"/>
          </w:tcPr>
          <w:p w14:paraId="6A1E9C9A" w14:textId="77777777" w:rsidR="00D13150" w:rsidRPr="0058410F" w:rsidRDefault="00D13150" w:rsidP="00946E98">
            <w:pPr>
              <w:keepNext/>
              <w:keepLines/>
              <w:spacing w:before="60" w:after="60"/>
              <w:jc w:val="center"/>
              <w:rPr>
                <w:b/>
                <w:bCs/>
                <w:sz w:val="18"/>
                <w:szCs w:val="18"/>
              </w:rPr>
            </w:pPr>
            <w:r w:rsidRPr="0058410F">
              <w:rPr>
                <w:b/>
                <w:bCs/>
                <w:sz w:val="18"/>
                <w:szCs w:val="18"/>
              </w:rPr>
              <w:t>Prevention</w:t>
            </w:r>
          </w:p>
        </w:tc>
        <w:tc>
          <w:tcPr>
            <w:tcW w:w="3260" w:type="dxa"/>
            <w:gridSpan w:val="3"/>
          </w:tcPr>
          <w:p w14:paraId="336ABEF3" w14:textId="77777777" w:rsidR="00D13150" w:rsidRPr="0058410F" w:rsidRDefault="00D13150" w:rsidP="00946E98">
            <w:pPr>
              <w:keepNext/>
              <w:keepLines/>
              <w:spacing w:before="60" w:after="60"/>
              <w:jc w:val="center"/>
              <w:rPr>
                <w:b/>
                <w:bCs/>
                <w:sz w:val="18"/>
                <w:szCs w:val="18"/>
              </w:rPr>
            </w:pPr>
            <w:r w:rsidRPr="0058410F">
              <w:rPr>
                <w:b/>
                <w:bCs/>
                <w:sz w:val="18"/>
                <w:szCs w:val="18"/>
              </w:rPr>
              <w:t>Response</w:t>
            </w:r>
          </w:p>
        </w:tc>
        <w:tc>
          <w:tcPr>
            <w:tcW w:w="2835" w:type="dxa"/>
          </w:tcPr>
          <w:p w14:paraId="212C5103" w14:textId="77777777" w:rsidR="00D13150" w:rsidRPr="0058410F" w:rsidRDefault="00D13150" w:rsidP="00946E98">
            <w:pPr>
              <w:keepNext/>
              <w:keepLines/>
              <w:spacing w:before="60" w:after="60"/>
              <w:jc w:val="center"/>
              <w:rPr>
                <w:b/>
                <w:bCs/>
                <w:sz w:val="18"/>
                <w:szCs w:val="18"/>
              </w:rPr>
            </w:pPr>
            <w:r w:rsidRPr="0058410F">
              <w:rPr>
                <w:b/>
                <w:bCs/>
                <w:sz w:val="18"/>
                <w:szCs w:val="18"/>
              </w:rPr>
              <w:t>Storage</w:t>
            </w:r>
          </w:p>
        </w:tc>
        <w:tc>
          <w:tcPr>
            <w:tcW w:w="4111" w:type="dxa"/>
          </w:tcPr>
          <w:p w14:paraId="3C2CA6AC" w14:textId="77777777" w:rsidR="00D13150" w:rsidRPr="0058410F" w:rsidRDefault="00D13150" w:rsidP="00946E98">
            <w:pPr>
              <w:keepNext/>
              <w:keepLines/>
              <w:spacing w:before="60" w:after="60"/>
              <w:jc w:val="center"/>
              <w:rPr>
                <w:b/>
                <w:bCs/>
                <w:sz w:val="18"/>
                <w:szCs w:val="18"/>
              </w:rPr>
            </w:pPr>
            <w:r w:rsidRPr="0058410F">
              <w:rPr>
                <w:b/>
                <w:bCs/>
                <w:sz w:val="18"/>
                <w:szCs w:val="18"/>
              </w:rPr>
              <w:t>Disposal</w:t>
            </w:r>
          </w:p>
        </w:tc>
      </w:tr>
      <w:tr w:rsidR="00D13150" w:rsidRPr="00402D4B" w14:paraId="1413A8CC" w14:textId="77777777" w:rsidTr="00946E98">
        <w:tc>
          <w:tcPr>
            <w:tcW w:w="3344" w:type="dxa"/>
            <w:gridSpan w:val="3"/>
          </w:tcPr>
          <w:p w14:paraId="4418F0D7" w14:textId="77777777" w:rsidR="00D13150" w:rsidRPr="0058410F" w:rsidRDefault="00D13150" w:rsidP="00946E98">
            <w:pPr>
              <w:keepNext/>
              <w:keepLines/>
              <w:spacing w:before="20" w:after="80"/>
              <w:rPr>
                <w:sz w:val="18"/>
                <w:szCs w:val="18"/>
              </w:rPr>
            </w:pPr>
            <w:r w:rsidRPr="0058410F">
              <w:rPr>
                <w:bCs/>
                <w:sz w:val="18"/>
                <w:szCs w:val="18"/>
              </w:rPr>
              <w:t>P260</w:t>
            </w:r>
            <w:r w:rsidRPr="0058410F">
              <w:rPr>
                <w:b/>
                <w:sz w:val="18"/>
                <w:szCs w:val="18"/>
              </w:rPr>
              <w:br/>
              <w:t>Do not breathe dust/fume/gas/mist/vapours/spray.</w:t>
            </w:r>
            <w:r w:rsidRPr="0058410F">
              <w:rPr>
                <w:b/>
                <w:sz w:val="18"/>
                <w:szCs w:val="18"/>
              </w:rPr>
              <w:br/>
            </w:r>
            <w:r w:rsidRPr="0058410F">
              <w:rPr>
                <w:bCs/>
                <w:sz w:val="18"/>
                <w:szCs w:val="18"/>
              </w:rPr>
              <w:t xml:space="preserve">Manufacturer/supplier or the competent authority to specify applicable </w:t>
            </w:r>
            <w:r w:rsidRPr="0058410F">
              <w:rPr>
                <w:bCs/>
                <w:strike/>
                <w:sz w:val="18"/>
                <w:szCs w:val="18"/>
              </w:rPr>
              <w:t>conditions</w:t>
            </w:r>
            <w:r w:rsidRPr="0058410F">
              <w:rPr>
                <w:b/>
                <w:bCs/>
                <w:sz w:val="18"/>
              </w:rPr>
              <w:t xml:space="preserve"> </w:t>
            </w:r>
            <w:r w:rsidRPr="0058410F">
              <w:rPr>
                <w:b/>
                <w:bCs/>
                <w:color w:val="0070C0"/>
                <w:sz w:val="18"/>
                <w:szCs w:val="18"/>
              </w:rPr>
              <w:t>physical state(s)</w:t>
            </w:r>
            <w:r w:rsidRPr="0058410F">
              <w:rPr>
                <w:bCs/>
                <w:sz w:val="18"/>
                <w:szCs w:val="18"/>
              </w:rPr>
              <w:t>.</w:t>
            </w:r>
          </w:p>
        </w:tc>
        <w:tc>
          <w:tcPr>
            <w:tcW w:w="3260" w:type="dxa"/>
            <w:gridSpan w:val="3"/>
          </w:tcPr>
          <w:p w14:paraId="0BDC4924" w14:textId="77777777" w:rsidR="00D13150" w:rsidRPr="0058410F" w:rsidRDefault="00D13150" w:rsidP="00946E98">
            <w:pPr>
              <w:pStyle w:val="BalloonText"/>
              <w:keepNext/>
              <w:keepLines/>
              <w:spacing w:before="20" w:after="80"/>
              <w:rPr>
                <w:rFonts w:ascii="Times New Roman" w:hAnsi="Times New Roman" w:cs="Times New Roman"/>
                <w:b/>
                <w:sz w:val="18"/>
                <w:szCs w:val="18"/>
              </w:rPr>
            </w:pPr>
            <w:r w:rsidRPr="0058410F">
              <w:rPr>
                <w:rFonts w:ascii="Times New Roman" w:hAnsi="Times New Roman" w:cs="Times New Roman"/>
                <w:bCs/>
                <w:sz w:val="18"/>
                <w:szCs w:val="18"/>
              </w:rPr>
              <w:t>P319</w:t>
            </w:r>
            <w:r w:rsidRPr="0058410F">
              <w:rPr>
                <w:rFonts w:ascii="Times New Roman" w:hAnsi="Times New Roman" w:cs="Times New Roman"/>
                <w:b/>
                <w:sz w:val="18"/>
                <w:szCs w:val="18"/>
              </w:rPr>
              <w:br/>
              <w:t>Get medical help if you feel unwell.</w:t>
            </w:r>
          </w:p>
        </w:tc>
        <w:tc>
          <w:tcPr>
            <w:tcW w:w="2835" w:type="dxa"/>
          </w:tcPr>
          <w:p w14:paraId="1CEEA62C" w14:textId="77777777" w:rsidR="00D13150" w:rsidRPr="0058410F" w:rsidRDefault="00D13150" w:rsidP="00946E98">
            <w:pPr>
              <w:pStyle w:val="BalloonText"/>
              <w:keepNext/>
              <w:keepLines/>
              <w:spacing w:before="20" w:after="80"/>
              <w:rPr>
                <w:rFonts w:ascii="Times New Roman" w:hAnsi="Times New Roman" w:cs="Times New Roman"/>
                <w:sz w:val="18"/>
                <w:szCs w:val="18"/>
              </w:rPr>
            </w:pPr>
          </w:p>
        </w:tc>
        <w:tc>
          <w:tcPr>
            <w:tcW w:w="4111" w:type="dxa"/>
          </w:tcPr>
          <w:p w14:paraId="0A69B364" w14:textId="77777777" w:rsidR="00D13150" w:rsidRPr="0058410F" w:rsidRDefault="00D13150" w:rsidP="00946E98">
            <w:pPr>
              <w:keepNext/>
              <w:keepLines/>
              <w:spacing w:before="20" w:after="80"/>
              <w:rPr>
                <w:sz w:val="18"/>
                <w:szCs w:val="18"/>
              </w:rPr>
            </w:pPr>
            <w:r w:rsidRPr="0058410F">
              <w:rPr>
                <w:bCs/>
                <w:sz w:val="18"/>
                <w:szCs w:val="18"/>
              </w:rPr>
              <w:t>P501</w:t>
            </w:r>
            <w:r w:rsidRPr="0058410F">
              <w:rPr>
                <w:b/>
                <w:sz w:val="18"/>
                <w:szCs w:val="18"/>
              </w:rPr>
              <w:br/>
              <w:t>Dispose of contents/container to...</w:t>
            </w:r>
            <w:r w:rsidRPr="0058410F">
              <w:rPr>
                <w:sz w:val="18"/>
                <w:szCs w:val="18"/>
              </w:rPr>
              <w:br/>
              <w:t>... in accordance with local/regional/national/international regulations (to be specified).</w:t>
            </w:r>
            <w:r w:rsidRPr="0058410F">
              <w:rPr>
                <w:sz w:val="18"/>
                <w:szCs w:val="18"/>
              </w:rPr>
              <w:br/>
              <w:t>Manufacturer/supplier or the competent authority to specify whether disposal requirements apply to contents, container or both.</w:t>
            </w:r>
          </w:p>
        </w:tc>
      </w:tr>
    </w:tbl>
    <w:p w14:paraId="22DF19DD" w14:textId="5BD6D8DB" w:rsidR="00760F29" w:rsidRPr="00D13150" w:rsidRDefault="00760F29" w:rsidP="00D13150">
      <w:pPr>
        <w:spacing w:before="240"/>
        <w:jc w:val="center"/>
        <w:rPr>
          <w:u w:val="single"/>
          <w:lang w:val="fr-CH"/>
        </w:rPr>
        <w:sectPr w:rsidR="00760F29" w:rsidRPr="00D13150" w:rsidSect="00760F29">
          <w:headerReference w:type="even" r:id="rId19"/>
          <w:headerReference w:type="default" r:id="rId20"/>
          <w:footerReference w:type="even" r:id="rId21"/>
          <w:footerReference w:type="default" r:id="rId22"/>
          <w:pgSz w:w="16838" w:h="11906" w:orient="landscape"/>
          <w:pgMar w:top="1440" w:right="1440" w:bottom="1440" w:left="1440" w:header="708" w:footer="708" w:gutter="0"/>
          <w:cols w:space="708"/>
          <w:docGrid w:linePitch="360"/>
        </w:sectPr>
      </w:pPr>
      <w:r w:rsidRPr="00D660CB">
        <w:rPr>
          <w:lang w:val="fr-CH"/>
        </w:rPr>
        <w:tab/>
      </w:r>
      <w:r w:rsidR="00D13150">
        <w:rPr>
          <w:u w:val="single"/>
          <w:lang w:val="fr-CH"/>
        </w:rPr>
        <w:tab/>
      </w:r>
      <w:r w:rsidR="00D13150">
        <w:rPr>
          <w:u w:val="single"/>
          <w:lang w:val="fr-CH"/>
        </w:rPr>
        <w:tab/>
      </w:r>
      <w:r w:rsidR="00D13150">
        <w:rPr>
          <w:u w:val="single"/>
          <w:lang w:val="fr-CH"/>
        </w:rPr>
        <w:tab/>
      </w:r>
    </w:p>
    <w:p w14:paraId="00893344" w14:textId="5C4A3E5F" w:rsidR="00DF2EC1" w:rsidRPr="00DF2EC1" w:rsidRDefault="00DF2EC1" w:rsidP="00D13150">
      <w:pPr>
        <w:spacing w:before="240"/>
        <w:jc w:val="center"/>
        <w:rPr>
          <w:u w:val="single"/>
          <w:lang w:val="it-IT"/>
        </w:rPr>
      </w:pPr>
    </w:p>
    <w:sectPr w:rsidR="00DF2EC1" w:rsidRPr="00DF2EC1" w:rsidSect="00760F29">
      <w:headerReference w:type="even" r:id="rId23"/>
      <w:headerReference w:type="default" r:id="rId24"/>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2CA9" w14:textId="77777777" w:rsidR="00232B4E" w:rsidRDefault="00232B4E" w:rsidP="00760F29">
      <w:pPr>
        <w:spacing w:line="240" w:lineRule="auto"/>
      </w:pPr>
      <w:r>
        <w:separator/>
      </w:r>
    </w:p>
  </w:endnote>
  <w:endnote w:type="continuationSeparator" w:id="0">
    <w:p w14:paraId="2BC9E112" w14:textId="77777777" w:rsidR="00232B4E" w:rsidRDefault="00232B4E"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72241"/>
      <w:docPartObj>
        <w:docPartGallery w:val="Page Numbers (Bottom of Page)"/>
        <w:docPartUnique/>
      </w:docPartObj>
    </w:sdtPr>
    <w:sdtEndPr>
      <w:rPr>
        <w:b/>
        <w:noProof/>
        <w:sz w:val="18"/>
      </w:rPr>
    </w:sdtEndPr>
    <w:sdtContent>
      <w:p w14:paraId="4BBDDDF4" w14:textId="77777777" w:rsidR="00574027" w:rsidRPr="00CE031D" w:rsidRDefault="00574027">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D660CB">
          <w:rPr>
            <w:b/>
            <w:noProof/>
            <w:sz w:val="18"/>
          </w:rPr>
          <w:t>12</w:t>
        </w:r>
        <w:r w:rsidRPr="00CE031D">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570040"/>
      <w:docPartObj>
        <w:docPartGallery w:val="Page Numbers (Bottom of Page)"/>
        <w:docPartUnique/>
      </w:docPartObj>
    </w:sdtPr>
    <w:sdtEndPr>
      <w:rPr>
        <w:b/>
        <w:noProof/>
        <w:sz w:val="18"/>
      </w:rPr>
    </w:sdtEndPr>
    <w:sdtContent>
      <w:p w14:paraId="5707BE81" w14:textId="77777777" w:rsidR="00574027" w:rsidRPr="00CE031D" w:rsidRDefault="00574027">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D660CB">
          <w:rPr>
            <w:b/>
            <w:noProof/>
            <w:sz w:val="18"/>
          </w:rPr>
          <w:t>13</w:t>
        </w:r>
        <w:r w:rsidRPr="00CE031D">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A99F" w14:textId="77777777" w:rsidR="00574027" w:rsidRPr="0099001C" w:rsidRDefault="00574027" w:rsidP="009E1F11">
    <w:r>
      <w:rPr>
        <w:noProof/>
        <w:lang w:eastAsia="en-GB"/>
      </w:rPr>
      <w:drawing>
        <wp:anchor distT="0" distB="0" distL="114300" distR="114300" simplePos="0" relativeHeight="251664384" behindDoc="0" locked="1" layoutInCell="1" allowOverlap="1" wp14:anchorId="720F4044" wp14:editId="792A79E4">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14:paraId="0E5523B0" w14:textId="77777777" w:rsidR="00574027" w:rsidRDefault="00574027">
    <w:pPr>
      <w:pStyle w:val="Footer"/>
    </w:pPr>
    <w:r>
      <w:rPr>
        <w:noProof/>
        <w:lang w:eastAsia="en-GB"/>
      </w:rPr>
      <w:drawing>
        <wp:anchor distT="0" distB="0" distL="114300" distR="114300" simplePos="0" relativeHeight="251662336" behindDoc="0" locked="1" layoutInCell="1" allowOverlap="1" wp14:anchorId="1496A578" wp14:editId="6D930A99">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1" layoutInCell="1" allowOverlap="1" wp14:anchorId="7F30D0C1" wp14:editId="3D0A89A4">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2D0C" w14:textId="77777777" w:rsidR="00574027" w:rsidRDefault="005740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8506" w14:textId="77777777" w:rsidR="00574027" w:rsidRPr="00D841B8" w:rsidRDefault="00574027">
    <w:pPr>
      <w:pStyle w:val="Footer"/>
      <w:jc w:val="right"/>
      <w:rPr>
        <w:b/>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7C0E" w14:textId="77777777" w:rsidR="00232B4E" w:rsidRDefault="00232B4E" w:rsidP="00760F29">
      <w:pPr>
        <w:spacing w:line="240" w:lineRule="auto"/>
      </w:pPr>
      <w:r>
        <w:separator/>
      </w:r>
    </w:p>
  </w:footnote>
  <w:footnote w:type="continuationSeparator" w:id="0">
    <w:p w14:paraId="2B47CE69" w14:textId="77777777" w:rsidR="00232B4E" w:rsidRDefault="00232B4E" w:rsidP="00760F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0665" w14:textId="4C843DB6" w:rsidR="00574027" w:rsidRPr="00CE031D" w:rsidRDefault="00574027" w:rsidP="003E1BD4">
    <w:pPr>
      <w:pStyle w:val="Header"/>
      <w:rPr>
        <w:szCs w:val="18"/>
      </w:rPr>
    </w:pPr>
    <w:r w:rsidRPr="002671F3">
      <w:rPr>
        <w:szCs w:val="18"/>
      </w:rPr>
      <w:t>UN/SCE</w:t>
    </w:r>
    <w:r w:rsidR="0028150B" w:rsidRPr="002671F3">
      <w:rPr>
        <w:szCs w:val="18"/>
      </w:rPr>
      <w:t>GHS</w:t>
    </w:r>
    <w:r w:rsidRPr="002671F3">
      <w:rPr>
        <w:szCs w:val="18"/>
      </w:rPr>
      <w:t>/</w:t>
    </w:r>
    <w:r w:rsidR="0028150B" w:rsidRPr="002671F3">
      <w:rPr>
        <w:szCs w:val="18"/>
      </w:rPr>
      <w:t>4</w:t>
    </w:r>
    <w:r w:rsidR="00647244" w:rsidRPr="002671F3">
      <w:rPr>
        <w:szCs w:val="18"/>
      </w:rPr>
      <w:t>3</w:t>
    </w:r>
    <w:r w:rsidRPr="002671F3">
      <w:rPr>
        <w:szCs w:val="18"/>
      </w:rPr>
      <w:t>/INF.</w:t>
    </w:r>
    <w:r w:rsidR="002671F3" w:rsidRPr="002671F3">
      <w:rPr>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7F5E" w14:textId="47EE0273" w:rsidR="00574027" w:rsidRDefault="00DB3DC7" w:rsidP="00DB3DC7">
    <w:pPr>
      <w:pStyle w:val="Header"/>
      <w:jc w:val="right"/>
    </w:pPr>
    <w:r w:rsidRPr="00512E3F">
      <w:rPr>
        <w:szCs w:val="18"/>
        <w:highlight w:val="yellow"/>
      </w:rPr>
      <w:t>UN/SCEGHS/4</w:t>
    </w:r>
    <w:r>
      <w:rPr>
        <w:szCs w:val="18"/>
        <w:highlight w:val="yellow"/>
      </w:rPr>
      <w:t>3</w:t>
    </w:r>
    <w:r w:rsidRPr="00512E3F">
      <w:rPr>
        <w:szCs w:val="18"/>
        <w:highlight w:val="yellow"/>
      </w:rPr>
      <w:t>/INF.</w:t>
    </w:r>
    <w:r>
      <w:rPr>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C0B6" w14:textId="77777777" w:rsidR="00574027" w:rsidRDefault="00574027" w:rsidP="00CE031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99E0" w14:textId="77777777" w:rsidR="00574027" w:rsidRPr="0062617C" w:rsidRDefault="00574027" w:rsidP="0062617C">
    <w:pPr>
      <w:pStyle w:val="Header"/>
      <w:pBdr>
        <w:bottom w:val="none" w:sz="0" w:space="0" w:color="auto"/>
      </w:pBdr>
    </w:pPr>
    <w:r>
      <w:rPr>
        <w:b w:val="0"/>
        <w:noProof/>
        <w:lang w:eastAsia="en-GB"/>
      </w:rPr>
      <mc:AlternateContent>
        <mc:Choice Requires="wps">
          <w:drawing>
            <wp:anchor distT="0" distB="0" distL="114300" distR="114300" simplePos="0" relativeHeight="251660288" behindDoc="0" locked="0" layoutInCell="1" allowOverlap="1" wp14:anchorId="103759B8" wp14:editId="584F2E5F">
              <wp:simplePos x="0" y="0"/>
              <wp:positionH relativeFrom="margin">
                <wp:posOffset>-370840</wp:posOffset>
              </wp:positionH>
              <wp:positionV relativeFrom="margin">
                <wp:posOffset>11430</wp:posOffset>
              </wp:positionV>
              <wp:extent cx="222885" cy="6120130"/>
              <wp:effectExtent l="0" t="0" r="571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AFBCB" w14:textId="77777777" w:rsidR="00574027" w:rsidRPr="002077D8" w:rsidRDefault="00574027"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4</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59B8" id="_x0000_t202" coordsize="21600,21600" o:spt="202" path="m,l,21600r21600,l21600,xe">
              <v:stroke joinstyle="miter"/>
              <v:path gradientshapeok="t" o:connecttype="rect"/>
            </v:shapetype>
            <v:shape id="Text Box 12" o:spid="_x0000_s1026" type="#_x0000_t202" style="position:absolute;margin-left:-29.2pt;margin-top:.9pt;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" stroked="f">
              <v:textbox style="layout-flow:vertical" inset="0,0,0,0">
                <w:txbxContent>
                  <w:p w14:paraId="2C2AFBCB" w14:textId="77777777" w:rsidR="00574027" w:rsidRPr="002077D8" w:rsidRDefault="00574027"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4</w:t>
                    </w:r>
                    <w:r w:rsidRPr="002077D8">
                      <w:rPr>
                        <w:b/>
                        <w:noProof/>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FC9FACA" wp14:editId="70B2CB86">
              <wp:simplePos x="0" y="0"/>
              <wp:positionH relativeFrom="page">
                <wp:posOffset>9880600</wp:posOffset>
              </wp:positionH>
              <wp:positionV relativeFrom="margin">
                <wp:posOffset>7620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30343" w14:textId="6E66BB15" w:rsidR="00574027" w:rsidRDefault="00574027" w:rsidP="0062617C">
                          <w:pPr>
                            <w:pStyle w:val="Header"/>
                          </w:pPr>
                          <w:r>
                            <w:t>UN/SCEG</w:t>
                          </w:r>
                          <w:r w:rsidR="00D660CB">
                            <w:t>HS</w:t>
                          </w:r>
                          <w:r>
                            <w:t>/</w:t>
                          </w:r>
                          <w:r w:rsidR="003E1BD4">
                            <w:t>4</w:t>
                          </w:r>
                          <w:r w:rsidR="00D660CB">
                            <w:t>3</w:t>
                          </w:r>
                          <w:r>
                            <w:t>/INF.</w:t>
                          </w:r>
                          <w:r w:rsidR="000B764A">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FACA" id="Text Box 11" o:spid="_x0000_s1027" type="#_x0000_t202" style="position:absolute;margin-left:778pt;margin-top:.6pt;width:17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" stroked="f">
              <v:textbox style="layout-flow:vertical" inset="0,0,0,0">
                <w:txbxContent>
                  <w:p w14:paraId="2B030343" w14:textId="6E66BB15" w:rsidR="00574027" w:rsidRDefault="00574027" w:rsidP="0062617C">
                    <w:pPr>
                      <w:pStyle w:val="Header"/>
                    </w:pPr>
                    <w:r>
                      <w:t>UN/SCEG</w:t>
                    </w:r>
                    <w:r w:rsidR="00D660CB">
                      <w:t>HS</w:t>
                    </w:r>
                    <w:r>
                      <w:t>/</w:t>
                    </w:r>
                    <w:r w:rsidR="003E1BD4">
                      <w:t>4</w:t>
                    </w:r>
                    <w:r w:rsidR="00D660CB">
                      <w:t>3</w:t>
                    </w:r>
                    <w:r>
                      <w:t>/INF.</w:t>
                    </w:r>
                    <w:r w:rsidR="000B764A">
                      <w:t>4</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47D8" w14:textId="3C107D27" w:rsidR="00574027" w:rsidRPr="00CE031D" w:rsidRDefault="007E0B86" w:rsidP="0062617C">
    <w:pPr>
      <w:pStyle w:val="Header"/>
      <w:pBdr>
        <w:bottom w:val="none" w:sz="0" w:space="0" w:color="auto"/>
      </w:pBdr>
    </w:pPr>
    <w:r>
      <w:rPr>
        <w:b w:val="0"/>
        <w:noProof/>
        <w:lang w:eastAsia="en-GB"/>
      </w:rPr>
      <mc:AlternateContent>
        <mc:Choice Requires="wps">
          <w:drawing>
            <wp:anchor distT="0" distB="0" distL="114300" distR="114300" simplePos="0" relativeHeight="251656192" behindDoc="0" locked="0" layoutInCell="1" allowOverlap="1" wp14:anchorId="284D5738" wp14:editId="1636CBCB">
              <wp:simplePos x="0" y="0"/>
              <wp:positionH relativeFrom="margin">
                <wp:posOffset>-295275</wp:posOffset>
              </wp:positionH>
              <wp:positionV relativeFrom="margin">
                <wp:posOffset>-28575</wp:posOffset>
              </wp:positionV>
              <wp:extent cx="222885" cy="5724525"/>
              <wp:effectExtent l="0" t="0" r="571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72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0E53D" w14:textId="77777777" w:rsidR="00574027" w:rsidRPr="002077D8" w:rsidRDefault="00574027"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77</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D5738" id="_x0000_t202" coordsize="21600,21600" o:spt="202" path="m,l,21600r21600,l21600,xe">
              <v:stroke joinstyle="miter"/>
              <v:path gradientshapeok="t" o:connecttype="rect"/>
            </v:shapetype>
            <v:shape id="Text Box 10" o:spid="_x0000_s1028" type="#_x0000_t202" style="position:absolute;margin-left:-23.25pt;margin-top:-2.25pt;width:17.55pt;height:45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" stroked="f">
              <v:textbox style="layout-flow:vertical" inset="0,0,0,0">
                <w:txbxContent>
                  <w:p w14:paraId="74A0E53D" w14:textId="77777777" w:rsidR="00574027" w:rsidRPr="002077D8" w:rsidRDefault="00574027"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77</w:t>
                    </w:r>
                    <w:r w:rsidRPr="002077D8">
                      <w:rPr>
                        <w:b/>
                        <w:noProof/>
                        <w:sz w:val="18"/>
                      </w:rPr>
                      <w:fldChar w:fldCharType="end"/>
                    </w:r>
                  </w:p>
                </w:txbxContent>
              </v:textbox>
              <w10:wrap anchorx="margin" anchory="margin"/>
            </v:shape>
          </w:pict>
        </mc:Fallback>
      </mc:AlternateContent>
    </w:r>
    <w:r w:rsidR="00F47212">
      <w:rPr>
        <w:noProof/>
        <w:lang w:eastAsia="en-GB"/>
      </w:rPr>
      <mc:AlternateContent>
        <mc:Choice Requires="wps">
          <w:drawing>
            <wp:anchor distT="0" distB="0" distL="114300" distR="114300" simplePos="0" relativeHeight="251654144" behindDoc="0" locked="0" layoutInCell="1" allowOverlap="1" wp14:anchorId="3CF9F405" wp14:editId="4F34E4D1">
              <wp:simplePos x="0" y="0"/>
              <wp:positionH relativeFrom="page">
                <wp:posOffset>9820275</wp:posOffset>
              </wp:positionH>
              <wp:positionV relativeFrom="margin">
                <wp:posOffset>0</wp:posOffset>
              </wp:positionV>
              <wp:extent cx="200025" cy="56959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69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10483" w14:textId="33EA3991" w:rsidR="00574027" w:rsidRDefault="00574027" w:rsidP="0062617C">
                          <w:pPr>
                            <w:pStyle w:val="Header"/>
                            <w:jc w:val="right"/>
                          </w:pPr>
                          <w:r w:rsidRPr="00D63572">
                            <w:t>UN/SCEG</w:t>
                          </w:r>
                          <w:r w:rsidR="007D47BB" w:rsidRPr="00D63572">
                            <w:t>HS</w:t>
                          </w:r>
                          <w:r w:rsidRPr="00D63572">
                            <w:t>/4</w:t>
                          </w:r>
                          <w:r w:rsidR="00101999" w:rsidRPr="00D63572">
                            <w:t>3</w:t>
                          </w:r>
                          <w:r w:rsidRPr="00D63572">
                            <w:t>/INF.</w:t>
                          </w:r>
                          <w:r w:rsidR="00DD6FF4">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F405" id="Text Box 9" o:spid="_x0000_s1029" type="#_x0000_t202" style="position:absolute;margin-left:773.25pt;margin-top:0;width:15.75pt;height:4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" stroked="f">
              <v:textbox style="layout-flow:vertical" inset="0,0,0,0">
                <w:txbxContent>
                  <w:p w14:paraId="28810483" w14:textId="33EA3991" w:rsidR="00574027" w:rsidRDefault="00574027" w:rsidP="0062617C">
                    <w:pPr>
                      <w:pStyle w:val="Header"/>
                      <w:jc w:val="right"/>
                    </w:pPr>
                    <w:r w:rsidRPr="00D63572">
                      <w:t>UN/SCEG</w:t>
                    </w:r>
                    <w:r w:rsidR="007D47BB" w:rsidRPr="00D63572">
                      <w:t>HS</w:t>
                    </w:r>
                    <w:r w:rsidRPr="00D63572">
                      <w:t>/4</w:t>
                    </w:r>
                    <w:r w:rsidR="00101999" w:rsidRPr="00D63572">
                      <w:t>3</w:t>
                    </w:r>
                    <w:r w:rsidRPr="00D63572">
                      <w:t>/INF.</w:t>
                    </w:r>
                    <w:r w:rsidR="00DD6FF4">
                      <w:t>4</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70A1" w14:textId="0363F038" w:rsidR="00574027" w:rsidRPr="00CE031D" w:rsidRDefault="00574027" w:rsidP="00AA3D2B">
    <w:pPr>
      <w:pStyle w:val="Header"/>
      <w:rPr>
        <w:szCs w:val="18"/>
      </w:rPr>
    </w:pPr>
    <w:r w:rsidRPr="002E51EF">
      <w:rPr>
        <w:szCs w:val="18"/>
      </w:rPr>
      <w:t>UN/SCE</w:t>
    </w:r>
    <w:r w:rsidR="00F47212" w:rsidRPr="002E51EF">
      <w:rPr>
        <w:szCs w:val="18"/>
      </w:rPr>
      <w:t>GHS</w:t>
    </w:r>
    <w:r w:rsidRPr="002E51EF">
      <w:rPr>
        <w:szCs w:val="18"/>
      </w:rPr>
      <w:t>/4</w:t>
    </w:r>
    <w:r w:rsidR="00101999" w:rsidRPr="002E51EF">
      <w:rPr>
        <w:szCs w:val="18"/>
      </w:rPr>
      <w:t>3/</w:t>
    </w:r>
    <w:r w:rsidRPr="002E51EF">
      <w:rPr>
        <w:szCs w:val="18"/>
      </w:rPr>
      <w:t>INF.</w:t>
    </w:r>
    <w:r w:rsidR="00DD6FF4">
      <w:rPr>
        <w:szCs w:val="18"/>
      </w:rPr>
      <w:t>4</w:t>
    </w:r>
  </w:p>
  <w:p w14:paraId="018D7C53" w14:textId="77777777" w:rsidR="00574027" w:rsidRPr="0062617C"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9776" behindDoc="0" locked="0" layoutInCell="1" allowOverlap="1" wp14:anchorId="69A23957" wp14:editId="3B3AF700">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30" type="#_x0000_t202" style="position:absolute;margin-left:778pt;margin-top:.6pt;width:17pt;height:48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" stroked="f">
              <v:textbox style="layout-flow:vertical" inset="0,0,0,0">
                <w:txbxContent>
                  <w:p w14:paraId="7536DE3E" w14:textId="77777777" w:rsidR="00574027" w:rsidRDefault="00574027" w:rsidP="0062617C">
                    <w:pPr>
                      <w:pStyle w:val="Header"/>
                    </w:pPr>
                    <w:r>
                      <w:t>UN/SCETDG/49/INF.xx</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EA7F" w14:textId="7611EF12" w:rsidR="00574027" w:rsidRPr="00CE031D" w:rsidRDefault="00574027" w:rsidP="00AA3D2B">
    <w:pPr>
      <w:pStyle w:val="Header"/>
      <w:jc w:val="right"/>
      <w:rPr>
        <w:szCs w:val="18"/>
      </w:rPr>
    </w:pPr>
    <w:r w:rsidRPr="00CE031D">
      <w:rPr>
        <w:szCs w:val="18"/>
      </w:rPr>
      <w:t>UN/SCE</w:t>
    </w:r>
    <w:r w:rsidR="00D660CB">
      <w:rPr>
        <w:szCs w:val="18"/>
      </w:rPr>
      <w:t>GHS</w:t>
    </w:r>
    <w:r w:rsidRPr="00CE031D">
      <w:rPr>
        <w:szCs w:val="18"/>
      </w:rPr>
      <w:t>/</w:t>
    </w:r>
    <w:r w:rsidR="002E51EF">
      <w:rPr>
        <w:szCs w:val="18"/>
      </w:rPr>
      <w:t>4</w:t>
    </w:r>
    <w:r w:rsidR="00D660CB">
      <w:rPr>
        <w:szCs w:val="18"/>
      </w:rPr>
      <w:t>3</w:t>
    </w:r>
    <w:r w:rsidRPr="00CE031D">
      <w:rPr>
        <w:szCs w:val="18"/>
      </w:rPr>
      <w:t>/INF.</w:t>
    </w:r>
    <w:r w:rsidR="00D13150">
      <w:rPr>
        <w:szCs w:val="18"/>
      </w:rPr>
      <w:t>4</w:t>
    </w:r>
  </w:p>
  <w:p w14:paraId="2A0AEDCB"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54656" behindDoc="0" locked="0" layoutInCell="1" allowOverlap="1" wp14:anchorId="7C83A48F" wp14:editId="60228301">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31" type="#_x0000_t202" style="position:absolute;margin-left:766pt;margin-top:5.1pt;width:17pt;height:481.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" stroked="f">
              <v:textbox style="layout-flow:vertical" inset="0,0,0,0">
                <w:txbxContent>
                  <w:p w14:paraId="799A0A0B" w14:textId="77777777" w:rsidR="00574027" w:rsidRDefault="00574027" w:rsidP="0062617C">
                    <w:pPr>
                      <w:pStyle w:val="Header"/>
                      <w:jc w:val="right"/>
                    </w:pPr>
                    <w:r>
                      <w:t>UN/SCETDG/49/INF.xx</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5A4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9289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C6E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B8C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3C6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5A8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882B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54FA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04E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50E0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86E07"/>
    <w:multiLevelType w:val="hybridMultilevel"/>
    <w:tmpl w:val="9E0E0AB4"/>
    <w:lvl w:ilvl="0" w:tplc="112AF960">
      <w:start w:val="1"/>
      <w:numFmt w:val="lowerLetter"/>
      <w:lvlText w:val="%1)"/>
      <w:lvlJc w:val="left"/>
      <w:pPr>
        <w:ind w:left="1973" w:hanging="55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0F3E7E69"/>
    <w:multiLevelType w:val="hybridMultilevel"/>
    <w:tmpl w:val="BEDA222C"/>
    <w:lvl w:ilvl="0" w:tplc="DF2AFC68">
      <w:start w:val="1"/>
      <w:numFmt w:val="lowerLetter"/>
      <w:lvlText w:val="(%1)"/>
      <w:lvlJc w:val="left"/>
      <w:pPr>
        <w:ind w:left="2132" w:hanging="360"/>
      </w:pPr>
      <w:rPr>
        <w:rFonts w:hint="default"/>
      </w:r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B37B3"/>
    <w:multiLevelType w:val="hybridMultilevel"/>
    <w:tmpl w:val="26F83D22"/>
    <w:lvl w:ilvl="0" w:tplc="08090017">
      <w:start w:val="1"/>
      <w:numFmt w:val="lowerLetter"/>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7"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52F2FA6"/>
    <w:multiLevelType w:val="hybridMultilevel"/>
    <w:tmpl w:val="639E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356CF"/>
    <w:multiLevelType w:val="hybridMultilevel"/>
    <w:tmpl w:val="0C382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5" w15:restartNumberingAfterBreak="0">
    <w:nsid w:val="67A56842"/>
    <w:multiLevelType w:val="hybridMultilevel"/>
    <w:tmpl w:val="C5F0FEE8"/>
    <w:lvl w:ilvl="0" w:tplc="666C9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892037"/>
    <w:multiLevelType w:val="hybridMultilevel"/>
    <w:tmpl w:val="B57A7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A20FE"/>
    <w:multiLevelType w:val="hybridMultilevel"/>
    <w:tmpl w:val="C8BA4460"/>
    <w:lvl w:ilvl="0" w:tplc="DF2AFC6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23"/>
  </w:num>
  <w:num w:numId="2">
    <w:abstractNumId w:val="28"/>
  </w:num>
  <w:num w:numId="3">
    <w:abstractNumId w:val="11"/>
  </w:num>
  <w:num w:numId="4">
    <w:abstractNumId w:val="26"/>
  </w:num>
  <w:num w:numId="5">
    <w:abstractNumId w:val="20"/>
  </w:num>
  <w:num w:numId="6">
    <w:abstractNumId w:val="19"/>
  </w:num>
  <w:num w:numId="7">
    <w:abstractNumId w:val="13"/>
  </w:num>
  <w:num w:numId="8">
    <w:abstractNumId w:val="24"/>
  </w:num>
  <w:num w:numId="9">
    <w:abstractNumId w:val="18"/>
  </w:num>
  <w:num w:numId="10">
    <w:abstractNumId w:val="23"/>
  </w:num>
  <w:num w:numId="11">
    <w:abstractNumId w:val="23"/>
  </w:num>
  <w:num w:numId="12">
    <w:abstractNumId w:val="23"/>
  </w:num>
  <w:num w:numId="13">
    <w:abstractNumId w:val="23"/>
  </w:num>
  <w:num w:numId="14">
    <w:abstractNumId w:val="17"/>
  </w:num>
  <w:num w:numId="15">
    <w:abstractNumId w:val="14"/>
  </w:num>
  <w:num w:numId="16">
    <w:abstractNumId w:val="29"/>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6"/>
  </w:num>
  <w:num w:numId="30">
    <w:abstractNumId w:val="25"/>
  </w:num>
  <w:num w:numId="31">
    <w:abstractNumId w:val="22"/>
  </w:num>
  <w:num w:numId="32">
    <w:abstractNumId w:val="21"/>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214BC"/>
    <w:rsid w:val="0003079A"/>
    <w:rsid w:val="0006039D"/>
    <w:rsid w:val="000B6ACF"/>
    <w:rsid w:val="000B764A"/>
    <w:rsid w:val="00101999"/>
    <w:rsid w:val="00116B96"/>
    <w:rsid w:val="001B057F"/>
    <w:rsid w:val="001C5FE4"/>
    <w:rsid w:val="001D7F5C"/>
    <w:rsid w:val="00223F9F"/>
    <w:rsid w:val="00225747"/>
    <w:rsid w:val="00226CEA"/>
    <w:rsid w:val="00232B4E"/>
    <w:rsid w:val="00236385"/>
    <w:rsid w:val="00260117"/>
    <w:rsid w:val="002671F3"/>
    <w:rsid w:val="0028150B"/>
    <w:rsid w:val="002E51EF"/>
    <w:rsid w:val="00371089"/>
    <w:rsid w:val="003754C1"/>
    <w:rsid w:val="00396C56"/>
    <w:rsid w:val="003A2A96"/>
    <w:rsid w:val="003A3245"/>
    <w:rsid w:val="003B2653"/>
    <w:rsid w:val="003C10B9"/>
    <w:rsid w:val="003C425A"/>
    <w:rsid w:val="003E1BD4"/>
    <w:rsid w:val="003E3426"/>
    <w:rsid w:val="003E64B9"/>
    <w:rsid w:val="00406A6B"/>
    <w:rsid w:val="004108A7"/>
    <w:rsid w:val="004B5A77"/>
    <w:rsid w:val="004E7435"/>
    <w:rsid w:val="00512E3F"/>
    <w:rsid w:val="005214E7"/>
    <w:rsid w:val="00522D72"/>
    <w:rsid w:val="00535F29"/>
    <w:rsid w:val="00574027"/>
    <w:rsid w:val="00592369"/>
    <w:rsid w:val="005C023D"/>
    <w:rsid w:val="005C0B65"/>
    <w:rsid w:val="005C1828"/>
    <w:rsid w:val="005E79BB"/>
    <w:rsid w:val="005F7AE9"/>
    <w:rsid w:val="0062617C"/>
    <w:rsid w:val="00630265"/>
    <w:rsid w:val="00633F54"/>
    <w:rsid w:val="00647244"/>
    <w:rsid w:val="00686B73"/>
    <w:rsid w:val="006A2C7D"/>
    <w:rsid w:val="006D3E76"/>
    <w:rsid w:val="006F06E3"/>
    <w:rsid w:val="00717408"/>
    <w:rsid w:val="00760F29"/>
    <w:rsid w:val="007A5031"/>
    <w:rsid w:val="007C1E4D"/>
    <w:rsid w:val="007C61DB"/>
    <w:rsid w:val="007D47BB"/>
    <w:rsid w:val="007E0B86"/>
    <w:rsid w:val="007F1D3F"/>
    <w:rsid w:val="00820460"/>
    <w:rsid w:val="00822F3B"/>
    <w:rsid w:val="00891B72"/>
    <w:rsid w:val="008D54D0"/>
    <w:rsid w:val="00930F93"/>
    <w:rsid w:val="0094551F"/>
    <w:rsid w:val="009855D0"/>
    <w:rsid w:val="009B11B2"/>
    <w:rsid w:val="009E1F11"/>
    <w:rsid w:val="009E245E"/>
    <w:rsid w:val="009E42E4"/>
    <w:rsid w:val="00A55BFD"/>
    <w:rsid w:val="00A57ACB"/>
    <w:rsid w:val="00A83A4A"/>
    <w:rsid w:val="00A91B52"/>
    <w:rsid w:val="00AA3D2B"/>
    <w:rsid w:val="00AA6BD9"/>
    <w:rsid w:val="00B44343"/>
    <w:rsid w:val="00B64854"/>
    <w:rsid w:val="00B77E3D"/>
    <w:rsid w:val="00B85035"/>
    <w:rsid w:val="00BF0E50"/>
    <w:rsid w:val="00C13576"/>
    <w:rsid w:val="00C13F89"/>
    <w:rsid w:val="00C21DFE"/>
    <w:rsid w:val="00C60AE5"/>
    <w:rsid w:val="00C64CCA"/>
    <w:rsid w:val="00C65283"/>
    <w:rsid w:val="00CA28D8"/>
    <w:rsid w:val="00CA3BB9"/>
    <w:rsid w:val="00CA5128"/>
    <w:rsid w:val="00CE031D"/>
    <w:rsid w:val="00CF06D3"/>
    <w:rsid w:val="00D13150"/>
    <w:rsid w:val="00D63572"/>
    <w:rsid w:val="00D660CB"/>
    <w:rsid w:val="00D841B8"/>
    <w:rsid w:val="00DB3DC7"/>
    <w:rsid w:val="00DB521F"/>
    <w:rsid w:val="00DD396E"/>
    <w:rsid w:val="00DD6FF4"/>
    <w:rsid w:val="00DF2EC1"/>
    <w:rsid w:val="00E15AE8"/>
    <w:rsid w:val="00E1727E"/>
    <w:rsid w:val="00E7454A"/>
    <w:rsid w:val="00E97BCE"/>
    <w:rsid w:val="00EA3F81"/>
    <w:rsid w:val="00EA5B52"/>
    <w:rsid w:val="00F22714"/>
    <w:rsid w:val="00F27F2C"/>
    <w:rsid w:val="00F41B6B"/>
    <w:rsid w:val="00F47212"/>
    <w:rsid w:val="00F84D75"/>
    <w:rsid w:val="00FA63B2"/>
    <w:rsid w:val="00FB6B2D"/>
    <w:rsid w:val="00FE179E"/>
    <w:rsid w:val="00FE77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891B72"/>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rsid w:val="00891B72"/>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891B72"/>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891B72"/>
    <w:pPr>
      <w:suppressAutoHyphens w:val="0"/>
      <w:spacing w:line="240" w:lineRule="auto"/>
    </w:pPr>
    <w:rPr>
      <w:sz w:val="22"/>
      <w:szCs w:val="24"/>
    </w:rPr>
  </w:style>
  <w:style w:type="paragraph" w:customStyle="1" w:styleId="GHSHeading3">
    <w:name w:val="GHSHeading3"/>
    <w:basedOn w:val="Heading3"/>
    <w:rsid w:val="00891B72"/>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891B72"/>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891B72"/>
    <w:rPr>
      <w:rFonts w:eastAsia="Times New Roman"/>
      <w:sz w:val="22"/>
      <w:lang w:eastAsia="en-US"/>
    </w:rPr>
  </w:style>
  <w:style w:type="paragraph" w:customStyle="1" w:styleId="StyleGHSHeading410pt">
    <w:name w:val="Style GHSHeading4 + 10 pt"/>
    <w:basedOn w:val="GHSHeading4"/>
    <w:rsid w:val="00891B72"/>
    <w:pPr>
      <w:spacing w:after="240"/>
    </w:pPr>
    <w:rPr>
      <w:sz w:val="20"/>
    </w:rPr>
  </w:style>
  <w:style w:type="paragraph" w:customStyle="1" w:styleId="StyleGHSHeading410ptAuto">
    <w:name w:val="Style GHSHeading4 + 10 pt Auto"/>
    <w:basedOn w:val="GHSHeading4"/>
    <w:rsid w:val="00891B72"/>
    <w:pPr>
      <w:spacing w:after="240"/>
    </w:pPr>
    <w:rPr>
      <w:color w:val="auto"/>
      <w:sz w:val="20"/>
    </w:rPr>
  </w:style>
  <w:style w:type="paragraph" w:customStyle="1" w:styleId="GHSSubparas1">
    <w:name w:val="GHS Subparas1"/>
    <w:basedOn w:val="Normal"/>
    <w:qFormat/>
    <w:rsid w:val="00891B72"/>
    <w:pPr>
      <w:suppressAutoHyphens w:val="0"/>
      <w:spacing w:after="240" w:line="240" w:lineRule="auto"/>
      <w:ind w:left="1973" w:hanging="561"/>
      <w:jc w:val="both"/>
    </w:pPr>
    <w:rPr>
      <w:bCs/>
      <w:color w:val="000000"/>
      <w:szCs w:val="24"/>
    </w:rPr>
  </w:style>
  <w:style w:type="paragraph" w:customStyle="1" w:styleId="GHS1stline">
    <w:name w:val="GHS_1st line"/>
    <w:basedOn w:val="GHSBodyText"/>
    <w:qFormat/>
    <w:rsid w:val="00891B72"/>
    <w:pPr>
      <w:ind w:firstLine="1418"/>
    </w:pPr>
    <w:rPr>
      <w:sz w:val="20"/>
    </w:rPr>
  </w:style>
  <w:style w:type="character" w:styleId="Strong">
    <w:name w:val="Strong"/>
    <w:qFormat/>
    <w:rsid w:val="00891B72"/>
    <w:rPr>
      <w:b/>
      <w:bCs/>
    </w:rPr>
  </w:style>
  <w:style w:type="paragraph" w:customStyle="1" w:styleId="GHSSub2">
    <w:name w:val="GHS Sub2"/>
    <w:basedOn w:val="Normal"/>
    <w:qFormat/>
    <w:rsid w:val="00891B72"/>
    <w:pPr>
      <w:suppressAutoHyphens w:val="0"/>
      <w:spacing w:after="240" w:line="240" w:lineRule="auto"/>
      <w:ind w:left="2552" w:hanging="567"/>
      <w:jc w:val="both"/>
    </w:pPr>
    <w:rPr>
      <w:szCs w:val="22"/>
    </w:rPr>
  </w:style>
  <w:style w:type="paragraph" w:customStyle="1" w:styleId="GHStext">
    <w:name w:val="GHS_text"/>
    <w:basedOn w:val="Normal"/>
    <w:link w:val="GHStextChar"/>
    <w:qFormat/>
    <w:rsid w:val="00891B72"/>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891B72"/>
    <w:rPr>
      <w:rFonts w:eastAsia="SimSun"/>
      <w:snapToGrid w:val="0"/>
      <w:color w:val="000000"/>
      <w:szCs w:val="22"/>
      <w:lang w:val="es-ES" w:eastAsia="en-US"/>
    </w:rPr>
  </w:style>
  <w:style w:type="paragraph" w:styleId="NormalWeb">
    <w:name w:val="Normal (Web)"/>
    <w:basedOn w:val="Normal"/>
    <w:uiPriority w:val="99"/>
    <w:semiHidden/>
    <w:unhideWhenUsed/>
    <w:rsid w:val="00891B72"/>
    <w:pPr>
      <w:suppressAutoHyphens w:val="0"/>
      <w:spacing w:before="100" w:beforeAutospacing="1" w:after="100" w:afterAutospacing="1" w:line="240" w:lineRule="auto"/>
    </w:pPr>
    <w:rPr>
      <w:sz w:val="24"/>
      <w:szCs w:val="24"/>
      <w:lang w:val="it-IT" w:eastAsia="it-IT"/>
    </w:rPr>
  </w:style>
  <w:style w:type="paragraph" w:customStyle="1" w:styleId="GHSHeading2">
    <w:name w:val="GHSHeading2"/>
    <w:basedOn w:val="Normal"/>
    <w:rsid w:val="00891B72"/>
    <w:pPr>
      <w:suppressAutoHyphens w:val="0"/>
      <w:autoSpaceDE w:val="0"/>
      <w:autoSpaceDN w:val="0"/>
      <w:adjustRightInd w:val="0"/>
      <w:spacing w:after="240" w:line="240" w:lineRule="auto"/>
      <w:jc w:val="center"/>
    </w:pPr>
    <w:rPr>
      <w:b/>
      <w:bCs/>
      <w:color w:val="000000"/>
      <w:szCs w:val="28"/>
      <w:lang w:eastAsia="fr-FR"/>
    </w:rPr>
  </w:style>
  <w:style w:type="paragraph" w:styleId="NormalIndent">
    <w:name w:val="Normal Indent"/>
    <w:basedOn w:val="Normal"/>
    <w:uiPriority w:val="99"/>
    <w:rsid w:val="00891B72"/>
    <w:pPr>
      <w:suppressAutoHyphens w:val="0"/>
      <w:spacing w:line="240" w:lineRule="auto"/>
      <w:ind w:left="720"/>
    </w:pPr>
    <w:rPr>
      <w:sz w:val="22"/>
      <w:szCs w:val="24"/>
    </w:rPr>
  </w:style>
  <w:style w:type="character" w:customStyle="1" w:styleId="normaltextrun">
    <w:name w:val="normaltextrun"/>
    <w:basedOn w:val="DefaultParagraphFont"/>
    <w:rsid w:val="00891B72"/>
  </w:style>
  <w:style w:type="character" w:customStyle="1" w:styleId="spellingerror">
    <w:name w:val="spellingerror"/>
    <w:basedOn w:val="DefaultParagraphFont"/>
    <w:rsid w:val="00891B72"/>
  </w:style>
  <w:style w:type="paragraph" w:styleId="BodyText">
    <w:name w:val="Body Text"/>
    <w:basedOn w:val="Normal"/>
    <w:link w:val="BodyTextChar"/>
    <w:uiPriority w:val="99"/>
    <w:semiHidden/>
    <w:unhideWhenUsed/>
    <w:rsid w:val="00891B72"/>
    <w:pPr>
      <w:spacing w:after="120"/>
    </w:pPr>
  </w:style>
  <w:style w:type="character" w:customStyle="1" w:styleId="BodyTextChar">
    <w:name w:val="Body Text Char"/>
    <w:basedOn w:val="DefaultParagraphFont"/>
    <w:link w:val="BodyText"/>
    <w:uiPriority w:val="99"/>
    <w:semiHidden/>
    <w:rsid w:val="00891B72"/>
    <w:rPr>
      <w:rFonts w:eastAsia="Times New Roman"/>
      <w:lang w:eastAsia="en-US"/>
    </w:rPr>
  </w:style>
  <w:style w:type="paragraph" w:styleId="ListParagraph">
    <w:name w:val="List Paragraph"/>
    <w:basedOn w:val="Normal"/>
    <w:link w:val="ListParagraphChar"/>
    <w:uiPriority w:val="34"/>
    <w:qFormat/>
    <w:rsid w:val="00396C56"/>
    <w:pPr>
      <w:suppressAutoHyphens w:val="0"/>
      <w:spacing w:line="240" w:lineRule="auto"/>
      <w:ind w:left="720"/>
      <w:jc w:val="both"/>
    </w:pPr>
    <w:rPr>
      <w:sz w:val="24"/>
      <w:szCs w:val="24"/>
      <w:lang w:val="en-US"/>
    </w:rPr>
  </w:style>
  <w:style w:type="character" w:customStyle="1" w:styleId="ListParagraphChar">
    <w:name w:val="List Paragraph Char"/>
    <w:basedOn w:val="DefaultParagraphFont"/>
    <w:link w:val="ListParagraph"/>
    <w:uiPriority w:val="34"/>
    <w:locked/>
    <w:rsid w:val="00396C56"/>
    <w:rPr>
      <w:rFonts w:eastAsia="Times New Roman"/>
      <w:sz w:val="24"/>
      <w:szCs w:val="24"/>
      <w:lang w:val="en-US" w:eastAsia="en-US"/>
    </w:rPr>
  </w:style>
  <w:style w:type="character" w:customStyle="1" w:styleId="StyleBold">
    <w:name w:val="Style Bold"/>
    <w:rsid w:val="002671F3"/>
    <w:rPr>
      <w:rFonts w:ascii="Times New Roman" w:hAnsi="Times New Roman"/>
      <w:b/>
      <w:bCs/>
    </w:rPr>
  </w:style>
  <w:style w:type="paragraph" w:customStyle="1" w:styleId="TNR11">
    <w:name w:val="TNR11"/>
    <w:rsid w:val="002671F3"/>
    <w:pPr>
      <w:spacing w:before="240"/>
      <w:ind w:firstLine="1276"/>
      <w:jc w:val="both"/>
    </w:pPr>
    <w:rPr>
      <w:rFonts w:eastAsia="Times New Roman"/>
      <w:noProof/>
      <w:sz w:val="22"/>
      <w:lang w:eastAsia="en-US"/>
    </w:rPr>
  </w:style>
  <w:style w:type="paragraph" w:customStyle="1" w:styleId="Num-DocParagraph">
    <w:name w:val="Num-Doc Paragraph"/>
    <w:basedOn w:val="BodyText"/>
    <w:uiPriority w:val="99"/>
    <w:rsid w:val="00D13150"/>
    <w:pPr>
      <w:tabs>
        <w:tab w:val="left" w:pos="851"/>
        <w:tab w:val="left" w:pos="1191"/>
        <w:tab w:val="left" w:pos="1531"/>
      </w:tabs>
      <w:suppressAutoHyphens w:val="0"/>
      <w:spacing w:after="240" w:line="240" w:lineRule="auto"/>
      <w:jc w:val="both"/>
    </w:pPr>
    <w:rPr>
      <w:rFonts w:ascii="Times" w:hAnsi="Times"/>
      <w:sz w:val="22"/>
    </w:rPr>
  </w:style>
  <w:style w:type="character" w:styleId="CommentReference">
    <w:name w:val="annotation reference"/>
    <w:basedOn w:val="DefaultParagraphFont"/>
    <w:uiPriority w:val="99"/>
    <w:unhideWhenUsed/>
    <w:rsid w:val="00D13150"/>
    <w:rPr>
      <w:sz w:val="16"/>
      <w:szCs w:val="16"/>
    </w:rPr>
  </w:style>
  <w:style w:type="paragraph" w:styleId="CommentText">
    <w:name w:val="annotation text"/>
    <w:basedOn w:val="Normal"/>
    <w:link w:val="CommentTextChar"/>
    <w:unhideWhenUsed/>
    <w:rsid w:val="00D13150"/>
    <w:pPr>
      <w:spacing w:line="240" w:lineRule="auto"/>
    </w:pPr>
  </w:style>
  <w:style w:type="character" w:customStyle="1" w:styleId="CommentTextChar">
    <w:name w:val="Comment Text Char"/>
    <w:basedOn w:val="DefaultParagraphFont"/>
    <w:link w:val="CommentText"/>
    <w:rsid w:val="00D13150"/>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13150"/>
    <w:rPr>
      <w:b/>
      <w:bCs/>
    </w:rPr>
  </w:style>
  <w:style w:type="character" w:customStyle="1" w:styleId="CommentSubjectChar">
    <w:name w:val="Comment Subject Char"/>
    <w:basedOn w:val="CommentTextChar"/>
    <w:link w:val="CommentSubject"/>
    <w:uiPriority w:val="99"/>
    <w:semiHidden/>
    <w:rsid w:val="00D13150"/>
    <w:rPr>
      <w:rFonts w:eastAsia="Times New Roman"/>
      <w:b/>
      <w:bCs/>
      <w:lang w:eastAsia="en-US"/>
    </w:rPr>
  </w:style>
  <w:style w:type="character" w:customStyle="1" w:styleId="SingleTxtGCar">
    <w:name w:val="_ Single Txt_G Car"/>
    <w:rsid w:val="00D13150"/>
    <w:rPr>
      <w:lang w:eastAsia="en-US"/>
    </w:rPr>
  </w:style>
  <w:style w:type="paragraph" w:styleId="Index1">
    <w:name w:val="index 1"/>
    <w:basedOn w:val="Normal"/>
    <w:next w:val="Normal"/>
    <w:autoRedefine/>
    <w:uiPriority w:val="99"/>
    <w:semiHidden/>
    <w:unhideWhenUsed/>
    <w:rsid w:val="00D13150"/>
    <w:pPr>
      <w:spacing w:line="240" w:lineRule="auto"/>
      <w:ind w:left="200" w:hanging="200"/>
    </w:pPr>
  </w:style>
  <w:style w:type="paragraph" w:styleId="IndexHeading">
    <w:name w:val="index heading"/>
    <w:basedOn w:val="Normal"/>
    <w:next w:val="Index1"/>
    <w:uiPriority w:val="99"/>
    <w:semiHidden/>
    <w:unhideWhenUsed/>
    <w:rsid w:val="00D13150"/>
    <w:pPr>
      <w:suppressAutoHyphens w:val="0"/>
      <w:spacing w:line="240" w:lineRule="auto"/>
    </w:pPr>
    <w:rPr>
      <w:rFonts w:ascii="Arial" w:hAnsi="Arial" w:cs="Arial"/>
      <w:b/>
      <w:bCs/>
      <w:sz w:val="22"/>
      <w:szCs w:val="24"/>
    </w:rPr>
  </w:style>
  <w:style w:type="character" w:customStyle="1" w:styleId="Funotenzeichen2">
    <w:name w:val="Fußnotenzeichen2"/>
    <w:rsid w:val="00D13150"/>
    <w:rPr>
      <w:vertAlign w:val="superscript"/>
    </w:rPr>
  </w:style>
  <w:style w:type="paragraph" w:customStyle="1" w:styleId="paragraph">
    <w:name w:val="paragraph"/>
    <w:basedOn w:val="Normal"/>
    <w:rsid w:val="00D13150"/>
    <w:pPr>
      <w:suppressAutoHyphens w:val="0"/>
      <w:spacing w:before="100" w:beforeAutospacing="1" w:after="100" w:afterAutospacing="1" w:line="240" w:lineRule="auto"/>
    </w:pPr>
    <w:rPr>
      <w:sz w:val="24"/>
      <w:szCs w:val="24"/>
      <w:lang w:val="it-IT" w:eastAsia="it-IT"/>
    </w:rPr>
  </w:style>
  <w:style w:type="character" w:customStyle="1" w:styleId="eop">
    <w:name w:val="eop"/>
    <w:basedOn w:val="DefaultParagraphFont"/>
    <w:rsid w:val="00D13150"/>
  </w:style>
  <w:style w:type="paragraph" w:styleId="Revision">
    <w:name w:val="Revision"/>
    <w:hidden/>
    <w:uiPriority w:val="99"/>
    <w:semiHidden/>
    <w:rsid w:val="00D13150"/>
    <w:rPr>
      <w:rFonts w:eastAsia="Times New Roman"/>
      <w:lang w:eastAsia="en-US"/>
    </w:rPr>
  </w:style>
  <w:style w:type="character" w:customStyle="1" w:styleId="StyleItalic">
    <w:name w:val="Style Italic"/>
    <w:rsid w:val="00D13150"/>
    <w:rPr>
      <w:rFonts w:ascii="Times New Roman" w:hAnsi="Times New Roman"/>
      <w:i/>
      <w:iCs/>
    </w:rPr>
  </w:style>
  <w:style w:type="character" w:styleId="Emphasis">
    <w:name w:val="Emphasis"/>
    <w:uiPriority w:val="20"/>
    <w:qFormat/>
    <w:rsid w:val="00D13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814967D-801F-4849-BAFC-2C529185C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Laurence Berthet</cp:lastModifiedBy>
  <cp:revision>48</cp:revision>
  <dcterms:created xsi:type="dcterms:W3CDTF">2016-08-19T14:48:00Z</dcterms:created>
  <dcterms:modified xsi:type="dcterms:W3CDTF">2022-09-19T07:57:00Z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