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60D31BAE" w:rsidR="00E52109" w:rsidRDefault="00F2405B" w:rsidP="00F2405B">
            <w:pPr>
              <w:suppressAutoHyphens w:val="0"/>
              <w:jc w:val="right"/>
            </w:pPr>
            <w:r w:rsidRPr="00F2405B">
              <w:rPr>
                <w:sz w:val="40"/>
              </w:rPr>
              <w:t>ST</w:t>
            </w:r>
            <w:r>
              <w:t>/SG/AC.10/C.3/2022/</w:t>
            </w:r>
            <w:r w:rsidR="002E7EBF">
              <w:t>65</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01387204" w:rsidR="00F2405B" w:rsidRDefault="00743B5D" w:rsidP="00F2405B">
            <w:pPr>
              <w:suppressAutoHyphens w:val="0"/>
              <w:spacing w:line="240" w:lineRule="exact"/>
            </w:pPr>
            <w:r>
              <w:t>6</w:t>
            </w:r>
            <w:r w:rsidR="002E7EBF">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35704190" w:rsidR="00D87872" w:rsidRPr="006500BA" w:rsidRDefault="00D87872" w:rsidP="004858F5">
      <w:r w:rsidRPr="006500BA">
        <w:t xml:space="preserve">Item </w:t>
      </w:r>
      <w:r w:rsidR="008D7B45">
        <w:t>3</w:t>
      </w:r>
      <w:r w:rsidRPr="006500BA">
        <w:t>. of the provisional agenda</w:t>
      </w:r>
    </w:p>
    <w:p w14:paraId="2F3102F4" w14:textId="43A10B8D" w:rsidR="00AF5DE1" w:rsidRPr="008D7B45" w:rsidRDefault="008D7B45" w:rsidP="004858F5">
      <w:pPr>
        <w:rPr>
          <w:b/>
          <w:bCs/>
        </w:rPr>
      </w:pPr>
      <w:r w:rsidRPr="008D7B45">
        <w:rPr>
          <w:b/>
          <w:bCs/>
        </w:rPr>
        <w:t xml:space="preserve">Listing, </w:t>
      </w:r>
      <w:proofErr w:type="gramStart"/>
      <w:r w:rsidRPr="008D7B45">
        <w:rPr>
          <w:b/>
          <w:bCs/>
        </w:rPr>
        <w:t>classification</w:t>
      </w:r>
      <w:proofErr w:type="gramEnd"/>
      <w:r w:rsidRPr="008D7B45">
        <w:rPr>
          <w:b/>
          <w:bCs/>
        </w:rPr>
        <w:t xml:space="preserve"> and packing</w:t>
      </w:r>
    </w:p>
    <w:p w14:paraId="04A968B5" w14:textId="77777777" w:rsidR="00B342A0" w:rsidRPr="00B342A0" w:rsidRDefault="00B342A0" w:rsidP="00B342A0">
      <w:pPr>
        <w:pStyle w:val="HChG"/>
      </w:pPr>
      <w:r w:rsidRPr="00B342A0">
        <w:tab/>
      </w:r>
      <w:r w:rsidRPr="00B342A0">
        <w:tab/>
        <w:t>Amendment to 3.1.2.2 of the Model Regulations</w:t>
      </w:r>
    </w:p>
    <w:p w14:paraId="722287D2" w14:textId="5EB3D531" w:rsidR="00B342A0" w:rsidRDefault="00B342A0" w:rsidP="00B342A0">
      <w:pPr>
        <w:pStyle w:val="H1G"/>
        <w:rPr>
          <w:bCs/>
        </w:rPr>
      </w:pPr>
      <w:r>
        <w:tab/>
      </w:r>
      <w:r>
        <w:tab/>
      </w:r>
      <w:r w:rsidR="00FA6286">
        <w:t>Transmitted</w:t>
      </w:r>
      <w:r>
        <w:t xml:space="preserve"> by the </w:t>
      </w:r>
      <w:r>
        <w:rPr>
          <w:lang w:val="en-US"/>
        </w:rPr>
        <w:t xml:space="preserve">expert </w:t>
      </w:r>
      <w:r>
        <w:t xml:space="preserve">from </w:t>
      </w:r>
      <w:r w:rsidRPr="00B342A0">
        <w:t>China</w:t>
      </w:r>
      <w:r>
        <w:rPr>
          <w:rStyle w:val="FootnoteReference"/>
        </w:rPr>
        <w:footnoteReference w:id="2"/>
      </w:r>
    </w:p>
    <w:p w14:paraId="31C1799A" w14:textId="291C69D9" w:rsidR="00B342A0" w:rsidRDefault="00B342A0" w:rsidP="00B342A0">
      <w:pPr>
        <w:pStyle w:val="HChG"/>
      </w:pPr>
      <w:r>
        <w:tab/>
      </w:r>
      <w:r>
        <w:tab/>
      </w:r>
      <w:r w:rsidRPr="00B342A0">
        <w:t>Introduction</w:t>
      </w:r>
      <w:r>
        <w:t xml:space="preserve"> </w:t>
      </w:r>
    </w:p>
    <w:p w14:paraId="6662DB97" w14:textId="77777777" w:rsidR="00B342A0" w:rsidRDefault="00B342A0" w:rsidP="00E544A5">
      <w:pPr>
        <w:pStyle w:val="SingleTxtG"/>
        <w:numPr>
          <w:ilvl w:val="0"/>
          <w:numId w:val="14"/>
        </w:numPr>
        <w:ind w:left="1701" w:hanging="567"/>
      </w:pPr>
      <w:r>
        <w:t xml:space="preserve">3.1.2.2 of the </w:t>
      </w:r>
      <w:r w:rsidRPr="00E7344F">
        <w:t>Model</w:t>
      </w:r>
      <w:r>
        <w:rPr>
          <w:i/>
        </w:rPr>
        <w:t xml:space="preserve"> Regulations</w:t>
      </w:r>
      <w:r>
        <w:t xml:space="preserve"> reads:</w:t>
      </w:r>
    </w:p>
    <w:p w14:paraId="798F171A" w14:textId="5CAC0EBE" w:rsidR="00B342A0" w:rsidRDefault="006A4405" w:rsidP="00E544A5">
      <w:pPr>
        <w:pStyle w:val="SingleTxtG"/>
        <w:ind w:left="1701"/>
        <w:rPr>
          <w:i/>
        </w:rPr>
      </w:pPr>
      <w:r>
        <w:rPr>
          <w:i/>
        </w:rPr>
        <w:t>“</w:t>
      </w:r>
      <w:r w:rsidR="00B342A0">
        <w:rPr>
          <w:i/>
        </w:rPr>
        <w:t xml:space="preserve">When a combination of several distinct proper shipping names </w:t>
      </w:r>
      <w:proofErr w:type="gramStart"/>
      <w:r w:rsidR="00B342A0">
        <w:rPr>
          <w:i/>
        </w:rPr>
        <w:t>are</w:t>
      </w:r>
      <w:proofErr w:type="gramEnd"/>
      <w:r w:rsidR="00B342A0">
        <w:rPr>
          <w:i/>
        </w:rPr>
        <w:t xml:space="preserve"> listed under a single UN number, and these are separated by “and” or “or” in lower case or are punctuated by commas, only the most appropriate shall be shown in the transport document and package marks….</w:t>
      </w:r>
      <w:r>
        <w:rPr>
          <w:i/>
        </w:rPr>
        <w:t>”</w:t>
      </w:r>
    </w:p>
    <w:p w14:paraId="01764C31" w14:textId="6F8EFA85" w:rsidR="00B342A0" w:rsidRDefault="00B342A0" w:rsidP="00E544A5">
      <w:pPr>
        <w:pStyle w:val="SingleTxtG"/>
        <w:numPr>
          <w:ilvl w:val="0"/>
          <w:numId w:val="14"/>
        </w:numPr>
        <w:tabs>
          <w:tab w:val="left" w:pos="1701"/>
        </w:tabs>
        <w:ind w:left="1134" w:firstLine="0"/>
      </w:pPr>
      <w:r>
        <w:t xml:space="preserve">However, </w:t>
      </w:r>
      <w:r w:rsidR="00807DEE">
        <w:t>experts from China</w:t>
      </w:r>
      <w:r>
        <w:t xml:space="preserve"> have </w:t>
      </w:r>
      <w:r w:rsidR="00521538">
        <w:t xml:space="preserve">currently </w:t>
      </w:r>
      <w:r>
        <w:t xml:space="preserve">not found any proper shipping names listed under a single UN </w:t>
      </w:r>
      <w:r w:rsidRPr="00E7344F">
        <w:t>number</w:t>
      </w:r>
      <w:r>
        <w:t xml:space="preserve"> in the Dangerous Goods List </w:t>
      </w:r>
      <w:r w:rsidR="00BA021F">
        <w:t xml:space="preserve">that </w:t>
      </w:r>
      <w:r>
        <w:t>are separated by “and”.</w:t>
      </w:r>
    </w:p>
    <w:p w14:paraId="32559E23" w14:textId="249314DC" w:rsidR="00B342A0" w:rsidRDefault="004E5FF5" w:rsidP="0059213E">
      <w:pPr>
        <w:pStyle w:val="SingleTxtG"/>
        <w:numPr>
          <w:ilvl w:val="0"/>
          <w:numId w:val="14"/>
        </w:numPr>
        <w:ind w:left="1134" w:firstLine="0"/>
      </w:pPr>
      <w:r>
        <w:t>Furthermore</w:t>
      </w:r>
      <w:r w:rsidR="00B342A0">
        <w:t>, from a semantic view, the relationship between proper shipping names listed under a single UN number should be alternative, instead of coordinate. They should not be separated by “and”.</w:t>
      </w:r>
    </w:p>
    <w:p w14:paraId="19A0703F" w14:textId="77777777" w:rsidR="00B342A0" w:rsidRDefault="00B342A0" w:rsidP="0059213E">
      <w:pPr>
        <w:pStyle w:val="SingleTxtG"/>
        <w:numPr>
          <w:ilvl w:val="0"/>
          <w:numId w:val="14"/>
        </w:numPr>
        <w:ind w:left="1134" w:firstLine="0"/>
      </w:pPr>
      <w:r>
        <w:t>For the accuracy of the Regulations, experts from China propose to delete the “and” here.</w:t>
      </w:r>
    </w:p>
    <w:p w14:paraId="3AFEE376" w14:textId="39941204" w:rsidR="00B342A0" w:rsidRDefault="00C952CE" w:rsidP="00B342A0">
      <w:pPr>
        <w:pStyle w:val="HChG"/>
        <w:jc w:val="both"/>
      </w:pPr>
      <w:r>
        <w:tab/>
      </w:r>
      <w:r>
        <w:tab/>
      </w:r>
      <w:r w:rsidR="00B342A0">
        <w:t>Proposal</w:t>
      </w:r>
    </w:p>
    <w:p w14:paraId="5F68FB65" w14:textId="4C143DE0" w:rsidR="00B342A0" w:rsidRDefault="00633FB2" w:rsidP="00C952CE">
      <w:pPr>
        <w:pStyle w:val="SingleTxtG"/>
        <w:numPr>
          <w:ilvl w:val="0"/>
          <w:numId w:val="14"/>
        </w:numPr>
        <w:ind w:left="1134" w:firstLine="0"/>
        <w:rPr>
          <w:lang w:val="en-US" w:eastAsia="en-US"/>
        </w:rPr>
      </w:pPr>
      <w:r>
        <w:rPr>
          <w:lang w:val="en-US"/>
        </w:rPr>
        <w:t>A</w:t>
      </w:r>
      <w:r w:rsidR="00B342A0">
        <w:rPr>
          <w:lang w:val="en-US"/>
        </w:rPr>
        <w:t>mend 3.1.2.2 as follows (</w:t>
      </w:r>
      <w:r w:rsidR="00E544A5">
        <w:t>deleted</w:t>
      </w:r>
      <w:r w:rsidR="00B342A0">
        <w:t xml:space="preserve"> text in </w:t>
      </w:r>
      <w:r w:rsidR="00B342A0">
        <w:rPr>
          <w:bCs/>
          <w:strike/>
        </w:rPr>
        <w:t>strikethrough</w:t>
      </w:r>
      <w:r w:rsidR="00B342A0">
        <w:t>)</w:t>
      </w:r>
      <w:r w:rsidR="00E544A5">
        <w:rPr>
          <w:lang w:val="en-US"/>
        </w:rPr>
        <w:t>:</w:t>
      </w:r>
    </w:p>
    <w:p w14:paraId="59814BD3" w14:textId="1A220F0C" w:rsidR="00B342A0" w:rsidRDefault="00E544A5" w:rsidP="00337CAD">
      <w:pPr>
        <w:pStyle w:val="SingleTxtG"/>
        <w:ind w:left="1701"/>
        <w:rPr>
          <w:lang w:val="en-US"/>
        </w:rPr>
      </w:pPr>
      <w:r>
        <w:rPr>
          <w:lang w:val="en-US"/>
        </w:rPr>
        <w:t>“</w:t>
      </w:r>
      <w:r w:rsidR="00B342A0">
        <w:rPr>
          <w:lang w:val="en-US"/>
        </w:rPr>
        <w:t>3.1.2.2</w:t>
      </w:r>
      <w:r w:rsidR="00337CAD">
        <w:rPr>
          <w:lang w:val="en-US"/>
        </w:rPr>
        <w:tab/>
      </w:r>
      <w:r w:rsidR="00B342A0">
        <w:rPr>
          <w:lang w:val="en-US"/>
        </w:rPr>
        <w:t xml:space="preserve">When a combination of several distinct proper shipping names </w:t>
      </w:r>
      <w:proofErr w:type="gramStart"/>
      <w:r w:rsidR="00B342A0">
        <w:rPr>
          <w:lang w:val="en-US"/>
        </w:rPr>
        <w:t>are</w:t>
      </w:r>
      <w:proofErr w:type="gramEnd"/>
      <w:r w:rsidR="00B342A0">
        <w:rPr>
          <w:lang w:val="en-US"/>
        </w:rPr>
        <w:t xml:space="preserve"> listed under a single UN number, and these are separated by </w:t>
      </w:r>
      <w:r w:rsidR="00B342A0">
        <w:rPr>
          <w:strike/>
          <w:lang w:val="en-US"/>
        </w:rPr>
        <w:t xml:space="preserve">“and” or </w:t>
      </w:r>
      <w:r w:rsidR="00B342A0">
        <w:rPr>
          <w:lang w:val="en-US"/>
        </w:rPr>
        <w:t>“or” in lower case or are punctuated by commas, only the most appropriate shall be shown in the transport document and package marks. Examples illustrating the selection of the proper shipping name for such entries are:</w:t>
      </w:r>
      <w:r w:rsidR="00384C91">
        <w:rPr>
          <w:lang w:val="en-US"/>
        </w:rPr>
        <w:t>”</w:t>
      </w:r>
    </w:p>
    <w:p w14:paraId="3FBC3E56" w14:textId="01A6C1BE" w:rsidR="007245EA" w:rsidRPr="00F2405B" w:rsidRDefault="00C952CE" w:rsidP="00C952CE">
      <w:pPr>
        <w:spacing w:before="240"/>
        <w:jc w:val="center"/>
      </w:pPr>
      <w:r>
        <w:rPr>
          <w:u w:val="single"/>
          <w:lang w:val="en-US"/>
        </w:rPr>
        <w:tab/>
      </w:r>
      <w:r>
        <w:rPr>
          <w:u w:val="single"/>
          <w:lang w:val="en-US"/>
        </w:rPr>
        <w:tab/>
      </w:r>
      <w:r>
        <w:rPr>
          <w:u w:val="single"/>
          <w:lang w:val="en-US"/>
        </w:rPr>
        <w:tab/>
      </w:r>
    </w:p>
    <w:sectPr w:rsidR="007245EA" w:rsidRPr="00F2405B" w:rsidSect="00F2405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03B4" w14:textId="77777777" w:rsidR="004A1CAE" w:rsidRPr="00C47B2E" w:rsidRDefault="004A1CAE" w:rsidP="00C47B2E">
      <w:pPr>
        <w:pStyle w:val="Footer"/>
      </w:pPr>
    </w:p>
  </w:endnote>
  <w:endnote w:type="continuationSeparator" w:id="0">
    <w:p w14:paraId="3BFB0338" w14:textId="77777777" w:rsidR="004A1CAE" w:rsidRPr="00C47B2E" w:rsidRDefault="004A1CAE" w:rsidP="00C47B2E">
      <w:pPr>
        <w:pStyle w:val="Footer"/>
      </w:pPr>
    </w:p>
  </w:endnote>
  <w:endnote w:type="continuationNotice" w:id="1">
    <w:p w14:paraId="3C0D031F" w14:textId="77777777" w:rsidR="004A1CAE" w:rsidRPr="00C47B2E" w:rsidRDefault="004A1C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F2405B">
    <w:pPr>
      <w:pStyle w:val="Footer"/>
      <w:tabs>
        <w:tab w:val="left" w:pos="5775"/>
        <w:tab w:val="right" w:pos="9598"/>
        <w:tab w:val="right" w:pos="9638"/>
      </w:tabs>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75E8" w14:textId="77777777" w:rsidR="004A1CAE" w:rsidRPr="00C47B2E" w:rsidRDefault="004A1CAE" w:rsidP="00C47B2E">
      <w:pPr>
        <w:tabs>
          <w:tab w:val="right" w:pos="2155"/>
        </w:tabs>
        <w:spacing w:after="80" w:line="240" w:lineRule="auto"/>
        <w:ind w:left="680"/>
      </w:pPr>
      <w:r>
        <w:rPr>
          <w:u w:val="single"/>
        </w:rPr>
        <w:tab/>
      </w:r>
    </w:p>
  </w:footnote>
  <w:footnote w:type="continuationSeparator" w:id="0">
    <w:p w14:paraId="1FDF6D52" w14:textId="77777777" w:rsidR="004A1CAE" w:rsidRPr="00C47B2E" w:rsidRDefault="004A1CAE" w:rsidP="005E716E">
      <w:pPr>
        <w:tabs>
          <w:tab w:val="right" w:pos="2155"/>
        </w:tabs>
        <w:spacing w:after="80" w:line="240" w:lineRule="auto"/>
        <w:ind w:left="680"/>
      </w:pPr>
      <w:r>
        <w:rPr>
          <w:u w:val="single"/>
        </w:rPr>
        <w:tab/>
      </w:r>
    </w:p>
  </w:footnote>
  <w:footnote w:type="continuationNotice" w:id="1">
    <w:p w14:paraId="75370507" w14:textId="77777777" w:rsidR="004A1CAE" w:rsidRPr="00C47B2E" w:rsidRDefault="004A1CAE" w:rsidP="00C47B2E">
      <w:pPr>
        <w:pStyle w:val="Footer"/>
      </w:pPr>
    </w:p>
  </w:footnote>
  <w:footnote w:id="2">
    <w:p w14:paraId="5C881438" w14:textId="062CAB88" w:rsidR="00B342A0" w:rsidRPr="00B342A0" w:rsidRDefault="00B342A0" w:rsidP="00E7344F">
      <w:pPr>
        <w:pStyle w:val="FootnoteText"/>
        <w:ind w:firstLine="0"/>
        <w:rPr>
          <w:lang w:val="fr-CH"/>
        </w:rPr>
      </w:pPr>
      <w:r>
        <w:rPr>
          <w:rStyle w:val="FootnoteReference"/>
        </w:rPr>
        <w:footnoteRef/>
      </w:r>
      <w:r>
        <w:t xml:space="preserve"> </w:t>
      </w:r>
      <w:r w:rsidR="00E7344F">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12844F2E" w:rsidR="00F2405B" w:rsidRPr="00F2405B" w:rsidRDefault="00092E23">
    <w:pPr>
      <w:pStyle w:val="Header"/>
    </w:pPr>
    <w:r>
      <w:fldChar w:fldCharType="begin"/>
    </w:r>
    <w:r>
      <w:instrText xml:space="preserve"> TITLE  \* MERGEFORMAT </w:instrText>
    </w:r>
    <w:r>
      <w:fldChar w:fldCharType="separate"/>
    </w:r>
    <w:r w:rsidR="00894E82">
      <w:t>ST/SG/AC.10/C.3/2022/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0358FDB7" w:rsidR="00D94B05" w:rsidRPr="00F2405B" w:rsidRDefault="00092E23" w:rsidP="00F2405B">
    <w:pPr>
      <w:pStyle w:val="Header"/>
      <w:jc w:val="right"/>
    </w:pPr>
    <w:r>
      <w:fldChar w:fldCharType="begin"/>
    </w:r>
    <w:r>
      <w:instrText xml:space="preserve"> TITLE  \* MERGEFORMAT </w:instrText>
    </w:r>
    <w:r>
      <w:fldChar w:fldCharType="separate"/>
    </w:r>
    <w:r w:rsidR="00894E82">
      <w:t>ST/SG/AC.10/C.3/2022/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A1A2E"/>
    <w:multiLevelType w:val="hybridMultilevel"/>
    <w:tmpl w:val="9B22E924"/>
    <w:lvl w:ilvl="0" w:tplc="6B76EFEA">
      <w:start w:val="1"/>
      <w:numFmt w:val="decimal"/>
      <w:lvlText w:val="%1."/>
      <w:lvlJc w:val="left"/>
      <w:pPr>
        <w:ind w:left="1494" w:hanging="360"/>
      </w:p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46E92"/>
    <w:rsid w:val="00063C90"/>
    <w:rsid w:val="00092E23"/>
    <w:rsid w:val="00101B98"/>
    <w:rsid w:val="001514D1"/>
    <w:rsid w:val="001C7AD7"/>
    <w:rsid w:val="00247E2C"/>
    <w:rsid w:val="002A32CB"/>
    <w:rsid w:val="002C14D5"/>
    <w:rsid w:val="002D5B2C"/>
    <w:rsid w:val="002D6C53"/>
    <w:rsid w:val="002E7EBF"/>
    <w:rsid w:val="002F5595"/>
    <w:rsid w:val="00334F6A"/>
    <w:rsid w:val="00337CAD"/>
    <w:rsid w:val="00342AC8"/>
    <w:rsid w:val="00343302"/>
    <w:rsid w:val="00384C91"/>
    <w:rsid w:val="003979DE"/>
    <w:rsid w:val="003B4550"/>
    <w:rsid w:val="003D2A18"/>
    <w:rsid w:val="00413386"/>
    <w:rsid w:val="00461253"/>
    <w:rsid w:val="004858F5"/>
    <w:rsid w:val="004A1CAE"/>
    <w:rsid w:val="004A2814"/>
    <w:rsid w:val="004C0622"/>
    <w:rsid w:val="004E5FF5"/>
    <w:rsid w:val="005042C2"/>
    <w:rsid w:val="00521538"/>
    <w:rsid w:val="00570AB3"/>
    <w:rsid w:val="0059213E"/>
    <w:rsid w:val="005E716E"/>
    <w:rsid w:val="00633FB2"/>
    <w:rsid w:val="006476E1"/>
    <w:rsid w:val="006604DF"/>
    <w:rsid w:val="00671529"/>
    <w:rsid w:val="006A4405"/>
    <w:rsid w:val="0070489D"/>
    <w:rsid w:val="007245EA"/>
    <w:rsid w:val="007268F9"/>
    <w:rsid w:val="00743B5D"/>
    <w:rsid w:val="00750282"/>
    <w:rsid w:val="00764440"/>
    <w:rsid w:val="0077101B"/>
    <w:rsid w:val="007C52B0"/>
    <w:rsid w:val="007C6033"/>
    <w:rsid w:val="00807DEE"/>
    <w:rsid w:val="008147C8"/>
    <w:rsid w:val="0081753A"/>
    <w:rsid w:val="00857D23"/>
    <w:rsid w:val="00894E82"/>
    <w:rsid w:val="008D7B45"/>
    <w:rsid w:val="00926F7D"/>
    <w:rsid w:val="009411B4"/>
    <w:rsid w:val="00946F1D"/>
    <w:rsid w:val="009D0139"/>
    <w:rsid w:val="009D717D"/>
    <w:rsid w:val="009F5CDC"/>
    <w:rsid w:val="00A072D7"/>
    <w:rsid w:val="00A5133F"/>
    <w:rsid w:val="00A775CF"/>
    <w:rsid w:val="00AD1A9C"/>
    <w:rsid w:val="00AF5DE1"/>
    <w:rsid w:val="00B06045"/>
    <w:rsid w:val="00B206DD"/>
    <w:rsid w:val="00B342A0"/>
    <w:rsid w:val="00B52EF4"/>
    <w:rsid w:val="00B777AD"/>
    <w:rsid w:val="00BA021F"/>
    <w:rsid w:val="00C03015"/>
    <w:rsid w:val="00C0358D"/>
    <w:rsid w:val="00C35A27"/>
    <w:rsid w:val="00C47B2E"/>
    <w:rsid w:val="00C952CE"/>
    <w:rsid w:val="00D63CD2"/>
    <w:rsid w:val="00D87872"/>
    <w:rsid w:val="00D87DC2"/>
    <w:rsid w:val="00D94B05"/>
    <w:rsid w:val="00E02C2B"/>
    <w:rsid w:val="00E21C27"/>
    <w:rsid w:val="00E26BCF"/>
    <w:rsid w:val="00E52109"/>
    <w:rsid w:val="00E544A5"/>
    <w:rsid w:val="00E7344F"/>
    <w:rsid w:val="00E75317"/>
    <w:rsid w:val="00EC0CE6"/>
    <w:rsid w:val="00EC7C1D"/>
    <w:rsid w:val="00ED6C48"/>
    <w:rsid w:val="00EE3045"/>
    <w:rsid w:val="00F2405B"/>
    <w:rsid w:val="00F65F5D"/>
    <w:rsid w:val="00F84B93"/>
    <w:rsid w:val="00F86A3A"/>
    <w:rsid w:val="00FA62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B342A0"/>
    <w:rPr>
      <w:b/>
      <w:sz w:val="28"/>
    </w:rPr>
  </w:style>
  <w:style w:type="character" w:customStyle="1" w:styleId="SingleTxtGChar">
    <w:name w:val="_ Single Txt_G Char"/>
    <w:link w:val="SingleTxtG"/>
    <w:qFormat/>
    <w:locked/>
    <w:rsid w:val="00B342A0"/>
  </w:style>
  <w:style w:type="character" w:customStyle="1" w:styleId="H1GChar">
    <w:name w:val="_ H_1_G Char"/>
    <w:link w:val="H1G"/>
    <w:locked/>
    <w:rsid w:val="00B342A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4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F3141CA4-8A9A-4302-8C0D-A4D855F9B55C}">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4.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16</TotalTime>
  <Pages>1</Pages>
  <Words>271</Words>
  <Characters>1469</Characters>
  <Application>Microsoft Office Word</Application>
  <DocSecurity>0</DocSecurity>
  <Lines>40</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24</cp:revision>
  <cp:lastPrinted>2022-09-06T14:38:00Z</cp:lastPrinted>
  <dcterms:created xsi:type="dcterms:W3CDTF">2022-09-02T09:12:00Z</dcterms:created>
  <dcterms:modified xsi:type="dcterms:W3CDTF">2022-09-06T14:40:00Z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