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85458" w:rsidRPr="00585458" w14:paraId="1DFF3678" w14:textId="77777777" w:rsidTr="00B1192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F81ED97" w14:textId="77777777" w:rsidR="00093356" w:rsidRPr="00585458" w:rsidRDefault="00093356" w:rsidP="00093356">
            <w:pPr>
              <w:rPr>
                <w:lang w:val="en-GB"/>
              </w:rPr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3684C17A" w14:textId="4CC00A85" w:rsidR="00093356" w:rsidRPr="00585458" w:rsidRDefault="00093356" w:rsidP="00024B16">
            <w:pPr>
              <w:jc w:val="right"/>
              <w:rPr>
                <w:lang w:val="en-GB"/>
              </w:rPr>
            </w:pPr>
            <w:r w:rsidRPr="00585458">
              <w:rPr>
                <w:sz w:val="40"/>
                <w:lang w:val="en-GB"/>
              </w:rPr>
              <w:t>E</w:t>
            </w:r>
            <w:r w:rsidRPr="00585458">
              <w:rPr>
                <w:lang w:val="en-GB"/>
              </w:rPr>
              <w:t>/ECE/TRANS/505/Rev.</w:t>
            </w:r>
            <w:r w:rsidR="00024B16" w:rsidRPr="00585458">
              <w:rPr>
                <w:lang w:val="en-GB"/>
              </w:rPr>
              <w:t>3</w:t>
            </w:r>
            <w:r w:rsidRPr="00585458">
              <w:rPr>
                <w:lang w:val="en-GB"/>
              </w:rPr>
              <w:t>/Add.</w:t>
            </w:r>
            <w:r w:rsidR="00024B16" w:rsidRPr="00585458">
              <w:rPr>
                <w:lang w:val="en-GB"/>
              </w:rPr>
              <w:t>0</w:t>
            </w:r>
            <w:r w:rsidR="00B71323" w:rsidRPr="00585458">
              <w:rPr>
                <w:lang w:val="en-GB"/>
              </w:rPr>
              <w:t>/Rev.</w:t>
            </w:r>
            <w:r w:rsidR="0000552F" w:rsidRPr="00585458">
              <w:rPr>
                <w:lang w:val="en-GB"/>
              </w:rPr>
              <w:t>3</w:t>
            </w:r>
            <w:r w:rsidR="00EC4D36" w:rsidRPr="00585458">
              <w:rPr>
                <w:lang w:val="en-GB"/>
              </w:rPr>
              <w:t>/Amend.1</w:t>
            </w:r>
            <w:r w:rsidR="003500A5" w:rsidRPr="00585458">
              <w:rPr>
                <w:lang w:val="en-GB"/>
              </w:rPr>
              <w:t xml:space="preserve"> </w:t>
            </w:r>
          </w:p>
        </w:tc>
      </w:tr>
      <w:tr w:rsidR="00585458" w:rsidRPr="00585458" w14:paraId="36C3A7B1" w14:textId="77777777" w:rsidTr="00C37CD4">
        <w:trPr>
          <w:cantSplit/>
          <w:trHeight w:hRule="exact" w:val="2137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2D96891" w14:textId="77777777" w:rsidR="00093356" w:rsidRPr="00585458" w:rsidRDefault="00093356" w:rsidP="00093356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D6DC0" w14:textId="77777777" w:rsidR="00093356" w:rsidRPr="00585458" w:rsidRDefault="00093356" w:rsidP="00093356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1B827E1" w14:textId="77777777" w:rsidR="00093356" w:rsidRPr="00585458" w:rsidRDefault="00093356" w:rsidP="00093356">
            <w:pPr>
              <w:spacing w:before="120"/>
              <w:rPr>
                <w:lang w:val="en-GB"/>
              </w:rPr>
            </w:pPr>
          </w:p>
          <w:p w14:paraId="20DEC75F" w14:textId="77777777" w:rsidR="00093356" w:rsidRPr="00585458" w:rsidRDefault="00093356" w:rsidP="00093356">
            <w:pPr>
              <w:spacing w:before="120"/>
              <w:rPr>
                <w:lang w:val="en-GB"/>
              </w:rPr>
            </w:pPr>
          </w:p>
          <w:p w14:paraId="774D4902" w14:textId="247AD5E3" w:rsidR="00B71323" w:rsidRPr="00585458" w:rsidRDefault="00AD1C3A" w:rsidP="00B71323">
            <w:pPr>
              <w:spacing w:before="120"/>
              <w:rPr>
                <w:lang w:val="en-GB"/>
              </w:rPr>
            </w:pPr>
            <w:r w:rsidRPr="00585458">
              <w:rPr>
                <w:lang w:val="en-GB"/>
              </w:rPr>
              <w:t>28</w:t>
            </w:r>
            <w:r w:rsidR="004F5E1E" w:rsidRPr="00585458">
              <w:rPr>
                <w:lang w:val="en-GB"/>
              </w:rPr>
              <w:t xml:space="preserve"> July 2022</w:t>
            </w:r>
          </w:p>
          <w:p w14:paraId="33F77155" w14:textId="77777777" w:rsidR="00093356" w:rsidRPr="00585458" w:rsidRDefault="00093356" w:rsidP="00093356">
            <w:pPr>
              <w:spacing w:before="120"/>
              <w:rPr>
                <w:lang w:val="en-GB"/>
              </w:rPr>
            </w:pPr>
          </w:p>
        </w:tc>
      </w:tr>
    </w:tbl>
    <w:p w14:paraId="6C8940B2" w14:textId="77777777" w:rsidR="00024B16" w:rsidRPr="00585458" w:rsidRDefault="00024B16" w:rsidP="00024B16">
      <w:pPr>
        <w:pStyle w:val="HChG"/>
        <w:spacing w:before="240" w:after="120"/>
        <w:rPr>
          <w:lang w:val="en-US"/>
        </w:rPr>
      </w:pPr>
      <w:r w:rsidRPr="00585458">
        <w:tab/>
      </w:r>
      <w:r w:rsidRPr="00585458">
        <w:tab/>
      </w:r>
      <w:bookmarkStart w:id="0" w:name="_Toc340666199"/>
      <w:bookmarkStart w:id="1" w:name="_Toc340745062"/>
      <w:r w:rsidRPr="00585458">
        <w:rPr>
          <w:lang w:val="en-US"/>
        </w:rPr>
        <w:t>Agreement</w:t>
      </w:r>
      <w:bookmarkEnd w:id="0"/>
      <w:bookmarkEnd w:id="1"/>
    </w:p>
    <w:p w14:paraId="6883E7C5" w14:textId="77777777" w:rsidR="00024B16" w:rsidRPr="00585458" w:rsidRDefault="00024B16" w:rsidP="00024B16">
      <w:pPr>
        <w:pStyle w:val="H1G"/>
        <w:spacing w:before="240"/>
        <w:rPr>
          <w:lang w:val="en-US"/>
        </w:rPr>
      </w:pPr>
      <w:r w:rsidRPr="00585458">
        <w:rPr>
          <w:rStyle w:val="H1GChar"/>
          <w:lang w:val="en-US"/>
        </w:rPr>
        <w:tab/>
      </w:r>
      <w:r w:rsidRPr="00585458">
        <w:rPr>
          <w:rStyle w:val="H1GChar"/>
          <w:lang w:val="en-US"/>
        </w:rPr>
        <w:tab/>
      </w:r>
      <w:r w:rsidRPr="00585458">
        <w:rPr>
          <w:lang w:val="en-US"/>
        </w:rPr>
        <w:t>Concerning the</w:t>
      </w:r>
      <w:r w:rsidRPr="00585458">
        <w:rPr>
          <w:smallCaps/>
          <w:lang w:val="en-US"/>
        </w:rPr>
        <w:t xml:space="preserve"> </w:t>
      </w:r>
      <w:r w:rsidRPr="00585458">
        <w:rPr>
          <w:lang w:val="en-US"/>
        </w:rPr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585458">
        <w:rPr>
          <w:lang w:val="en-US"/>
        </w:rPr>
        <w:t>on the Basis of</w:t>
      </w:r>
      <w:proofErr w:type="gramEnd"/>
      <w:r w:rsidRPr="00585458">
        <w:rPr>
          <w:lang w:val="en-US"/>
        </w:rPr>
        <w:t xml:space="preserve"> these United Nations Regulations</w:t>
      </w:r>
      <w:r w:rsidRPr="00585458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275F5B31" w14:textId="77777777" w:rsidR="00024B16" w:rsidRPr="00585458" w:rsidRDefault="00024B16" w:rsidP="00024B16">
      <w:pPr>
        <w:pStyle w:val="SingleTxtG"/>
        <w:spacing w:before="120"/>
        <w:rPr>
          <w:lang w:val="en-US"/>
        </w:rPr>
      </w:pPr>
      <w:r w:rsidRPr="00585458">
        <w:rPr>
          <w:lang w:val="en-US"/>
        </w:rPr>
        <w:t>(Revision 3, including the amendments which entered into force on 14 September 2017)</w:t>
      </w:r>
    </w:p>
    <w:p w14:paraId="7F389678" w14:textId="77777777" w:rsidR="00093356" w:rsidRPr="00585458" w:rsidRDefault="00093356" w:rsidP="00093356">
      <w:pPr>
        <w:keepNext/>
        <w:keepLines/>
        <w:tabs>
          <w:tab w:val="right" w:pos="851"/>
        </w:tabs>
        <w:spacing w:before="120" w:after="240" w:line="270" w:lineRule="exact"/>
        <w:jc w:val="center"/>
        <w:rPr>
          <w:b/>
          <w:sz w:val="24"/>
          <w:lang w:val="en-GB"/>
        </w:rPr>
      </w:pPr>
      <w:r w:rsidRPr="00585458">
        <w:rPr>
          <w:b/>
          <w:sz w:val="24"/>
          <w:lang w:val="en-GB"/>
        </w:rPr>
        <w:t>_________</w:t>
      </w:r>
    </w:p>
    <w:p w14:paraId="38F18064" w14:textId="7F2A735F" w:rsidR="00093356" w:rsidRPr="00585458" w:rsidRDefault="00093356" w:rsidP="00093356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GB"/>
        </w:rPr>
      </w:pPr>
      <w:r w:rsidRPr="00585458">
        <w:rPr>
          <w:b/>
          <w:sz w:val="24"/>
          <w:lang w:val="en-GB"/>
        </w:rPr>
        <w:tab/>
      </w:r>
      <w:r w:rsidRPr="00585458">
        <w:rPr>
          <w:b/>
          <w:sz w:val="24"/>
          <w:lang w:val="en-GB"/>
        </w:rPr>
        <w:tab/>
        <w:t xml:space="preserve">Addendum </w:t>
      </w:r>
      <w:r w:rsidR="00024B16" w:rsidRPr="00585458">
        <w:rPr>
          <w:b/>
          <w:sz w:val="24"/>
          <w:lang w:val="en-GB"/>
        </w:rPr>
        <w:t>0</w:t>
      </w:r>
      <w:r w:rsidRPr="00585458">
        <w:rPr>
          <w:b/>
          <w:sz w:val="24"/>
          <w:lang w:val="en-GB"/>
        </w:rPr>
        <w:t xml:space="preserve"> – </w:t>
      </w:r>
      <w:r w:rsidR="00024B16" w:rsidRPr="00585458">
        <w:rPr>
          <w:b/>
          <w:sz w:val="24"/>
          <w:lang w:val="en-GB"/>
        </w:rPr>
        <w:t xml:space="preserve">UN </w:t>
      </w:r>
      <w:r w:rsidRPr="00585458">
        <w:rPr>
          <w:b/>
          <w:sz w:val="24"/>
          <w:lang w:val="en-GB"/>
        </w:rPr>
        <w:t xml:space="preserve">Regulation No. </w:t>
      </w:r>
      <w:r w:rsidR="00024B16" w:rsidRPr="00585458">
        <w:rPr>
          <w:b/>
          <w:sz w:val="24"/>
          <w:lang w:val="en-GB"/>
        </w:rPr>
        <w:t>0</w:t>
      </w:r>
    </w:p>
    <w:p w14:paraId="2C750AF3" w14:textId="1121F7A7" w:rsidR="00B71323" w:rsidRPr="00585458" w:rsidRDefault="009332D7" w:rsidP="0094517D">
      <w:pPr>
        <w:keepNext/>
        <w:keepLines/>
        <w:tabs>
          <w:tab w:val="right" w:pos="851"/>
        </w:tabs>
        <w:spacing w:before="240" w:line="270" w:lineRule="exact"/>
        <w:ind w:left="1134" w:right="1134" w:hanging="1134"/>
        <w:rPr>
          <w:lang w:val="en-GB"/>
        </w:rPr>
      </w:pPr>
      <w:r w:rsidRPr="00585458">
        <w:rPr>
          <w:lang w:val="en-GB"/>
        </w:rPr>
        <w:tab/>
      </w:r>
      <w:r w:rsidRPr="00585458">
        <w:rPr>
          <w:lang w:val="en-GB"/>
        </w:rPr>
        <w:tab/>
      </w:r>
      <w:r w:rsidR="00B71323" w:rsidRPr="00585458">
        <w:rPr>
          <w:b/>
          <w:sz w:val="24"/>
          <w:lang w:val="en-GB"/>
        </w:rPr>
        <w:t xml:space="preserve">Revision </w:t>
      </w:r>
      <w:r w:rsidR="001A34E0" w:rsidRPr="00585458">
        <w:rPr>
          <w:b/>
          <w:sz w:val="24"/>
          <w:lang w:val="en-GB"/>
        </w:rPr>
        <w:t>3</w:t>
      </w:r>
      <w:r w:rsidR="00806A0C">
        <w:rPr>
          <w:b/>
          <w:sz w:val="24"/>
          <w:lang w:val="en-GB"/>
        </w:rPr>
        <w:t xml:space="preserve"> </w:t>
      </w:r>
      <w:r w:rsidR="00D017B9" w:rsidRPr="00585458">
        <w:rPr>
          <w:b/>
          <w:sz w:val="24"/>
          <w:lang w:val="en-GB"/>
        </w:rPr>
        <w:t>–</w:t>
      </w:r>
      <w:r w:rsidR="005C40F8">
        <w:rPr>
          <w:b/>
          <w:sz w:val="24"/>
          <w:lang w:val="en-GB"/>
        </w:rPr>
        <w:t xml:space="preserve"> </w:t>
      </w:r>
      <w:r w:rsidR="00806A0C">
        <w:rPr>
          <w:b/>
          <w:sz w:val="24"/>
          <w:lang w:val="en-GB"/>
        </w:rPr>
        <w:t>Amendment</w:t>
      </w:r>
      <w:r w:rsidR="00503FE2">
        <w:rPr>
          <w:b/>
          <w:sz w:val="24"/>
          <w:lang w:val="en-GB"/>
        </w:rPr>
        <w:t xml:space="preserve"> 1</w:t>
      </w:r>
    </w:p>
    <w:p w14:paraId="2131CED1" w14:textId="77777777" w:rsidR="00B71323" w:rsidRPr="00585458" w:rsidRDefault="00B71323" w:rsidP="0094517D">
      <w:pPr>
        <w:keepNext/>
        <w:keepLines/>
        <w:tabs>
          <w:tab w:val="right" w:pos="851"/>
        </w:tabs>
        <w:spacing w:before="240" w:after="120" w:line="270" w:lineRule="exact"/>
        <w:ind w:left="1134" w:right="1134" w:hanging="1134"/>
        <w:rPr>
          <w:b/>
          <w:sz w:val="24"/>
          <w:lang w:val="en-US"/>
        </w:rPr>
      </w:pPr>
      <w:r w:rsidRPr="00585458">
        <w:rPr>
          <w:b/>
          <w:sz w:val="24"/>
          <w:lang w:val="en-US"/>
        </w:rPr>
        <w:tab/>
      </w:r>
      <w:r w:rsidRPr="00585458">
        <w:rPr>
          <w:b/>
          <w:sz w:val="24"/>
          <w:lang w:val="en-US"/>
        </w:rPr>
        <w:tab/>
      </w:r>
      <w:r w:rsidRPr="00585458">
        <w:rPr>
          <w:sz w:val="18"/>
          <w:szCs w:val="18"/>
          <w:lang w:val="en-GB"/>
        </w:rPr>
        <w:t>Incorporating all valid text up to:</w:t>
      </w:r>
    </w:p>
    <w:p w14:paraId="3B0FE42B" w14:textId="622F7ECF" w:rsidR="0000552F" w:rsidRPr="00585458" w:rsidRDefault="0000552F" w:rsidP="0000552F">
      <w:pPr>
        <w:pStyle w:val="SingleTxtG"/>
        <w:spacing w:after="360"/>
        <w:rPr>
          <w:spacing w:val="-2"/>
          <w:lang w:val="en-GB"/>
        </w:rPr>
      </w:pPr>
      <w:r w:rsidRPr="00585458">
        <w:rPr>
          <w:spacing w:val="-2"/>
          <w:lang w:val="en-GB"/>
        </w:rPr>
        <w:t>0</w:t>
      </w:r>
      <w:r w:rsidR="00496CCE" w:rsidRPr="00585458">
        <w:rPr>
          <w:spacing w:val="-2"/>
          <w:lang w:val="en-GB"/>
        </w:rPr>
        <w:t>4</w:t>
      </w:r>
      <w:r w:rsidRPr="00585458">
        <w:rPr>
          <w:spacing w:val="-2"/>
          <w:lang w:val="en-GB"/>
        </w:rPr>
        <w:t xml:space="preserve"> series of amendments – Date of entry into force: </w:t>
      </w:r>
      <w:r w:rsidR="00082ADF" w:rsidRPr="00585458">
        <w:rPr>
          <w:lang w:val="en-GB"/>
        </w:rPr>
        <w:t>22</w:t>
      </w:r>
      <w:r w:rsidR="00496CCE" w:rsidRPr="00585458">
        <w:rPr>
          <w:lang w:val="en-GB"/>
        </w:rPr>
        <w:t xml:space="preserve"> Ju</w:t>
      </w:r>
      <w:r w:rsidR="00284DA7" w:rsidRPr="00585458">
        <w:rPr>
          <w:lang w:val="en-GB"/>
        </w:rPr>
        <w:t>ne</w:t>
      </w:r>
      <w:r w:rsidR="00496CCE" w:rsidRPr="00585458">
        <w:rPr>
          <w:lang w:val="en-GB"/>
        </w:rPr>
        <w:t xml:space="preserve"> 2022</w:t>
      </w:r>
    </w:p>
    <w:p w14:paraId="15C4104C" w14:textId="25A3E580" w:rsidR="00093356" w:rsidRPr="00585458" w:rsidRDefault="009332D7" w:rsidP="00B71323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  <w:lang w:val="en-US"/>
        </w:rPr>
      </w:pPr>
      <w:r w:rsidRPr="00585458">
        <w:rPr>
          <w:b/>
          <w:sz w:val="24"/>
          <w:lang w:val="en-GB"/>
        </w:rPr>
        <w:tab/>
      </w:r>
      <w:r w:rsidRPr="00585458">
        <w:rPr>
          <w:b/>
          <w:sz w:val="24"/>
          <w:lang w:val="en-GB"/>
        </w:rPr>
        <w:tab/>
      </w:r>
      <w:r w:rsidR="00024B16" w:rsidRPr="00585458">
        <w:rPr>
          <w:b/>
          <w:sz w:val="24"/>
          <w:lang w:val="en-GB"/>
        </w:rPr>
        <w:t>Uniform provisions concerning the International Whole Vehicle Type Approval (IWVTA)</w:t>
      </w:r>
    </w:p>
    <w:p w14:paraId="1DB1F852" w14:textId="01E93A5F" w:rsidR="00093356" w:rsidRPr="00585458" w:rsidRDefault="009045C9" w:rsidP="0000552F">
      <w:pPr>
        <w:pStyle w:val="SingleTxtG"/>
        <w:spacing w:after="40"/>
        <w:rPr>
          <w:lang w:val="en-GB" w:eastAsia="en-GB"/>
        </w:rPr>
      </w:pPr>
      <w:r w:rsidRPr="00585458">
        <w:rPr>
          <w:spacing w:val="-4"/>
          <w:lang w:val="en-US" w:eastAsia="en-GB"/>
        </w:rPr>
        <w:t>This</w:t>
      </w:r>
      <w:r w:rsidR="00093356" w:rsidRPr="00585458">
        <w:rPr>
          <w:lang w:val="en-GB" w:eastAsia="en-GB"/>
        </w:rPr>
        <w:t xml:space="preserve"> document is meant purely as documentation tool. </w:t>
      </w:r>
      <w:r w:rsidR="0000552F" w:rsidRPr="00585458">
        <w:rPr>
          <w:spacing w:val="-4"/>
          <w:lang w:val="en-GB" w:eastAsia="en-GB"/>
        </w:rPr>
        <w:t>The authentic and legal binding text is:</w:t>
      </w:r>
      <w:r w:rsidR="0000552F" w:rsidRPr="00585458">
        <w:rPr>
          <w:lang w:val="en-GB" w:eastAsia="en-GB"/>
        </w:rPr>
        <w:t xml:space="preserve"> </w:t>
      </w:r>
      <w:r w:rsidR="0000552F" w:rsidRPr="00585458">
        <w:rPr>
          <w:spacing w:val="-6"/>
          <w:lang w:val="en-GB" w:eastAsia="en-GB"/>
        </w:rPr>
        <w:t>ECE/TRANS/WP.29/202</w:t>
      </w:r>
      <w:r w:rsidR="004552A4">
        <w:rPr>
          <w:spacing w:val="-6"/>
          <w:lang w:val="en-GB" w:eastAsia="en-GB"/>
        </w:rPr>
        <w:t>1</w:t>
      </w:r>
      <w:r w:rsidR="0000552F" w:rsidRPr="00585458">
        <w:rPr>
          <w:spacing w:val="-6"/>
          <w:lang w:val="en-GB" w:eastAsia="en-GB"/>
        </w:rPr>
        <w:t>/</w:t>
      </w:r>
      <w:r w:rsidR="00D84FC5">
        <w:rPr>
          <w:spacing w:val="-6"/>
          <w:lang w:val="en-GB" w:eastAsia="en-GB"/>
        </w:rPr>
        <w:t>84</w:t>
      </w:r>
      <w:r w:rsidR="0000552F" w:rsidRPr="00585458">
        <w:rPr>
          <w:spacing w:val="-6"/>
          <w:lang w:val="en-GB" w:eastAsia="en-GB"/>
        </w:rPr>
        <w:t>.</w:t>
      </w:r>
    </w:p>
    <w:p w14:paraId="4F902AEB" w14:textId="77777777" w:rsidR="00093356" w:rsidRPr="00585458" w:rsidRDefault="00093356" w:rsidP="00093356">
      <w:pPr>
        <w:suppressAutoHyphens w:val="0"/>
        <w:spacing w:line="240" w:lineRule="auto"/>
        <w:jc w:val="center"/>
        <w:rPr>
          <w:b/>
          <w:sz w:val="24"/>
          <w:lang w:val="en-GB"/>
        </w:rPr>
      </w:pPr>
      <w:r w:rsidRPr="00585458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6655845B" wp14:editId="1909BF9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458">
        <w:rPr>
          <w:b/>
          <w:sz w:val="24"/>
          <w:lang w:val="en-GB"/>
        </w:rPr>
        <w:t>_________</w:t>
      </w:r>
    </w:p>
    <w:p w14:paraId="6F334EEB" w14:textId="77777777" w:rsidR="00405D98" w:rsidRPr="00585458" w:rsidRDefault="00093356" w:rsidP="00093356">
      <w:pPr>
        <w:suppressAutoHyphens w:val="0"/>
        <w:spacing w:line="240" w:lineRule="auto"/>
        <w:jc w:val="center"/>
        <w:rPr>
          <w:b/>
          <w:sz w:val="24"/>
          <w:lang w:val="en-GB"/>
        </w:rPr>
        <w:sectPr w:rsidR="00405D98" w:rsidRPr="00585458" w:rsidSect="00BC562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Restart w:val="eachSect"/>
          </w:footnotePr>
          <w:endnotePr>
            <w:numFmt w:val="decimal"/>
          </w:endnotePr>
          <w:pgSz w:w="11907" w:h="16840" w:code="9"/>
          <w:pgMar w:top="1418" w:right="1134" w:bottom="1134" w:left="1134" w:header="680" w:footer="567" w:gutter="0"/>
          <w:cols w:space="720"/>
          <w:titlePg/>
          <w:docGrid w:linePitch="272"/>
        </w:sectPr>
      </w:pPr>
      <w:r w:rsidRPr="00585458">
        <w:rPr>
          <w:b/>
          <w:sz w:val="24"/>
          <w:lang w:val="en-GB"/>
        </w:rPr>
        <w:t>UNITED NATIONS</w:t>
      </w:r>
      <w:r w:rsidR="00405D98" w:rsidRPr="00585458">
        <w:rPr>
          <w:b/>
          <w:sz w:val="24"/>
          <w:lang w:val="en-GB"/>
        </w:rPr>
        <w:t xml:space="preserve"> </w:t>
      </w:r>
    </w:p>
    <w:p w14:paraId="40A870E5" w14:textId="77777777" w:rsidR="009D1F39" w:rsidRPr="009D1F39" w:rsidRDefault="009D1F39" w:rsidP="009D1F39">
      <w:pPr>
        <w:spacing w:after="120"/>
        <w:ind w:left="2268" w:right="1134" w:hanging="1134"/>
        <w:jc w:val="both"/>
        <w:rPr>
          <w:iCs/>
          <w:lang w:val="en-GB"/>
        </w:rPr>
      </w:pPr>
      <w:r w:rsidRPr="009D1F39">
        <w:rPr>
          <w:i/>
          <w:lang w:val="en-GB"/>
        </w:rPr>
        <w:lastRenderedPageBreak/>
        <w:t>Annex 4, Part A, Section I (List of requirements for U-IWVTA),</w:t>
      </w:r>
      <w:r w:rsidRPr="009D1F39">
        <w:rPr>
          <w:iCs/>
          <w:lang w:val="en-GB"/>
        </w:rPr>
        <w:t xml:space="preserve"> amend to read:</w:t>
      </w:r>
    </w:p>
    <w:p w14:paraId="18FFE00E" w14:textId="77777777" w:rsidR="009D1F39" w:rsidRPr="008238BF" w:rsidRDefault="009D1F39" w:rsidP="009D1F39">
      <w:pPr>
        <w:spacing w:after="120"/>
        <w:ind w:left="2268" w:right="1134" w:hanging="1134"/>
        <w:jc w:val="both"/>
        <w:rPr>
          <w:iCs/>
        </w:rPr>
      </w:pPr>
      <w:r>
        <w:rPr>
          <w:iCs/>
        </w:rPr>
        <w:t>"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3686"/>
        <w:gridCol w:w="1275"/>
        <w:gridCol w:w="1703"/>
      </w:tblGrid>
      <w:tr w:rsidR="009D1F39" w:rsidRPr="003A6972" w14:paraId="7ADBC057" w14:textId="77777777" w:rsidTr="00536EB3">
        <w:trPr>
          <w:cantSplit/>
          <w:tblHeader/>
        </w:trPr>
        <w:tc>
          <w:tcPr>
            <w:tcW w:w="439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B432AEA" w14:textId="77777777" w:rsidR="009D1F39" w:rsidRPr="003A6972" w:rsidRDefault="009D1F39" w:rsidP="00536EB3">
            <w:pPr>
              <w:spacing w:before="80" w:after="80" w:line="200" w:lineRule="exact"/>
              <w:ind w:left="57" w:right="57"/>
              <w:rPr>
                <w:i/>
                <w:sz w:val="16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D224D4" w14:textId="77777777" w:rsidR="009D1F39" w:rsidRPr="003A6972" w:rsidRDefault="009D1F39" w:rsidP="00536EB3">
            <w:pPr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3A6972">
              <w:rPr>
                <w:i/>
                <w:sz w:val="16"/>
              </w:rPr>
              <w:t xml:space="preserve">Version of UN </w:t>
            </w:r>
            <w:proofErr w:type="spellStart"/>
            <w:r w:rsidRPr="003A6972">
              <w:rPr>
                <w:i/>
                <w:sz w:val="16"/>
              </w:rPr>
              <w:t>Regulation</w:t>
            </w:r>
            <w:proofErr w:type="spellEnd"/>
          </w:p>
        </w:tc>
      </w:tr>
      <w:tr w:rsidR="009D1F39" w:rsidRPr="003A6972" w14:paraId="0C730952" w14:textId="77777777" w:rsidTr="00536EB3">
        <w:trPr>
          <w:cantSplit/>
          <w:tblHeader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B6EB5F3" w14:textId="77777777" w:rsidR="009D1F39" w:rsidRPr="003A6972" w:rsidRDefault="009D1F39" w:rsidP="00536EB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proofErr w:type="spellStart"/>
            <w:r w:rsidRPr="003A6972">
              <w:rPr>
                <w:i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1471E4B" w14:textId="77777777" w:rsidR="009D1F39" w:rsidRPr="003A6972" w:rsidRDefault="009D1F39" w:rsidP="00536EB3">
            <w:pPr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3A6972">
              <w:rPr>
                <w:i/>
                <w:sz w:val="16"/>
                <w:szCs w:val="16"/>
              </w:rPr>
              <w:t>Topic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061F61D" w14:textId="77777777" w:rsidR="009D1F39" w:rsidRPr="003A6972" w:rsidRDefault="009D1F39" w:rsidP="00536EB3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r w:rsidRPr="003A6972">
              <w:rPr>
                <w:i/>
                <w:sz w:val="16"/>
                <w:szCs w:val="16"/>
              </w:rPr>
              <w:t>UN Regulation</w:t>
            </w:r>
            <w:r w:rsidRPr="003A6972">
              <w:rPr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92BB2B1" w14:textId="77777777" w:rsidR="009D1F39" w:rsidRPr="003A6972" w:rsidRDefault="009D1F39" w:rsidP="00536EB3">
            <w:pPr>
              <w:spacing w:before="80" w:after="80" w:line="200" w:lineRule="exact"/>
              <w:ind w:left="57" w:right="113"/>
              <w:jc w:val="right"/>
              <w:rPr>
                <w:i/>
                <w:sz w:val="16"/>
                <w:szCs w:val="16"/>
              </w:rPr>
            </w:pPr>
            <w:proofErr w:type="spellStart"/>
            <w:r w:rsidRPr="003A6972">
              <w:rPr>
                <w:i/>
                <w:sz w:val="16"/>
                <w:szCs w:val="16"/>
              </w:rPr>
              <w:t>Series</w:t>
            </w:r>
            <w:proofErr w:type="spellEnd"/>
            <w:r w:rsidRPr="003A6972">
              <w:rPr>
                <w:i/>
                <w:sz w:val="16"/>
                <w:szCs w:val="16"/>
              </w:rPr>
              <w:t xml:space="preserve"> of amendments</w:t>
            </w:r>
            <w:r w:rsidRPr="003A6972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9D1F39" w:rsidRPr="003A6972" w14:paraId="4B61E85D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393A2C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98A58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szCs w:val="21"/>
                <w:lang w:val="en-GB"/>
              </w:rPr>
            </w:pPr>
            <w:r w:rsidRPr="009D1F39">
              <w:rPr>
                <w:lang w:val="en-GB"/>
              </w:rPr>
              <w:t xml:space="preserve">Retro-reflecting devices for power-driven vehicles and their trailers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BD1C1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3</w:t>
            </w:r>
            <w:r w:rsidRPr="003A6972">
              <w:rPr>
                <w:rFonts w:hint="eastAsia"/>
                <w:vertAlign w:val="superscript"/>
              </w:rPr>
              <w:t>5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AD10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9D1F39" w:rsidRPr="003A6972" w14:paraId="353C9B6E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1C0411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4BBAA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rFonts w:hint="eastAsia"/>
                <w:lang w:val="en-GB"/>
              </w:rPr>
              <w:t>Devices</w:t>
            </w:r>
            <w:r w:rsidRPr="009D1F39">
              <w:rPr>
                <w:lang w:val="en-GB"/>
              </w:rPr>
              <w:t xml:space="preserve"> for the illumination of rear registration plates of power-driven vehicles and their trailers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307181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4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F285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9D1F39" w:rsidRPr="003A6972" w14:paraId="7AEC28B3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39968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C131CC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Direction indicators for power-driven vehicles and their trailers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06B9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6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4CBC9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9D1F39" w:rsidRPr="003A6972" w14:paraId="7FA019D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E2432D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801C6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Front and rear position lamps, stop-lamps and end-outline marker lamps for motor vehicles and their trailers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8B60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7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5C5E71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9D1F39" w:rsidRPr="003A6972" w14:paraId="4B039FAD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B8866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7C7551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electromagnetic compatibility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AD6A1C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C8B2B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05</w:t>
            </w:r>
          </w:p>
        </w:tc>
      </w:tr>
      <w:tr w:rsidR="009D1F39" w:rsidRPr="003A6972" w14:paraId="2EACB08B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18C62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4371F3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door latches and door retention components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777C2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1B36A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9D1F39" w:rsidRPr="003A6972" w14:paraId="55FC90E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FD7F77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FD032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protection of the driver against the steering mechanism in the event of impact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2F17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12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56FB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9D1F39" w:rsidRPr="003A6972" w14:paraId="2B6CA0CD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F052B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861F02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Brakes of M</w:t>
            </w:r>
            <w:r w:rsidRPr="009D1F39">
              <w:rPr>
                <w:vertAlign w:val="subscript"/>
                <w:lang w:val="en-GB"/>
              </w:rPr>
              <w:t>1</w:t>
            </w:r>
            <w:r w:rsidRPr="009D1F39">
              <w:rPr>
                <w:lang w:val="en-GB"/>
              </w:rPr>
              <w:t xml:space="preserve"> and N</w:t>
            </w:r>
            <w:r w:rsidRPr="009D1F39">
              <w:rPr>
                <w:vertAlign w:val="subscript"/>
                <w:lang w:val="en-GB"/>
              </w:rPr>
              <w:t>1</w:t>
            </w:r>
            <w:r w:rsidRPr="009D1F39">
              <w:rPr>
                <w:lang w:val="en-GB"/>
              </w:rPr>
              <w:t xml:space="preserve">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606824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13-H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8813CF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0A7BFBF3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19F95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3D912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rFonts w:hint="eastAsia"/>
                <w:lang w:val="en-GB"/>
              </w:rPr>
              <w:t xml:space="preserve"> safety-belt anchorages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1B350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14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DEFF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09</w:t>
            </w:r>
          </w:p>
        </w:tc>
      </w:tr>
      <w:tr w:rsidR="009D1F39" w:rsidRPr="003A6972" w14:paraId="7EA0900C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D609C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10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F01783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Safety-belts, restraint systems, child restraint systems and ISOFIX child restraint systems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C2EA7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8891B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8</w:t>
            </w:r>
          </w:p>
        </w:tc>
      </w:tr>
      <w:tr w:rsidR="009D1F39" w:rsidRPr="003A6972" w14:paraId="6821A87A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318E1" w14:textId="77777777" w:rsidR="009D1F39" w:rsidRPr="003A6972" w:rsidDel="008D6754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9E5C77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seats, their anchorages and any head restraints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4DE3EC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DB266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10</w:t>
            </w:r>
          </w:p>
        </w:tc>
      </w:tr>
      <w:tr w:rsidR="009D1F39" w:rsidRPr="003A6972" w14:paraId="7BE8365E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493DB7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D176D1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szCs w:val="21"/>
                <w:lang w:val="en-GB"/>
              </w:rPr>
            </w:pPr>
            <w:r w:rsidRPr="009D1F39">
              <w:rPr>
                <w:lang w:val="en-GB"/>
              </w:rPr>
              <w:t xml:space="preserve">Power-driven vehicle front fog lamps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7E19B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t>19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6BB3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5</w:t>
            </w:r>
          </w:p>
        </w:tc>
      </w:tr>
      <w:tr w:rsidR="009D1F39" w:rsidRPr="003A6972" w14:paraId="62902784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7A9FC0" w14:textId="77777777" w:rsidR="009D1F39" w:rsidRPr="003A6972" w:rsidDel="008D6754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4F35EE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interior fittings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D4D99A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ACE9B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508FC878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48D8C8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144BA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szCs w:val="21"/>
                <w:lang w:val="en-GB"/>
              </w:rPr>
            </w:pPr>
            <w:r w:rsidRPr="009D1F39">
              <w:rPr>
                <w:lang w:val="en-GB"/>
              </w:rPr>
              <w:t xml:space="preserve">Reversing and </w:t>
            </w:r>
            <w:proofErr w:type="spellStart"/>
            <w:r w:rsidRPr="009D1F39">
              <w:rPr>
                <w:lang w:val="en-GB"/>
              </w:rPr>
              <w:t>maneuvering</w:t>
            </w:r>
            <w:proofErr w:type="spellEnd"/>
            <w:r w:rsidRPr="009D1F39">
              <w:rPr>
                <w:lang w:val="en-GB"/>
              </w:rPr>
              <w:t xml:space="preserve"> lamps for power-driven vehicles and their trailers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A665C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23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9AF40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9D1F39" w:rsidRPr="003A6972" w14:paraId="1F9BA7DD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A71F8" w14:textId="77777777" w:rsidR="009D1F39" w:rsidRPr="003A6972" w:rsidDel="008D6754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C310C9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external projections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67B2C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26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177BF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9D1F39" w:rsidRPr="003A6972" w14:paraId="085F4724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39C15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7A075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Audible warning devices and of motor 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audible signals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A35F47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28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AF82A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9D1F39" w:rsidRPr="003A6972" w14:paraId="53EAE69D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8E86D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3967DB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Pneumatic tyres for motor vehicles and their trailers (Tyres should be type approved to UN Regulation No. 30 or UN Regulation No. 54.)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51F04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30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7AFA8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9D1F39" w:rsidRPr="003A6972" w14:paraId="39F77FB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DE462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18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F6B27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rFonts w:hint="eastAsia"/>
                <w:lang w:val="en-GB"/>
              </w:rPr>
              <w:t xml:space="preserve">Vehicles </w:t>
            </w:r>
            <w:proofErr w:type="gramStart"/>
            <w:r w:rsidRPr="009D1F39">
              <w:rPr>
                <w:rFonts w:hint="eastAsia"/>
                <w:lang w:val="en-GB"/>
              </w:rPr>
              <w:t>with regard to</w:t>
            </w:r>
            <w:proofErr w:type="gramEnd"/>
            <w:r w:rsidRPr="009D1F39">
              <w:rPr>
                <w:rFonts w:hint="eastAsia"/>
                <w:lang w:val="en-GB"/>
              </w:rPr>
              <w:t xml:space="preserve"> the prevention of fire risks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CE923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34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BC95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03</w:t>
            </w:r>
          </w:p>
        </w:tc>
      </w:tr>
      <w:tr w:rsidR="009D1F39" w:rsidRPr="003A6972" w14:paraId="279C7F57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AA3E2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1</w:t>
            </w:r>
            <w:r w:rsidRPr="003A6972">
              <w:rPr>
                <w:rFonts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DF53C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Rear fog lamps for power-driven vehicles and their trailers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D5DA5D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38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6D3E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9D1F39" w:rsidRPr="003A6972" w14:paraId="643DC90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E0373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lastRenderedPageBreak/>
              <w:t>20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671A43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The speedometer and odometer equipment including installation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73AC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45E3B8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1F993767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55304A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21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A4334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Safety glazing materials and their installation on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0DDD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43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B1A3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470B4755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F1D38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40CD08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Restraining devices for child occupants of power-driven vehicles (</w:t>
            </w:r>
            <w:r w:rsidRPr="003A6972">
              <w:rPr>
                <w:lang w:val="en-AU"/>
              </w:rPr>
              <w:t xml:space="preserve">only </w:t>
            </w:r>
            <w:proofErr w:type="gramStart"/>
            <w:r w:rsidRPr="003A6972">
              <w:rPr>
                <w:lang w:val="en-AU"/>
              </w:rPr>
              <w:t>inasmuch as</w:t>
            </w:r>
            <w:proofErr w:type="gramEnd"/>
            <w:r w:rsidRPr="003A6972">
              <w:rPr>
                <w:lang w:val="en-AU"/>
              </w:rPr>
              <w:t xml:space="preserve"> it relates to built-in vehicle booster cushions but not covering standalone child seats</w:t>
            </w:r>
            <w:r w:rsidRPr="009D1F39">
              <w:rPr>
                <w:lang w:val="en-GB"/>
              </w:rPr>
              <w:t>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065DA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44</w:t>
            </w:r>
            <w:r w:rsidRPr="003A6972">
              <w:rPr>
                <w:vertAlign w:val="superscript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43E74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9D1F39" w:rsidRPr="003A6972" w14:paraId="127CB538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BC73DA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B54238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Headlamp cleaners, and of power-driven 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headlamp cleaners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BA37E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45</w:t>
            </w:r>
            <w:r w:rsidRPr="003A6972">
              <w:rPr>
                <w:vertAlign w:val="superscript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FEB544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6FB0DCD9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40E2B6" w14:textId="77777777" w:rsidR="009D1F39" w:rsidRPr="003A6972" w:rsidDel="004A2DD9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630E4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Devices for indirect vision including installation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E6D5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46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44E277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9D1F39" w:rsidRPr="003A6972" w14:paraId="723F5C43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56711" w14:textId="77777777" w:rsidR="009D1F39" w:rsidRPr="003A6972" w:rsidDel="004A2DD9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1FE94B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Installation of lighting and light-</w:t>
            </w:r>
            <w:proofErr w:type="spellStart"/>
            <w:r w:rsidRPr="009D1F39">
              <w:rPr>
                <w:lang w:val="en-GB"/>
              </w:rPr>
              <w:t>signaling</w:t>
            </w:r>
            <w:proofErr w:type="spellEnd"/>
            <w:r w:rsidRPr="009D1F39">
              <w:rPr>
                <w:lang w:val="en-GB"/>
              </w:rPr>
              <w:t xml:space="preserve"> devices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45AE4D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48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3C817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07</w:t>
            </w:r>
          </w:p>
        </w:tc>
      </w:tr>
      <w:tr w:rsidR="009D1F39" w:rsidRPr="003A6972" w14:paraId="2E5C42EF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C372CD" w14:textId="77777777" w:rsidR="009D1F39" w:rsidRPr="003A6972" w:rsidDel="004A2DD9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17CAB5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Motor vehicles having at least four wheels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sound emissions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8705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51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AE41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03</w:t>
            </w:r>
          </w:p>
        </w:tc>
      </w:tr>
      <w:tr w:rsidR="009D1F39" w:rsidRPr="003A6972" w14:paraId="1D9C9473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08DBD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CA4700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Pneumatic tyres for commercial vehicles and their trailers (Tyres should be type approved to UN Regulation No. 30 or UN Regulation No. 54.)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2C5C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54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3B64F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9D1F39" w:rsidRPr="003A6972" w14:paraId="6DDC025C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7AEE9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DDDCA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Rear Underrun Protective Devices (RUPDs) and the installation of a RUPD of an approved type, Rear Underrun Protection (RUP)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24A4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58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7581B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9D1F39" w:rsidRPr="003A6972" w14:paraId="732B477C" w14:textId="77777777" w:rsidTr="00536EB3">
        <w:trPr>
          <w:cantSplit/>
          <w:trHeight w:val="44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37BAF" w14:textId="77777777" w:rsidR="009D1F39" w:rsidRPr="003A6972" w:rsidDel="00CF2B46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2</w:t>
            </w:r>
            <w:r w:rsidRPr="003A6972">
              <w:rPr>
                <w:rFonts w:hint="eastAsia"/>
              </w:rPr>
              <w:t>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BCB095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A temporary-use spare unit, run-flat tyres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F0CF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3A6972">
              <w:t>64</w:t>
            </w:r>
            <w:r w:rsidRPr="003A6972">
              <w:rPr>
                <w:vertAlign w:val="superscript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1022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03</w:t>
            </w:r>
          </w:p>
        </w:tc>
      </w:tr>
      <w:tr w:rsidR="009D1F39" w:rsidRPr="003A6972" w14:paraId="69E93F0A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625349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30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20DAE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Parking lamps for power-driven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73B736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7</w:t>
            </w:r>
            <w:r w:rsidRPr="003A6972">
              <w:t>7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854C7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9D1F39" w:rsidRPr="003A6972" w14:paraId="4A335EBC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24604A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31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8EC1CF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steering equipment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AE149D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79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59B2F6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9D1F39" w:rsidRPr="003A6972" w14:paraId="7C273F28" w14:textId="77777777" w:rsidTr="00536EB3">
        <w:trPr>
          <w:cantSplit/>
          <w:trHeight w:val="1603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62432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75A18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Internal combustion engines or electric drive trains intended for the propulsion of motor vehicles of categories M and N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measurement of the net power and the maximum 30 minutes power of electric drive trains (Engine power)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832F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85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C73ACA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9D1F39" w:rsidRPr="003A6972" w14:paraId="1DD4FF60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AED154" w14:textId="77777777" w:rsidR="009D1F39" w:rsidRPr="003A6972" w:rsidDel="00CF2B46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1374B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Daytime running lamps for power-driven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FF6F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87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9DE7D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9D1F39" w:rsidRPr="003A6972" w14:paraId="7096415B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55C38B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3B71C7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Side marker lamps for motor vehicles and their trailers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88C7AB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t>91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3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60C5EF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1</w:t>
            </w:r>
          </w:p>
        </w:tc>
      </w:tr>
      <w:tr w:rsidR="009D1F39" w:rsidRPr="003A6972" w14:paraId="28C286AF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56309A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935731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Protection of occupants in the event of a frontal collision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4C51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94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92E51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3</w:t>
            </w:r>
          </w:p>
        </w:tc>
      </w:tr>
      <w:tr w:rsidR="009D1F39" w:rsidRPr="003A6972" w14:paraId="6BCC59A0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B5B653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206452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Protection of occupants in the event of a lateral collision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B5734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95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474A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04</w:t>
            </w:r>
          </w:p>
        </w:tc>
      </w:tr>
      <w:tr w:rsidR="009D1F39" w:rsidRPr="003A6972" w14:paraId="5B491F7A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972DFD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CBF4E3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Motor vehicle headlamps equipped with gas-discharge light sources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7E8839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3A6972">
              <w:t>98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3CD1CA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9D1F39" w:rsidRPr="003A6972" w14:paraId="7B5D4CBA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97725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3</w:t>
            </w:r>
            <w:r w:rsidRPr="003A6972">
              <w:rPr>
                <w:rFonts w:hint="eastAsia"/>
              </w:rPr>
              <w:t>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6C8887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specific requirements for the electric power train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E84D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100</w:t>
            </w:r>
            <w:r w:rsidRPr="003A6972">
              <w:rPr>
                <w:vertAlign w:val="superscript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FA6E11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9D1F39" w:rsidRPr="003A6972" w14:paraId="063623F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557182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lastRenderedPageBreak/>
              <w:t>39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05E77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installation of specific components for the use of CNG and/or LNG in their propulsion system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4FE0F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110</w:t>
            </w:r>
            <w:r w:rsidRPr="003A6972">
              <w:rPr>
                <w:vertAlign w:val="superscript"/>
                <w:lang w:eastAsia="ja-JP"/>
              </w:rPr>
              <w:t>*</w:t>
            </w:r>
            <w:r w:rsidRPr="003A6972">
              <w:rPr>
                <w:lang w:eastAsia="ja-JP"/>
              </w:rPr>
              <w:t> 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733E9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</w:t>
            </w:r>
            <w:r w:rsidRPr="003A6972">
              <w:rPr>
                <w:lang w:eastAsia="ja-JP"/>
              </w:rPr>
              <w:t>4</w:t>
            </w:r>
          </w:p>
        </w:tc>
      </w:tr>
      <w:tr w:rsidR="009D1F39" w:rsidRPr="003A6972" w14:paraId="7C9E3320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0DA7A5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40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54FA4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Motor vehicles headlamps emitting an asymmetrical passing beam or a driving beam or both and equipped with filament lamps and/or LED modules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D133A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t>112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7914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9D1F39" w:rsidRPr="003A6972" w14:paraId="145DF8B8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C5200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41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82C21C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Tyres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rolling sound emissions and/or to adhesion on wet surfaces and/or to rolling resistance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D8C88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117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5078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9D1F39" w:rsidRPr="003A6972" w14:paraId="2D57B0BF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1B734C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42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231D40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Cornering lamps for power-driven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25F6CB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t>119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99BB8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9D1F39" w:rsidRPr="003A6972" w14:paraId="7B0911AC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244D21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4</w:t>
            </w:r>
            <w:r w:rsidRPr="003A6972">
              <w:rPr>
                <w:rFonts w:hint="eastAsia"/>
              </w:rPr>
              <w:t>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AFB83D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location and identification of hand controls, tell-tales and indicators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3BE06A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121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1D1DB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6DB1EFEB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7F5C9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4</w:t>
            </w:r>
            <w:r w:rsidRPr="003A6972">
              <w:rPr>
                <w:rFonts w:hint="eastAsia"/>
              </w:rPr>
              <w:t>4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9CF510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Adaptive Front-lighting Systems (AFS) for motor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246E0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t>123</w:t>
            </w:r>
            <w:r w:rsidRPr="003A6972">
              <w:rPr>
                <w:vertAlign w:val="superscript"/>
              </w:rPr>
              <w:t>*,</w:t>
            </w:r>
            <w:r w:rsidRPr="003A6972">
              <w:rPr>
                <w:rFonts w:hint="eastAsia"/>
                <w:vertAlign w:val="superscript"/>
              </w:rPr>
              <w:t xml:space="preserve"> 4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5AD9B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</w:t>
            </w:r>
            <w:r w:rsidRPr="003A6972">
              <w:rPr>
                <w:rFonts w:hint="eastAsia"/>
              </w:rPr>
              <w:t>2</w:t>
            </w:r>
          </w:p>
        </w:tc>
      </w:tr>
      <w:tr w:rsidR="009D1F39" w:rsidRPr="003A6972" w14:paraId="652A24AA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4DF7B1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4</w:t>
            </w:r>
            <w:r w:rsidRPr="003A6972">
              <w:rPr>
                <w:rFonts w:hint="eastAsia"/>
              </w:rPr>
              <w:t>5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241BBD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Motor 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forward field of vision of the motor vehicle driver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4904B7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125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6BF6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7D7C937E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CD81F9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4</w:t>
            </w:r>
            <w:r w:rsidRPr="003A6972">
              <w:rPr>
                <w:rFonts w:hint="eastAsia"/>
              </w:rPr>
              <w:t>6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FFFCBC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Motor 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pedestrian safety performance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F7285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127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10F6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02</w:t>
            </w:r>
          </w:p>
        </w:tc>
      </w:tr>
      <w:tr w:rsidR="009D1F39" w:rsidRPr="003A6972" w14:paraId="4027A020" w14:textId="77777777" w:rsidTr="00536EB3">
        <w:trPr>
          <w:cantSplit/>
          <w:trHeight w:val="556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34455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47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D13895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Motor 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 safety related performance of hydrogen-fuelled vehicles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74A5D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134</w:t>
            </w:r>
            <w:r w:rsidRPr="003A6972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09F5CD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00</w:t>
            </w:r>
          </w:p>
        </w:tc>
      </w:tr>
      <w:tr w:rsidR="009D1F39" w:rsidRPr="003A6972" w14:paraId="1EDCC71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6BF9F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48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201FE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Pole Side Impact performance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32ED6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135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89F1B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9D1F39" w:rsidRPr="003A6972" w14:paraId="1B23D1F1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CDC58C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49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2054B0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>Passenger cars in the event of a frontal collision with focus on the restraint system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5DD30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137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76A85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9D1F39" w:rsidRPr="003A6972" w14:paraId="102C9DEB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9CBF7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50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528C28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/>
              </w:rPr>
            </w:pPr>
            <w:r w:rsidRPr="009D1F39">
              <w:rPr>
                <w:lang w:val="en-GB"/>
              </w:rPr>
              <w:t xml:space="preserve">Quiet Road Transport Vehicles </w:t>
            </w:r>
            <w:proofErr w:type="gramStart"/>
            <w:r w:rsidRPr="009D1F39">
              <w:rPr>
                <w:lang w:val="en-GB"/>
              </w:rPr>
              <w:t>with regard to</w:t>
            </w:r>
            <w:proofErr w:type="gramEnd"/>
            <w:r w:rsidRPr="009D1F39">
              <w:rPr>
                <w:lang w:val="en-GB"/>
              </w:rPr>
              <w:t xml:space="preserve"> their reduced audibility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D7DB0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138</w:t>
            </w:r>
            <w:r w:rsidRPr="003A6972">
              <w:rPr>
                <w:vertAlign w:val="superscript"/>
                <w:lang w:eastAsia="ja-JP"/>
              </w:rPr>
              <w:t>*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FAAF87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9D1F39" w:rsidRPr="003A6972" w14:paraId="027896AE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30BFA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51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DF33DC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proofErr w:type="spellStart"/>
            <w:r w:rsidRPr="003A6972">
              <w:t>Brake</w:t>
            </w:r>
            <w:proofErr w:type="spellEnd"/>
            <w:r w:rsidRPr="003A6972">
              <w:t xml:space="preserve"> assist </w:t>
            </w:r>
            <w:proofErr w:type="spellStart"/>
            <w:r w:rsidRPr="003A6972">
              <w:t>systems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D5680C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139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56820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9D1F39" w:rsidRPr="003A6972" w14:paraId="05E44285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3938D9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52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46BA0C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proofErr w:type="spellStart"/>
            <w:r w:rsidRPr="003A6972">
              <w:t>Electronic</w:t>
            </w:r>
            <w:proofErr w:type="spellEnd"/>
            <w:r w:rsidRPr="003A6972">
              <w:t xml:space="preserve"> </w:t>
            </w:r>
            <w:proofErr w:type="spellStart"/>
            <w:r w:rsidRPr="003A6972">
              <w:t>stability</w:t>
            </w:r>
            <w:proofErr w:type="spellEnd"/>
            <w:r w:rsidRPr="003A6972">
              <w:t xml:space="preserve"> control </w:t>
            </w:r>
            <w:proofErr w:type="spellStart"/>
            <w:r w:rsidRPr="003A6972">
              <w:t>systems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5C2757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140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5E0B4C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00</w:t>
            </w:r>
          </w:p>
        </w:tc>
      </w:tr>
      <w:tr w:rsidR="009D1F39" w:rsidRPr="003A6972" w14:paraId="1F918AE5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D8AEFA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53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BD6B50" w14:textId="77777777" w:rsidR="009D1F39" w:rsidRPr="003A6972" w:rsidRDefault="009D1F39" w:rsidP="00536EB3">
            <w:pPr>
              <w:tabs>
                <w:tab w:val="left" w:pos="1190"/>
              </w:tabs>
              <w:spacing w:before="40" w:after="120" w:line="220" w:lineRule="exact"/>
              <w:ind w:left="57" w:right="57"/>
            </w:pPr>
            <w:proofErr w:type="spellStart"/>
            <w:r w:rsidRPr="003A6972">
              <w:t>Tyre</w:t>
            </w:r>
            <w:proofErr w:type="spellEnd"/>
            <w:r w:rsidRPr="003A6972">
              <w:t xml:space="preserve"> pressure monitoring </w:t>
            </w:r>
            <w:proofErr w:type="spellStart"/>
            <w:r w:rsidRPr="003A6972">
              <w:t>systems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CAA246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141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0127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73C93FDE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8A2C10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t>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C9367C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proofErr w:type="spellStart"/>
            <w:r w:rsidRPr="003A6972">
              <w:t>Tyre</w:t>
            </w:r>
            <w:proofErr w:type="spellEnd"/>
            <w:r w:rsidRPr="003A6972">
              <w:t xml:space="preserve"> installation</w:t>
            </w:r>
            <w:r w:rsidRPr="003A6972" w:rsidDel="0068135C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A3BF04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vertAlign w:val="superscript"/>
              </w:rPr>
            </w:pPr>
            <w:r w:rsidRPr="003A6972">
              <w:t>142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7D238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t>01</w:t>
            </w:r>
          </w:p>
        </w:tc>
      </w:tr>
      <w:tr w:rsidR="009D1F39" w:rsidRPr="003A6972" w14:paraId="4DE0680C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AA426A8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55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6BAA03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 xml:space="preserve">Light </w:t>
            </w:r>
            <w:proofErr w:type="spellStart"/>
            <w:r w:rsidRPr="003A6972">
              <w:rPr>
                <w:rFonts w:hint="eastAsia"/>
              </w:rPr>
              <w:t>signaling</w:t>
            </w:r>
            <w:proofErr w:type="spellEnd"/>
            <w:r w:rsidRPr="003A6972">
              <w:rPr>
                <w:rFonts w:hint="eastAsia"/>
              </w:rPr>
              <w:t xml:space="preserve"> </w:t>
            </w:r>
            <w:proofErr w:type="spellStart"/>
            <w:r w:rsidRPr="003A6972">
              <w:rPr>
                <w:rFonts w:hint="eastAsia"/>
              </w:rPr>
              <w:t>devices</w:t>
            </w:r>
            <w:proofErr w:type="spellEnd"/>
            <w:r w:rsidRPr="003A6972">
              <w:rPr>
                <w:rFonts w:hint="eastAsia"/>
              </w:rPr>
              <w:t xml:space="preserve"> (LSD)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660AA8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148</w:t>
            </w:r>
            <w:r w:rsidRPr="003A6972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B3B982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00</w:t>
            </w:r>
          </w:p>
        </w:tc>
      </w:tr>
      <w:tr w:rsidR="009D1F39" w:rsidRPr="003A6972" w14:paraId="1ED39B39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047A90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DEB6DD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 xml:space="preserve">Road illumination </w:t>
            </w:r>
            <w:proofErr w:type="spellStart"/>
            <w:r w:rsidRPr="003A6972">
              <w:rPr>
                <w:rFonts w:hint="eastAsia"/>
              </w:rPr>
              <w:t>devices</w:t>
            </w:r>
            <w:proofErr w:type="spellEnd"/>
            <w:r w:rsidRPr="003A6972">
              <w:rPr>
                <w:rFonts w:hint="eastAsia"/>
              </w:rPr>
              <w:t xml:space="preserve"> (RID)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19F9E1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3"/>
              <w:jc w:val="right"/>
            </w:pPr>
            <w:r w:rsidRPr="003A6972">
              <w:rPr>
                <w:rFonts w:hint="eastAsia"/>
              </w:rPr>
              <w:t>149</w:t>
            </w:r>
            <w:r w:rsidRPr="003A6972">
              <w:rPr>
                <w:rFonts w:hint="eastAsia"/>
                <w:vertAlign w:val="superscript"/>
              </w:rPr>
              <w:t xml:space="preserve">4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93EC0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00</w:t>
            </w:r>
          </w:p>
        </w:tc>
      </w:tr>
      <w:tr w:rsidR="009D1F39" w:rsidRPr="003A6972" w14:paraId="0CD23606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F68DC8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AA14B7" w14:textId="77777777" w:rsidR="009D1F39" w:rsidRPr="003A6972" w:rsidRDefault="009D1F39" w:rsidP="00536EB3">
            <w:pPr>
              <w:spacing w:before="40" w:after="120" w:line="220" w:lineRule="exact"/>
              <w:ind w:left="57" w:right="57"/>
            </w:pPr>
            <w:r w:rsidRPr="003A6972">
              <w:rPr>
                <w:rFonts w:hint="eastAsia"/>
              </w:rPr>
              <w:t>Retro-</w:t>
            </w:r>
            <w:proofErr w:type="spellStart"/>
            <w:r w:rsidRPr="003A6972">
              <w:rPr>
                <w:rFonts w:hint="eastAsia"/>
              </w:rPr>
              <w:t>reflective</w:t>
            </w:r>
            <w:proofErr w:type="spellEnd"/>
            <w:r w:rsidRPr="003A6972">
              <w:rPr>
                <w:rFonts w:hint="eastAsia"/>
              </w:rPr>
              <w:t xml:space="preserve"> </w:t>
            </w:r>
            <w:proofErr w:type="spellStart"/>
            <w:r w:rsidRPr="003A6972">
              <w:rPr>
                <w:rFonts w:hint="eastAsia"/>
              </w:rPr>
              <w:t>devices</w:t>
            </w:r>
            <w:proofErr w:type="spellEnd"/>
            <w:r w:rsidRPr="003A6972">
              <w:rPr>
                <w:rFonts w:hint="eastAsia"/>
              </w:rPr>
              <w:t xml:space="preserve"> (RRD)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E968E7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150</w:t>
            </w:r>
            <w:r w:rsidRPr="003A6972">
              <w:rPr>
                <w:rFonts w:hint="eastAsia"/>
                <w:vertAlign w:val="superscript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6A3724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</w:pPr>
            <w:r w:rsidRPr="003A6972">
              <w:rPr>
                <w:rFonts w:hint="eastAsia"/>
              </w:rPr>
              <w:t>00</w:t>
            </w:r>
          </w:p>
        </w:tc>
      </w:tr>
      <w:tr w:rsidR="009D1F39" w:rsidRPr="003A6972" w14:paraId="60BF1152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6F44C4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AE0313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WLTP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B8AAB8" w14:textId="77777777" w:rsidR="009D1F39" w:rsidRPr="003A6972" w:rsidRDefault="009D1F39" w:rsidP="00536EB3">
            <w:pPr>
              <w:wordWrap w:val="0"/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7A453E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01</w:t>
            </w:r>
          </w:p>
        </w:tc>
      </w:tr>
      <w:tr w:rsidR="009D1F39" w:rsidRPr="003A6972" w14:paraId="33A2F21B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0860AA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71267C" w14:textId="77777777" w:rsidR="009D1F39" w:rsidRPr="009D1F39" w:rsidRDefault="009D1F39" w:rsidP="00536EB3">
            <w:pPr>
              <w:spacing w:before="40" w:after="120" w:line="220" w:lineRule="exact"/>
              <w:ind w:left="57" w:right="57"/>
              <w:rPr>
                <w:lang w:val="en-GB" w:eastAsia="ja-JP"/>
              </w:rPr>
            </w:pPr>
            <w:r w:rsidRPr="009D1F39">
              <w:rPr>
                <w:lang w:val="en-GB" w:eastAsia="ja-JP"/>
              </w:rPr>
              <w:t>T</w:t>
            </w:r>
            <w:r w:rsidRPr="009D1F39">
              <w:rPr>
                <w:rFonts w:hint="eastAsia"/>
                <w:lang w:val="en-GB" w:eastAsia="ja-JP"/>
              </w:rPr>
              <w:t xml:space="preserve">he </w:t>
            </w:r>
            <w:r w:rsidRPr="009D1F39">
              <w:rPr>
                <w:lang w:val="en-GB" w:eastAsia="ja-JP"/>
              </w:rPr>
              <w:t>protection of motor vehicles against unauthorized use (Locking system)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DE3CE3" w14:textId="77777777" w:rsidR="009D1F39" w:rsidRPr="003A6972" w:rsidRDefault="009D1F39" w:rsidP="00536EB3">
            <w:pPr>
              <w:spacing w:before="40" w:after="120" w:line="16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8D2A223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</w:p>
        </w:tc>
      </w:tr>
      <w:tr w:rsidR="009D1F39" w:rsidRPr="003A6972" w14:paraId="0D753908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2EC40A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235905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proofErr w:type="spellStart"/>
            <w:r w:rsidRPr="003A6972">
              <w:rPr>
                <w:rFonts w:hint="eastAsia"/>
                <w:lang w:eastAsia="ja-JP"/>
              </w:rPr>
              <w:t>Immobilizers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1B0729" w14:textId="77777777" w:rsidR="009D1F39" w:rsidRPr="003A6972" w:rsidRDefault="009D1F39" w:rsidP="00536EB3">
            <w:pPr>
              <w:spacing w:before="40" w:after="120" w:line="16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162*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EE6A6B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</w:p>
        </w:tc>
      </w:tr>
      <w:tr w:rsidR="009D1F39" w:rsidRPr="003A6972" w14:paraId="51D17B0B" w14:textId="77777777" w:rsidTr="00536EB3">
        <w:trPr>
          <w:cantSplit/>
          <w:trHeight w:val="454"/>
        </w:trPr>
        <w:tc>
          <w:tcPr>
            <w:tcW w:w="70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19972F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lastRenderedPageBreak/>
              <w:t>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21C9D785" w14:textId="77777777" w:rsidR="009D1F39" w:rsidRPr="003A6972" w:rsidRDefault="009D1F39" w:rsidP="00536EB3">
            <w:pPr>
              <w:spacing w:before="40" w:after="120" w:line="220" w:lineRule="exact"/>
              <w:ind w:left="57" w:right="57"/>
              <w:rPr>
                <w:lang w:eastAsia="ja-JP"/>
              </w:rPr>
            </w:pPr>
            <w:proofErr w:type="spellStart"/>
            <w:r w:rsidRPr="003A6972">
              <w:rPr>
                <w:rFonts w:hint="eastAsia"/>
                <w:lang w:eastAsia="ja-JP"/>
              </w:rPr>
              <w:t>Vehicle</w:t>
            </w:r>
            <w:proofErr w:type="spellEnd"/>
            <w:r w:rsidRPr="003A6972">
              <w:rPr>
                <w:rFonts w:hint="eastAsia"/>
                <w:lang w:eastAsia="ja-JP"/>
              </w:rPr>
              <w:t xml:space="preserve"> </w:t>
            </w:r>
            <w:proofErr w:type="spellStart"/>
            <w:r w:rsidRPr="003A6972">
              <w:rPr>
                <w:rFonts w:hint="eastAsia"/>
                <w:lang w:eastAsia="ja-JP"/>
              </w:rPr>
              <w:t>alarm</w:t>
            </w:r>
            <w:proofErr w:type="spellEnd"/>
            <w:r w:rsidRPr="003A6972">
              <w:rPr>
                <w:rFonts w:hint="eastAsia"/>
                <w:lang w:eastAsia="ja-JP"/>
              </w:rPr>
              <w:t xml:space="preserve"> system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75DBCF1" w14:textId="77777777" w:rsidR="009D1F39" w:rsidRPr="003A6972" w:rsidRDefault="009D1F39" w:rsidP="00536EB3">
            <w:pPr>
              <w:spacing w:before="40" w:after="120" w:line="160" w:lineRule="exact"/>
              <w:ind w:left="57" w:right="113"/>
              <w:jc w:val="right"/>
              <w:rPr>
                <w:lang w:eastAsia="ja-JP"/>
              </w:rPr>
            </w:pPr>
            <w:r w:rsidRPr="003A6972">
              <w:rPr>
                <w:rFonts w:hint="eastAsia"/>
                <w:lang w:eastAsia="ja-JP"/>
              </w:rPr>
              <w:t>163</w:t>
            </w:r>
            <w:r w:rsidRPr="003A6972">
              <w:rPr>
                <w:lang w:eastAsia="ja-JP"/>
              </w:rPr>
              <w:t>*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2264929" w14:textId="77777777" w:rsidR="009D1F39" w:rsidRPr="003A6972" w:rsidRDefault="009D1F39" w:rsidP="00536EB3">
            <w:pPr>
              <w:spacing w:before="40" w:after="120" w:line="220" w:lineRule="exact"/>
              <w:ind w:left="57" w:right="113"/>
              <w:jc w:val="right"/>
              <w:rPr>
                <w:lang w:eastAsia="ja-JP"/>
              </w:rPr>
            </w:pPr>
          </w:p>
        </w:tc>
      </w:tr>
      <w:tr w:rsidR="009D1F39" w:rsidRPr="00C939B9" w14:paraId="62E2E3E4" w14:textId="77777777" w:rsidTr="00536EB3">
        <w:trPr>
          <w:cantSplit/>
        </w:trPr>
        <w:tc>
          <w:tcPr>
            <w:tcW w:w="7370" w:type="dxa"/>
            <w:gridSpan w:val="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C6A23F8" w14:textId="77777777" w:rsidR="009D1F39" w:rsidRPr="009D1F39" w:rsidRDefault="009D1F39" w:rsidP="00536EB3">
            <w:pPr>
              <w:spacing w:before="120" w:after="120" w:line="240" w:lineRule="auto"/>
              <w:ind w:left="278" w:hanging="278"/>
              <w:rPr>
                <w:lang w:val="en-GB"/>
              </w:rPr>
            </w:pPr>
            <w:r w:rsidRPr="009D1F39">
              <w:rPr>
                <w:vertAlign w:val="superscript"/>
                <w:lang w:val="en-GB"/>
              </w:rPr>
              <w:t xml:space="preserve">1  </w:t>
            </w:r>
            <w:r w:rsidRPr="009D1F39">
              <w:rPr>
                <w:vertAlign w:val="superscript"/>
                <w:lang w:val="en-GB"/>
              </w:rPr>
              <w:tab/>
            </w:r>
            <w:r w:rsidRPr="009D1F39">
              <w:rPr>
                <w:lang w:val="en-GB"/>
              </w:rPr>
              <w:t xml:space="preserve">If a UN Regulation number is followed by an asterisk "*" this indicates that the respective requirement applies only if the corresponding system is fitted to the vehicle. This then means that for the purpose of a U-IWVTA both vehicles with </w:t>
            </w:r>
            <w:proofErr w:type="gramStart"/>
            <w:r w:rsidRPr="009D1F39">
              <w:rPr>
                <w:lang w:val="en-GB"/>
              </w:rPr>
              <w:t>or</w:t>
            </w:r>
            <w:proofErr w:type="gramEnd"/>
            <w:r w:rsidRPr="009D1F39">
              <w:rPr>
                <w:lang w:val="en-GB"/>
              </w:rPr>
              <w:t xml:space="preserve"> without this system are acceptable. However, where the system is fitted to the vehicle, the requirement applies. The same also applies to systems not identified by * where it can be demonstrated that the corresponding requirements are not applicable to the IWVTA type.</w:t>
            </w:r>
          </w:p>
          <w:p w14:paraId="3EF2CC2B" w14:textId="77777777" w:rsidR="009D1F39" w:rsidRPr="009D1F39" w:rsidRDefault="009D1F39" w:rsidP="00536EB3">
            <w:pPr>
              <w:spacing w:after="120" w:line="240" w:lineRule="auto"/>
              <w:ind w:left="278" w:hanging="278"/>
              <w:rPr>
                <w:lang w:val="en-GB"/>
              </w:rPr>
            </w:pPr>
            <w:proofErr w:type="gramStart"/>
            <w:r w:rsidRPr="009D1F39">
              <w:rPr>
                <w:vertAlign w:val="superscript"/>
                <w:lang w:val="en-GB"/>
              </w:rPr>
              <w:t xml:space="preserve">2  </w:t>
            </w:r>
            <w:r w:rsidRPr="009D1F39">
              <w:rPr>
                <w:vertAlign w:val="superscript"/>
                <w:lang w:val="en-GB"/>
              </w:rPr>
              <w:tab/>
            </w:r>
            <w:proofErr w:type="gramEnd"/>
            <w:r w:rsidRPr="009D1F39">
              <w:rPr>
                <w:lang w:val="en-GB"/>
              </w:rPr>
              <w:t xml:space="preserve">The entry is understood as the required minimum, i.e. including all supplements in force at the time the approval is issued. Approvals to any later versions </w:t>
            </w:r>
            <w:proofErr w:type="gramStart"/>
            <w:r w:rsidRPr="009D1F39">
              <w:rPr>
                <w:lang w:val="en-GB"/>
              </w:rPr>
              <w:t>have to</w:t>
            </w:r>
            <w:proofErr w:type="gramEnd"/>
            <w:r w:rsidRPr="009D1F39">
              <w:rPr>
                <w:lang w:val="en-GB"/>
              </w:rPr>
              <w:t xml:space="preserve"> be equally accepted in accordance with paragraph 13.3. of this Regulation.</w:t>
            </w:r>
          </w:p>
          <w:p w14:paraId="038F56D4" w14:textId="77777777" w:rsidR="009D1F39" w:rsidRPr="009D1F39" w:rsidRDefault="009D1F39" w:rsidP="00536EB3">
            <w:pPr>
              <w:spacing w:after="120" w:line="240" w:lineRule="auto"/>
              <w:ind w:left="278" w:hanging="278"/>
              <w:rPr>
                <w:lang w:val="en-GB"/>
              </w:rPr>
            </w:pPr>
            <w:proofErr w:type="gramStart"/>
            <w:r w:rsidRPr="009D1F39">
              <w:rPr>
                <w:rFonts w:hint="eastAsia"/>
                <w:vertAlign w:val="superscript"/>
                <w:lang w:val="en-GB"/>
              </w:rPr>
              <w:t>3</w:t>
            </w:r>
            <w:r w:rsidRPr="009D1F39">
              <w:rPr>
                <w:vertAlign w:val="superscript"/>
                <w:lang w:val="en-GB"/>
              </w:rPr>
              <w:t xml:space="preserve">  </w:t>
            </w:r>
            <w:r w:rsidRPr="009D1F39">
              <w:rPr>
                <w:vertAlign w:val="superscript"/>
                <w:lang w:val="en-GB"/>
              </w:rPr>
              <w:tab/>
            </w:r>
            <w:proofErr w:type="gramEnd"/>
            <w:r w:rsidRPr="009D1F39">
              <w:rPr>
                <w:rFonts w:hint="eastAsia"/>
                <w:lang w:val="en-GB"/>
              </w:rPr>
              <w:t xml:space="preserve">Either type approval </w:t>
            </w:r>
            <w:r w:rsidRPr="009D1F39">
              <w:rPr>
                <w:lang w:val="en-GB"/>
              </w:rPr>
              <w:t>according to</w:t>
            </w:r>
            <w:r w:rsidRPr="009D1F39">
              <w:rPr>
                <w:rFonts w:hint="eastAsia"/>
                <w:lang w:val="en-GB"/>
              </w:rPr>
              <w:t xml:space="preserve"> UN</w:t>
            </w:r>
            <w:r w:rsidRPr="009D1F39">
              <w:rPr>
                <w:lang w:val="en-GB"/>
              </w:rPr>
              <w:t xml:space="preserve"> </w:t>
            </w:r>
            <w:r w:rsidRPr="009D1F39">
              <w:rPr>
                <w:rFonts w:hint="eastAsia"/>
                <w:lang w:val="en-GB"/>
              </w:rPr>
              <w:t>R</w:t>
            </w:r>
            <w:r w:rsidRPr="009D1F39">
              <w:rPr>
                <w:lang w:val="en-GB"/>
              </w:rPr>
              <w:t xml:space="preserve">egulation No. </w:t>
            </w:r>
            <w:r w:rsidRPr="009D1F39">
              <w:rPr>
                <w:rFonts w:hint="eastAsia"/>
                <w:lang w:val="en-GB"/>
              </w:rPr>
              <w:t xml:space="preserve">148 or </w:t>
            </w:r>
            <w:r w:rsidRPr="009D1F39">
              <w:rPr>
                <w:lang w:val="en-GB"/>
              </w:rPr>
              <w:t xml:space="preserve">the </w:t>
            </w:r>
            <w:r w:rsidRPr="009D1F39">
              <w:rPr>
                <w:rFonts w:hint="eastAsia"/>
                <w:lang w:val="en-GB"/>
              </w:rPr>
              <w:t xml:space="preserve">applicable type approval(s) </w:t>
            </w:r>
            <w:r w:rsidRPr="009D1F39">
              <w:rPr>
                <w:lang w:val="en-GB"/>
              </w:rPr>
              <w:t>according to</w:t>
            </w:r>
            <w:r w:rsidRPr="009D1F39">
              <w:rPr>
                <w:rFonts w:hint="eastAsia"/>
                <w:lang w:val="en-GB"/>
              </w:rPr>
              <w:t xml:space="preserve"> </w:t>
            </w:r>
            <w:r w:rsidRPr="009D1F39">
              <w:rPr>
                <w:lang w:val="en-GB"/>
              </w:rPr>
              <w:t xml:space="preserve">UN Regulations Nos. 4, 6, 7, 23, 38, 77, 87 </w:t>
            </w:r>
            <w:r w:rsidRPr="009D1F39">
              <w:rPr>
                <w:rFonts w:hint="eastAsia"/>
                <w:lang w:val="en-GB"/>
              </w:rPr>
              <w:t>and/</w:t>
            </w:r>
            <w:r w:rsidRPr="009D1F39">
              <w:rPr>
                <w:lang w:val="en-GB"/>
              </w:rPr>
              <w:t>or 91 is</w:t>
            </w:r>
            <w:r w:rsidRPr="009D1F39">
              <w:rPr>
                <w:rFonts w:hint="eastAsia"/>
                <w:lang w:val="en-GB"/>
              </w:rPr>
              <w:t>/are</w:t>
            </w:r>
            <w:r w:rsidRPr="009D1F39">
              <w:rPr>
                <w:lang w:val="en-GB"/>
              </w:rPr>
              <w:t xml:space="preserve"> </w:t>
            </w:r>
            <w:r w:rsidRPr="009D1F39">
              <w:rPr>
                <w:rFonts w:hint="eastAsia"/>
                <w:lang w:val="en-GB"/>
              </w:rPr>
              <w:t>necessary</w:t>
            </w:r>
            <w:r w:rsidRPr="009D1F39">
              <w:rPr>
                <w:lang w:val="en-GB"/>
              </w:rPr>
              <w:t>.</w:t>
            </w:r>
          </w:p>
          <w:p w14:paraId="2D02C840" w14:textId="77777777" w:rsidR="009D1F39" w:rsidRPr="009D1F39" w:rsidRDefault="009D1F39" w:rsidP="00536EB3">
            <w:pPr>
              <w:spacing w:after="120" w:line="240" w:lineRule="auto"/>
              <w:ind w:left="278" w:hanging="278"/>
              <w:rPr>
                <w:lang w:val="en-GB"/>
              </w:rPr>
            </w:pPr>
            <w:proofErr w:type="gramStart"/>
            <w:r w:rsidRPr="009D1F39">
              <w:rPr>
                <w:rFonts w:hint="eastAsia"/>
                <w:vertAlign w:val="superscript"/>
                <w:lang w:val="en-GB"/>
              </w:rPr>
              <w:t>4</w:t>
            </w:r>
            <w:r w:rsidRPr="009D1F39">
              <w:rPr>
                <w:vertAlign w:val="superscript"/>
                <w:lang w:val="en-GB"/>
              </w:rPr>
              <w:t xml:space="preserve">  </w:t>
            </w:r>
            <w:r w:rsidRPr="009D1F39">
              <w:rPr>
                <w:vertAlign w:val="superscript"/>
                <w:lang w:val="en-GB"/>
              </w:rPr>
              <w:tab/>
            </w:r>
            <w:proofErr w:type="gramEnd"/>
            <w:r w:rsidRPr="009D1F39">
              <w:rPr>
                <w:rFonts w:hint="eastAsia"/>
                <w:lang w:val="en-GB"/>
              </w:rPr>
              <w:t>Either type approval of UN R</w:t>
            </w:r>
            <w:r w:rsidRPr="009D1F39">
              <w:rPr>
                <w:lang w:val="en-GB"/>
              </w:rPr>
              <w:t xml:space="preserve">egulation No. </w:t>
            </w:r>
            <w:r w:rsidRPr="009D1F39">
              <w:rPr>
                <w:rFonts w:hint="eastAsia"/>
                <w:lang w:val="en-GB"/>
              </w:rPr>
              <w:t>149 or the applicable type approval(s) of R</w:t>
            </w:r>
            <w:r w:rsidRPr="009D1F39">
              <w:rPr>
                <w:lang w:val="en-GB"/>
              </w:rPr>
              <w:t xml:space="preserve">egulation No. </w:t>
            </w:r>
            <w:r w:rsidRPr="009D1F39">
              <w:rPr>
                <w:rFonts w:hint="eastAsia"/>
                <w:lang w:val="en-GB"/>
              </w:rPr>
              <w:t>19, 98, 112, 119 and/or 123 is/are necessary.</w:t>
            </w:r>
          </w:p>
          <w:p w14:paraId="5EC912CB" w14:textId="77777777" w:rsidR="009D1F39" w:rsidRPr="009D1F39" w:rsidRDefault="009D1F39" w:rsidP="00536EB3">
            <w:pPr>
              <w:spacing w:after="120" w:line="240" w:lineRule="auto"/>
              <w:ind w:left="278" w:hanging="278"/>
              <w:rPr>
                <w:lang w:val="en-GB"/>
              </w:rPr>
            </w:pPr>
            <w:r w:rsidRPr="009D1F39">
              <w:rPr>
                <w:rFonts w:hint="eastAsia"/>
                <w:vertAlign w:val="superscript"/>
                <w:lang w:val="en-GB"/>
              </w:rPr>
              <w:t>5</w:t>
            </w:r>
            <w:r w:rsidRPr="009D1F39">
              <w:rPr>
                <w:vertAlign w:val="superscript"/>
                <w:lang w:val="en-GB"/>
              </w:rPr>
              <w:t xml:space="preserve">  </w:t>
            </w:r>
            <w:r w:rsidRPr="009D1F39">
              <w:rPr>
                <w:vertAlign w:val="superscript"/>
                <w:lang w:val="en-GB"/>
              </w:rPr>
              <w:tab/>
            </w:r>
            <w:r w:rsidRPr="009D1F39">
              <w:rPr>
                <w:rFonts w:hint="eastAsia"/>
                <w:lang w:val="en-GB"/>
              </w:rPr>
              <w:t>Either type approval of UN R</w:t>
            </w:r>
            <w:r w:rsidRPr="009D1F39">
              <w:rPr>
                <w:lang w:val="en-GB"/>
              </w:rPr>
              <w:t xml:space="preserve">egulation No. </w:t>
            </w:r>
            <w:r w:rsidRPr="009D1F39">
              <w:rPr>
                <w:rFonts w:hint="eastAsia"/>
                <w:lang w:val="en-GB"/>
              </w:rPr>
              <w:t>150 or that of UN R</w:t>
            </w:r>
            <w:r w:rsidRPr="009D1F39">
              <w:rPr>
                <w:lang w:val="en-GB"/>
              </w:rPr>
              <w:t xml:space="preserve">egulation No. </w:t>
            </w:r>
            <w:r w:rsidRPr="009D1F39">
              <w:rPr>
                <w:rFonts w:hint="eastAsia"/>
                <w:lang w:val="en-GB"/>
              </w:rPr>
              <w:t>3 is necessary.</w:t>
            </w:r>
            <w:r w:rsidRPr="009D1F39">
              <w:rPr>
                <w:lang w:val="en-GB"/>
              </w:rPr>
              <w:t>"</w:t>
            </w:r>
          </w:p>
        </w:tc>
      </w:tr>
    </w:tbl>
    <w:p w14:paraId="354D7C1E" w14:textId="77777777" w:rsidR="009D1F39" w:rsidRPr="009D1F39" w:rsidRDefault="009D1F39" w:rsidP="009D1F39">
      <w:pPr>
        <w:spacing w:after="120" w:line="240" w:lineRule="auto"/>
        <w:ind w:left="1128" w:hanging="6"/>
        <w:rPr>
          <w:i/>
          <w:iCs/>
          <w:lang w:val="en-GB"/>
        </w:rPr>
      </w:pPr>
      <w:r w:rsidRPr="009D1F39">
        <w:rPr>
          <w:i/>
          <w:iCs/>
          <w:lang w:val="en-GB"/>
        </w:rPr>
        <w:t xml:space="preserve">Annex 8 </w:t>
      </w:r>
    </w:p>
    <w:p w14:paraId="789F6004" w14:textId="77777777" w:rsidR="009D1F39" w:rsidRPr="009D1F39" w:rsidRDefault="009D1F39" w:rsidP="009D1F39">
      <w:pPr>
        <w:spacing w:after="120" w:line="240" w:lineRule="auto"/>
        <w:ind w:left="1128" w:hanging="6"/>
        <w:rPr>
          <w:lang w:val="en-GB"/>
        </w:rPr>
      </w:pPr>
      <w:r w:rsidRPr="009D1F39">
        <w:rPr>
          <w:i/>
          <w:iCs/>
          <w:lang w:val="en-GB"/>
        </w:rPr>
        <w:t>Paragraph 1.2., subparagraph (a),</w:t>
      </w:r>
      <w:r w:rsidRPr="009D1F39">
        <w:rPr>
          <w:lang w:val="en-GB"/>
        </w:rPr>
        <w:t xml:space="preserve"> amend to read: </w:t>
      </w:r>
    </w:p>
    <w:p w14:paraId="1533607C" w14:textId="77777777" w:rsidR="009D1F39" w:rsidRPr="009D1F39" w:rsidRDefault="009D1F39" w:rsidP="009D1F39">
      <w:pPr>
        <w:spacing w:before="240"/>
        <w:ind w:left="2835" w:right="1134" w:hanging="567"/>
        <w:jc w:val="lowKashida"/>
        <w:rPr>
          <w:lang w:val="en-GB"/>
        </w:rPr>
      </w:pPr>
      <w:r w:rsidRPr="009D1F39">
        <w:rPr>
          <w:lang w:val="en-GB"/>
        </w:rPr>
        <w:t>"(a)</w:t>
      </w:r>
      <w:r w:rsidRPr="009D1F39">
        <w:rPr>
          <w:lang w:val="en-GB"/>
        </w:rPr>
        <w:tab/>
        <w:t>Two digits …… technical provisions of this Regulation applied to the approval (04 for this Regulation as amended by the 04 series of amendments);"</w:t>
      </w:r>
    </w:p>
    <w:p w14:paraId="6F091F3B" w14:textId="77777777" w:rsidR="009D1F39" w:rsidRPr="009D1F39" w:rsidRDefault="009D1F39" w:rsidP="009D1F39">
      <w:pPr>
        <w:spacing w:before="240"/>
        <w:jc w:val="center"/>
        <w:rPr>
          <w:lang w:val="en-GB"/>
        </w:rPr>
      </w:pPr>
      <w:r w:rsidRPr="009D1F39">
        <w:rPr>
          <w:u w:val="single"/>
          <w:lang w:val="en-GB"/>
        </w:rPr>
        <w:tab/>
      </w:r>
      <w:r w:rsidRPr="009D1F39">
        <w:rPr>
          <w:u w:val="single"/>
          <w:lang w:val="en-GB"/>
        </w:rPr>
        <w:tab/>
      </w:r>
      <w:r w:rsidRPr="009D1F39">
        <w:rPr>
          <w:u w:val="single"/>
          <w:lang w:val="en-GB"/>
        </w:rPr>
        <w:tab/>
      </w:r>
    </w:p>
    <w:p w14:paraId="64ECAA7E" w14:textId="414045A8" w:rsidR="007957D1" w:rsidRPr="00024B16" w:rsidRDefault="007957D1" w:rsidP="006A591B">
      <w:pPr>
        <w:pStyle w:val="HChG"/>
        <w:ind w:left="0" w:firstLine="0"/>
        <w:rPr>
          <w:u w:val="single"/>
          <w:lang w:val="en-GB"/>
        </w:rPr>
      </w:pPr>
    </w:p>
    <w:sectPr w:rsidR="007957D1" w:rsidRPr="00024B16" w:rsidSect="00BC5626">
      <w:headerReference w:type="first" r:id="rId18"/>
      <w:footerReference w:type="first" r:id="rId19"/>
      <w:endnotePr>
        <w:numFmt w:val="decimal"/>
      </w:endnotePr>
      <w:pgSz w:w="11907" w:h="16840" w:code="9"/>
      <w:pgMar w:top="1418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6582" w14:textId="77777777" w:rsidR="00E9314B" w:rsidRDefault="00E9314B"/>
  </w:endnote>
  <w:endnote w:type="continuationSeparator" w:id="0">
    <w:p w14:paraId="7C5E1495" w14:textId="77777777" w:rsidR="00E9314B" w:rsidRDefault="00E9314B"/>
  </w:endnote>
  <w:endnote w:type="continuationNotice" w:id="1">
    <w:p w14:paraId="3B08F236" w14:textId="77777777" w:rsidR="00E9314B" w:rsidRDefault="00E931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EFB5" w14:textId="77777777" w:rsidR="00CF4621" w:rsidRDefault="00CF4621" w:rsidP="00B1192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06DA" w14:textId="77777777" w:rsidR="00CF4621" w:rsidRPr="001B32A6" w:rsidRDefault="00CF4621" w:rsidP="00B11922">
    <w:pPr>
      <w:pStyle w:val="Footer"/>
      <w:jc w:val="right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19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004DA" w14:textId="4DF13009" w:rsidR="00CF4621" w:rsidRDefault="00CF4621" w:rsidP="00636C6F">
    <w:pPr>
      <w:pStyle w:val="Footer"/>
      <w:jc w:val="right"/>
    </w:pPr>
  </w:p>
  <w:p w14:paraId="55BA6E38" w14:textId="76B90616" w:rsidR="00636C6F" w:rsidRPr="00636C6F" w:rsidRDefault="00636C6F" w:rsidP="00636C6F">
    <w:pPr>
      <w:spacing w:line="240" w:lineRule="auto"/>
      <w:ind w:right="113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234067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14:paraId="673304E3" w14:textId="77777777" w:rsidR="00CF4621" w:rsidRPr="0091121B" w:rsidRDefault="00CF4621" w:rsidP="002B35E5">
        <w:pPr>
          <w:pStyle w:val="Footer"/>
          <w:rPr>
            <w:b/>
            <w:sz w:val="18"/>
            <w:szCs w:val="18"/>
          </w:rPr>
        </w:pPr>
        <w:r w:rsidRPr="004D7F52">
          <w:rPr>
            <w:b/>
            <w:sz w:val="18"/>
            <w:szCs w:val="18"/>
          </w:rPr>
          <w:fldChar w:fldCharType="begin"/>
        </w:r>
        <w:r w:rsidRPr="004D7F52">
          <w:rPr>
            <w:b/>
            <w:sz w:val="18"/>
            <w:szCs w:val="18"/>
          </w:rPr>
          <w:instrText xml:space="preserve"> PAGE   \* MERGEFORMAT </w:instrText>
        </w:r>
        <w:r w:rsidRPr="004D7F52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33</w:t>
        </w:r>
        <w:r w:rsidRPr="004D7F52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46382" w14:textId="77777777" w:rsidR="00E9314B" w:rsidRPr="00D27D5E" w:rsidRDefault="00E9314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37E41F" w14:textId="77777777" w:rsidR="00E9314B" w:rsidRDefault="00E9314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72B61BC" w14:textId="77777777" w:rsidR="00E9314B" w:rsidRDefault="00E9314B"/>
  </w:footnote>
  <w:footnote w:id="2">
    <w:p w14:paraId="103A2C7D" w14:textId="77777777" w:rsidR="00CF4621" w:rsidRPr="00024B16" w:rsidRDefault="00CF4621" w:rsidP="00024B16">
      <w:pPr>
        <w:pStyle w:val="FootnoteText"/>
        <w:rPr>
          <w:lang w:val="en-US"/>
        </w:rPr>
      </w:pPr>
      <w:r>
        <w:tab/>
      </w:r>
      <w:r w:rsidRPr="00024B16">
        <w:rPr>
          <w:rStyle w:val="FootnoteReference"/>
          <w:sz w:val="20"/>
          <w:lang w:val="en-US"/>
        </w:rPr>
        <w:t>*</w:t>
      </w:r>
      <w:r w:rsidRPr="00024B16">
        <w:rPr>
          <w:sz w:val="20"/>
          <w:lang w:val="en-US"/>
        </w:rPr>
        <w:tab/>
      </w:r>
      <w:r w:rsidRPr="00024B16">
        <w:rPr>
          <w:lang w:val="en-US"/>
        </w:rPr>
        <w:t>Former titles of the Agreement:</w:t>
      </w:r>
    </w:p>
    <w:p w14:paraId="22C9680A" w14:textId="77777777" w:rsidR="00CF4621" w:rsidRPr="00024B16" w:rsidRDefault="00CF4621" w:rsidP="00024B16">
      <w:pPr>
        <w:pStyle w:val="FootnoteText"/>
        <w:rPr>
          <w:sz w:val="20"/>
          <w:lang w:val="en-US"/>
        </w:rPr>
      </w:pPr>
      <w:r w:rsidRPr="00024B16">
        <w:rPr>
          <w:lang w:val="en-US"/>
        </w:rPr>
        <w:tab/>
      </w:r>
      <w:r w:rsidRPr="00024B16">
        <w:rPr>
          <w:lang w:val="en-US"/>
        </w:rPr>
        <w:tab/>
      </w:r>
      <w:r w:rsidRPr="00024B16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23A91D0E" w14:textId="77777777" w:rsidR="00CF4621" w:rsidRPr="00024B16" w:rsidRDefault="00CF4621" w:rsidP="00024B16">
      <w:pPr>
        <w:pStyle w:val="FootnoteText"/>
        <w:rPr>
          <w:lang w:val="en-US"/>
        </w:rPr>
      </w:pPr>
      <w:r w:rsidRPr="00024B16">
        <w:rPr>
          <w:lang w:val="en-US"/>
        </w:rPr>
        <w:tab/>
      </w:r>
      <w:r w:rsidRPr="00024B16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FF1" w14:textId="77777777" w:rsidR="00CF4621" w:rsidRPr="008B7C10" w:rsidRDefault="00CF4621" w:rsidP="00B71323">
    <w:pPr>
      <w:pStyle w:val="Header"/>
      <w:rPr>
        <w:lang w:val="en-GB"/>
      </w:rPr>
    </w:pPr>
    <w:r>
      <w:rPr>
        <w:lang w:val="en-GB"/>
      </w:rPr>
      <w:t>E/ECE/TRANS/505/Rev.3/Add.0/Rev.1</w:t>
    </w:r>
  </w:p>
  <w:p w14:paraId="00204EA7" w14:textId="77777777" w:rsidR="00CF4621" w:rsidRPr="00B61A67" w:rsidRDefault="00CF4621" w:rsidP="00405D98">
    <w:pPr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D58B" w14:textId="398D4919" w:rsidR="002A3BC7" w:rsidRDefault="0045281E" w:rsidP="0045281E">
    <w:pPr>
      <w:pStyle w:val="Header"/>
      <w:jc w:val="right"/>
    </w:pPr>
    <w:r>
      <w:rPr>
        <w:lang w:val="en-GB"/>
      </w:rPr>
      <w:t>E/ECE/TRANS/505/Rev.3/Add.0/Rev.3/Amend.1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99C2" w14:textId="33E4D108" w:rsidR="00CF4621" w:rsidRPr="00BC5626" w:rsidRDefault="00CF4621" w:rsidP="00BC5626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072F" w14:textId="585C6603" w:rsidR="00CF4621" w:rsidRPr="00E02A4F" w:rsidRDefault="00CF4621" w:rsidP="009E005A">
    <w:pPr>
      <w:pStyle w:val="Header"/>
      <w:rPr>
        <w:lang w:val="en-US"/>
      </w:rPr>
    </w:pPr>
    <w:r>
      <w:rPr>
        <w:lang w:val="en-GB"/>
      </w:rPr>
      <w:t>E/ECE/TRANS/505/Rev.3/Add.0/</w:t>
    </w:r>
    <w:r w:rsidR="0000552F">
      <w:rPr>
        <w:lang w:val="en-GB"/>
      </w:rPr>
      <w:t>Rev.3</w:t>
    </w:r>
    <w:r w:rsidR="00E83BB1">
      <w:rPr>
        <w:lang w:val="en-GB"/>
      </w:rPr>
      <w:t>/Amend.</w:t>
    </w:r>
    <w:r w:rsidR="00523EB8">
      <w:rPr>
        <w:lang w:val="en-GB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IE" w:vendorID="64" w:dllVersion="6" w:nlCheck="1" w:checkStyle="1"/>
  <w:activeWritingStyle w:appName="MSWord" w:lang="en-TT" w:vendorID="64" w:dllVersion="6" w:nlCheck="1" w:checkStyle="1"/>
  <w:activeWritingStyle w:appName="MSWord" w:lang="nl-NL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F3A13"/>
    <w:rsid w:val="000004FF"/>
    <w:rsid w:val="000014CF"/>
    <w:rsid w:val="000014F0"/>
    <w:rsid w:val="00001673"/>
    <w:rsid w:val="00001E10"/>
    <w:rsid w:val="000026AF"/>
    <w:rsid w:val="00003A95"/>
    <w:rsid w:val="00003BAD"/>
    <w:rsid w:val="000047D9"/>
    <w:rsid w:val="00004EBE"/>
    <w:rsid w:val="00004F57"/>
    <w:rsid w:val="0000552F"/>
    <w:rsid w:val="00005710"/>
    <w:rsid w:val="00005AFD"/>
    <w:rsid w:val="0000603C"/>
    <w:rsid w:val="00006F3D"/>
    <w:rsid w:val="00007FAF"/>
    <w:rsid w:val="00010972"/>
    <w:rsid w:val="0001199A"/>
    <w:rsid w:val="00011EEB"/>
    <w:rsid w:val="000126F2"/>
    <w:rsid w:val="00012EB7"/>
    <w:rsid w:val="00013231"/>
    <w:rsid w:val="000148AC"/>
    <w:rsid w:val="00014959"/>
    <w:rsid w:val="00016AC5"/>
    <w:rsid w:val="00020252"/>
    <w:rsid w:val="00020AB9"/>
    <w:rsid w:val="00020CD4"/>
    <w:rsid w:val="000215B9"/>
    <w:rsid w:val="00021D4A"/>
    <w:rsid w:val="00022D47"/>
    <w:rsid w:val="00024B16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D37"/>
    <w:rsid w:val="00066DC1"/>
    <w:rsid w:val="0007053C"/>
    <w:rsid w:val="00070861"/>
    <w:rsid w:val="00070A6D"/>
    <w:rsid w:val="00071D35"/>
    <w:rsid w:val="000721D0"/>
    <w:rsid w:val="00072556"/>
    <w:rsid w:val="00074793"/>
    <w:rsid w:val="000758F4"/>
    <w:rsid w:val="00075A2F"/>
    <w:rsid w:val="00075C17"/>
    <w:rsid w:val="00076815"/>
    <w:rsid w:val="00080850"/>
    <w:rsid w:val="00081562"/>
    <w:rsid w:val="00082ADF"/>
    <w:rsid w:val="00082C36"/>
    <w:rsid w:val="00082D40"/>
    <w:rsid w:val="0008393C"/>
    <w:rsid w:val="00083F5E"/>
    <w:rsid w:val="00084767"/>
    <w:rsid w:val="00084B17"/>
    <w:rsid w:val="00085054"/>
    <w:rsid w:val="00086FF5"/>
    <w:rsid w:val="000873D2"/>
    <w:rsid w:val="00087E39"/>
    <w:rsid w:val="000912DD"/>
    <w:rsid w:val="00091A11"/>
    <w:rsid w:val="00091E84"/>
    <w:rsid w:val="00091F44"/>
    <w:rsid w:val="00092267"/>
    <w:rsid w:val="0009234E"/>
    <w:rsid w:val="00093356"/>
    <w:rsid w:val="00093B19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F5D"/>
    <w:rsid w:val="000B2475"/>
    <w:rsid w:val="000B3866"/>
    <w:rsid w:val="000B422A"/>
    <w:rsid w:val="000B45D5"/>
    <w:rsid w:val="000B4C98"/>
    <w:rsid w:val="000B62BC"/>
    <w:rsid w:val="000B6A12"/>
    <w:rsid w:val="000B6BFB"/>
    <w:rsid w:val="000B6EE4"/>
    <w:rsid w:val="000B76AC"/>
    <w:rsid w:val="000C1D17"/>
    <w:rsid w:val="000C376D"/>
    <w:rsid w:val="000C62A5"/>
    <w:rsid w:val="000D0093"/>
    <w:rsid w:val="000D1046"/>
    <w:rsid w:val="000D22C8"/>
    <w:rsid w:val="000D258C"/>
    <w:rsid w:val="000D2C26"/>
    <w:rsid w:val="000D33D3"/>
    <w:rsid w:val="000D4C4A"/>
    <w:rsid w:val="000E2333"/>
    <w:rsid w:val="000E40FD"/>
    <w:rsid w:val="000E4374"/>
    <w:rsid w:val="000E4DEA"/>
    <w:rsid w:val="000E5B23"/>
    <w:rsid w:val="000E6369"/>
    <w:rsid w:val="000E7498"/>
    <w:rsid w:val="000F190F"/>
    <w:rsid w:val="000F1FA0"/>
    <w:rsid w:val="000F218E"/>
    <w:rsid w:val="000F270F"/>
    <w:rsid w:val="000F2A46"/>
    <w:rsid w:val="000F3C75"/>
    <w:rsid w:val="000F41F2"/>
    <w:rsid w:val="000F6114"/>
    <w:rsid w:val="000F755E"/>
    <w:rsid w:val="00100890"/>
    <w:rsid w:val="00100F9C"/>
    <w:rsid w:val="001029BA"/>
    <w:rsid w:val="001053C5"/>
    <w:rsid w:val="0010544E"/>
    <w:rsid w:val="0010768F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33"/>
    <w:rsid w:val="001248B1"/>
    <w:rsid w:val="001249D5"/>
    <w:rsid w:val="0012674F"/>
    <w:rsid w:val="00126CAC"/>
    <w:rsid w:val="00127A1B"/>
    <w:rsid w:val="00130D9B"/>
    <w:rsid w:val="00131376"/>
    <w:rsid w:val="001319B5"/>
    <w:rsid w:val="001319D1"/>
    <w:rsid w:val="00132A0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41FD"/>
    <w:rsid w:val="001462C7"/>
    <w:rsid w:val="001467C6"/>
    <w:rsid w:val="001509B1"/>
    <w:rsid w:val="001529E2"/>
    <w:rsid w:val="001534D0"/>
    <w:rsid w:val="00153756"/>
    <w:rsid w:val="00154296"/>
    <w:rsid w:val="001556F0"/>
    <w:rsid w:val="00155CFB"/>
    <w:rsid w:val="00160540"/>
    <w:rsid w:val="00161A5C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0966"/>
    <w:rsid w:val="00183C3E"/>
    <w:rsid w:val="001865A2"/>
    <w:rsid w:val="00186C01"/>
    <w:rsid w:val="00186EE9"/>
    <w:rsid w:val="0018775C"/>
    <w:rsid w:val="00190019"/>
    <w:rsid w:val="001901A6"/>
    <w:rsid w:val="00191307"/>
    <w:rsid w:val="00192EEB"/>
    <w:rsid w:val="001930D6"/>
    <w:rsid w:val="00193D17"/>
    <w:rsid w:val="00193D41"/>
    <w:rsid w:val="00195223"/>
    <w:rsid w:val="001A1371"/>
    <w:rsid w:val="001A20FB"/>
    <w:rsid w:val="001A293E"/>
    <w:rsid w:val="001A34E0"/>
    <w:rsid w:val="001A3BD8"/>
    <w:rsid w:val="001A4CFF"/>
    <w:rsid w:val="001A4F1F"/>
    <w:rsid w:val="001A7FA6"/>
    <w:rsid w:val="001B03B6"/>
    <w:rsid w:val="001B094F"/>
    <w:rsid w:val="001B2947"/>
    <w:rsid w:val="001B2B2E"/>
    <w:rsid w:val="001B6F40"/>
    <w:rsid w:val="001C1C2A"/>
    <w:rsid w:val="001C35D9"/>
    <w:rsid w:val="001C60AE"/>
    <w:rsid w:val="001C6712"/>
    <w:rsid w:val="001C7674"/>
    <w:rsid w:val="001C785B"/>
    <w:rsid w:val="001C7E75"/>
    <w:rsid w:val="001D0D93"/>
    <w:rsid w:val="001D4B4E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1DC3"/>
    <w:rsid w:val="001F34F9"/>
    <w:rsid w:val="001F36E0"/>
    <w:rsid w:val="001F5C85"/>
    <w:rsid w:val="001F6A57"/>
    <w:rsid w:val="001F70BF"/>
    <w:rsid w:val="001F70DB"/>
    <w:rsid w:val="001F718A"/>
    <w:rsid w:val="001F71C7"/>
    <w:rsid w:val="00200FAD"/>
    <w:rsid w:val="002013C5"/>
    <w:rsid w:val="00202649"/>
    <w:rsid w:val="00207580"/>
    <w:rsid w:val="00210916"/>
    <w:rsid w:val="00210F1B"/>
    <w:rsid w:val="002110E3"/>
    <w:rsid w:val="00214DDB"/>
    <w:rsid w:val="00215F7F"/>
    <w:rsid w:val="00216B0A"/>
    <w:rsid w:val="00217631"/>
    <w:rsid w:val="00217A86"/>
    <w:rsid w:val="00217C5A"/>
    <w:rsid w:val="00217FD9"/>
    <w:rsid w:val="00220B19"/>
    <w:rsid w:val="00221FEE"/>
    <w:rsid w:val="0022213D"/>
    <w:rsid w:val="002232AF"/>
    <w:rsid w:val="002235DE"/>
    <w:rsid w:val="00223B89"/>
    <w:rsid w:val="00224EB0"/>
    <w:rsid w:val="002258D9"/>
    <w:rsid w:val="00225A8C"/>
    <w:rsid w:val="00225FA8"/>
    <w:rsid w:val="00226A36"/>
    <w:rsid w:val="00227537"/>
    <w:rsid w:val="00227853"/>
    <w:rsid w:val="00227C97"/>
    <w:rsid w:val="00230500"/>
    <w:rsid w:val="00232EE1"/>
    <w:rsid w:val="00234945"/>
    <w:rsid w:val="00234F39"/>
    <w:rsid w:val="00235EA2"/>
    <w:rsid w:val="00236080"/>
    <w:rsid w:val="002361A1"/>
    <w:rsid w:val="00236B01"/>
    <w:rsid w:val="002375DC"/>
    <w:rsid w:val="002414BC"/>
    <w:rsid w:val="0024298F"/>
    <w:rsid w:val="00244494"/>
    <w:rsid w:val="00244861"/>
    <w:rsid w:val="00244B9C"/>
    <w:rsid w:val="00246D93"/>
    <w:rsid w:val="00247143"/>
    <w:rsid w:val="00250DFB"/>
    <w:rsid w:val="00251356"/>
    <w:rsid w:val="00251FEA"/>
    <w:rsid w:val="002528D2"/>
    <w:rsid w:val="00255B35"/>
    <w:rsid w:val="00256BE1"/>
    <w:rsid w:val="00257EDD"/>
    <w:rsid w:val="0026002A"/>
    <w:rsid w:val="00261F55"/>
    <w:rsid w:val="0026282B"/>
    <w:rsid w:val="0026323B"/>
    <w:rsid w:val="00263FC4"/>
    <w:rsid w:val="00264ABF"/>
    <w:rsid w:val="002659F1"/>
    <w:rsid w:val="0026653D"/>
    <w:rsid w:val="00266AA5"/>
    <w:rsid w:val="00267552"/>
    <w:rsid w:val="00271C7C"/>
    <w:rsid w:val="00273210"/>
    <w:rsid w:val="002736BC"/>
    <w:rsid w:val="00275704"/>
    <w:rsid w:val="00275CE6"/>
    <w:rsid w:val="00280B52"/>
    <w:rsid w:val="00281F8D"/>
    <w:rsid w:val="00282B0D"/>
    <w:rsid w:val="00284604"/>
    <w:rsid w:val="0028491A"/>
    <w:rsid w:val="00284DA7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A06B9"/>
    <w:rsid w:val="002A073F"/>
    <w:rsid w:val="002A0C4C"/>
    <w:rsid w:val="002A3620"/>
    <w:rsid w:val="002A3BC7"/>
    <w:rsid w:val="002A49E3"/>
    <w:rsid w:val="002A532F"/>
    <w:rsid w:val="002A566E"/>
    <w:rsid w:val="002A5D07"/>
    <w:rsid w:val="002B06D5"/>
    <w:rsid w:val="002B1577"/>
    <w:rsid w:val="002B1A69"/>
    <w:rsid w:val="002B2097"/>
    <w:rsid w:val="002B35E5"/>
    <w:rsid w:val="002B49CF"/>
    <w:rsid w:val="002B4C06"/>
    <w:rsid w:val="002B50B3"/>
    <w:rsid w:val="002B5D55"/>
    <w:rsid w:val="002B678A"/>
    <w:rsid w:val="002B6B5B"/>
    <w:rsid w:val="002B6DB7"/>
    <w:rsid w:val="002C20C9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32A9"/>
    <w:rsid w:val="002F55CB"/>
    <w:rsid w:val="002F7163"/>
    <w:rsid w:val="002F7DFE"/>
    <w:rsid w:val="00300A98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B02"/>
    <w:rsid w:val="00330F9C"/>
    <w:rsid w:val="003316C9"/>
    <w:rsid w:val="00332171"/>
    <w:rsid w:val="003321F0"/>
    <w:rsid w:val="00333050"/>
    <w:rsid w:val="00333F78"/>
    <w:rsid w:val="00333FC8"/>
    <w:rsid w:val="00334A30"/>
    <w:rsid w:val="00334C99"/>
    <w:rsid w:val="003360FB"/>
    <w:rsid w:val="00336E96"/>
    <w:rsid w:val="003373EC"/>
    <w:rsid w:val="003374C1"/>
    <w:rsid w:val="00337A82"/>
    <w:rsid w:val="00340C35"/>
    <w:rsid w:val="003417C9"/>
    <w:rsid w:val="00341A51"/>
    <w:rsid w:val="00342FE6"/>
    <w:rsid w:val="003433EF"/>
    <w:rsid w:val="00344278"/>
    <w:rsid w:val="003479CF"/>
    <w:rsid w:val="003500A5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5C6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27F3"/>
    <w:rsid w:val="00372F27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6CE2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C5FF9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6C5"/>
    <w:rsid w:val="003E2DD0"/>
    <w:rsid w:val="003E4109"/>
    <w:rsid w:val="003E4A29"/>
    <w:rsid w:val="003E4C2C"/>
    <w:rsid w:val="003E54DA"/>
    <w:rsid w:val="003E5FD6"/>
    <w:rsid w:val="003F143E"/>
    <w:rsid w:val="003F411D"/>
    <w:rsid w:val="003F6314"/>
    <w:rsid w:val="00400B00"/>
    <w:rsid w:val="00400C93"/>
    <w:rsid w:val="004031C6"/>
    <w:rsid w:val="00403A3A"/>
    <w:rsid w:val="00405116"/>
    <w:rsid w:val="0040554A"/>
    <w:rsid w:val="00405D98"/>
    <w:rsid w:val="00406D74"/>
    <w:rsid w:val="0040756C"/>
    <w:rsid w:val="0040778C"/>
    <w:rsid w:val="00407E5A"/>
    <w:rsid w:val="0041067B"/>
    <w:rsid w:val="004109F5"/>
    <w:rsid w:val="004114D4"/>
    <w:rsid w:val="00411A77"/>
    <w:rsid w:val="00412F22"/>
    <w:rsid w:val="004130A2"/>
    <w:rsid w:val="004159D0"/>
    <w:rsid w:val="00415C1A"/>
    <w:rsid w:val="00415CB3"/>
    <w:rsid w:val="004206C2"/>
    <w:rsid w:val="00420992"/>
    <w:rsid w:val="004220C4"/>
    <w:rsid w:val="00422687"/>
    <w:rsid w:val="00423A31"/>
    <w:rsid w:val="0042409B"/>
    <w:rsid w:val="004249E3"/>
    <w:rsid w:val="004249E7"/>
    <w:rsid w:val="004256F5"/>
    <w:rsid w:val="00425B1F"/>
    <w:rsid w:val="0042677D"/>
    <w:rsid w:val="00426C6C"/>
    <w:rsid w:val="00427493"/>
    <w:rsid w:val="00427A74"/>
    <w:rsid w:val="004302BF"/>
    <w:rsid w:val="00430390"/>
    <w:rsid w:val="00430542"/>
    <w:rsid w:val="004305CC"/>
    <w:rsid w:val="0043072D"/>
    <w:rsid w:val="00430E44"/>
    <w:rsid w:val="0043114C"/>
    <w:rsid w:val="00433A25"/>
    <w:rsid w:val="004346E7"/>
    <w:rsid w:val="00434F04"/>
    <w:rsid w:val="00434FE2"/>
    <w:rsid w:val="00437D33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281E"/>
    <w:rsid w:val="00452BB4"/>
    <w:rsid w:val="004538FB"/>
    <w:rsid w:val="004542DD"/>
    <w:rsid w:val="004552A4"/>
    <w:rsid w:val="00455ADF"/>
    <w:rsid w:val="00457AA3"/>
    <w:rsid w:val="00457CF4"/>
    <w:rsid w:val="004615C9"/>
    <w:rsid w:val="00461C7B"/>
    <w:rsid w:val="00462FD8"/>
    <w:rsid w:val="0046586D"/>
    <w:rsid w:val="0046637D"/>
    <w:rsid w:val="00467E41"/>
    <w:rsid w:val="0047052B"/>
    <w:rsid w:val="004720B1"/>
    <w:rsid w:val="004738C2"/>
    <w:rsid w:val="00473A46"/>
    <w:rsid w:val="00473A8F"/>
    <w:rsid w:val="00473B95"/>
    <w:rsid w:val="00473D03"/>
    <w:rsid w:val="00474636"/>
    <w:rsid w:val="00474CC3"/>
    <w:rsid w:val="004774D5"/>
    <w:rsid w:val="00477766"/>
    <w:rsid w:val="00477F99"/>
    <w:rsid w:val="0048239C"/>
    <w:rsid w:val="00484D67"/>
    <w:rsid w:val="00485D32"/>
    <w:rsid w:val="00487482"/>
    <w:rsid w:val="00490450"/>
    <w:rsid w:val="00491A0E"/>
    <w:rsid w:val="00491EF7"/>
    <w:rsid w:val="004936E1"/>
    <w:rsid w:val="004952ED"/>
    <w:rsid w:val="00495E6B"/>
    <w:rsid w:val="00496BA7"/>
    <w:rsid w:val="00496CCE"/>
    <w:rsid w:val="004A0551"/>
    <w:rsid w:val="004A0C37"/>
    <w:rsid w:val="004A11ED"/>
    <w:rsid w:val="004A3ECD"/>
    <w:rsid w:val="004A4841"/>
    <w:rsid w:val="004A4F67"/>
    <w:rsid w:val="004A63B5"/>
    <w:rsid w:val="004A659B"/>
    <w:rsid w:val="004A6D80"/>
    <w:rsid w:val="004A7442"/>
    <w:rsid w:val="004B2711"/>
    <w:rsid w:val="004B4A7F"/>
    <w:rsid w:val="004C025D"/>
    <w:rsid w:val="004C0D3F"/>
    <w:rsid w:val="004C1A2F"/>
    <w:rsid w:val="004C335D"/>
    <w:rsid w:val="004C350D"/>
    <w:rsid w:val="004C49FF"/>
    <w:rsid w:val="004C772B"/>
    <w:rsid w:val="004D1440"/>
    <w:rsid w:val="004D2005"/>
    <w:rsid w:val="004D3124"/>
    <w:rsid w:val="004D51C1"/>
    <w:rsid w:val="004D6F75"/>
    <w:rsid w:val="004D7F52"/>
    <w:rsid w:val="004E22AE"/>
    <w:rsid w:val="004E37D4"/>
    <w:rsid w:val="004E3C7C"/>
    <w:rsid w:val="004E577C"/>
    <w:rsid w:val="004E5A1B"/>
    <w:rsid w:val="004E5BF0"/>
    <w:rsid w:val="004E7423"/>
    <w:rsid w:val="004E75F2"/>
    <w:rsid w:val="004E76B4"/>
    <w:rsid w:val="004F147A"/>
    <w:rsid w:val="004F20D1"/>
    <w:rsid w:val="004F3FEE"/>
    <w:rsid w:val="004F40A4"/>
    <w:rsid w:val="004F4991"/>
    <w:rsid w:val="004F5E1E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FE2"/>
    <w:rsid w:val="00504348"/>
    <w:rsid w:val="00505101"/>
    <w:rsid w:val="00510FAC"/>
    <w:rsid w:val="005121E5"/>
    <w:rsid w:val="005125B1"/>
    <w:rsid w:val="00514DBB"/>
    <w:rsid w:val="00515183"/>
    <w:rsid w:val="00515329"/>
    <w:rsid w:val="00517465"/>
    <w:rsid w:val="00520E3E"/>
    <w:rsid w:val="00521FA0"/>
    <w:rsid w:val="00523EB8"/>
    <w:rsid w:val="00524746"/>
    <w:rsid w:val="0052484D"/>
    <w:rsid w:val="00524975"/>
    <w:rsid w:val="005266E4"/>
    <w:rsid w:val="00527164"/>
    <w:rsid w:val="00527413"/>
    <w:rsid w:val="0052799D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4FF7"/>
    <w:rsid w:val="00545628"/>
    <w:rsid w:val="0054708F"/>
    <w:rsid w:val="00547B6E"/>
    <w:rsid w:val="005506E1"/>
    <w:rsid w:val="00550DCE"/>
    <w:rsid w:val="00551039"/>
    <w:rsid w:val="00552C54"/>
    <w:rsid w:val="00553F8F"/>
    <w:rsid w:val="0055434B"/>
    <w:rsid w:val="005552D8"/>
    <w:rsid w:val="005561F0"/>
    <w:rsid w:val="0055705C"/>
    <w:rsid w:val="00561109"/>
    <w:rsid w:val="0056510E"/>
    <w:rsid w:val="00566215"/>
    <w:rsid w:val="005677A3"/>
    <w:rsid w:val="00567A90"/>
    <w:rsid w:val="00570A19"/>
    <w:rsid w:val="0057146D"/>
    <w:rsid w:val="00571F41"/>
    <w:rsid w:val="00571FCA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5458"/>
    <w:rsid w:val="00586086"/>
    <w:rsid w:val="00586F91"/>
    <w:rsid w:val="005873D4"/>
    <w:rsid w:val="0059056D"/>
    <w:rsid w:val="0059140F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709A"/>
    <w:rsid w:val="005A3CDD"/>
    <w:rsid w:val="005A59AF"/>
    <w:rsid w:val="005A59B9"/>
    <w:rsid w:val="005A5D25"/>
    <w:rsid w:val="005A6107"/>
    <w:rsid w:val="005A636F"/>
    <w:rsid w:val="005A744A"/>
    <w:rsid w:val="005B055D"/>
    <w:rsid w:val="005B1865"/>
    <w:rsid w:val="005B27C4"/>
    <w:rsid w:val="005B29E5"/>
    <w:rsid w:val="005B3A4B"/>
    <w:rsid w:val="005B4A47"/>
    <w:rsid w:val="005B5842"/>
    <w:rsid w:val="005B6B4E"/>
    <w:rsid w:val="005B76A3"/>
    <w:rsid w:val="005B7C28"/>
    <w:rsid w:val="005B7C94"/>
    <w:rsid w:val="005C198B"/>
    <w:rsid w:val="005C3A37"/>
    <w:rsid w:val="005C3B3B"/>
    <w:rsid w:val="005C3DAE"/>
    <w:rsid w:val="005C40F8"/>
    <w:rsid w:val="005C5325"/>
    <w:rsid w:val="005C56F1"/>
    <w:rsid w:val="005C5C67"/>
    <w:rsid w:val="005C5DEB"/>
    <w:rsid w:val="005C647F"/>
    <w:rsid w:val="005C6DD6"/>
    <w:rsid w:val="005C740B"/>
    <w:rsid w:val="005D098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895"/>
    <w:rsid w:val="005E5D1F"/>
    <w:rsid w:val="005E70B7"/>
    <w:rsid w:val="005E7A0D"/>
    <w:rsid w:val="005F0D33"/>
    <w:rsid w:val="005F131D"/>
    <w:rsid w:val="005F2E80"/>
    <w:rsid w:val="005F4443"/>
    <w:rsid w:val="005F4B14"/>
    <w:rsid w:val="005F583F"/>
    <w:rsid w:val="005F5902"/>
    <w:rsid w:val="005F5C4D"/>
    <w:rsid w:val="005F61D5"/>
    <w:rsid w:val="005F6722"/>
    <w:rsid w:val="005F69A2"/>
    <w:rsid w:val="006029D7"/>
    <w:rsid w:val="00603391"/>
    <w:rsid w:val="006051C6"/>
    <w:rsid w:val="00611457"/>
    <w:rsid w:val="00611D43"/>
    <w:rsid w:val="00612849"/>
    <w:rsid w:val="00612D48"/>
    <w:rsid w:val="006142EA"/>
    <w:rsid w:val="00614877"/>
    <w:rsid w:val="00615307"/>
    <w:rsid w:val="00615438"/>
    <w:rsid w:val="0061609F"/>
    <w:rsid w:val="0061685D"/>
    <w:rsid w:val="00616B45"/>
    <w:rsid w:val="0062089A"/>
    <w:rsid w:val="0062397C"/>
    <w:rsid w:val="00623F58"/>
    <w:rsid w:val="00624003"/>
    <w:rsid w:val="00624A5D"/>
    <w:rsid w:val="00625CA5"/>
    <w:rsid w:val="00627DD4"/>
    <w:rsid w:val="00630D9B"/>
    <w:rsid w:val="00630ECA"/>
    <w:rsid w:val="0063153B"/>
    <w:rsid w:val="00631953"/>
    <w:rsid w:val="00632432"/>
    <w:rsid w:val="00632ACA"/>
    <w:rsid w:val="006331C2"/>
    <w:rsid w:val="00634E1A"/>
    <w:rsid w:val="00635F16"/>
    <w:rsid w:val="00636C6F"/>
    <w:rsid w:val="00637019"/>
    <w:rsid w:val="006373CC"/>
    <w:rsid w:val="006373FD"/>
    <w:rsid w:val="00641056"/>
    <w:rsid w:val="006439EC"/>
    <w:rsid w:val="00644577"/>
    <w:rsid w:val="00644813"/>
    <w:rsid w:val="00647831"/>
    <w:rsid w:val="006478BA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050"/>
    <w:rsid w:val="00661205"/>
    <w:rsid w:val="00661275"/>
    <w:rsid w:val="0066213B"/>
    <w:rsid w:val="00662497"/>
    <w:rsid w:val="00667476"/>
    <w:rsid w:val="006731C6"/>
    <w:rsid w:val="0067568A"/>
    <w:rsid w:val="0068157D"/>
    <w:rsid w:val="0068167D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87F07"/>
    <w:rsid w:val="0069079F"/>
    <w:rsid w:val="006919F2"/>
    <w:rsid w:val="006942B2"/>
    <w:rsid w:val="00696277"/>
    <w:rsid w:val="00696525"/>
    <w:rsid w:val="0069778A"/>
    <w:rsid w:val="006A12E1"/>
    <w:rsid w:val="006A26C3"/>
    <w:rsid w:val="006A4E46"/>
    <w:rsid w:val="006A57AE"/>
    <w:rsid w:val="006A5867"/>
    <w:rsid w:val="006A591B"/>
    <w:rsid w:val="006A77ED"/>
    <w:rsid w:val="006B0D40"/>
    <w:rsid w:val="006B0D9D"/>
    <w:rsid w:val="006B1399"/>
    <w:rsid w:val="006B289F"/>
    <w:rsid w:val="006B4590"/>
    <w:rsid w:val="006B4B33"/>
    <w:rsid w:val="006B59C7"/>
    <w:rsid w:val="006B7504"/>
    <w:rsid w:val="006C0BC6"/>
    <w:rsid w:val="006C2049"/>
    <w:rsid w:val="006C340C"/>
    <w:rsid w:val="006C6D72"/>
    <w:rsid w:val="006D09AF"/>
    <w:rsid w:val="006D168B"/>
    <w:rsid w:val="006D1D1C"/>
    <w:rsid w:val="006D5776"/>
    <w:rsid w:val="006D5E16"/>
    <w:rsid w:val="006D666F"/>
    <w:rsid w:val="006D6C2E"/>
    <w:rsid w:val="006E101B"/>
    <w:rsid w:val="006E1570"/>
    <w:rsid w:val="006E19E6"/>
    <w:rsid w:val="006E2B95"/>
    <w:rsid w:val="006E2EBE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CD1"/>
    <w:rsid w:val="00704DAD"/>
    <w:rsid w:val="00705894"/>
    <w:rsid w:val="00706101"/>
    <w:rsid w:val="00706385"/>
    <w:rsid w:val="007077CC"/>
    <w:rsid w:val="00710302"/>
    <w:rsid w:val="00712A3F"/>
    <w:rsid w:val="00712A77"/>
    <w:rsid w:val="007133A6"/>
    <w:rsid w:val="007133B7"/>
    <w:rsid w:val="007156AB"/>
    <w:rsid w:val="007156D8"/>
    <w:rsid w:val="00716013"/>
    <w:rsid w:val="007176C1"/>
    <w:rsid w:val="0072047B"/>
    <w:rsid w:val="00721699"/>
    <w:rsid w:val="00722EA0"/>
    <w:rsid w:val="00724DA7"/>
    <w:rsid w:val="00725118"/>
    <w:rsid w:val="0072656C"/>
    <w:rsid w:val="0072796F"/>
    <w:rsid w:val="007279A6"/>
    <w:rsid w:val="00730966"/>
    <w:rsid w:val="00730C22"/>
    <w:rsid w:val="00732610"/>
    <w:rsid w:val="007338CE"/>
    <w:rsid w:val="00735A4A"/>
    <w:rsid w:val="00736313"/>
    <w:rsid w:val="007365F5"/>
    <w:rsid w:val="00737C31"/>
    <w:rsid w:val="00741615"/>
    <w:rsid w:val="00742B2A"/>
    <w:rsid w:val="00746F5E"/>
    <w:rsid w:val="00747AF0"/>
    <w:rsid w:val="007512D2"/>
    <w:rsid w:val="00752303"/>
    <w:rsid w:val="00752869"/>
    <w:rsid w:val="00752E98"/>
    <w:rsid w:val="00754D6F"/>
    <w:rsid w:val="00754DE7"/>
    <w:rsid w:val="00754FCB"/>
    <w:rsid w:val="00755E58"/>
    <w:rsid w:val="00756FE9"/>
    <w:rsid w:val="00760986"/>
    <w:rsid w:val="00760E48"/>
    <w:rsid w:val="00760E5C"/>
    <w:rsid w:val="00762229"/>
    <w:rsid w:val="00763866"/>
    <w:rsid w:val="00763C21"/>
    <w:rsid w:val="00764136"/>
    <w:rsid w:val="00765A25"/>
    <w:rsid w:val="00766A7E"/>
    <w:rsid w:val="00766D06"/>
    <w:rsid w:val="00766E2D"/>
    <w:rsid w:val="0077044E"/>
    <w:rsid w:val="00770873"/>
    <w:rsid w:val="007712EF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3851"/>
    <w:rsid w:val="007849BE"/>
    <w:rsid w:val="0078569B"/>
    <w:rsid w:val="00785D38"/>
    <w:rsid w:val="00790F2F"/>
    <w:rsid w:val="007911A6"/>
    <w:rsid w:val="007918DA"/>
    <w:rsid w:val="00791FAB"/>
    <w:rsid w:val="0079266D"/>
    <w:rsid w:val="00792EED"/>
    <w:rsid w:val="007944C3"/>
    <w:rsid w:val="007947B8"/>
    <w:rsid w:val="00794F5C"/>
    <w:rsid w:val="007957D1"/>
    <w:rsid w:val="00796A95"/>
    <w:rsid w:val="007A4735"/>
    <w:rsid w:val="007A4C56"/>
    <w:rsid w:val="007A4F58"/>
    <w:rsid w:val="007A680D"/>
    <w:rsid w:val="007A6D5C"/>
    <w:rsid w:val="007B0442"/>
    <w:rsid w:val="007B1A63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2497"/>
    <w:rsid w:val="007D3BCA"/>
    <w:rsid w:val="007D476D"/>
    <w:rsid w:val="007D499C"/>
    <w:rsid w:val="007D4E20"/>
    <w:rsid w:val="007D6D51"/>
    <w:rsid w:val="007D72CE"/>
    <w:rsid w:val="007D7D70"/>
    <w:rsid w:val="007E0236"/>
    <w:rsid w:val="007E1B56"/>
    <w:rsid w:val="007E24F5"/>
    <w:rsid w:val="007E336B"/>
    <w:rsid w:val="007E543C"/>
    <w:rsid w:val="007E57B1"/>
    <w:rsid w:val="007E7A4F"/>
    <w:rsid w:val="007E7AD9"/>
    <w:rsid w:val="007F0EDF"/>
    <w:rsid w:val="007F14A8"/>
    <w:rsid w:val="007F211A"/>
    <w:rsid w:val="007F2BB5"/>
    <w:rsid w:val="007F2BD9"/>
    <w:rsid w:val="007F3451"/>
    <w:rsid w:val="007F4161"/>
    <w:rsid w:val="007F43AA"/>
    <w:rsid w:val="007F500F"/>
    <w:rsid w:val="007F55CB"/>
    <w:rsid w:val="007F5C89"/>
    <w:rsid w:val="007F659C"/>
    <w:rsid w:val="007F751F"/>
    <w:rsid w:val="008001FE"/>
    <w:rsid w:val="00800F23"/>
    <w:rsid w:val="00803E45"/>
    <w:rsid w:val="00806A0C"/>
    <w:rsid w:val="00807199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20E"/>
    <w:rsid w:val="00830A28"/>
    <w:rsid w:val="008317F6"/>
    <w:rsid w:val="00831F87"/>
    <w:rsid w:val="008366D7"/>
    <w:rsid w:val="00836DF9"/>
    <w:rsid w:val="00841310"/>
    <w:rsid w:val="00842FBE"/>
    <w:rsid w:val="00843097"/>
    <w:rsid w:val="00844750"/>
    <w:rsid w:val="0084488A"/>
    <w:rsid w:val="00845DC3"/>
    <w:rsid w:val="0084609A"/>
    <w:rsid w:val="008475EC"/>
    <w:rsid w:val="00852F5C"/>
    <w:rsid w:val="00853C6B"/>
    <w:rsid w:val="008555F7"/>
    <w:rsid w:val="00855B64"/>
    <w:rsid w:val="00856B6B"/>
    <w:rsid w:val="00856D39"/>
    <w:rsid w:val="00857E87"/>
    <w:rsid w:val="00860332"/>
    <w:rsid w:val="008625A5"/>
    <w:rsid w:val="00862738"/>
    <w:rsid w:val="008631C4"/>
    <w:rsid w:val="008638A2"/>
    <w:rsid w:val="00864575"/>
    <w:rsid w:val="00866A05"/>
    <w:rsid w:val="00866AAE"/>
    <w:rsid w:val="00867AAA"/>
    <w:rsid w:val="00867C56"/>
    <w:rsid w:val="0087029C"/>
    <w:rsid w:val="00870AA1"/>
    <w:rsid w:val="008714FE"/>
    <w:rsid w:val="00873CE3"/>
    <w:rsid w:val="00873FD6"/>
    <w:rsid w:val="008742CA"/>
    <w:rsid w:val="00880C0E"/>
    <w:rsid w:val="008826C7"/>
    <w:rsid w:val="0088411C"/>
    <w:rsid w:val="00884EC1"/>
    <w:rsid w:val="00886E33"/>
    <w:rsid w:val="008878ED"/>
    <w:rsid w:val="00887CB8"/>
    <w:rsid w:val="00890250"/>
    <w:rsid w:val="008916A9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5C02"/>
    <w:rsid w:val="008A6088"/>
    <w:rsid w:val="008B0706"/>
    <w:rsid w:val="008B0FF5"/>
    <w:rsid w:val="008B1020"/>
    <w:rsid w:val="008B2C53"/>
    <w:rsid w:val="008B44C4"/>
    <w:rsid w:val="008B521F"/>
    <w:rsid w:val="008B623C"/>
    <w:rsid w:val="008B6473"/>
    <w:rsid w:val="008B755A"/>
    <w:rsid w:val="008B7879"/>
    <w:rsid w:val="008B7C10"/>
    <w:rsid w:val="008C2181"/>
    <w:rsid w:val="008C333E"/>
    <w:rsid w:val="008C3758"/>
    <w:rsid w:val="008C39AC"/>
    <w:rsid w:val="008C52FB"/>
    <w:rsid w:val="008C726C"/>
    <w:rsid w:val="008C750E"/>
    <w:rsid w:val="008D1566"/>
    <w:rsid w:val="008D3919"/>
    <w:rsid w:val="008D633C"/>
    <w:rsid w:val="008D6B47"/>
    <w:rsid w:val="008E21DC"/>
    <w:rsid w:val="008E23EB"/>
    <w:rsid w:val="008E254C"/>
    <w:rsid w:val="008E421A"/>
    <w:rsid w:val="008E4410"/>
    <w:rsid w:val="008E5996"/>
    <w:rsid w:val="008E65BE"/>
    <w:rsid w:val="008E6F0E"/>
    <w:rsid w:val="008E7AD1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3D85"/>
    <w:rsid w:val="009045C9"/>
    <w:rsid w:val="0090498A"/>
    <w:rsid w:val="0090537B"/>
    <w:rsid w:val="00905FBF"/>
    <w:rsid w:val="00906137"/>
    <w:rsid w:val="00906D1B"/>
    <w:rsid w:val="009072E7"/>
    <w:rsid w:val="00907709"/>
    <w:rsid w:val="0091121B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2D7"/>
    <w:rsid w:val="00933855"/>
    <w:rsid w:val="00934D4C"/>
    <w:rsid w:val="009356B2"/>
    <w:rsid w:val="00936F5A"/>
    <w:rsid w:val="009403B5"/>
    <w:rsid w:val="00940519"/>
    <w:rsid w:val="0094517D"/>
    <w:rsid w:val="00947028"/>
    <w:rsid w:val="009470BD"/>
    <w:rsid w:val="009470D4"/>
    <w:rsid w:val="00947FEC"/>
    <w:rsid w:val="00952FDB"/>
    <w:rsid w:val="00955275"/>
    <w:rsid w:val="009556DB"/>
    <w:rsid w:val="00955888"/>
    <w:rsid w:val="00955E22"/>
    <w:rsid w:val="0096030F"/>
    <w:rsid w:val="009617B3"/>
    <w:rsid w:val="009634C5"/>
    <w:rsid w:val="0096457A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80780"/>
    <w:rsid w:val="0098109C"/>
    <w:rsid w:val="00981C43"/>
    <w:rsid w:val="009837A7"/>
    <w:rsid w:val="00983DA0"/>
    <w:rsid w:val="00990EAE"/>
    <w:rsid w:val="00991117"/>
    <w:rsid w:val="0099167F"/>
    <w:rsid w:val="00991A62"/>
    <w:rsid w:val="009924C2"/>
    <w:rsid w:val="00993764"/>
    <w:rsid w:val="009938FB"/>
    <w:rsid w:val="00993AE2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975B3"/>
    <w:rsid w:val="009A09FE"/>
    <w:rsid w:val="009A2F78"/>
    <w:rsid w:val="009A321F"/>
    <w:rsid w:val="009A6258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1F39"/>
    <w:rsid w:val="009D243D"/>
    <w:rsid w:val="009D254C"/>
    <w:rsid w:val="009D379C"/>
    <w:rsid w:val="009D3A8C"/>
    <w:rsid w:val="009D5963"/>
    <w:rsid w:val="009D64C4"/>
    <w:rsid w:val="009D73F2"/>
    <w:rsid w:val="009D74B2"/>
    <w:rsid w:val="009E005A"/>
    <w:rsid w:val="009E1D72"/>
    <w:rsid w:val="009E2992"/>
    <w:rsid w:val="009E2D25"/>
    <w:rsid w:val="009E38B3"/>
    <w:rsid w:val="009E3B69"/>
    <w:rsid w:val="009E4EC5"/>
    <w:rsid w:val="009E5F97"/>
    <w:rsid w:val="009E6786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6A3B"/>
    <w:rsid w:val="00A06B7D"/>
    <w:rsid w:val="00A0791B"/>
    <w:rsid w:val="00A103AF"/>
    <w:rsid w:val="00A10A82"/>
    <w:rsid w:val="00A10C5A"/>
    <w:rsid w:val="00A130E1"/>
    <w:rsid w:val="00A13E69"/>
    <w:rsid w:val="00A2129B"/>
    <w:rsid w:val="00A21A8C"/>
    <w:rsid w:val="00A21D61"/>
    <w:rsid w:val="00A2205A"/>
    <w:rsid w:val="00A231B8"/>
    <w:rsid w:val="00A239E6"/>
    <w:rsid w:val="00A23CD3"/>
    <w:rsid w:val="00A245F8"/>
    <w:rsid w:val="00A2492E"/>
    <w:rsid w:val="00A24ECB"/>
    <w:rsid w:val="00A24FEE"/>
    <w:rsid w:val="00A27564"/>
    <w:rsid w:val="00A27E97"/>
    <w:rsid w:val="00A31E3F"/>
    <w:rsid w:val="00A32148"/>
    <w:rsid w:val="00A326FA"/>
    <w:rsid w:val="00A33FE8"/>
    <w:rsid w:val="00A34891"/>
    <w:rsid w:val="00A34EA6"/>
    <w:rsid w:val="00A35E18"/>
    <w:rsid w:val="00A36FF4"/>
    <w:rsid w:val="00A372A5"/>
    <w:rsid w:val="00A40F0B"/>
    <w:rsid w:val="00A4200B"/>
    <w:rsid w:val="00A42CF3"/>
    <w:rsid w:val="00A431DA"/>
    <w:rsid w:val="00A43C91"/>
    <w:rsid w:val="00A44CBC"/>
    <w:rsid w:val="00A45866"/>
    <w:rsid w:val="00A4689F"/>
    <w:rsid w:val="00A47870"/>
    <w:rsid w:val="00A47E50"/>
    <w:rsid w:val="00A508A3"/>
    <w:rsid w:val="00A52538"/>
    <w:rsid w:val="00A52FB9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1BA"/>
    <w:rsid w:val="00A759B0"/>
    <w:rsid w:val="00A81CFD"/>
    <w:rsid w:val="00A825BE"/>
    <w:rsid w:val="00A83EB5"/>
    <w:rsid w:val="00A846EF"/>
    <w:rsid w:val="00A85E2F"/>
    <w:rsid w:val="00A900EE"/>
    <w:rsid w:val="00A90EA8"/>
    <w:rsid w:val="00A91C44"/>
    <w:rsid w:val="00A91D27"/>
    <w:rsid w:val="00A92B70"/>
    <w:rsid w:val="00A92D2C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718B"/>
    <w:rsid w:val="00AB7415"/>
    <w:rsid w:val="00AB751E"/>
    <w:rsid w:val="00AC0701"/>
    <w:rsid w:val="00AC0B8C"/>
    <w:rsid w:val="00AC133C"/>
    <w:rsid w:val="00AC3388"/>
    <w:rsid w:val="00AC3451"/>
    <w:rsid w:val="00AC67A1"/>
    <w:rsid w:val="00AC6BD8"/>
    <w:rsid w:val="00AC7977"/>
    <w:rsid w:val="00AC7F9F"/>
    <w:rsid w:val="00AD0233"/>
    <w:rsid w:val="00AD05C5"/>
    <w:rsid w:val="00AD195B"/>
    <w:rsid w:val="00AD1C3A"/>
    <w:rsid w:val="00AD32DA"/>
    <w:rsid w:val="00AD3944"/>
    <w:rsid w:val="00AD56A1"/>
    <w:rsid w:val="00AD5BF7"/>
    <w:rsid w:val="00AD5E83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5028"/>
    <w:rsid w:val="00AF53F8"/>
    <w:rsid w:val="00AF5974"/>
    <w:rsid w:val="00AF5FC2"/>
    <w:rsid w:val="00AF6CD8"/>
    <w:rsid w:val="00AF7776"/>
    <w:rsid w:val="00B008E5"/>
    <w:rsid w:val="00B00E80"/>
    <w:rsid w:val="00B01D76"/>
    <w:rsid w:val="00B02185"/>
    <w:rsid w:val="00B02BCA"/>
    <w:rsid w:val="00B054AC"/>
    <w:rsid w:val="00B05529"/>
    <w:rsid w:val="00B05C24"/>
    <w:rsid w:val="00B06D18"/>
    <w:rsid w:val="00B11922"/>
    <w:rsid w:val="00B11FED"/>
    <w:rsid w:val="00B127ED"/>
    <w:rsid w:val="00B13EB4"/>
    <w:rsid w:val="00B14B9E"/>
    <w:rsid w:val="00B1539F"/>
    <w:rsid w:val="00B15CDB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39D0"/>
    <w:rsid w:val="00B53F35"/>
    <w:rsid w:val="00B55AD2"/>
    <w:rsid w:val="00B55B9C"/>
    <w:rsid w:val="00B573AF"/>
    <w:rsid w:val="00B574CF"/>
    <w:rsid w:val="00B60307"/>
    <w:rsid w:val="00B60C1E"/>
    <w:rsid w:val="00B61990"/>
    <w:rsid w:val="00B62377"/>
    <w:rsid w:val="00B62A61"/>
    <w:rsid w:val="00B63E3C"/>
    <w:rsid w:val="00B640FD"/>
    <w:rsid w:val="00B648D1"/>
    <w:rsid w:val="00B6578C"/>
    <w:rsid w:val="00B6582C"/>
    <w:rsid w:val="00B65F1A"/>
    <w:rsid w:val="00B678ED"/>
    <w:rsid w:val="00B67B2E"/>
    <w:rsid w:val="00B706B3"/>
    <w:rsid w:val="00B7082F"/>
    <w:rsid w:val="00B70BC8"/>
    <w:rsid w:val="00B70D0E"/>
    <w:rsid w:val="00B7109F"/>
    <w:rsid w:val="00B712C3"/>
    <w:rsid w:val="00B71323"/>
    <w:rsid w:val="00B7256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5B8"/>
    <w:rsid w:val="00B90B75"/>
    <w:rsid w:val="00B93127"/>
    <w:rsid w:val="00B93E72"/>
    <w:rsid w:val="00B945F6"/>
    <w:rsid w:val="00B97DD0"/>
    <w:rsid w:val="00BA070A"/>
    <w:rsid w:val="00BA38A9"/>
    <w:rsid w:val="00BA4CAC"/>
    <w:rsid w:val="00BA5929"/>
    <w:rsid w:val="00BB14FC"/>
    <w:rsid w:val="00BB1E2D"/>
    <w:rsid w:val="00BB572B"/>
    <w:rsid w:val="00BB71A7"/>
    <w:rsid w:val="00BC4943"/>
    <w:rsid w:val="00BC5626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425"/>
    <w:rsid w:val="00BE1E8E"/>
    <w:rsid w:val="00BE258D"/>
    <w:rsid w:val="00BE757F"/>
    <w:rsid w:val="00BE770C"/>
    <w:rsid w:val="00BE7B88"/>
    <w:rsid w:val="00BF0556"/>
    <w:rsid w:val="00BF1FC8"/>
    <w:rsid w:val="00BF2655"/>
    <w:rsid w:val="00BF3AD2"/>
    <w:rsid w:val="00BF4401"/>
    <w:rsid w:val="00BF4DA3"/>
    <w:rsid w:val="00BF5007"/>
    <w:rsid w:val="00BF50C3"/>
    <w:rsid w:val="00BF5700"/>
    <w:rsid w:val="00BF5778"/>
    <w:rsid w:val="00BF7620"/>
    <w:rsid w:val="00BF7B79"/>
    <w:rsid w:val="00C000F3"/>
    <w:rsid w:val="00C00F90"/>
    <w:rsid w:val="00C02294"/>
    <w:rsid w:val="00C02CCE"/>
    <w:rsid w:val="00C04A87"/>
    <w:rsid w:val="00C05A00"/>
    <w:rsid w:val="00C061E3"/>
    <w:rsid w:val="00C06622"/>
    <w:rsid w:val="00C07F85"/>
    <w:rsid w:val="00C07FEE"/>
    <w:rsid w:val="00C11CC2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577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1C9"/>
    <w:rsid w:val="00C31FB9"/>
    <w:rsid w:val="00C320D3"/>
    <w:rsid w:val="00C322A0"/>
    <w:rsid w:val="00C324DB"/>
    <w:rsid w:val="00C3262F"/>
    <w:rsid w:val="00C33100"/>
    <w:rsid w:val="00C33148"/>
    <w:rsid w:val="00C33C9D"/>
    <w:rsid w:val="00C33CFF"/>
    <w:rsid w:val="00C344F9"/>
    <w:rsid w:val="00C377E5"/>
    <w:rsid w:val="00C37CD4"/>
    <w:rsid w:val="00C40B6A"/>
    <w:rsid w:val="00C40F37"/>
    <w:rsid w:val="00C4127C"/>
    <w:rsid w:val="00C4413B"/>
    <w:rsid w:val="00C460CC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57E5"/>
    <w:rsid w:val="00C55B4A"/>
    <w:rsid w:val="00C56563"/>
    <w:rsid w:val="00C6007F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1A5"/>
    <w:rsid w:val="00C70623"/>
    <w:rsid w:val="00C70CA1"/>
    <w:rsid w:val="00C70E4A"/>
    <w:rsid w:val="00C713B2"/>
    <w:rsid w:val="00C71920"/>
    <w:rsid w:val="00C71FD7"/>
    <w:rsid w:val="00C7373C"/>
    <w:rsid w:val="00C7630C"/>
    <w:rsid w:val="00C773AB"/>
    <w:rsid w:val="00C77615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D8A"/>
    <w:rsid w:val="00C91F72"/>
    <w:rsid w:val="00C939B9"/>
    <w:rsid w:val="00C940E9"/>
    <w:rsid w:val="00C94120"/>
    <w:rsid w:val="00C951C0"/>
    <w:rsid w:val="00C95441"/>
    <w:rsid w:val="00C958F9"/>
    <w:rsid w:val="00C960FE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5A53"/>
    <w:rsid w:val="00CD6189"/>
    <w:rsid w:val="00CD7B96"/>
    <w:rsid w:val="00CE0470"/>
    <w:rsid w:val="00CE0B21"/>
    <w:rsid w:val="00CE1C27"/>
    <w:rsid w:val="00CE32FE"/>
    <w:rsid w:val="00CE3537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621"/>
    <w:rsid w:val="00CF4B46"/>
    <w:rsid w:val="00CF7825"/>
    <w:rsid w:val="00D016B5"/>
    <w:rsid w:val="00D0170F"/>
    <w:rsid w:val="00D017B9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7433"/>
    <w:rsid w:val="00D17C33"/>
    <w:rsid w:val="00D20C35"/>
    <w:rsid w:val="00D212FF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7A16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49A"/>
    <w:rsid w:val="00D57C1E"/>
    <w:rsid w:val="00D57F5B"/>
    <w:rsid w:val="00D60301"/>
    <w:rsid w:val="00D604F1"/>
    <w:rsid w:val="00D60A3F"/>
    <w:rsid w:val="00D6191C"/>
    <w:rsid w:val="00D6246A"/>
    <w:rsid w:val="00D62C91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C0"/>
    <w:rsid w:val="00D722EF"/>
    <w:rsid w:val="00D72950"/>
    <w:rsid w:val="00D72D55"/>
    <w:rsid w:val="00D74C4B"/>
    <w:rsid w:val="00D762B3"/>
    <w:rsid w:val="00D774C8"/>
    <w:rsid w:val="00D777A9"/>
    <w:rsid w:val="00D81761"/>
    <w:rsid w:val="00D81CCE"/>
    <w:rsid w:val="00D84D21"/>
    <w:rsid w:val="00D84FC5"/>
    <w:rsid w:val="00D85F8F"/>
    <w:rsid w:val="00D8648E"/>
    <w:rsid w:val="00D86731"/>
    <w:rsid w:val="00D909E9"/>
    <w:rsid w:val="00D90D12"/>
    <w:rsid w:val="00D91A12"/>
    <w:rsid w:val="00D92EED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35F"/>
    <w:rsid w:val="00DA57D4"/>
    <w:rsid w:val="00DA628F"/>
    <w:rsid w:val="00DA7636"/>
    <w:rsid w:val="00DA7672"/>
    <w:rsid w:val="00DA76F2"/>
    <w:rsid w:val="00DA7D5F"/>
    <w:rsid w:val="00DB41CE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5EEF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70E6"/>
    <w:rsid w:val="00DF7C4C"/>
    <w:rsid w:val="00E0045E"/>
    <w:rsid w:val="00E00595"/>
    <w:rsid w:val="00E00749"/>
    <w:rsid w:val="00E020E0"/>
    <w:rsid w:val="00E023CE"/>
    <w:rsid w:val="00E0244D"/>
    <w:rsid w:val="00E02A4F"/>
    <w:rsid w:val="00E03D1D"/>
    <w:rsid w:val="00E04CA6"/>
    <w:rsid w:val="00E0727F"/>
    <w:rsid w:val="00E07BCA"/>
    <w:rsid w:val="00E1103B"/>
    <w:rsid w:val="00E117DD"/>
    <w:rsid w:val="00E14106"/>
    <w:rsid w:val="00E15261"/>
    <w:rsid w:val="00E16C22"/>
    <w:rsid w:val="00E171BA"/>
    <w:rsid w:val="00E1799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435F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201"/>
    <w:rsid w:val="00E4491D"/>
    <w:rsid w:val="00E44F2D"/>
    <w:rsid w:val="00E4543A"/>
    <w:rsid w:val="00E46429"/>
    <w:rsid w:val="00E467D9"/>
    <w:rsid w:val="00E46B92"/>
    <w:rsid w:val="00E55247"/>
    <w:rsid w:val="00E55D71"/>
    <w:rsid w:val="00E560B7"/>
    <w:rsid w:val="00E56EDF"/>
    <w:rsid w:val="00E572A2"/>
    <w:rsid w:val="00E60278"/>
    <w:rsid w:val="00E609D6"/>
    <w:rsid w:val="00E61025"/>
    <w:rsid w:val="00E61A2F"/>
    <w:rsid w:val="00E62C1B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3900"/>
    <w:rsid w:val="00E73E8F"/>
    <w:rsid w:val="00E80853"/>
    <w:rsid w:val="00E8089F"/>
    <w:rsid w:val="00E81887"/>
    <w:rsid w:val="00E81E94"/>
    <w:rsid w:val="00E82607"/>
    <w:rsid w:val="00E83B16"/>
    <w:rsid w:val="00E83BB1"/>
    <w:rsid w:val="00E840F4"/>
    <w:rsid w:val="00E8441C"/>
    <w:rsid w:val="00E845F3"/>
    <w:rsid w:val="00E8491D"/>
    <w:rsid w:val="00E84BE7"/>
    <w:rsid w:val="00E84E79"/>
    <w:rsid w:val="00E8510B"/>
    <w:rsid w:val="00E86C0D"/>
    <w:rsid w:val="00E86D85"/>
    <w:rsid w:val="00E87079"/>
    <w:rsid w:val="00E90EA6"/>
    <w:rsid w:val="00E9314B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DE6"/>
    <w:rsid w:val="00EB187A"/>
    <w:rsid w:val="00EB5434"/>
    <w:rsid w:val="00EB66C4"/>
    <w:rsid w:val="00EB72C9"/>
    <w:rsid w:val="00EB79F3"/>
    <w:rsid w:val="00EB7C7C"/>
    <w:rsid w:val="00EC0910"/>
    <w:rsid w:val="00EC1E20"/>
    <w:rsid w:val="00EC23C7"/>
    <w:rsid w:val="00EC36C2"/>
    <w:rsid w:val="00EC4D36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90"/>
    <w:rsid w:val="00ED3503"/>
    <w:rsid w:val="00ED4709"/>
    <w:rsid w:val="00ED64FA"/>
    <w:rsid w:val="00EE080E"/>
    <w:rsid w:val="00EE0A2B"/>
    <w:rsid w:val="00EE2EA3"/>
    <w:rsid w:val="00EE4721"/>
    <w:rsid w:val="00EE6D11"/>
    <w:rsid w:val="00EE7E85"/>
    <w:rsid w:val="00EF1486"/>
    <w:rsid w:val="00EF2CAC"/>
    <w:rsid w:val="00EF3051"/>
    <w:rsid w:val="00EF37FC"/>
    <w:rsid w:val="00EF3A5B"/>
    <w:rsid w:val="00EF6183"/>
    <w:rsid w:val="00EF73A7"/>
    <w:rsid w:val="00F00678"/>
    <w:rsid w:val="00F01516"/>
    <w:rsid w:val="00F049E2"/>
    <w:rsid w:val="00F06C2A"/>
    <w:rsid w:val="00F07B09"/>
    <w:rsid w:val="00F11975"/>
    <w:rsid w:val="00F145B6"/>
    <w:rsid w:val="00F15385"/>
    <w:rsid w:val="00F15C00"/>
    <w:rsid w:val="00F1612A"/>
    <w:rsid w:val="00F1644D"/>
    <w:rsid w:val="00F16AC6"/>
    <w:rsid w:val="00F16B81"/>
    <w:rsid w:val="00F20C8B"/>
    <w:rsid w:val="00F21980"/>
    <w:rsid w:val="00F22E5C"/>
    <w:rsid w:val="00F2438C"/>
    <w:rsid w:val="00F24C9F"/>
    <w:rsid w:val="00F260DE"/>
    <w:rsid w:val="00F30372"/>
    <w:rsid w:val="00F30D47"/>
    <w:rsid w:val="00F31480"/>
    <w:rsid w:val="00F31D9C"/>
    <w:rsid w:val="00F3201D"/>
    <w:rsid w:val="00F32F3E"/>
    <w:rsid w:val="00F332B3"/>
    <w:rsid w:val="00F36266"/>
    <w:rsid w:val="00F371B6"/>
    <w:rsid w:val="00F406A0"/>
    <w:rsid w:val="00F43193"/>
    <w:rsid w:val="00F437B8"/>
    <w:rsid w:val="00F44CBD"/>
    <w:rsid w:val="00F5070F"/>
    <w:rsid w:val="00F5448E"/>
    <w:rsid w:val="00F55242"/>
    <w:rsid w:val="00F55E23"/>
    <w:rsid w:val="00F56037"/>
    <w:rsid w:val="00F56F99"/>
    <w:rsid w:val="00F57129"/>
    <w:rsid w:val="00F578B2"/>
    <w:rsid w:val="00F610A1"/>
    <w:rsid w:val="00F614CA"/>
    <w:rsid w:val="00F619FB"/>
    <w:rsid w:val="00F6284B"/>
    <w:rsid w:val="00F62DA4"/>
    <w:rsid w:val="00F63E43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66CB"/>
    <w:rsid w:val="00F76F68"/>
    <w:rsid w:val="00F775DA"/>
    <w:rsid w:val="00F80AD3"/>
    <w:rsid w:val="00F8201E"/>
    <w:rsid w:val="00F822AD"/>
    <w:rsid w:val="00F838E8"/>
    <w:rsid w:val="00F83AD4"/>
    <w:rsid w:val="00F83B50"/>
    <w:rsid w:val="00F856CE"/>
    <w:rsid w:val="00F870FA"/>
    <w:rsid w:val="00F87BC6"/>
    <w:rsid w:val="00F913A0"/>
    <w:rsid w:val="00F938CC"/>
    <w:rsid w:val="00F96B3F"/>
    <w:rsid w:val="00FA1873"/>
    <w:rsid w:val="00FA1F13"/>
    <w:rsid w:val="00FA4E0E"/>
    <w:rsid w:val="00FA5A79"/>
    <w:rsid w:val="00FA6733"/>
    <w:rsid w:val="00FA6E4F"/>
    <w:rsid w:val="00FB00CB"/>
    <w:rsid w:val="00FB01E3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795B"/>
    <w:rsid w:val="00FE0465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30E205D"/>
  <w15:docId w15:val="{C7095A2B-0DA1-4709-B806-4FBA120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uiPriority w:val="99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qFormat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2B1577"/>
    <w:rPr>
      <w:lang w:val="fr-CH" w:eastAsia="en-US"/>
    </w:rPr>
  </w:style>
  <w:style w:type="character" w:customStyle="1" w:styleId="Heading2Char">
    <w:name w:val="Heading 2 Char"/>
    <w:link w:val="Heading2"/>
    <w:rsid w:val="002B1577"/>
    <w:rPr>
      <w:lang w:val="fr-CH" w:eastAsia="en-US"/>
    </w:rPr>
  </w:style>
  <w:style w:type="character" w:customStyle="1" w:styleId="Heading3Char">
    <w:name w:val="Heading 3 Char"/>
    <w:link w:val="Heading3"/>
    <w:rsid w:val="002B1577"/>
    <w:rPr>
      <w:lang w:val="fr-CH" w:eastAsia="en-US"/>
    </w:rPr>
  </w:style>
  <w:style w:type="character" w:customStyle="1" w:styleId="Heading4Char">
    <w:name w:val="Heading 4 Char"/>
    <w:link w:val="Heading4"/>
    <w:rsid w:val="002B1577"/>
    <w:rPr>
      <w:lang w:val="fr-CH" w:eastAsia="en-US"/>
    </w:rPr>
  </w:style>
  <w:style w:type="character" w:customStyle="1" w:styleId="Heading5Char">
    <w:name w:val="Heading 5 Char"/>
    <w:link w:val="Heading5"/>
    <w:rsid w:val="002B1577"/>
    <w:rPr>
      <w:lang w:val="fr-CH" w:eastAsia="en-US"/>
    </w:rPr>
  </w:style>
  <w:style w:type="character" w:customStyle="1" w:styleId="Heading6Char">
    <w:name w:val="Heading 6 Char"/>
    <w:link w:val="Heading6"/>
    <w:rsid w:val="002B1577"/>
    <w:rPr>
      <w:lang w:val="fr-CH" w:eastAsia="en-US"/>
    </w:rPr>
  </w:style>
  <w:style w:type="character" w:customStyle="1" w:styleId="Heading7Char">
    <w:name w:val="Heading 7 Char"/>
    <w:link w:val="Heading7"/>
    <w:rsid w:val="002B1577"/>
    <w:rPr>
      <w:lang w:val="fr-CH" w:eastAsia="en-US"/>
    </w:rPr>
  </w:style>
  <w:style w:type="character" w:customStyle="1" w:styleId="Heading8Char">
    <w:name w:val="Heading 8 Char"/>
    <w:link w:val="Heading8"/>
    <w:rsid w:val="002B1577"/>
    <w:rPr>
      <w:lang w:val="fr-CH" w:eastAsia="en-US"/>
    </w:rPr>
  </w:style>
  <w:style w:type="character" w:customStyle="1" w:styleId="Heading9Char">
    <w:name w:val="Heading 9 Char"/>
    <w:link w:val="Heading9"/>
    <w:rsid w:val="002B1577"/>
    <w:rPr>
      <w:lang w:val="fr-CH" w:eastAsia="en-US"/>
    </w:rPr>
  </w:style>
  <w:style w:type="paragraph" w:styleId="PlainText">
    <w:name w:val="Plain Text"/>
    <w:basedOn w:val="Normal"/>
    <w:link w:val="PlainTextChar"/>
    <w:rsid w:val="002B1577"/>
    <w:rPr>
      <w:rFonts w:cs="Courier New"/>
      <w:lang w:val="en-GB"/>
    </w:rPr>
  </w:style>
  <w:style w:type="character" w:customStyle="1" w:styleId="PlainTextChar">
    <w:name w:val="Plain Text Char"/>
    <w:link w:val="PlainText"/>
    <w:rsid w:val="002B1577"/>
    <w:rPr>
      <w:rFonts w:cs="Courier New"/>
      <w:lang w:eastAsia="en-US"/>
    </w:rPr>
  </w:style>
  <w:style w:type="paragraph" w:styleId="BlockText">
    <w:name w:val="Block Text"/>
    <w:basedOn w:val="Normal"/>
    <w:rsid w:val="002B1577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2B1577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2B1577"/>
    <w:rPr>
      <w:lang w:val="fr-CH" w:eastAsia="en-US"/>
    </w:rPr>
  </w:style>
  <w:style w:type="character" w:styleId="LineNumber">
    <w:name w:val="line number"/>
    <w:rsid w:val="002B1577"/>
    <w:rPr>
      <w:sz w:val="14"/>
    </w:rPr>
  </w:style>
  <w:style w:type="numbering" w:styleId="111111">
    <w:name w:val="Outline List 2"/>
    <w:basedOn w:val="NoList"/>
    <w:rsid w:val="002B1577"/>
    <w:pPr>
      <w:numPr>
        <w:numId w:val="3"/>
      </w:numPr>
    </w:pPr>
  </w:style>
  <w:style w:type="numbering" w:styleId="1ai">
    <w:name w:val="Outline List 1"/>
    <w:basedOn w:val="NoList"/>
    <w:rsid w:val="002B1577"/>
    <w:pPr>
      <w:numPr>
        <w:numId w:val="4"/>
      </w:numPr>
    </w:pPr>
  </w:style>
  <w:style w:type="numbering" w:styleId="ArticleSection">
    <w:name w:val="Outline List 3"/>
    <w:basedOn w:val="NoList"/>
    <w:rsid w:val="002B1577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2B1577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1577"/>
    <w:rPr>
      <w:lang w:eastAsia="en-US"/>
    </w:rPr>
  </w:style>
  <w:style w:type="paragraph" w:styleId="BodyText3">
    <w:name w:val="Body Text 3"/>
    <w:basedOn w:val="Normal"/>
    <w:link w:val="BodyText3Char"/>
    <w:rsid w:val="002B1577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157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1577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2B1577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2B1577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2B1577"/>
    <w:rPr>
      <w:lang w:val="fr-CH" w:eastAsia="en-US"/>
    </w:rPr>
  </w:style>
  <w:style w:type="character" w:customStyle="1" w:styleId="BodyTextIndent2Char">
    <w:name w:val="Body Text Indent 2 Char"/>
    <w:link w:val="BodyTextIndent2"/>
    <w:rsid w:val="002B1577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2B1577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157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1577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1577"/>
    <w:rPr>
      <w:lang w:eastAsia="en-US"/>
    </w:rPr>
  </w:style>
  <w:style w:type="paragraph" w:styleId="Date">
    <w:name w:val="Date"/>
    <w:basedOn w:val="Normal"/>
    <w:next w:val="Normal"/>
    <w:link w:val="DateChar"/>
    <w:rsid w:val="002B1577"/>
    <w:rPr>
      <w:lang w:val="en-GB"/>
    </w:rPr>
  </w:style>
  <w:style w:type="character" w:customStyle="1" w:styleId="DateChar">
    <w:name w:val="Date Char"/>
    <w:link w:val="Date"/>
    <w:rsid w:val="002B1577"/>
    <w:rPr>
      <w:lang w:eastAsia="en-US"/>
    </w:rPr>
  </w:style>
  <w:style w:type="character" w:styleId="Emphasis">
    <w:name w:val="Emphasis"/>
    <w:qFormat/>
    <w:rsid w:val="002B1577"/>
    <w:rPr>
      <w:i/>
      <w:iCs/>
    </w:rPr>
  </w:style>
  <w:style w:type="paragraph" w:styleId="EnvelopeReturn">
    <w:name w:val="envelope return"/>
    <w:basedOn w:val="Normal"/>
    <w:rsid w:val="002B1577"/>
    <w:rPr>
      <w:rFonts w:ascii="Arial" w:hAnsi="Arial" w:cs="Arial"/>
      <w:lang w:val="en-GB"/>
    </w:rPr>
  </w:style>
  <w:style w:type="character" w:styleId="FollowedHyperlink">
    <w:name w:val="FollowedHyperlink"/>
    <w:rsid w:val="002B1577"/>
    <w:rPr>
      <w:color w:val="auto"/>
      <w:u w:val="none"/>
    </w:rPr>
  </w:style>
  <w:style w:type="character" w:styleId="HTMLAcronym">
    <w:name w:val="HTML Acronym"/>
    <w:rsid w:val="002B1577"/>
  </w:style>
  <w:style w:type="paragraph" w:styleId="HTMLAddress">
    <w:name w:val="HTML Address"/>
    <w:basedOn w:val="Normal"/>
    <w:link w:val="HTMLAddressChar"/>
    <w:rsid w:val="002B1577"/>
    <w:rPr>
      <w:i/>
      <w:iCs/>
      <w:lang w:val="en-GB"/>
    </w:rPr>
  </w:style>
  <w:style w:type="character" w:customStyle="1" w:styleId="HTMLAddressChar">
    <w:name w:val="HTML Address Char"/>
    <w:link w:val="HTMLAddress"/>
    <w:rsid w:val="002B1577"/>
    <w:rPr>
      <w:i/>
      <w:iCs/>
      <w:lang w:eastAsia="en-US"/>
    </w:rPr>
  </w:style>
  <w:style w:type="character" w:styleId="HTMLCite">
    <w:name w:val="HTML Cite"/>
    <w:rsid w:val="002B1577"/>
    <w:rPr>
      <w:i/>
      <w:iCs/>
    </w:rPr>
  </w:style>
  <w:style w:type="character" w:styleId="HTMLCode">
    <w:name w:val="HTML Code"/>
    <w:rsid w:val="002B157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1577"/>
    <w:rPr>
      <w:i/>
      <w:iCs/>
    </w:rPr>
  </w:style>
  <w:style w:type="character" w:styleId="HTMLKeyboard">
    <w:name w:val="HTML Keyboard"/>
    <w:rsid w:val="002B157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1577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1577"/>
    <w:rPr>
      <w:rFonts w:ascii="Courier New" w:hAnsi="Courier New" w:cs="Courier New"/>
      <w:lang w:eastAsia="en-US"/>
    </w:rPr>
  </w:style>
  <w:style w:type="character" w:styleId="HTMLSample">
    <w:name w:val="HTML Sample"/>
    <w:rsid w:val="002B1577"/>
    <w:rPr>
      <w:rFonts w:ascii="Courier New" w:hAnsi="Courier New" w:cs="Courier New"/>
    </w:rPr>
  </w:style>
  <w:style w:type="character" w:styleId="HTMLTypewriter">
    <w:name w:val="HTML Typewriter"/>
    <w:rsid w:val="002B157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1577"/>
    <w:rPr>
      <w:i/>
      <w:iCs/>
    </w:rPr>
  </w:style>
  <w:style w:type="paragraph" w:styleId="List2">
    <w:name w:val="List 2"/>
    <w:basedOn w:val="Normal"/>
    <w:rsid w:val="002B1577"/>
    <w:pPr>
      <w:ind w:left="566" w:hanging="283"/>
    </w:pPr>
    <w:rPr>
      <w:lang w:val="en-GB"/>
    </w:rPr>
  </w:style>
  <w:style w:type="paragraph" w:styleId="List3">
    <w:name w:val="List 3"/>
    <w:basedOn w:val="Normal"/>
    <w:rsid w:val="002B1577"/>
    <w:pPr>
      <w:ind w:left="849" w:hanging="283"/>
    </w:pPr>
    <w:rPr>
      <w:lang w:val="en-GB"/>
    </w:rPr>
  </w:style>
  <w:style w:type="paragraph" w:styleId="List4">
    <w:name w:val="List 4"/>
    <w:basedOn w:val="Normal"/>
    <w:rsid w:val="002B1577"/>
    <w:pPr>
      <w:ind w:left="1132" w:hanging="283"/>
    </w:pPr>
    <w:rPr>
      <w:lang w:val="en-GB"/>
    </w:rPr>
  </w:style>
  <w:style w:type="paragraph" w:styleId="List5">
    <w:name w:val="List 5"/>
    <w:basedOn w:val="Normal"/>
    <w:rsid w:val="002B1577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1577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1577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1577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1577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1577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1577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1577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1577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1577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1577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1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157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1577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1577"/>
    <w:rPr>
      <w:lang w:val="en-GB"/>
    </w:rPr>
  </w:style>
  <w:style w:type="character" w:customStyle="1" w:styleId="NoteHeadingChar">
    <w:name w:val="Note Heading Char"/>
    <w:link w:val="NoteHeading"/>
    <w:rsid w:val="002B157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2B1577"/>
    <w:rPr>
      <w:lang w:val="en-GB"/>
    </w:rPr>
  </w:style>
  <w:style w:type="character" w:customStyle="1" w:styleId="SalutationChar">
    <w:name w:val="Salutation Char"/>
    <w:link w:val="Salutation"/>
    <w:rsid w:val="002B1577"/>
    <w:rPr>
      <w:lang w:eastAsia="en-US"/>
    </w:rPr>
  </w:style>
  <w:style w:type="paragraph" w:styleId="Signature">
    <w:name w:val="Signature"/>
    <w:basedOn w:val="Normal"/>
    <w:link w:val="SignatureChar"/>
    <w:rsid w:val="002B1577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1577"/>
    <w:rPr>
      <w:lang w:eastAsia="en-US"/>
    </w:rPr>
  </w:style>
  <w:style w:type="character" w:styleId="Strong">
    <w:name w:val="Strong"/>
    <w:qFormat/>
    <w:rsid w:val="002B1577"/>
    <w:rPr>
      <w:b/>
      <w:bCs/>
    </w:rPr>
  </w:style>
  <w:style w:type="paragraph" w:styleId="Subtitle">
    <w:name w:val="Subtitle"/>
    <w:basedOn w:val="Normal"/>
    <w:link w:val="SubtitleChar"/>
    <w:qFormat/>
    <w:rsid w:val="002B1577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157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157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157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157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157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157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157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157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157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157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157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157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157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157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157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157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157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157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157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157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157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157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157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157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157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157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157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157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157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2B1577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2B1577"/>
  </w:style>
  <w:style w:type="paragraph" w:styleId="Caption">
    <w:name w:val="caption"/>
    <w:basedOn w:val="Normal"/>
    <w:next w:val="Normal"/>
    <w:uiPriority w:val="99"/>
    <w:unhideWhenUsed/>
    <w:qFormat/>
    <w:rsid w:val="002B1577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2B1577"/>
    <w:rPr>
      <w:lang w:eastAsia="en-US"/>
    </w:rPr>
  </w:style>
  <w:style w:type="character" w:customStyle="1" w:styleId="CommentSubjectChar">
    <w:name w:val="Comment Subject Char"/>
    <w:link w:val="CommentSubject"/>
    <w:rsid w:val="002B1577"/>
    <w:rPr>
      <w:b/>
      <w:bCs/>
      <w:lang w:val="fr-CH" w:eastAsia="en-US"/>
    </w:rPr>
  </w:style>
  <w:style w:type="character" w:customStyle="1" w:styleId="NormalWebChar">
    <w:name w:val="Normal (Web) Char"/>
    <w:link w:val="NormalWeb"/>
    <w:rsid w:val="00993AE2"/>
    <w:rPr>
      <w:sz w:val="24"/>
      <w:szCs w:val="24"/>
    </w:rPr>
  </w:style>
  <w:style w:type="paragraph" w:customStyle="1" w:styleId="Annex1">
    <w:name w:val="Annex1"/>
    <w:basedOn w:val="Normal"/>
    <w:qFormat/>
    <w:rsid w:val="00E44201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rsid w:val="00730C22"/>
    <w:rPr>
      <w:lang w:eastAsia="en-US"/>
    </w:rPr>
  </w:style>
  <w:style w:type="paragraph" w:customStyle="1" w:styleId="Rom2">
    <w:name w:val="Rom2"/>
    <w:basedOn w:val="Normal"/>
    <w:rsid w:val="00B11922"/>
    <w:pPr>
      <w:numPr>
        <w:numId w:val="6"/>
      </w:numPr>
      <w:suppressAutoHyphens w:val="0"/>
      <w:spacing w:after="240" w:line="240" w:lineRule="auto"/>
    </w:pPr>
    <w:rPr>
      <w:sz w:val="24"/>
      <w:lang w:val="en-GB"/>
    </w:rPr>
  </w:style>
  <w:style w:type="paragraph" w:customStyle="1" w:styleId="NormalLeft">
    <w:name w:val="Normal Left"/>
    <w:basedOn w:val="Normal"/>
    <w:rsid w:val="00B11922"/>
    <w:pPr>
      <w:suppressAutoHyphens w:val="0"/>
      <w:spacing w:before="120" w:after="120" w:line="240" w:lineRule="auto"/>
    </w:pPr>
    <w:rPr>
      <w:sz w:val="24"/>
      <w:lang w:val="en-GB" w:eastAsia="ko-KR"/>
    </w:rPr>
  </w:style>
  <w:style w:type="character" w:customStyle="1" w:styleId="CharChar11">
    <w:name w:val="Char Char11"/>
    <w:rsid w:val="00B11922"/>
    <w:rPr>
      <w:sz w:val="24"/>
      <w:szCs w:val="24"/>
      <w:lang w:val="it-IT" w:eastAsia="it-IT" w:bidi="ar-SA"/>
    </w:rPr>
  </w:style>
  <w:style w:type="paragraph" w:customStyle="1" w:styleId="NormalCentered">
    <w:name w:val="Normal Centered"/>
    <w:basedOn w:val="Normal"/>
    <w:rsid w:val="00B11922"/>
    <w:pPr>
      <w:suppressAutoHyphens w:val="0"/>
      <w:spacing w:before="120" w:after="120" w:line="288" w:lineRule="atLeast"/>
      <w:ind w:left="1134" w:hanging="1134"/>
      <w:jc w:val="center"/>
    </w:pPr>
    <w:rPr>
      <w:sz w:val="24"/>
      <w:lang w:val="en-GB"/>
    </w:rPr>
  </w:style>
  <w:style w:type="character" w:customStyle="1" w:styleId="FootnoteReference1">
    <w:name w:val="Footnote Reference1"/>
    <w:rsid w:val="00B11922"/>
    <w:rPr>
      <w:sz w:val="20"/>
      <w:vertAlign w:val="superscript"/>
    </w:rPr>
  </w:style>
  <w:style w:type="paragraph" w:customStyle="1" w:styleId="ManualNumPar2">
    <w:name w:val="Manual NumPar 2"/>
    <w:basedOn w:val="Normal"/>
    <w:next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val="en-GB" w:eastAsia="de-DE"/>
    </w:rPr>
  </w:style>
  <w:style w:type="paragraph" w:customStyle="1" w:styleId="ParaNo">
    <w:name w:val="ParaNo."/>
    <w:basedOn w:val="Normal"/>
    <w:rsid w:val="00B11922"/>
    <w:pPr>
      <w:numPr>
        <w:numId w:val="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customStyle="1" w:styleId="Point2">
    <w:name w:val="Point 2"/>
    <w:basedOn w:val="Normal"/>
    <w:rsid w:val="00B11922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  <w:lang w:val="en-GB"/>
    </w:rPr>
  </w:style>
  <w:style w:type="paragraph" w:customStyle="1" w:styleId="StyleH23GLeft0781">
    <w:name w:val="Style _ H_2/3_G + Left:  0.78&quot;1"/>
    <w:basedOn w:val="H23G"/>
    <w:rsid w:val="00B11922"/>
    <w:pPr>
      <w:ind w:left="2304" w:right="1138" w:hanging="1166"/>
    </w:pPr>
    <w:rPr>
      <w:bCs/>
      <w:lang w:val="x-none"/>
    </w:rPr>
  </w:style>
  <w:style w:type="paragraph" w:customStyle="1" w:styleId="t1jfr">
    <w:name w:val="t1_jfr"/>
    <w:basedOn w:val="Normal"/>
    <w:next w:val="Normal"/>
    <w:semiHidden/>
    <w:rsid w:val="00B11922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B11922"/>
    <w:pPr>
      <w:suppressAutoHyphens w:val="0"/>
      <w:spacing w:before="120" w:after="120" w:line="240" w:lineRule="auto"/>
      <w:ind w:left="850" w:hanging="850"/>
      <w:jc w:val="both"/>
    </w:pPr>
    <w:rPr>
      <w:sz w:val="24"/>
      <w:lang w:val="en-GB" w:eastAsia="en-GB"/>
    </w:rPr>
  </w:style>
  <w:style w:type="character" w:customStyle="1" w:styleId="H23GChar">
    <w:name w:val="_ H_2/3_G Char"/>
    <w:link w:val="H23G"/>
    <w:rsid w:val="00B11922"/>
    <w:rPr>
      <w:b/>
      <w:lang w:val="fr-CH" w:eastAsia="en-US"/>
    </w:rPr>
  </w:style>
  <w:style w:type="character" w:customStyle="1" w:styleId="SingleTxtGCar">
    <w:name w:val="_ Single Txt_G Car"/>
    <w:rsid w:val="00B11922"/>
    <w:rPr>
      <w:lang w:val="en-GB" w:eastAsia="en-US" w:bidi="ar-SA"/>
    </w:rPr>
  </w:style>
  <w:style w:type="paragraph" w:customStyle="1" w:styleId="Applicationdirecte">
    <w:name w:val="Application directe"/>
    <w:basedOn w:val="Normal"/>
    <w:next w:val="Normal"/>
    <w:semiHidden/>
    <w:rsid w:val="00B11922"/>
    <w:pPr>
      <w:suppressAutoHyphens w:val="0"/>
      <w:spacing w:before="480" w:after="120" w:line="240" w:lineRule="auto"/>
      <w:jc w:val="both"/>
    </w:pPr>
    <w:rPr>
      <w:sz w:val="24"/>
      <w:lang w:val="en-GB" w:eastAsia="en-GB"/>
    </w:rPr>
  </w:style>
  <w:style w:type="paragraph" w:customStyle="1" w:styleId="PointDouble0">
    <w:name w:val="PointDouble 0"/>
    <w:basedOn w:val="Normal"/>
    <w:semiHidden/>
    <w:rsid w:val="00B11922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val="en-GB" w:eastAsia="en-GB"/>
    </w:rPr>
  </w:style>
  <w:style w:type="paragraph" w:customStyle="1" w:styleId="remjfr">
    <w:name w:val="rem_jfr"/>
    <w:basedOn w:val="Normal"/>
    <w:next w:val="Normal"/>
    <w:semiHidden/>
    <w:rsid w:val="00B11922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B11922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  <w:lang w:val="en-GB"/>
    </w:rPr>
  </w:style>
  <w:style w:type="paragraph" w:customStyle="1" w:styleId="GRPEfauxtitre1">
    <w:name w:val="GRPE faux titre 1"/>
    <w:basedOn w:val="Normal"/>
    <w:next w:val="Normal"/>
    <w:rsid w:val="00B11922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val="en-GB" w:eastAsia="ja-JP"/>
    </w:rPr>
  </w:style>
  <w:style w:type="table" w:customStyle="1" w:styleId="TableGrid20">
    <w:name w:val="Table Grid2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B11922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E316D-7BB8-4924-9031-3E4E743C8A6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44435FC-E212-4828-ABDD-42D4160CF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3F33DF-F2EE-48C7-A198-8714EEEE29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30A43E-9172-427C-B543-1C2FE25A8C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1701368</vt:lpstr>
    </vt:vector>
  </TitlesOfParts>
  <Company>CSD</Company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E/ECE/TRANS/505/Rev.3/Add.0/Rev.3</dc:title>
  <dc:subject>2111673</dc:subject>
  <dc:creator>PDF ENG</dc:creator>
  <cp:keywords/>
  <dc:description/>
  <cp:lastModifiedBy>ECE-TRANS-WP.29-GRPE-2022-13</cp:lastModifiedBy>
  <cp:revision>10</cp:revision>
  <cp:lastPrinted>2022-09-01T08:32:00Z</cp:lastPrinted>
  <dcterms:created xsi:type="dcterms:W3CDTF">2022-07-28T08:22:00Z</dcterms:created>
  <dcterms:modified xsi:type="dcterms:W3CDTF">2022-09-01T08:34:00Z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1342000</vt:r8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