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F746C" w:rsidRPr="002C7621" w14:paraId="56405A0B" w14:textId="77777777" w:rsidTr="00E32409">
        <w:tc>
          <w:tcPr>
            <w:tcW w:w="4672" w:type="dxa"/>
          </w:tcPr>
          <w:p w14:paraId="2476D489" w14:textId="2D51B848" w:rsidR="00BF746C" w:rsidRPr="00BB20B9" w:rsidRDefault="00C76635" w:rsidP="00E32409">
            <w:pPr>
              <w:rPr>
                <w:lang w:val="en-US"/>
              </w:rPr>
            </w:pPr>
            <w:r>
              <w:rPr>
                <w:lang w:val="en-US"/>
              </w:rPr>
              <w:t xml:space="preserve">Note </w:t>
            </w:r>
            <w:r w:rsidR="00BF746C" w:rsidRPr="00BB20B9">
              <w:rPr>
                <w:lang w:val="en-US"/>
              </w:rPr>
              <w:t xml:space="preserve">by the </w:t>
            </w:r>
            <w:r w:rsidR="00BF746C">
              <w:rPr>
                <w:lang w:val="en-US"/>
              </w:rPr>
              <w:t>Secretariat</w:t>
            </w:r>
            <w:r w:rsidR="00BF746C" w:rsidRPr="00BB20B9">
              <w:rPr>
                <w:lang w:val="en-US"/>
              </w:rPr>
              <w:t xml:space="preserve"> </w:t>
            </w:r>
          </w:p>
        </w:tc>
        <w:tc>
          <w:tcPr>
            <w:tcW w:w="4673" w:type="dxa"/>
          </w:tcPr>
          <w:p w14:paraId="7DC442FD" w14:textId="2849DAD1" w:rsidR="00BF746C" w:rsidRPr="002C7621" w:rsidRDefault="00BF746C" w:rsidP="00E32409">
            <w:pPr>
              <w:jc w:val="right"/>
            </w:pPr>
            <w:r w:rsidRPr="002C7621">
              <w:t>Informal document GR</w:t>
            </w:r>
            <w:r w:rsidR="00C67EFD" w:rsidRPr="002C7621">
              <w:t>BP-7</w:t>
            </w:r>
            <w:r w:rsidR="003F1DBD" w:rsidRPr="002C7621">
              <w:t>6</w:t>
            </w:r>
            <w:r w:rsidRPr="002C7621">
              <w:t>-</w:t>
            </w:r>
            <w:r w:rsidR="000675DF" w:rsidRPr="002C7621">
              <w:t>3</w:t>
            </w:r>
            <w:r w:rsidR="003F1DBD" w:rsidRPr="002C7621">
              <w:t>9</w:t>
            </w:r>
            <w:r w:rsidR="00853C8E">
              <w:t>-Rev.1</w:t>
            </w:r>
          </w:p>
          <w:p w14:paraId="6D4ADF17" w14:textId="28DBC480" w:rsidR="00BF746C" w:rsidRPr="002C7621" w:rsidRDefault="00BF746C" w:rsidP="00E32409">
            <w:pPr>
              <w:jc w:val="right"/>
            </w:pPr>
            <w:r w:rsidRPr="002C7621">
              <w:t>(</w:t>
            </w:r>
            <w:r w:rsidR="00B94543" w:rsidRPr="002C7621">
              <w:t>7</w:t>
            </w:r>
            <w:r w:rsidR="003F1DBD" w:rsidRPr="002C7621">
              <w:t>6</w:t>
            </w:r>
            <w:r w:rsidR="00AC57CD" w:rsidRPr="002C7621">
              <w:t>h</w:t>
            </w:r>
            <w:r w:rsidRPr="002C7621">
              <w:t xml:space="preserve"> </w:t>
            </w:r>
            <w:r w:rsidR="00FF069E" w:rsidRPr="002C7621">
              <w:t>GR</w:t>
            </w:r>
            <w:r w:rsidR="00B94543" w:rsidRPr="002C7621">
              <w:t>BP</w:t>
            </w:r>
            <w:r w:rsidR="00FF069E" w:rsidRPr="002C7621">
              <w:t xml:space="preserve"> </w:t>
            </w:r>
            <w:r w:rsidRPr="002C7621">
              <w:t>session,</w:t>
            </w:r>
            <w:r w:rsidR="00FF069E" w:rsidRPr="002C7621">
              <w:t xml:space="preserve"> </w:t>
            </w:r>
            <w:r w:rsidR="002C7621" w:rsidRPr="002C7621">
              <w:t xml:space="preserve">5-7 </w:t>
            </w:r>
            <w:proofErr w:type="spellStart"/>
            <w:r w:rsidR="002C7621" w:rsidRPr="002C7621">
              <w:t>September</w:t>
            </w:r>
            <w:proofErr w:type="spellEnd"/>
            <w:r w:rsidR="00AC57CD" w:rsidRPr="002C7621">
              <w:t xml:space="preserve"> </w:t>
            </w:r>
            <w:r w:rsidRPr="002C7621">
              <w:t>202</w:t>
            </w:r>
            <w:r w:rsidR="00C7497D" w:rsidRPr="002C7621">
              <w:t>2</w:t>
            </w:r>
            <w:r w:rsidRPr="002C7621">
              <w:t>)</w:t>
            </w:r>
          </w:p>
          <w:p w14:paraId="6C5D66DF" w14:textId="54CA9233" w:rsidR="00BF746C" w:rsidRPr="002C7621" w:rsidRDefault="00BF746C" w:rsidP="00E32409">
            <w:pPr>
              <w:jc w:val="right"/>
            </w:pPr>
          </w:p>
        </w:tc>
      </w:tr>
    </w:tbl>
    <w:p w14:paraId="1F19373E" w14:textId="2E4D9384" w:rsidR="003C63AC" w:rsidRPr="00BF2C3C" w:rsidRDefault="00CD5E5A" w:rsidP="00BF2C3C">
      <w:pPr>
        <w:spacing w:before="240" w:after="240"/>
        <w:jc w:val="center"/>
        <w:rPr>
          <w:b/>
          <w:bCs/>
          <w:lang w:val="en-GB"/>
        </w:rPr>
      </w:pPr>
      <w:r>
        <w:rPr>
          <w:b/>
          <w:bCs/>
          <w:lang w:val="en-GB"/>
        </w:rPr>
        <w:t>Draft l</w:t>
      </w:r>
      <w:r w:rsidR="001F7B2D">
        <w:rPr>
          <w:b/>
          <w:bCs/>
          <w:lang w:val="en-GB"/>
        </w:rPr>
        <w:t>ist of main decisions</w:t>
      </w:r>
    </w:p>
    <w:tbl>
      <w:tblPr>
        <w:tblStyle w:val="TableGrid"/>
        <w:tblW w:w="0" w:type="auto"/>
        <w:tblLook w:val="04A0" w:firstRow="1" w:lastRow="0" w:firstColumn="1" w:lastColumn="0" w:noHBand="0" w:noVBand="1"/>
      </w:tblPr>
      <w:tblGrid>
        <w:gridCol w:w="1129"/>
        <w:gridCol w:w="1134"/>
        <w:gridCol w:w="7365"/>
      </w:tblGrid>
      <w:tr w:rsidR="00FD184A" w:rsidRPr="005D4406" w14:paraId="77DC82A2" w14:textId="77777777" w:rsidTr="0070777F">
        <w:tc>
          <w:tcPr>
            <w:tcW w:w="1129" w:type="dxa"/>
          </w:tcPr>
          <w:p w14:paraId="75C3D487" w14:textId="77777777" w:rsidR="00FD184A" w:rsidRPr="005D4406" w:rsidRDefault="00FD184A" w:rsidP="003C63AC">
            <w:pPr>
              <w:rPr>
                <w:lang w:val="en-GB"/>
              </w:rPr>
            </w:pPr>
            <w:r w:rsidRPr="005D4406">
              <w:rPr>
                <w:lang w:val="en-GB"/>
              </w:rPr>
              <w:t>Decision No.</w:t>
            </w:r>
          </w:p>
        </w:tc>
        <w:tc>
          <w:tcPr>
            <w:tcW w:w="1134" w:type="dxa"/>
          </w:tcPr>
          <w:p w14:paraId="74BD3C2C" w14:textId="77777777" w:rsidR="00FD184A" w:rsidRPr="005D4406" w:rsidRDefault="00FD184A" w:rsidP="003C63AC">
            <w:pPr>
              <w:rPr>
                <w:lang w:val="en-GB"/>
              </w:rPr>
            </w:pPr>
            <w:r w:rsidRPr="005D4406">
              <w:rPr>
                <w:lang w:val="en-GB"/>
              </w:rPr>
              <w:t>Agenda Item</w:t>
            </w:r>
          </w:p>
        </w:tc>
        <w:tc>
          <w:tcPr>
            <w:tcW w:w="7365" w:type="dxa"/>
          </w:tcPr>
          <w:p w14:paraId="1ABA4B03" w14:textId="77777777" w:rsidR="00FD184A" w:rsidRPr="005D4406" w:rsidRDefault="00FD184A" w:rsidP="003C63AC">
            <w:pPr>
              <w:rPr>
                <w:lang w:val="en-GB"/>
              </w:rPr>
            </w:pPr>
            <w:r w:rsidRPr="005D4406">
              <w:rPr>
                <w:lang w:val="en-GB"/>
              </w:rPr>
              <w:t>Decision</w:t>
            </w:r>
          </w:p>
        </w:tc>
      </w:tr>
      <w:tr w:rsidR="00FD184A" w:rsidRPr="0076210F" w14:paraId="2313D008" w14:textId="77777777" w:rsidTr="0070777F">
        <w:tc>
          <w:tcPr>
            <w:tcW w:w="1129" w:type="dxa"/>
          </w:tcPr>
          <w:p w14:paraId="618C8B2B" w14:textId="77777777" w:rsidR="00FD184A" w:rsidRPr="005D4406" w:rsidRDefault="00FD184A" w:rsidP="003C63AC">
            <w:pPr>
              <w:rPr>
                <w:lang w:val="en-GB"/>
              </w:rPr>
            </w:pPr>
            <w:r>
              <w:rPr>
                <w:lang w:val="en-GB"/>
              </w:rPr>
              <w:t>1</w:t>
            </w:r>
          </w:p>
        </w:tc>
        <w:tc>
          <w:tcPr>
            <w:tcW w:w="1134" w:type="dxa"/>
          </w:tcPr>
          <w:p w14:paraId="67C3D672" w14:textId="77777777" w:rsidR="00FD184A" w:rsidRPr="005D4406" w:rsidRDefault="00FD184A" w:rsidP="003C63AC">
            <w:pPr>
              <w:rPr>
                <w:lang w:val="en-GB"/>
              </w:rPr>
            </w:pPr>
            <w:r>
              <w:rPr>
                <w:lang w:val="en-GB"/>
              </w:rPr>
              <w:t>1</w:t>
            </w:r>
          </w:p>
        </w:tc>
        <w:tc>
          <w:tcPr>
            <w:tcW w:w="7365" w:type="dxa"/>
          </w:tcPr>
          <w:p w14:paraId="5F06CDD8" w14:textId="2820B674" w:rsidR="00042F12" w:rsidRPr="005D4406" w:rsidRDefault="004F66B6" w:rsidP="00FA45CB">
            <w:pPr>
              <w:rPr>
                <w:lang w:val="en-GB"/>
              </w:rPr>
            </w:pPr>
            <w:r>
              <w:rPr>
                <w:lang w:val="en-GB"/>
              </w:rPr>
              <w:t>GRBP</w:t>
            </w:r>
            <w:r w:rsidR="00FD184A">
              <w:rPr>
                <w:lang w:val="en-GB"/>
              </w:rPr>
              <w:t xml:space="preserve"> adopted the provisional agenda </w:t>
            </w:r>
            <w:r w:rsidR="00FD184A" w:rsidRPr="002D2D0B">
              <w:rPr>
                <w:lang w:val="en-GB"/>
              </w:rPr>
              <w:t>ECE/TRANS/WP.29/</w:t>
            </w:r>
            <w:r>
              <w:rPr>
                <w:lang w:val="en-GB"/>
              </w:rPr>
              <w:t>GRBP</w:t>
            </w:r>
            <w:r w:rsidR="00FD184A" w:rsidRPr="002D2D0B">
              <w:rPr>
                <w:lang w:val="en-GB"/>
              </w:rPr>
              <w:t>/202</w:t>
            </w:r>
            <w:r w:rsidR="00633A1B">
              <w:rPr>
                <w:lang w:val="en-GB"/>
              </w:rPr>
              <w:t>2</w:t>
            </w:r>
            <w:r w:rsidR="00FD184A" w:rsidRPr="002D2D0B">
              <w:rPr>
                <w:lang w:val="en-GB"/>
              </w:rPr>
              <w:t>/</w:t>
            </w:r>
            <w:r w:rsidR="00633A1B">
              <w:rPr>
                <w:lang w:val="en-GB"/>
              </w:rPr>
              <w:t>1</w:t>
            </w:r>
            <w:r w:rsidR="00CB0868">
              <w:rPr>
                <w:lang w:val="en-GB"/>
              </w:rPr>
              <w:t>0</w:t>
            </w:r>
            <w:r w:rsidR="00FD184A">
              <w:rPr>
                <w:lang w:val="en-GB"/>
              </w:rPr>
              <w:t xml:space="preserve"> </w:t>
            </w:r>
            <w:r w:rsidR="00097BDB">
              <w:rPr>
                <w:lang w:val="en-GB"/>
              </w:rPr>
              <w:t xml:space="preserve">as </w:t>
            </w:r>
            <w:r w:rsidR="00862BDE">
              <w:rPr>
                <w:lang w:val="en-GB"/>
              </w:rPr>
              <w:t xml:space="preserve">updated </w:t>
            </w:r>
            <w:r w:rsidR="00097BDB">
              <w:rPr>
                <w:lang w:val="en-GB"/>
              </w:rPr>
              <w:t xml:space="preserve">by </w:t>
            </w:r>
            <w:r>
              <w:rPr>
                <w:lang w:val="en-GB"/>
              </w:rPr>
              <w:t>GRBP</w:t>
            </w:r>
            <w:r w:rsidR="00FD184A">
              <w:rPr>
                <w:lang w:val="en-GB"/>
              </w:rPr>
              <w:t>-</w:t>
            </w:r>
            <w:r w:rsidR="00B32A7A">
              <w:rPr>
                <w:lang w:val="en-GB"/>
              </w:rPr>
              <w:t>7</w:t>
            </w:r>
            <w:r w:rsidR="0038148A">
              <w:rPr>
                <w:lang w:val="en-GB"/>
              </w:rPr>
              <w:t>6</w:t>
            </w:r>
            <w:r w:rsidR="00FD184A">
              <w:rPr>
                <w:lang w:val="en-GB"/>
              </w:rPr>
              <w:t>-01</w:t>
            </w:r>
          </w:p>
        </w:tc>
      </w:tr>
      <w:tr w:rsidR="00A22DFE" w:rsidRPr="0076210F" w14:paraId="7CDCC7B7" w14:textId="77777777" w:rsidTr="00797D0E">
        <w:tc>
          <w:tcPr>
            <w:tcW w:w="1129" w:type="dxa"/>
          </w:tcPr>
          <w:p w14:paraId="1412BDB7" w14:textId="783E9C0B" w:rsidR="00A22DFE" w:rsidRDefault="00A22DFE" w:rsidP="00797D0E">
            <w:pPr>
              <w:rPr>
                <w:lang w:val="en-GB"/>
              </w:rPr>
            </w:pPr>
            <w:r>
              <w:rPr>
                <w:lang w:val="en-GB"/>
              </w:rPr>
              <w:t>2</w:t>
            </w:r>
          </w:p>
        </w:tc>
        <w:tc>
          <w:tcPr>
            <w:tcW w:w="1134" w:type="dxa"/>
          </w:tcPr>
          <w:p w14:paraId="2E04C117" w14:textId="77777777" w:rsidR="00A22DFE" w:rsidRDefault="00A22DFE" w:rsidP="00797D0E">
            <w:pPr>
              <w:rPr>
                <w:lang w:val="en-GB"/>
              </w:rPr>
            </w:pPr>
            <w:r>
              <w:rPr>
                <w:lang w:val="en-GB"/>
              </w:rPr>
              <w:t>2</w:t>
            </w:r>
          </w:p>
        </w:tc>
        <w:tc>
          <w:tcPr>
            <w:tcW w:w="7365" w:type="dxa"/>
          </w:tcPr>
          <w:p w14:paraId="07705E42" w14:textId="3B888385" w:rsidR="00A22DFE" w:rsidRPr="005D049D" w:rsidRDefault="00A22DFE" w:rsidP="00797D0E">
            <w:pPr>
              <w:rPr>
                <w:lang w:val="en-GB"/>
              </w:rPr>
            </w:pPr>
            <w:r>
              <w:rPr>
                <w:lang w:val="en-GB"/>
              </w:rPr>
              <w:t xml:space="preserve">GRBP </w:t>
            </w:r>
            <w:r w:rsidR="00857443">
              <w:rPr>
                <w:lang w:val="en-GB"/>
              </w:rPr>
              <w:t xml:space="preserve">adopted </w:t>
            </w:r>
            <w:r w:rsidRPr="000A0D05">
              <w:rPr>
                <w:lang w:val="en-GB"/>
              </w:rPr>
              <w:t xml:space="preserve">a </w:t>
            </w:r>
            <w:r w:rsidR="00857443">
              <w:rPr>
                <w:lang w:val="en-GB"/>
              </w:rPr>
              <w:t xml:space="preserve">revised document of reference </w:t>
            </w:r>
            <w:r w:rsidR="006069DA">
              <w:rPr>
                <w:lang w:val="en-GB"/>
              </w:rPr>
              <w:t xml:space="preserve">on </w:t>
            </w:r>
            <w:r w:rsidRPr="000A0D05">
              <w:rPr>
                <w:lang w:val="en-GB"/>
              </w:rPr>
              <w:t>measurement uncertaint</w:t>
            </w:r>
            <w:r w:rsidR="006069DA">
              <w:rPr>
                <w:lang w:val="en-GB"/>
              </w:rPr>
              <w:t>ies</w:t>
            </w:r>
            <w:r w:rsidR="00AC6977">
              <w:rPr>
                <w:lang w:val="en-GB"/>
              </w:rPr>
              <w:t xml:space="preserve"> </w:t>
            </w:r>
            <w:r>
              <w:rPr>
                <w:lang w:val="en-US"/>
              </w:rPr>
              <w:t>(</w:t>
            </w:r>
            <w:r w:rsidRPr="000A0D05">
              <w:rPr>
                <w:lang w:val="en-GB"/>
              </w:rPr>
              <w:t>ECE/TRANS/WP.29/GRBP/2022/</w:t>
            </w:r>
            <w:r>
              <w:rPr>
                <w:lang w:val="en-GB"/>
              </w:rPr>
              <w:t>9</w:t>
            </w:r>
            <w:r w:rsidR="00402322">
              <w:rPr>
                <w:lang w:val="en-GB"/>
              </w:rPr>
              <w:t>/Rev.1</w:t>
            </w:r>
            <w:r w:rsidRPr="00C75B3C">
              <w:rPr>
                <w:lang w:val="en-GB"/>
              </w:rPr>
              <w:t>, as amended by GRBP-7</w:t>
            </w:r>
            <w:r w:rsidR="00402322">
              <w:rPr>
                <w:lang w:val="en-GB"/>
              </w:rPr>
              <w:t>6</w:t>
            </w:r>
            <w:r w:rsidRPr="00C75B3C">
              <w:rPr>
                <w:lang w:val="en-GB"/>
              </w:rPr>
              <w:t>-</w:t>
            </w:r>
            <w:r w:rsidR="00402322">
              <w:rPr>
                <w:lang w:val="en-GB"/>
              </w:rPr>
              <w:t>11</w:t>
            </w:r>
            <w:r w:rsidRPr="00C75B3C">
              <w:rPr>
                <w:lang w:val="en-GB"/>
              </w:rPr>
              <w:t>) and</w:t>
            </w:r>
            <w:r>
              <w:rPr>
                <w:lang w:val="en-GB"/>
              </w:rPr>
              <w:t xml:space="preserve"> requested the secretariat to publish it </w:t>
            </w:r>
            <w:r w:rsidR="00BB7EF2">
              <w:rPr>
                <w:lang w:val="en-GB"/>
              </w:rPr>
              <w:t>o</w:t>
            </w:r>
            <w:r>
              <w:rPr>
                <w:lang w:val="en-GB"/>
              </w:rPr>
              <w:t>n the</w:t>
            </w:r>
            <w:r w:rsidR="00BB7EF2">
              <w:rPr>
                <w:lang w:val="en-GB"/>
              </w:rPr>
              <w:t xml:space="preserve"> </w:t>
            </w:r>
            <w:r>
              <w:rPr>
                <w:lang w:val="en-GB"/>
              </w:rPr>
              <w:t xml:space="preserve">GRBP website. </w:t>
            </w:r>
          </w:p>
        </w:tc>
      </w:tr>
      <w:tr w:rsidR="00FD184A" w:rsidRPr="0076210F" w14:paraId="53E00C5C" w14:textId="77777777" w:rsidTr="0070777F">
        <w:tc>
          <w:tcPr>
            <w:tcW w:w="1129" w:type="dxa"/>
          </w:tcPr>
          <w:p w14:paraId="4A208059" w14:textId="0BEAFDF1" w:rsidR="00FD184A" w:rsidRPr="005D4406" w:rsidRDefault="00B62103" w:rsidP="003C63AC">
            <w:pPr>
              <w:rPr>
                <w:lang w:val="en-GB"/>
              </w:rPr>
            </w:pPr>
            <w:r>
              <w:rPr>
                <w:lang w:val="en-GB"/>
              </w:rPr>
              <w:t>3</w:t>
            </w:r>
          </w:p>
        </w:tc>
        <w:tc>
          <w:tcPr>
            <w:tcW w:w="1134" w:type="dxa"/>
          </w:tcPr>
          <w:p w14:paraId="5BE8AE12" w14:textId="634106F6" w:rsidR="00FD184A" w:rsidRPr="005D4406" w:rsidRDefault="00B32A7A" w:rsidP="003C63AC">
            <w:pPr>
              <w:rPr>
                <w:lang w:val="en-GB"/>
              </w:rPr>
            </w:pPr>
            <w:r>
              <w:rPr>
                <w:lang w:val="en-GB"/>
              </w:rPr>
              <w:t>2</w:t>
            </w:r>
          </w:p>
        </w:tc>
        <w:tc>
          <w:tcPr>
            <w:tcW w:w="7365" w:type="dxa"/>
          </w:tcPr>
          <w:p w14:paraId="4A16484A" w14:textId="6D229827" w:rsidR="00FD184A" w:rsidRPr="001E070E" w:rsidRDefault="0004257C" w:rsidP="0004257C">
            <w:pPr>
              <w:pStyle w:val="ListParagraph"/>
              <w:ind w:left="0"/>
              <w:rPr>
                <w:lang w:val="en-GB"/>
              </w:rPr>
            </w:pPr>
            <w:r w:rsidRPr="001E070E">
              <w:rPr>
                <w:color w:val="000000"/>
                <w:lang w:val="en-GB"/>
              </w:rPr>
              <w:t xml:space="preserve">GRBP adopted </w:t>
            </w:r>
            <w:r w:rsidR="00FA45CB" w:rsidRPr="001E070E">
              <w:rPr>
                <w:color w:val="000000"/>
                <w:lang w:val="en-GB"/>
              </w:rPr>
              <w:t>ECE/TRANS/WP.29/GRBP/202</w:t>
            </w:r>
            <w:r w:rsidR="00410269">
              <w:rPr>
                <w:color w:val="000000"/>
                <w:lang w:val="en-GB"/>
              </w:rPr>
              <w:t>2</w:t>
            </w:r>
            <w:r w:rsidR="00FA45CB" w:rsidRPr="001E070E">
              <w:rPr>
                <w:color w:val="000000"/>
                <w:lang w:val="en-GB"/>
              </w:rPr>
              <w:t>/</w:t>
            </w:r>
            <w:r w:rsidR="007170BE">
              <w:rPr>
                <w:color w:val="000000"/>
                <w:lang w:val="en-GB"/>
              </w:rPr>
              <w:t>16</w:t>
            </w:r>
            <w:r w:rsidR="00FA45CB" w:rsidRPr="001E070E">
              <w:rPr>
                <w:color w:val="000000"/>
                <w:lang w:val="en-GB"/>
              </w:rPr>
              <w:t>, as amended by GRBP-7</w:t>
            </w:r>
            <w:r w:rsidR="00DD53BF">
              <w:rPr>
                <w:color w:val="000000"/>
                <w:lang w:val="en-GB"/>
              </w:rPr>
              <w:t>6</w:t>
            </w:r>
            <w:r w:rsidR="00FA45CB" w:rsidRPr="001E070E">
              <w:rPr>
                <w:color w:val="000000"/>
                <w:lang w:val="en-GB"/>
              </w:rPr>
              <w:t>-</w:t>
            </w:r>
            <w:r w:rsidR="00DD53BF">
              <w:rPr>
                <w:color w:val="000000"/>
                <w:lang w:val="en-GB"/>
              </w:rPr>
              <w:t>09</w:t>
            </w:r>
            <w:r w:rsidR="00FA45CB" w:rsidRPr="001E070E">
              <w:rPr>
                <w:color w:val="000000"/>
                <w:lang w:val="en-GB"/>
              </w:rPr>
              <w:t xml:space="preserve">, </w:t>
            </w:r>
            <w:r w:rsidRPr="001E070E">
              <w:rPr>
                <w:color w:val="000000"/>
                <w:lang w:val="en-GB"/>
              </w:rPr>
              <w:t xml:space="preserve">and requested the secretariat to submit it for consideration and vote at the </w:t>
            </w:r>
            <w:r w:rsidR="008914D6">
              <w:rPr>
                <w:color w:val="000000"/>
                <w:lang w:val="en-GB"/>
              </w:rPr>
              <w:t xml:space="preserve">March </w:t>
            </w:r>
            <w:r w:rsidRPr="001E070E">
              <w:rPr>
                <w:color w:val="000000"/>
                <w:lang w:val="en-GB"/>
              </w:rPr>
              <w:t>202</w:t>
            </w:r>
            <w:r w:rsidR="008914D6">
              <w:rPr>
                <w:color w:val="000000"/>
                <w:lang w:val="en-GB"/>
              </w:rPr>
              <w:t>3</w:t>
            </w:r>
            <w:r w:rsidRPr="001E070E">
              <w:rPr>
                <w:color w:val="000000"/>
                <w:lang w:val="en-GB"/>
              </w:rPr>
              <w:t xml:space="preserve"> session</w:t>
            </w:r>
            <w:r w:rsidR="008A0C96" w:rsidRPr="001E070E">
              <w:rPr>
                <w:color w:val="000000"/>
                <w:lang w:val="en-GB"/>
              </w:rPr>
              <w:t>s</w:t>
            </w:r>
            <w:r w:rsidRPr="001E070E">
              <w:rPr>
                <w:color w:val="000000"/>
                <w:lang w:val="en-GB"/>
              </w:rPr>
              <w:t xml:space="preserve"> of WP.29</w:t>
            </w:r>
            <w:r w:rsidR="008A0C96" w:rsidRPr="001E070E">
              <w:rPr>
                <w:color w:val="000000"/>
                <w:lang w:val="en-GB"/>
              </w:rPr>
              <w:t xml:space="preserve"> and </w:t>
            </w:r>
            <w:r w:rsidRPr="001E070E">
              <w:rPr>
                <w:color w:val="000000"/>
                <w:lang w:val="en-GB"/>
              </w:rPr>
              <w:t>AC.1 as</w:t>
            </w:r>
            <w:r w:rsidR="00C723B0">
              <w:rPr>
                <w:color w:val="000000"/>
                <w:lang w:val="en-GB"/>
              </w:rPr>
              <w:t xml:space="preserve"> </w:t>
            </w:r>
            <w:r w:rsidR="008914D6">
              <w:rPr>
                <w:color w:val="000000"/>
                <w:lang w:val="en-GB"/>
              </w:rPr>
              <w:t>draft S</w:t>
            </w:r>
            <w:r w:rsidRPr="001E070E">
              <w:rPr>
                <w:color w:val="000000"/>
                <w:lang w:val="en-GB"/>
              </w:rPr>
              <w:t>upplement</w:t>
            </w:r>
            <w:r w:rsidR="008914D6">
              <w:rPr>
                <w:color w:val="000000"/>
                <w:lang w:val="en-GB"/>
              </w:rPr>
              <w:t xml:space="preserve"> 8</w:t>
            </w:r>
            <w:r w:rsidR="00E371B0">
              <w:rPr>
                <w:color w:val="000000"/>
                <w:lang w:val="en-GB"/>
              </w:rPr>
              <w:t xml:space="preserve"> </w:t>
            </w:r>
            <w:r w:rsidRPr="001E070E">
              <w:rPr>
                <w:color w:val="000000"/>
                <w:lang w:val="en-GB"/>
              </w:rPr>
              <w:t>to the 0</w:t>
            </w:r>
            <w:r w:rsidR="00F20F8B">
              <w:rPr>
                <w:color w:val="000000"/>
                <w:lang w:val="en-GB"/>
              </w:rPr>
              <w:t>3</w:t>
            </w:r>
            <w:r w:rsidR="00FA45CB" w:rsidRPr="001E070E">
              <w:rPr>
                <w:color w:val="000000"/>
                <w:lang w:val="en-GB"/>
              </w:rPr>
              <w:t xml:space="preserve"> </w:t>
            </w:r>
            <w:r w:rsidRPr="001E070E">
              <w:rPr>
                <w:color w:val="000000"/>
                <w:lang w:val="en-GB"/>
              </w:rPr>
              <w:t xml:space="preserve">series of amendments to UN Regulation No. </w:t>
            </w:r>
            <w:r w:rsidR="00F20F8B">
              <w:rPr>
                <w:color w:val="000000"/>
                <w:lang w:val="en-GB"/>
              </w:rPr>
              <w:t>51</w:t>
            </w:r>
            <w:r w:rsidR="00E65A73">
              <w:rPr>
                <w:color w:val="000000"/>
                <w:lang w:val="en-GB"/>
              </w:rPr>
              <w:t>.</w:t>
            </w:r>
          </w:p>
        </w:tc>
      </w:tr>
      <w:tr w:rsidR="00FD184A" w:rsidRPr="0076210F" w14:paraId="4A301CD9" w14:textId="77777777" w:rsidTr="0070777F">
        <w:tc>
          <w:tcPr>
            <w:tcW w:w="1129" w:type="dxa"/>
          </w:tcPr>
          <w:p w14:paraId="5546F837" w14:textId="556A181A" w:rsidR="00FD184A" w:rsidRDefault="00B62103" w:rsidP="003C63AC">
            <w:pPr>
              <w:rPr>
                <w:lang w:val="en-GB"/>
              </w:rPr>
            </w:pPr>
            <w:r>
              <w:rPr>
                <w:lang w:val="en-GB"/>
              </w:rPr>
              <w:t>4</w:t>
            </w:r>
          </w:p>
        </w:tc>
        <w:tc>
          <w:tcPr>
            <w:tcW w:w="1134" w:type="dxa"/>
          </w:tcPr>
          <w:p w14:paraId="1EAD4B2C" w14:textId="208B095D" w:rsidR="00FD184A" w:rsidRDefault="00C133E1" w:rsidP="003C63AC">
            <w:pPr>
              <w:rPr>
                <w:lang w:val="en-GB"/>
              </w:rPr>
            </w:pPr>
            <w:r>
              <w:rPr>
                <w:lang w:val="en-GB"/>
              </w:rPr>
              <w:t>2</w:t>
            </w:r>
          </w:p>
        </w:tc>
        <w:tc>
          <w:tcPr>
            <w:tcW w:w="7365" w:type="dxa"/>
          </w:tcPr>
          <w:p w14:paraId="79298DC1" w14:textId="6333FE3C" w:rsidR="00FD184A" w:rsidRPr="001E070E" w:rsidRDefault="00862BDE" w:rsidP="0027290D">
            <w:pPr>
              <w:rPr>
                <w:color w:val="000000"/>
                <w:lang w:val="en-GB"/>
              </w:rPr>
            </w:pPr>
            <w:r w:rsidRPr="00862BDE">
              <w:rPr>
                <w:color w:val="000000"/>
                <w:lang w:val="en-GB"/>
              </w:rPr>
              <w:t>GRBP adopted ECE/TRANS/WP.29/GRBP/2022/</w:t>
            </w:r>
            <w:r w:rsidR="007C448E">
              <w:rPr>
                <w:color w:val="000000"/>
                <w:lang w:val="en-GB"/>
              </w:rPr>
              <w:t>13</w:t>
            </w:r>
            <w:r w:rsidR="00443BE3" w:rsidRPr="00862BDE">
              <w:rPr>
                <w:color w:val="000000"/>
                <w:lang w:val="en-GB"/>
              </w:rPr>
              <w:t xml:space="preserve"> and</w:t>
            </w:r>
            <w:r w:rsidRPr="00862BDE">
              <w:rPr>
                <w:color w:val="000000"/>
                <w:lang w:val="en-GB"/>
              </w:rPr>
              <w:t xml:space="preserve"> requested the secretariat to submit it for consideration and vote at the </w:t>
            </w:r>
            <w:r w:rsidR="005B77A0">
              <w:rPr>
                <w:color w:val="000000"/>
                <w:lang w:val="en-GB"/>
              </w:rPr>
              <w:t xml:space="preserve">March </w:t>
            </w:r>
            <w:r w:rsidRPr="00862BDE">
              <w:rPr>
                <w:color w:val="000000"/>
                <w:lang w:val="en-GB"/>
              </w:rPr>
              <w:t>202</w:t>
            </w:r>
            <w:r w:rsidR="005B77A0">
              <w:rPr>
                <w:color w:val="000000"/>
                <w:lang w:val="en-GB"/>
              </w:rPr>
              <w:t>3</w:t>
            </w:r>
            <w:r w:rsidRPr="00862BDE">
              <w:rPr>
                <w:color w:val="000000"/>
                <w:lang w:val="en-GB"/>
              </w:rPr>
              <w:t xml:space="preserve"> sessions of WP.29 and AC.1 as </w:t>
            </w:r>
            <w:r w:rsidR="00556E76">
              <w:rPr>
                <w:color w:val="000000"/>
                <w:lang w:val="en-GB"/>
              </w:rPr>
              <w:t xml:space="preserve">part of draft </w:t>
            </w:r>
            <w:r w:rsidRPr="00862BDE">
              <w:rPr>
                <w:color w:val="000000"/>
                <w:lang w:val="en-GB"/>
              </w:rPr>
              <w:t>Supplement</w:t>
            </w:r>
            <w:r w:rsidR="00556E76">
              <w:rPr>
                <w:color w:val="000000"/>
                <w:lang w:val="en-GB"/>
              </w:rPr>
              <w:t xml:space="preserve"> </w:t>
            </w:r>
            <w:r w:rsidR="00834DBA">
              <w:rPr>
                <w:color w:val="000000"/>
                <w:lang w:val="en-GB"/>
              </w:rPr>
              <w:t>8</w:t>
            </w:r>
            <w:r w:rsidRPr="00862BDE">
              <w:rPr>
                <w:color w:val="000000"/>
                <w:lang w:val="en-GB"/>
              </w:rPr>
              <w:t xml:space="preserve"> to the 03 series of amendments to UN Regulation No. 51</w:t>
            </w:r>
            <w:r w:rsidR="00E65A73">
              <w:rPr>
                <w:color w:val="000000"/>
                <w:lang w:val="en-GB"/>
              </w:rPr>
              <w:t>.</w:t>
            </w:r>
          </w:p>
        </w:tc>
      </w:tr>
      <w:tr w:rsidR="00FD184A" w:rsidRPr="0076210F" w14:paraId="14DFEC8A" w14:textId="77777777" w:rsidTr="0070777F">
        <w:tc>
          <w:tcPr>
            <w:tcW w:w="1129" w:type="dxa"/>
          </w:tcPr>
          <w:p w14:paraId="32CF94DD" w14:textId="3BA8395E" w:rsidR="00FD184A" w:rsidRDefault="00B62103" w:rsidP="003C63AC">
            <w:pPr>
              <w:rPr>
                <w:lang w:val="en-GB"/>
              </w:rPr>
            </w:pPr>
            <w:r>
              <w:rPr>
                <w:lang w:val="en-GB"/>
              </w:rPr>
              <w:t>5</w:t>
            </w:r>
          </w:p>
        </w:tc>
        <w:tc>
          <w:tcPr>
            <w:tcW w:w="1134" w:type="dxa"/>
          </w:tcPr>
          <w:p w14:paraId="608EA891" w14:textId="1B4000FD" w:rsidR="00FD184A" w:rsidRDefault="00B8280A" w:rsidP="003C63AC">
            <w:pPr>
              <w:rPr>
                <w:lang w:val="en-GB"/>
              </w:rPr>
            </w:pPr>
            <w:r>
              <w:rPr>
                <w:lang w:val="en-GB"/>
              </w:rPr>
              <w:t>2</w:t>
            </w:r>
          </w:p>
        </w:tc>
        <w:tc>
          <w:tcPr>
            <w:tcW w:w="7365" w:type="dxa"/>
          </w:tcPr>
          <w:p w14:paraId="5BE5AB0D" w14:textId="1781E45E" w:rsidR="00FD184A" w:rsidRPr="005D049D" w:rsidRDefault="00B42FC8" w:rsidP="00CE40E7">
            <w:pPr>
              <w:rPr>
                <w:lang w:val="en-GB"/>
              </w:rPr>
            </w:pPr>
            <w:r>
              <w:rPr>
                <w:lang w:val="en-GB"/>
              </w:rPr>
              <w:t xml:space="preserve">GRBP </w:t>
            </w:r>
            <w:r w:rsidR="00357732">
              <w:rPr>
                <w:lang w:val="en-GB"/>
              </w:rPr>
              <w:t xml:space="preserve">noted </w:t>
            </w:r>
            <w:r w:rsidR="00855F88">
              <w:rPr>
                <w:lang w:val="en-GB"/>
              </w:rPr>
              <w:t>GRBP-76-10 on collecting the RD-ASEP data</w:t>
            </w:r>
            <w:r w:rsidR="00B602AB">
              <w:rPr>
                <w:lang w:val="en-GB"/>
              </w:rPr>
              <w:t xml:space="preserve">, invited Contracting Parties applying </w:t>
            </w:r>
            <w:r w:rsidR="00C80C67">
              <w:rPr>
                <w:lang w:val="en-GB"/>
              </w:rPr>
              <w:t xml:space="preserve">UN Regulation No. 51 to </w:t>
            </w:r>
            <w:r w:rsidR="00DE66DA">
              <w:rPr>
                <w:lang w:val="en-GB"/>
              </w:rPr>
              <w:t xml:space="preserve">prepare proposals </w:t>
            </w:r>
            <w:r w:rsidR="00357732">
              <w:rPr>
                <w:lang w:val="en-GB"/>
              </w:rPr>
              <w:t xml:space="preserve">and </w:t>
            </w:r>
            <w:r w:rsidR="00DE66DA">
              <w:rPr>
                <w:lang w:val="en-GB"/>
              </w:rPr>
              <w:t xml:space="preserve">agreed to revert </w:t>
            </w:r>
            <w:r w:rsidR="00DA6326">
              <w:rPr>
                <w:lang w:val="en-GB"/>
              </w:rPr>
              <w:t>to this issue at the next session</w:t>
            </w:r>
            <w:r w:rsidR="00E65A73">
              <w:rPr>
                <w:lang w:val="en-GB"/>
              </w:rPr>
              <w:t>.</w:t>
            </w:r>
          </w:p>
        </w:tc>
      </w:tr>
      <w:tr w:rsidR="00A85315" w:rsidRPr="0076210F" w14:paraId="0F0D0C6C" w14:textId="77777777" w:rsidTr="00D733F6">
        <w:tc>
          <w:tcPr>
            <w:tcW w:w="1129" w:type="dxa"/>
          </w:tcPr>
          <w:p w14:paraId="6ED1726D" w14:textId="04F56032" w:rsidR="00A85315" w:rsidRDefault="00B62103" w:rsidP="00D733F6">
            <w:pPr>
              <w:rPr>
                <w:lang w:val="en-GB"/>
              </w:rPr>
            </w:pPr>
            <w:r>
              <w:rPr>
                <w:lang w:val="en-GB"/>
              </w:rPr>
              <w:t>6</w:t>
            </w:r>
          </w:p>
        </w:tc>
        <w:tc>
          <w:tcPr>
            <w:tcW w:w="1134" w:type="dxa"/>
          </w:tcPr>
          <w:p w14:paraId="741FA293" w14:textId="4897683E" w:rsidR="00A85315" w:rsidRDefault="00E454C2" w:rsidP="00D733F6">
            <w:pPr>
              <w:rPr>
                <w:lang w:val="en-GB"/>
              </w:rPr>
            </w:pPr>
            <w:r>
              <w:rPr>
                <w:lang w:val="en-GB"/>
              </w:rPr>
              <w:t>3</w:t>
            </w:r>
          </w:p>
        </w:tc>
        <w:tc>
          <w:tcPr>
            <w:tcW w:w="7365" w:type="dxa"/>
          </w:tcPr>
          <w:p w14:paraId="7CACDFA7" w14:textId="352AE5F4" w:rsidR="00A85315" w:rsidRPr="005D049D" w:rsidRDefault="00E454C2" w:rsidP="003672C6">
            <w:pPr>
              <w:rPr>
                <w:lang w:val="en-GB"/>
              </w:rPr>
            </w:pPr>
            <w:r>
              <w:rPr>
                <w:lang w:val="en-GB"/>
              </w:rPr>
              <w:t xml:space="preserve">GRBP adopted </w:t>
            </w:r>
            <w:r w:rsidRPr="00E454C2">
              <w:rPr>
                <w:lang w:val="en-GB"/>
              </w:rPr>
              <w:t>ECE/TRANS/WP.29/GRBP/2022/15</w:t>
            </w:r>
            <w:r w:rsidRPr="00E454C2">
              <w:rPr>
                <w:lang w:val="en-US"/>
              </w:rPr>
              <w:t xml:space="preserve"> </w:t>
            </w:r>
            <w:r w:rsidRPr="00E454C2">
              <w:rPr>
                <w:lang w:val="en-GB"/>
              </w:rPr>
              <w:t xml:space="preserve">and requested the secretariat to submit it for consideration and vote at the March 2023 sessions of WP.29 and AC.1 </w:t>
            </w:r>
            <w:r>
              <w:rPr>
                <w:lang w:val="en-GB"/>
              </w:rPr>
              <w:t xml:space="preserve">as draft </w:t>
            </w:r>
            <w:r w:rsidRPr="00E454C2">
              <w:rPr>
                <w:lang w:val="en-GB"/>
              </w:rPr>
              <w:t>Supplement 3 to the 01 series of amendments to UN Regulation No. 138</w:t>
            </w:r>
            <w:r w:rsidR="00E65A73">
              <w:rPr>
                <w:lang w:val="en-GB"/>
              </w:rPr>
              <w:t>.</w:t>
            </w:r>
          </w:p>
        </w:tc>
      </w:tr>
      <w:tr w:rsidR="00B21813" w:rsidRPr="0076210F" w14:paraId="20FB1883" w14:textId="77777777" w:rsidTr="00D733F6">
        <w:tc>
          <w:tcPr>
            <w:tcW w:w="1129" w:type="dxa"/>
          </w:tcPr>
          <w:p w14:paraId="02A23D5E" w14:textId="1E7764AC" w:rsidR="00B21813" w:rsidRDefault="00B62103" w:rsidP="00B21813">
            <w:pPr>
              <w:rPr>
                <w:lang w:val="en-GB"/>
              </w:rPr>
            </w:pPr>
            <w:r>
              <w:rPr>
                <w:lang w:val="en-GB"/>
              </w:rPr>
              <w:t>7</w:t>
            </w:r>
          </w:p>
        </w:tc>
        <w:tc>
          <w:tcPr>
            <w:tcW w:w="1134" w:type="dxa"/>
          </w:tcPr>
          <w:p w14:paraId="2518E01E" w14:textId="282516E1" w:rsidR="00B21813" w:rsidRPr="00C15651" w:rsidRDefault="00581696" w:rsidP="00B21813">
            <w:pPr>
              <w:rPr>
                <w:lang w:val="en-US"/>
              </w:rPr>
            </w:pPr>
            <w:r>
              <w:rPr>
                <w:lang w:val="en-US"/>
              </w:rPr>
              <w:t>1</w:t>
            </w:r>
            <w:r w:rsidR="00E70A9B">
              <w:rPr>
                <w:lang w:val="en-US"/>
              </w:rPr>
              <w:t>0</w:t>
            </w:r>
          </w:p>
        </w:tc>
        <w:tc>
          <w:tcPr>
            <w:tcW w:w="7365" w:type="dxa"/>
          </w:tcPr>
          <w:p w14:paraId="465AB5BE" w14:textId="217C35DB" w:rsidR="00B21813" w:rsidRPr="008F710E" w:rsidRDefault="00581696" w:rsidP="00B21813">
            <w:pPr>
              <w:rPr>
                <w:lang w:val="en-US"/>
              </w:rPr>
            </w:pPr>
            <w:r>
              <w:rPr>
                <w:lang w:val="en-US"/>
              </w:rPr>
              <w:t xml:space="preserve">GRBP </w:t>
            </w:r>
            <w:r w:rsidR="00E70A9B">
              <w:rPr>
                <w:lang w:val="en-US"/>
              </w:rPr>
              <w:t xml:space="preserve">took note of GRBP-76-36 </w:t>
            </w:r>
            <w:r w:rsidR="00BF36F0">
              <w:rPr>
                <w:lang w:val="en-US"/>
              </w:rPr>
              <w:t xml:space="preserve">and invited experts to prepare comments </w:t>
            </w:r>
            <w:r w:rsidR="003C201D">
              <w:rPr>
                <w:lang w:val="en-US"/>
              </w:rPr>
              <w:t>for consideration at a separate online meeting that would be convened by the Chair in September</w:t>
            </w:r>
            <w:r w:rsidR="006543D1">
              <w:rPr>
                <w:lang w:val="en-US"/>
              </w:rPr>
              <w:t>-October 2022</w:t>
            </w:r>
            <w:r w:rsidR="00E65A73">
              <w:rPr>
                <w:lang w:val="en-US"/>
              </w:rPr>
              <w:t>.</w:t>
            </w:r>
            <w:r w:rsidR="00BF36F0">
              <w:rPr>
                <w:lang w:val="en-US"/>
              </w:rPr>
              <w:t xml:space="preserve"> </w:t>
            </w:r>
          </w:p>
        </w:tc>
      </w:tr>
      <w:tr w:rsidR="00B21813" w:rsidRPr="0076210F" w14:paraId="20339B2C" w14:textId="77777777" w:rsidTr="00D60562">
        <w:tc>
          <w:tcPr>
            <w:tcW w:w="1129" w:type="dxa"/>
          </w:tcPr>
          <w:p w14:paraId="574502E2" w14:textId="5EC69918" w:rsidR="00B21813" w:rsidRDefault="00B62103" w:rsidP="00B21813">
            <w:pPr>
              <w:rPr>
                <w:lang w:val="en-GB"/>
              </w:rPr>
            </w:pPr>
            <w:r>
              <w:rPr>
                <w:lang w:val="en-GB"/>
              </w:rPr>
              <w:t>8</w:t>
            </w:r>
          </w:p>
        </w:tc>
        <w:tc>
          <w:tcPr>
            <w:tcW w:w="1134" w:type="dxa"/>
          </w:tcPr>
          <w:p w14:paraId="0D8C6BBA" w14:textId="45766964" w:rsidR="00B21813" w:rsidRDefault="002F6623" w:rsidP="00B21813">
            <w:pPr>
              <w:rPr>
                <w:lang w:val="en-GB"/>
              </w:rPr>
            </w:pPr>
            <w:r>
              <w:rPr>
                <w:lang w:val="en-GB"/>
              </w:rPr>
              <w:t>5</w:t>
            </w:r>
          </w:p>
        </w:tc>
        <w:tc>
          <w:tcPr>
            <w:tcW w:w="7365" w:type="dxa"/>
          </w:tcPr>
          <w:p w14:paraId="5F0D66F5" w14:textId="7C21385D" w:rsidR="00B21813" w:rsidRPr="005D049D" w:rsidRDefault="00301FEC" w:rsidP="00B21813">
            <w:pPr>
              <w:rPr>
                <w:lang w:val="en-GB"/>
              </w:rPr>
            </w:pPr>
            <w:r>
              <w:rPr>
                <w:lang w:val="en-GB"/>
              </w:rPr>
              <w:t xml:space="preserve">GRBP considered </w:t>
            </w:r>
            <w:r w:rsidR="00BE774B">
              <w:rPr>
                <w:lang w:val="en-GB"/>
              </w:rPr>
              <w:t xml:space="preserve">ECE/TRANS/WP.29/GRBP/2022/24 and </w:t>
            </w:r>
            <w:r w:rsidR="001A4155">
              <w:rPr>
                <w:lang w:val="en-GB"/>
              </w:rPr>
              <w:t>GRBP-76-07-Rev.1</w:t>
            </w:r>
            <w:r w:rsidR="002318E9">
              <w:rPr>
                <w:lang w:val="en-GB"/>
              </w:rPr>
              <w:t xml:space="preserve">, noted comments </w:t>
            </w:r>
            <w:r w:rsidR="00773785">
              <w:rPr>
                <w:lang w:val="en-GB"/>
              </w:rPr>
              <w:t xml:space="preserve">of several experts and invited </w:t>
            </w:r>
            <w:r w:rsidR="000F07EF">
              <w:rPr>
                <w:lang w:val="en-GB"/>
              </w:rPr>
              <w:t xml:space="preserve">the expert from The United Kingdom </w:t>
            </w:r>
            <w:r w:rsidR="00457391">
              <w:rPr>
                <w:lang w:val="en-GB"/>
              </w:rPr>
              <w:t>to liaise with those experts with the aim to prepare a revised proposal for consideration at the next session</w:t>
            </w:r>
            <w:r w:rsidR="00E65A73">
              <w:rPr>
                <w:lang w:val="en-GB"/>
              </w:rPr>
              <w:t>.</w:t>
            </w:r>
            <w:r w:rsidR="00457391">
              <w:rPr>
                <w:lang w:val="en-GB"/>
              </w:rPr>
              <w:t xml:space="preserve"> </w:t>
            </w:r>
          </w:p>
        </w:tc>
      </w:tr>
      <w:tr w:rsidR="00B21813" w:rsidRPr="0076210F" w14:paraId="7198ABF5" w14:textId="77777777" w:rsidTr="00D60562">
        <w:tc>
          <w:tcPr>
            <w:tcW w:w="1129" w:type="dxa"/>
          </w:tcPr>
          <w:p w14:paraId="76D4BC79" w14:textId="2965D921" w:rsidR="00B21813" w:rsidRDefault="009057A2" w:rsidP="00B21813">
            <w:pPr>
              <w:rPr>
                <w:lang w:val="en-GB"/>
              </w:rPr>
            </w:pPr>
            <w:r>
              <w:rPr>
                <w:lang w:val="en-GB"/>
              </w:rPr>
              <w:t>9</w:t>
            </w:r>
          </w:p>
        </w:tc>
        <w:tc>
          <w:tcPr>
            <w:tcW w:w="1134" w:type="dxa"/>
          </w:tcPr>
          <w:p w14:paraId="5A4F77D3" w14:textId="68C156BB" w:rsidR="00B21813" w:rsidRPr="000A0D05" w:rsidRDefault="00BC5FB0" w:rsidP="00B21813">
            <w:pPr>
              <w:rPr>
                <w:lang w:val="en-US"/>
              </w:rPr>
            </w:pPr>
            <w:r>
              <w:rPr>
                <w:lang w:val="en-US"/>
              </w:rPr>
              <w:t>4 (c)</w:t>
            </w:r>
          </w:p>
        </w:tc>
        <w:tc>
          <w:tcPr>
            <w:tcW w:w="7365" w:type="dxa"/>
          </w:tcPr>
          <w:p w14:paraId="35B4BBE2" w14:textId="7757CCD6" w:rsidR="00B21813" w:rsidRPr="008F710E" w:rsidRDefault="007726CB" w:rsidP="00B21813">
            <w:pPr>
              <w:rPr>
                <w:lang w:val="en-US"/>
              </w:rPr>
            </w:pPr>
            <w:r>
              <w:rPr>
                <w:lang w:val="en-US"/>
              </w:rPr>
              <w:t xml:space="preserve">GRBP adopted </w:t>
            </w:r>
            <w:r w:rsidR="00437FF4" w:rsidRPr="00437FF4">
              <w:rPr>
                <w:lang w:val="en-US"/>
              </w:rPr>
              <w:t>ECE/TRANS/WP.29/GRBP/2022/</w:t>
            </w:r>
            <w:r w:rsidR="00437FF4">
              <w:rPr>
                <w:lang w:val="en-US"/>
              </w:rPr>
              <w:t>1</w:t>
            </w:r>
            <w:r w:rsidR="00437FF4" w:rsidRPr="00437FF4">
              <w:rPr>
                <w:lang w:val="en-US"/>
              </w:rPr>
              <w:t>2</w:t>
            </w:r>
            <w:r w:rsidR="00437FF4">
              <w:rPr>
                <w:lang w:val="en-US"/>
              </w:rPr>
              <w:t xml:space="preserve"> </w:t>
            </w:r>
            <w:r w:rsidR="00437FF4" w:rsidRPr="00437FF4">
              <w:rPr>
                <w:lang w:val="en-US"/>
              </w:rPr>
              <w:t>and requested the secretariat to submit it for consideration and vote at the March 2023 sessions of WP.29 and AC.1 as draft</w:t>
            </w:r>
            <w:r w:rsidR="00E939F6">
              <w:rPr>
                <w:lang w:val="en-US"/>
              </w:rPr>
              <w:t xml:space="preserve"> new</w:t>
            </w:r>
            <w:r w:rsidR="00437FF4" w:rsidRPr="00437FF4">
              <w:rPr>
                <w:lang w:val="en-US"/>
              </w:rPr>
              <w:t xml:space="preserve"> 0</w:t>
            </w:r>
            <w:r w:rsidR="00437FF4">
              <w:rPr>
                <w:lang w:val="en-US"/>
              </w:rPr>
              <w:t>4</w:t>
            </w:r>
            <w:r w:rsidR="00437FF4" w:rsidRPr="00437FF4">
              <w:rPr>
                <w:lang w:val="en-US"/>
              </w:rPr>
              <w:t xml:space="preserve"> series of amendments to UN Regulation No. 1</w:t>
            </w:r>
            <w:r w:rsidR="00437FF4">
              <w:rPr>
                <w:lang w:val="en-US"/>
              </w:rPr>
              <w:t>1</w:t>
            </w:r>
            <w:r w:rsidR="005B4050">
              <w:rPr>
                <w:lang w:val="en-US"/>
              </w:rPr>
              <w:t>7</w:t>
            </w:r>
          </w:p>
        </w:tc>
      </w:tr>
      <w:tr w:rsidR="00B21813" w:rsidRPr="0076210F" w14:paraId="621E5810" w14:textId="77777777" w:rsidTr="0070777F">
        <w:tc>
          <w:tcPr>
            <w:tcW w:w="1129" w:type="dxa"/>
          </w:tcPr>
          <w:p w14:paraId="0909D490" w14:textId="14A21FD1" w:rsidR="00B21813" w:rsidRDefault="005243D3" w:rsidP="00B21813">
            <w:pPr>
              <w:rPr>
                <w:lang w:val="en-GB"/>
              </w:rPr>
            </w:pPr>
            <w:r>
              <w:rPr>
                <w:lang w:val="en-GB"/>
              </w:rPr>
              <w:t>10</w:t>
            </w:r>
          </w:p>
        </w:tc>
        <w:tc>
          <w:tcPr>
            <w:tcW w:w="1134" w:type="dxa"/>
          </w:tcPr>
          <w:p w14:paraId="592C43D8" w14:textId="0E21B588" w:rsidR="00B21813" w:rsidRDefault="002E69B4" w:rsidP="00B21813">
            <w:pPr>
              <w:rPr>
                <w:lang w:val="en-GB"/>
              </w:rPr>
            </w:pPr>
            <w:r>
              <w:rPr>
                <w:lang w:val="en-GB"/>
              </w:rPr>
              <w:t>4 (c)</w:t>
            </w:r>
          </w:p>
        </w:tc>
        <w:tc>
          <w:tcPr>
            <w:tcW w:w="7365" w:type="dxa"/>
          </w:tcPr>
          <w:p w14:paraId="1233A3C4" w14:textId="08FF21E2" w:rsidR="00B21813" w:rsidRPr="005D049D" w:rsidRDefault="002E69B4" w:rsidP="00B21813">
            <w:pPr>
              <w:rPr>
                <w:lang w:val="en-GB"/>
              </w:rPr>
            </w:pPr>
            <w:r w:rsidRPr="002E69B4">
              <w:rPr>
                <w:lang w:val="en-GB"/>
              </w:rPr>
              <w:t>GRBP adopted ECE/TRANS/WP.29/GRBP/2022/2</w:t>
            </w:r>
            <w:r w:rsidR="00144FB2">
              <w:rPr>
                <w:lang w:val="en-GB"/>
              </w:rPr>
              <w:t xml:space="preserve">3, as amended by </w:t>
            </w:r>
            <w:r w:rsidR="0064458F">
              <w:rPr>
                <w:lang w:val="en-GB"/>
              </w:rPr>
              <w:t>GRBP-76-02</w:t>
            </w:r>
            <w:r w:rsidR="001F7796">
              <w:rPr>
                <w:lang w:val="en-GB"/>
              </w:rPr>
              <w:t xml:space="preserve"> and </w:t>
            </w:r>
            <w:r w:rsidR="001F7796" w:rsidRPr="001F7796">
              <w:rPr>
                <w:lang w:val="en-GB"/>
              </w:rPr>
              <w:t>GRBP-76-33-Rev.</w:t>
            </w:r>
            <w:proofErr w:type="gramStart"/>
            <w:r w:rsidR="001F7796" w:rsidRPr="001F7796">
              <w:rPr>
                <w:lang w:val="en-GB"/>
              </w:rPr>
              <w:t>1</w:t>
            </w:r>
            <w:r w:rsidR="0064458F">
              <w:rPr>
                <w:lang w:val="en-GB"/>
              </w:rPr>
              <w:t>,</w:t>
            </w:r>
            <w:r w:rsidR="00144FB2">
              <w:rPr>
                <w:lang w:val="en-GB"/>
              </w:rPr>
              <w:t xml:space="preserve"> </w:t>
            </w:r>
            <w:r w:rsidRPr="002E69B4">
              <w:rPr>
                <w:lang w:val="en-GB"/>
              </w:rPr>
              <w:t>and</w:t>
            </w:r>
            <w:proofErr w:type="gramEnd"/>
            <w:r w:rsidRPr="002E69B4">
              <w:rPr>
                <w:lang w:val="en-GB"/>
              </w:rPr>
              <w:t xml:space="preserve"> requested the secretariat to submit it for consideration and vote at the March 2023 sessions of WP.29 and AC.1 as </w:t>
            </w:r>
            <w:r w:rsidR="00487FF3">
              <w:rPr>
                <w:lang w:val="en-GB"/>
              </w:rPr>
              <w:t>draft</w:t>
            </w:r>
            <w:r w:rsidR="00E939F6">
              <w:rPr>
                <w:lang w:val="en-GB"/>
              </w:rPr>
              <w:t xml:space="preserve"> new</w:t>
            </w:r>
            <w:r w:rsidR="00487FF3">
              <w:rPr>
                <w:lang w:val="en-GB"/>
              </w:rPr>
              <w:t xml:space="preserve"> 04 series </w:t>
            </w:r>
            <w:r w:rsidRPr="002E69B4">
              <w:rPr>
                <w:lang w:val="en-GB"/>
              </w:rPr>
              <w:t>of amendments to UN Regulation No. 117</w:t>
            </w:r>
            <w:r w:rsidR="00BE1A5A">
              <w:rPr>
                <w:lang w:val="en-GB"/>
              </w:rPr>
              <w:t xml:space="preserve">. </w:t>
            </w:r>
          </w:p>
        </w:tc>
      </w:tr>
      <w:tr w:rsidR="00B21813" w:rsidRPr="0076210F" w14:paraId="4014FE9A" w14:textId="77777777" w:rsidTr="0070777F">
        <w:tc>
          <w:tcPr>
            <w:tcW w:w="1129" w:type="dxa"/>
          </w:tcPr>
          <w:p w14:paraId="4125510D" w14:textId="2BAA437D" w:rsidR="00B21813" w:rsidRPr="005D4406" w:rsidRDefault="004B4CEF" w:rsidP="00B21813">
            <w:pPr>
              <w:rPr>
                <w:lang w:val="en-GB"/>
              </w:rPr>
            </w:pPr>
            <w:r>
              <w:rPr>
                <w:lang w:val="en-GB"/>
              </w:rPr>
              <w:t>11</w:t>
            </w:r>
          </w:p>
        </w:tc>
        <w:tc>
          <w:tcPr>
            <w:tcW w:w="1134" w:type="dxa"/>
          </w:tcPr>
          <w:p w14:paraId="4FA3477F" w14:textId="454121FB" w:rsidR="00B21813" w:rsidRPr="005D4406" w:rsidRDefault="00144FB2" w:rsidP="00B21813">
            <w:pPr>
              <w:rPr>
                <w:lang w:val="en-GB"/>
              </w:rPr>
            </w:pPr>
            <w:r>
              <w:rPr>
                <w:lang w:val="en-GB"/>
              </w:rPr>
              <w:t xml:space="preserve">4 (c) </w:t>
            </w:r>
          </w:p>
        </w:tc>
        <w:tc>
          <w:tcPr>
            <w:tcW w:w="7365" w:type="dxa"/>
          </w:tcPr>
          <w:p w14:paraId="45FAC2EE" w14:textId="3392F84F" w:rsidR="00B21813" w:rsidRPr="005D049D" w:rsidRDefault="00144FB2" w:rsidP="00B21813">
            <w:pPr>
              <w:rPr>
                <w:lang w:val="en-GB"/>
              </w:rPr>
            </w:pPr>
            <w:r>
              <w:rPr>
                <w:lang w:val="en-US"/>
              </w:rPr>
              <w:t xml:space="preserve">GRBP adopted </w:t>
            </w:r>
            <w:r w:rsidRPr="00437FF4">
              <w:rPr>
                <w:lang w:val="en-US"/>
              </w:rPr>
              <w:t>ECE/TRANS/WP.29/GRBP/2022/</w:t>
            </w:r>
            <w:r w:rsidR="006A7AB3">
              <w:rPr>
                <w:lang w:val="en-US"/>
              </w:rPr>
              <w:t>2</w:t>
            </w:r>
            <w:r w:rsidRPr="00437FF4">
              <w:rPr>
                <w:lang w:val="en-US"/>
              </w:rPr>
              <w:t>2</w:t>
            </w:r>
            <w:r w:rsidR="006A7AB3">
              <w:rPr>
                <w:lang w:val="en-US"/>
              </w:rPr>
              <w:t>, as amended by GRBP-76-05</w:t>
            </w:r>
            <w:r w:rsidR="00AE3A6C">
              <w:rPr>
                <w:lang w:val="en-US"/>
              </w:rPr>
              <w:t>,</w:t>
            </w:r>
            <w:r>
              <w:rPr>
                <w:lang w:val="en-US"/>
              </w:rPr>
              <w:t xml:space="preserve"> </w:t>
            </w:r>
            <w:r w:rsidRPr="00437FF4">
              <w:rPr>
                <w:lang w:val="en-US"/>
              </w:rPr>
              <w:t xml:space="preserve">and requested the secretariat to submit it for consideration and vote at the March 2023 sessions of WP.29 and AC.1 as </w:t>
            </w:r>
            <w:r w:rsidR="002D5E82" w:rsidRPr="002E69B4">
              <w:rPr>
                <w:lang w:val="en-GB"/>
              </w:rPr>
              <w:t xml:space="preserve">draft </w:t>
            </w:r>
            <w:r w:rsidR="002D5E82">
              <w:rPr>
                <w:lang w:val="en-GB"/>
              </w:rPr>
              <w:t>Supplement 1 to the</w:t>
            </w:r>
            <w:r w:rsidR="00AE3A6C">
              <w:rPr>
                <w:lang w:val="en-US"/>
              </w:rPr>
              <w:t xml:space="preserve"> </w:t>
            </w:r>
            <w:r w:rsidRPr="00437FF4">
              <w:rPr>
                <w:lang w:val="en-US"/>
              </w:rPr>
              <w:t>0</w:t>
            </w:r>
            <w:r w:rsidR="003F2E13">
              <w:rPr>
                <w:lang w:val="en-US"/>
              </w:rPr>
              <w:t>3</w:t>
            </w:r>
            <w:r w:rsidRPr="00437FF4">
              <w:rPr>
                <w:lang w:val="en-US"/>
              </w:rPr>
              <w:t xml:space="preserve"> series of amendments to UN Regulation No. 1</w:t>
            </w:r>
            <w:r>
              <w:rPr>
                <w:lang w:val="en-US"/>
              </w:rPr>
              <w:t>17</w:t>
            </w:r>
            <w:r w:rsidR="00487FF3">
              <w:rPr>
                <w:lang w:val="en-US"/>
              </w:rPr>
              <w:t>.</w:t>
            </w:r>
            <w:r w:rsidR="00487FF3">
              <w:rPr>
                <w:lang w:val="en-GB"/>
              </w:rPr>
              <w:t xml:space="preserve"> </w:t>
            </w:r>
          </w:p>
        </w:tc>
      </w:tr>
      <w:tr w:rsidR="00E44CB5" w:rsidRPr="0076210F" w14:paraId="266C4F8A" w14:textId="77777777" w:rsidTr="00BE5EF3">
        <w:trPr>
          <w:trHeight w:val="215"/>
        </w:trPr>
        <w:tc>
          <w:tcPr>
            <w:tcW w:w="1129" w:type="dxa"/>
          </w:tcPr>
          <w:p w14:paraId="00782122" w14:textId="32778F2B" w:rsidR="00E44CB5" w:rsidRPr="00F002A4" w:rsidRDefault="00E44CB5" w:rsidP="00E44CB5">
            <w:pPr>
              <w:rPr>
                <w:lang w:val="en-US"/>
              </w:rPr>
            </w:pPr>
            <w:r>
              <w:rPr>
                <w:lang w:val="en-US"/>
              </w:rPr>
              <w:t>12</w:t>
            </w:r>
          </w:p>
        </w:tc>
        <w:tc>
          <w:tcPr>
            <w:tcW w:w="1134" w:type="dxa"/>
          </w:tcPr>
          <w:p w14:paraId="1B9BB7E5" w14:textId="0C0E8B35" w:rsidR="00E44CB5" w:rsidRPr="00F002A4" w:rsidRDefault="0097452D" w:rsidP="00E44CB5">
            <w:pPr>
              <w:rPr>
                <w:lang w:val="en-US"/>
              </w:rPr>
            </w:pPr>
            <w:r>
              <w:rPr>
                <w:lang w:val="en-US"/>
              </w:rPr>
              <w:t>4 (c)</w:t>
            </w:r>
          </w:p>
        </w:tc>
        <w:tc>
          <w:tcPr>
            <w:tcW w:w="7365" w:type="dxa"/>
            <w:vAlign w:val="center"/>
          </w:tcPr>
          <w:p w14:paraId="3FEA9BEB" w14:textId="6FCBE51B" w:rsidR="00E44CB5" w:rsidRPr="005D049D" w:rsidRDefault="00C2452C" w:rsidP="00E44CB5">
            <w:pPr>
              <w:rPr>
                <w:color w:val="000000"/>
                <w:lang w:val="en-US"/>
              </w:rPr>
            </w:pPr>
            <w:r>
              <w:rPr>
                <w:color w:val="000000"/>
                <w:lang w:val="en-US"/>
              </w:rPr>
              <w:t>GRBP adopted</w:t>
            </w:r>
            <w:r w:rsidR="00994E41" w:rsidRPr="00994E41">
              <w:rPr>
                <w:lang w:val="en-US"/>
              </w:rPr>
              <w:t xml:space="preserve"> </w:t>
            </w:r>
            <w:r w:rsidR="00994E41" w:rsidRPr="00994E41">
              <w:rPr>
                <w:color w:val="000000"/>
                <w:lang w:val="en-US"/>
              </w:rPr>
              <w:t>ECE/TRANS/WP.29/GRBP/2022/</w:t>
            </w:r>
            <w:r w:rsidR="00994E41">
              <w:rPr>
                <w:color w:val="000000"/>
                <w:lang w:val="en-US"/>
              </w:rPr>
              <w:t>14, as amended by</w:t>
            </w:r>
            <w:r>
              <w:rPr>
                <w:color w:val="000000"/>
                <w:lang w:val="en-US"/>
              </w:rPr>
              <w:t xml:space="preserve"> GRBP-76-35</w:t>
            </w:r>
            <w:r w:rsidR="00726840">
              <w:rPr>
                <w:color w:val="000000"/>
                <w:lang w:val="en-US"/>
              </w:rPr>
              <w:t xml:space="preserve">, </w:t>
            </w:r>
            <w:r w:rsidR="00905AA7" w:rsidRPr="00905AA7">
              <w:rPr>
                <w:color w:val="000000"/>
                <w:lang w:val="en-US"/>
              </w:rPr>
              <w:t>and requested the secretariat to submit it for consideration and vote at the March 2023 sessions of WP.29 and AC.1 as draft Supplement 1</w:t>
            </w:r>
            <w:r w:rsidR="00A41732">
              <w:rPr>
                <w:color w:val="000000"/>
                <w:lang w:val="en-US"/>
              </w:rPr>
              <w:t>5</w:t>
            </w:r>
            <w:r w:rsidR="00905AA7" w:rsidRPr="00905AA7">
              <w:rPr>
                <w:color w:val="000000"/>
                <w:lang w:val="en-US"/>
              </w:rPr>
              <w:t xml:space="preserve"> to the 0</w:t>
            </w:r>
            <w:r w:rsidR="00A41732">
              <w:rPr>
                <w:color w:val="000000"/>
                <w:lang w:val="en-US"/>
              </w:rPr>
              <w:t>2</w:t>
            </w:r>
            <w:r w:rsidR="00905AA7" w:rsidRPr="00905AA7">
              <w:rPr>
                <w:color w:val="000000"/>
                <w:lang w:val="en-US"/>
              </w:rPr>
              <w:t xml:space="preserve"> series of amendments to UN Regulation No. 117</w:t>
            </w:r>
            <w:r w:rsidR="00E65A73">
              <w:rPr>
                <w:color w:val="000000"/>
                <w:lang w:val="en-US"/>
              </w:rPr>
              <w:t>.</w:t>
            </w:r>
            <w:r w:rsidR="00A41732">
              <w:rPr>
                <w:color w:val="000000"/>
                <w:lang w:val="en-US"/>
              </w:rPr>
              <w:t xml:space="preserve"> </w:t>
            </w:r>
          </w:p>
        </w:tc>
      </w:tr>
      <w:tr w:rsidR="00E44CB5" w:rsidRPr="0076210F" w14:paraId="5125D6F6" w14:textId="77777777" w:rsidTr="00E01CD8">
        <w:trPr>
          <w:trHeight w:val="215"/>
        </w:trPr>
        <w:tc>
          <w:tcPr>
            <w:tcW w:w="1129" w:type="dxa"/>
          </w:tcPr>
          <w:p w14:paraId="3F6DF776" w14:textId="632498BA" w:rsidR="00E44CB5" w:rsidRPr="00F002A4" w:rsidRDefault="0018629E" w:rsidP="00E44CB5">
            <w:pPr>
              <w:rPr>
                <w:lang w:val="en-US"/>
              </w:rPr>
            </w:pPr>
            <w:r>
              <w:rPr>
                <w:lang w:val="en-US"/>
              </w:rPr>
              <w:t>13</w:t>
            </w:r>
          </w:p>
        </w:tc>
        <w:tc>
          <w:tcPr>
            <w:tcW w:w="1134" w:type="dxa"/>
          </w:tcPr>
          <w:p w14:paraId="78BB4BF2" w14:textId="7BCDD98E" w:rsidR="00E44CB5" w:rsidRPr="00F002A4" w:rsidRDefault="0097452D" w:rsidP="00E44CB5">
            <w:pPr>
              <w:rPr>
                <w:lang w:val="en-US"/>
              </w:rPr>
            </w:pPr>
            <w:r>
              <w:rPr>
                <w:lang w:val="en-US"/>
              </w:rPr>
              <w:t>4 (c)</w:t>
            </w:r>
          </w:p>
        </w:tc>
        <w:tc>
          <w:tcPr>
            <w:tcW w:w="7365" w:type="dxa"/>
            <w:vAlign w:val="center"/>
          </w:tcPr>
          <w:p w14:paraId="445D7A33" w14:textId="5FA6FE66" w:rsidR="00E44CB5" w:rsidRPr="005D049D" w:rsidRDefault="00B86143" w:rsidP="00E44CB5">
            <w:pPr>
              <w:rPr>
                <w:color w:val="000000"/>
                <w:lang w:val="en-US"/>
              </w:rPr>
            </w:pPr>
            <w:r w:rsidRPr="00B86143">
              <w:rPr>
                <w:color w:val="000000"/>
                <w:lang w:val="en-US"/>
              </w:rPr>
              <w:t>GRBP adopted</w:t>
            </w:r>
            <w:r w:rsidR="00E22B95">
              <w:rPr>
                <w:color w:val="000000"/>
                <w:lang w:val="en-US"/>
              </w:rPr>
              <w:t xml:space="preserve"> </w:t>
            </w:r>
            <w:r w:rsidR="00E22B95" w:rsidRPr="00E22B95">
              <w:rPr>
                <w:color w:val="000000"/>
                <w:lang w:val="en-US"/>
              </w:rPr>
              <w:t>ECE/TRANS/WP.29/GRBP/2022/22</w:t>
            </w:r>
            <w:r w:rsidR="00E22B95">
              <w:rPr>
                <w:color w:val="000000"/>
                <w:lang w:val="en-US"/>
              </w:rPr>
              <w:t>, as amended by</w:t>
            </w:r>
            <w:r w:rsidRPr="00B86143">
              <w:rPr>
                <w:color w:val="000000"/>
                <w:lang w:val="en-US"/>
              </w:rPr>
              <w:t xml:space="preserve"> </w:t>
            </w:r>
            <w:r w:rsidR="008468B1">
              <w:rPr>
                <w:color w:val="000000"/>
                <w:lang w:val="en-US"/>
              </w:rPr>
              <w:t>GRBP</w:t>
            </w:r>
            <w:r w:rsidRPr="00B86143">
              <w:rPr>
                <w:color w:val="000000"/>
                <w:lang w:val="en-US"/>
              </w:rPr>
              <w:t>-76-3</w:t>
            </w:r>
            <w:r w:rsidR="008468B1">
              <w:rPr>
                <w:color w:val="000000"/>
                <w:lang w:val="en-US"/>
              </w:rPr>
              <w:t xml:space="preserve">4, subject to removal of square brackets, </w:t>
            </w:r>
            <w:r w:rsidRPr="00B86143">
              <w:rPr>
                <w:color w:val="000000"/>
                <w:lang w:val="en-US"/>
              </w:rPr>
              <w:t xml:space="preserve">and requested the secretariat to submit it for consideration and vote at the March 2023 sessions of WP.29 and AC.1 as </w:t>
            </w:r>
            <w:r w:rsidR="0041255E">
              <w:rPr>
                <w:color w:val="000000"/>
                <w:lang w:val="en-US"/>
              </w:rPr>
              <w:t xml:space="preserve">part of </w:t>
            </w:r>
            <w:r w:rsidRPr="00B86143">
              <w:rPr>
                <w:color w:val="000000"/>
                <w:lang w:val="en-US"/>
              </w:rPr>
              <w:t>draft Supplement 1 to the 0</w:t>
            </w:r>
            <w:r w:rsidR="00631734">
              <w:rPr>
                <w:color w:val="000000"/>
                <w:lang w:val="en-US"/>
              </w:rPr>
              <w:t>3</w:t>
            </w:r>
            <w:r w:rsidRPr="00B86143">
              <w:rPr>
                <w:color w:val="000000"/>
                <w:lang w:val="en-US"/>
              </w:rPr>
              <w:t xml:space="preserve"> series of amendments to UN Regulation No. 117</w:t>
            </w:r>
            <w:r w:rsidR="00631734">
              <w:rPr>
                <w:color w:val="000000"/>
                <w:lang w:val="en-US"/>
              </w:rPr>
              <w:t xml:space="preserve">. </w:t>
            </w:r>
          </w:p>
        </w:tc>
      </w:tr>
      <w:tr w:rsidR="00E44CB5" w:rsidRPr="0076210F" w14:paraId="33752115" w14:textId="77777777" w:rsidTr="003A739A">
        <w:tc>
          <w:tcPr>
            <w:tcW w:w="1129" w:type="dxa"/>
          </w:tcPr>
          <w:p w14:paraId="377C0B01" w14:textId="741C3B70" w:rsidR="00E44CB5" w:rsidRPr="00F002A4" w:rsidRDefault="000902D6" w:rsidP="003A739A">
            <w:pPr>
              <w:rPr>
                <w:lang w:val="en-US"/>
              </w:rPr>
            </w:pPr>
            <w:r>
              <w:rPr>
                <w:lang w:val="en-US"/>
              </w:rPr>
              <w:t>1</w:t>
            </w:r>
            <w:r w:rsidR="00DD521F">
              <w:rPr>
                <w:lang w:val="en-US"/>
              </w:rPr>
              <w:t>4</w:t>
            </w:r>
          </w:p>
        </w:tc>
        <w:tc>
          <w:tcPr>
            <w:tcW w:w="1134" w:type="dxa"/>
          </w:tcPr>
          <w:p w14:paraId="2CBEE4E7" w14:textId="7F1A01B4" w:rsidR="00E44CB5" w:rsidRPr="00F002A4" w:rsidRDefault="00CB55A6" w:rsidP="003A739A">
            <w:pPr>
              <w:rPr>
                <w:lang w:val="en-US"/>
              </w:rPr>
            </w:pPr>
            <w:r>
              <w:rPr>
                <w:lang w:val="en-US"/>
              </w:rPr>
              <w:t>4 (c)</w:t>
            </w:r>
          </w:p>
        </w:tc>
        <w:tc>
          <w:tcPr>
            <w:tcW w:w="7365" w:type="dxa"/>
            <w:shd w:val="clear" w:color="auto" w:fill="auto"/>
            <w:vAlign w:val="center"/>
          </w:tcPr>
          <w:p w14:paraId="32604CF5" w14:textId="42E895E9" w:rsidR="00E44CB5" w:rsidRPr="00F002A4" w:rsidRDefault="000E74B6" w:rsidP="00E44CB5">
            <w:pPr>
              <w:rPr>
                <w:color w:val="000000"/>
                <w:lang w:val="en-US"/>
              </w:rPr>
            </w:pPr>
            <w:r w:rsidRPr="000E74B6">
              <w:rPr>
                <w:color w:val="000000"/>
                <w:lang w:val="en-US"/>
              </w:rPr>
              <w:t xml:space="preserve">GRBP adopted </w:t>
            </w:r>
            <w:r w:rsidR="00E0466D" w:rsidRPr="00E0466D">
              <w:rPr>
                <w:color w:val="000000"/>
                <w:lang w:val="en-US"/>
              </w:rPr>
              <w:t>ECE/TRANS/WP.29/GRBP/2022/20</w:t>
            </w:r>
            <w:r w:rsidR="00EA66F0">
              <w:rPr>
                <w:color w:val="000000"/>
                <w:lang w:val="en-US"/>
              </w:rPr>
              <w:t xml:space="preserve">, as amended by </w:t>
            </w:r>
            <w:r w:rsidRPr="000E74B6">
              <w:rPr>
                <w:color w:val="000000"/>
                <w:lang w:val="en-US"/>
              </w:rPr>
              <w:t>GRBP-76-</w:t>
            </w:r>
            <w:r>
              <w:rPr>
                <w:color w:val="000000"/>
                <w:lang w:val="en-US"/>
              </w:rPr>
              <w:t>2</w:t>
            </w:r>
            <w:r w:rsidRPr="000E74B6">
              <w:rPr>
                <w:color w:val="000000"/>
                <w:lang w:val="en-US"/>
              </w:rPr>
              <w:t>2</w:t>
            </w:r>
            <w:r w:rsidR="00EA66F0">
              <w:rPr>
                <w:color w:val="000000"/>
                <w:lang w:val="en-US"/>
              </w:rPr>
              <w:t>,</w:t>
            </w:r>
            <w:r w:rsidRPr="000E74B6">
              <w:rPr>
                <w:color w:val="000000"/>
                <w:lang w:val="en-US"/>
              </w:rPr>
              <w:t xml:space="preserve"> and requested the secretariat to submit it for consideration and vote at the March 2023 sessions of WP.29 and AC.1 as part of draft</w:t>
            </w:r>
            <w:r w:rsidR="008174B9">
              <w:rPr>
                <w:color w:val="000000"/>
                <w:lang w:val="en-US"/>
              </w:rPr>
              <w:t xml:space="preserve"> Supplement 1</w:t>
            </w:r>
            <w:r w:rsidR="00E65A73">
              <w:rPr>
                <w:color w:val="000000"/>
                <w:lang w:val="en-US"/>
              </w:rPr>
              <w:t>5</w:t>
            </w:r>
            <w:r w:rsidR="008174B9">
              <w:rPr>
                <w:color w:val="000000"/>
                <w:lang w:val="en-US"/>
              </w:rPr>
              <w:t xml:space="preserve"> to the 0</w:t>
            </w:r>
            <w:r w:rsidR="00E65A73">
              <w:rPr>
                <w:color w:val="000000"/>
                <w:lang w:val="en-US"/>
              </w:rPr>
              <w:t>2</w:t>
            </w:r>
            <w:r w:rsidRPr="000E74B6">
              <w:rPr>
                <w:color w:val="000000"/>
                <w:lang w:val="en-US"/>
              </w:rPr>
              <w:t xml:space="preserve"> series of amendments to UN Regulation No. 117.</w:t>
            </w:r>
          </w:p>
        </w:tc>
      </w:tr>
      <w:tr w:rsidR="00E44CB5" w:rsidRPr="0076210F" w14:paraId="6B93342C" w14:textId="77777777" w:rsidTr="0070777F">
        <w:tc>
          <w:tcPr>
            <w:tcW w:w="1129" w:type="dxa"/>
          </w:tcPr>
          <w:p w14:paraId="79DE10CF" w14:textId="656D2E8A" w:rsidR="00E44CB5" w:rsidRPr="00A63A3E" w:rsidRDefault="00AD0F58" w:rsidP="00E44CB5">
            <w:pPr>
              <w:rPr>
                <w:lang w:val="en-US"/>
              </w:rPr>
            </w:pPr>
            <w:r>
              <w:rPr>
                <w:lang w:val="en-US"/>
              </w:rPr>
              <w:t>1</w:t>
            </w:r>
            <w:r w:rsidR="00DD521F">
              <w:rPr>
                <w:lang w:val="en-US"/>
              </w:rPr>
              <w:t>5</w:t>
            </w:r>
          </w:p>
        </w:tc>
        <w:tc>
          <w:tcPr>
            <w:tcW w:w="1134" w:type="dxa"/>
          </w:tcPr>
          <w:p w14:paraId="5737D0E8" w14:textId="0EBCC34C" w:rsidR="00E44CB5" w:rsidRDefault="003A739A" w:rsidP="00E44CB5">
            <w:pPr>
              <w:rPr>
                <w:lang w:val="en-GB"/>
              </w:rPr>
            </w:pPr>
            <w:r>
              <w:rPr>
                <w:lang w:val="en-GB"/>
              </w:rPr>
              <w:t>4 (c)</w:t>
            </w:r>
          </w:p>
        </w:tc>
        <w:tc>
          <w:tcPr>
            <w:tcW w:w="7365" w:type="dxa"/>
            <w:vAlign w:val="center"/>
          </w:tcPr>
          <w:p w14:paraId="135629ED" w14:textId="200B3659" w:rsidR="00E44CB5" w:rsidRPr="00BD7227" w:rsidRDefault="00EA66F0" w:rsidP="00E44CB5">
            <w:pPr>
              <w:rPr>
                <w:color w:val="000000"/>
                <w:lang w:val="en-GB"/>
              </w:rPr>
            </w:pPr>
            <w:r w:rsidRPr="00EA66F0">
              <w:rPr>
                <w:color w:val="000000"/>
                <w:lang w:val="en-GB"/>
              </w:rPr>
              <w:t>GRBP adopted ECE/TRANS/WP.29/GRBP/2022/</w:t>
            </w:r>
            <w:r w:rsidR="00A40E7B">
              <w:rPr>
                <w:color w:val="000000"/>
                <w:lang w:val="en-GB"/>
              </w:rPr>
              <w:t>19</w:t>
            </w:r>
            <w:r w:rsidRPr="00EA66F0">
              <w:rPr>
                <w:color w:val="000000"/>
                <w:lang w:val="en-GB"/>
              </w:rPr>
              <w:t>, as amended by GRBP-76-2</w:t>
            </w:r>
            <w:r w:rsidR="00A40E7B">
              <w:rPr>
                <w:color w:val="000000"/>
                <w:lang w:val="en-GB"/>
              </w:rPr>
              <w:t>1</w:t>
            </w:r>
            <w:r w:rsidRPr="00EA66F0">
              <w:rPr>
                <w:color w:val="000000"/>
                <w:lang w:val="en-GB"/>
              </w:rPr>
              <w:t xml:space="preserve">, and requested the secretariat to submit it for consideration and vote at the March 2023 sessions </w:t>
            </w:r>
            <w:r w:rsidRPr="00EA66F0">
              <w:rPr>
                <w:color w:val="000000"/>
                <w:lang w:val="en-GB"/>
              </w:rPr>
              <w:lastRenderedPageBreak/>
              <w:t>of WP.29 and AC.1 as part of draft Supplement 1</w:t>
            </w:r>
            <w:r w:rsidR="00A40E7B">
              <w:rPr>
                <w:color w:val="000000"/>
                <w:lang w:val="en-GB"/>
              </w:rPr>
              <w:t>5</w:t>
            </w:r>
            <w:r w:rsidRPr="00EA66F0">
              <w:rPr>
                <w:color w:val="000000"/>
                <w:lang w:val="en-GB"/>
              </w:rPr>
              <w:t xml:space="preserve"> to the 0</w:t>
            </w:r>
            <w:r w:rsidR="00A40E7B">
              <w:rPr>
                <w:color w:val="000000"/>
                <w:lang w:val="en-GB"/>
              </w:rPr>
              <w:t>2</w:t>
            </w:r>
            <w:r w:rsidRPr="00EA66F0">
              <w:rPr>
                <w:color w:val="000000"/>
                <w:lang w:val="en-GB"/>
              </w:rPr>
              <w:t xml:space="preserve"> series of amendments to UN Regulation No. 117.</w:t>
            </w:r>
          </w:p>
        </w:tc>
      </w:tr>
      <w:tr w:rsidR="00E44CB5" w:rsidRPr="0076210F" w14:paraId="5DFD32D5" w14:textId="77777777" w:rsidTr="0070777F">
        <w:tc>
          <w:tcPr>
            <w:tcW w:w="1129" w:type="dxa"/>
          </w:tcPr>
          <w:p w14:paraId="09457C57" w14:textId="0235B2D2" w:rsidR="00E44CB5" w:rsidRPr="006A3E6F" w:rsidRDefault="00C86775" w:rsidP="00E44CB5">
            <w:pPr>
              <w:rPr>
                <w:lang w:val="en-US"/>
              </w:rPr>
            </w:pPr>
            <w:r>
              <w:rPr>
                <w:lang w:val="en-US"/>
              </w:rPr>
              <w:lastRenderedPageBreak/>
              <w:t>1</w:t>
            </w:r>
            <w:r w:rsidR="00DD521F">
              <w:rPr>
                <w:lang w:val="en-US"/>
              </w:rPr>
              <w:t>6</w:t>
            </w:r>
          </w:p>
        </w:tc>
        <w:tc>
          <w:tcPr>
            <w:tcW w:w="1134" w:type="dxa"/>
          </w:tcPr>
          <w:p w14:paraId="49BFCEED" w14:textId="6E2E74B2" w:rsidR="00E44CB5" w:rsidRDefault="003A739A" w:rsidP="00E44CB5">
            <w:pPr>
              <w:rPr>
                <w:lang w:val="en-GB"/>
              </w:rPr>
            </w:pPr>
            <w:r>
              <w:rPr>
                <w:lang w:val="en-GB"/>
              </w:rPr>
              <w:t>4 (c)</w:t>
            </w:r>
          </w:p>
        </w:tc>
        <w:tc>
          <w:tcPr>
            <w:tcW w:w="7365" w:type="dxa"/>
            <w:vAlign w:val="center"/>
          </w:tcPr>
          <w:p w14:paraId="5E723236" w14:textId="4E2ACB16" w:rsidR="00E44CB5" w:rsidRPr="000D4D4F" w:rsidRDefault="00B40B09" w:rsidP="00FE6B91">
            <w:pPr>
              <w:rPr>
                <w:color w:val="000000"/>
                <w:lang w:val="en-GB"/>
              </w:rPr>
            </w:pPr>
            <w:r w:rsidRPr="00B40B09">
              <w:rPr>
                <w:color w:val="000000"/>
                <w:lang w:val="en-GB"/>
              </w:rPr>
              <w:t>GRBP adopted ECE/TRANS/WP.29/GRBP/2022/1</w:t>
            </w:r>
            <w:r w:rsidR="00A13F74">
              <w:rPr>
                <w:color w:val="000000"/>
                <w:lang w:val="en-GB"/>
              </w:rPr>
              <w:t xml:space="preserve">8 </w:t>
            </w:r>
            <w:r w:rsidRPr="00B40B09">
              <w:rPr>
                <w:color w:val="000000"/>
                <w:lang w:val="en-GB"/>
              </w:rPr>
              <w:t>and requested the secretariat to submit it for consideration and vote at the March 2023 sessions of WP.29 and AC.1 as part of draft Supplement 1 to the 0</w:t>
            </w:r>
            <w:r w:rsidR="00A13F74">
              <w:rPr>
                <w:color w:val="000000"/>
                <w:lang w:val="en-GB"/>
              </w:rPr>
              <w:t>3</w:t>
            </w:r>
            <w:r w:rsidRPr="00B40B09">
              <w:rPr>
                <w:color w:val="000000"/>
                <w:lang w:val="en-GB"/>
              </w:rPr>
              <w:t xml:space="preserve"> series of amendments to UN Regulation No. 117.</w:t>
            </w:r>
          </w:p>
        </w:tc>
      </w:tr>
      <w:tr w:rsidR="00E44CB5" w:rsidRPr="0076210F" w14:paraId="731E1B75" w14:textId="77777777" w:rsidTr="00D60562">
        <w:tc>
          <w:tcPr>
            <w:tcW w:w="1129" w:type="dxa"/>
          </w:tcPr>
          <w:p w14:paraId="5DB1B827" w14:textId="35F9DF96" w:rsidR="00E44CB5" w:rsidRPr="00F002A4" w:rsidRDefault="000A7F71" w:rsidP="00E44CB5">
            <w:pPr>
              <w:rPr>
                <w:lang w:val="en-US"/>
              </w:rPr>
            </w:pPr>
            <w:r>
              <w:rPr>
                <w:lang w:val="en-US"/>
              </w:rPr>
              <w:t>1</w:t>
            </w:r>
            <w:r w:rsidR="00DD521F">
              <w:rPr>
                <w:lang w:val="en-US"/>
              </w:rPr>
              <w:t>7</w:t>
            </w:r>
          </w:p>
        </w:tc>
        <w:tc>
          <w:tcPr>
            <w:tcW w:w="1134" w:type="dxa"/>
          </w:tcPr>
          <w:p w14:paraId="05F28AAF" w14:textId="5277DED8" w:rsidR="00E44CB5" w:rsidRDefault="003A739A" w:rsidP="00E44CB5">
            <w:pPr>
              <w:rPr>
                <w:lang w:val="en-US"/>
              </w:rPr>
            </w:pPr>
            <w:r>
              <w:rPr>
                <w:lang w:val="en-US"/>
              </w:rPr>
              <w:t>4 (c)</w:t>
            </w:r>
          </w:p>
        </w:tc>
        <w:tc>
          <w:tcPr>
            <w:tcW w:w="7365" w:type="dxa"/>
          </w:tcPr>
          <w:p w14:paraId="44BF1F3C" w14:textId="22EC6E71" w:rsidR="00E44CB5" w:rsidRDefault="00B13B27" w:rsidP="00E44CB5">
            <w:pPr>
              <w:rPr>
                <w:lang w:val="en-US"/>
              </w:rPr>
            </w:pPr>
            <w:r w:rsidRPr="00B13B27">
              <w:rPr>
                <w:lang w:val="en-US"/>
              </w:rPr>
              <w:t xml:space="preserve">GRBP adopted </w:t>
            </w:r>
            <w:r w:rsidR="00556060" w:rsidRPr="00556060">
              <w:rPr>
                <w:lang w:val="en-US"/>
              </w:rPr>
              <w:t>ECE/TRANS/WP.29/GRBP/2022/23</w:t>
            </w:r>
            <w:r w:rsidR="00556060">
              <w:rPr>
                <w:lang w:val="en-US"/>
              </w:rPr>
              <w:t xml:space="preserve">, as amended by </w:t>
            </w:r>
            <w:r>
              <w:rPr>
                <w:lang w:val="en-US"/>
              </w:rPr>
              <w:t>GRBP-76-24-Rev.</w:t>
            </w:r>
            <w:proofErr w:type="gramStart"/>
            <w:r>
              <w:rPr>
                <w:lang w:val="en-US"/>
              </w:rPr>
              <w:t>1</w:t>
            </w:r>
            <w:r w:rsidR="00556060">
              <w:rPr>
                <w:lang w:val="en-US"/>
              </w:rPr>
              <w:t>,</w:t>
            </w:r>
            <w:r>
              <w:rPr>
                <w:lang w:val="en-US"/>
              </w:rPr>
              <w:t xml:space="preserve"> </w:t>
            </w:r>
            <w:r w:rsidRPr="00B13B27">
              <w:rPr>
                <w:lang w:val="en-US"/>
              </w:rPr>
              <w:t>and</w:t>
            </w:r>
            <w:proofErr w:type="gramEnd"/>
            <w:r w:rsidRPr="00B13B27">
              <w:rPr>
                <w:lang w:val="en-US"/>
              </w:rPr>
              <w:t xml:space="preserve"> requested the secretariat to submit it for consideration and vote at the March 2023 sessions of WP.29 and AC.1 as part of draft </w:t>
            </w:r>
            <w:r w:rsidR="00F657FB">
              <w:rPr>
                <w:lang w:val="en-US"/>
              </w:rPr>
              <w:t xml:space="preserve">new </w:t>
            </w:r>
            <w:r w:rsidRPr="00B13B27">
              <w:rPr>
                <w:lang w:val="en-US"/>
              </w:rPr>
              <w:t>0</w:t>
            </w:r>
            <w:r w:rsidR="00F657FB">
              <w:rPr>
                <w:lang w:val="en-US"/>
              </w:rPr>
              <w:t>4</w:t>
            </w:r>
            <w:r w:rsidRPr="00B13B27">
              <w:rPr>
                <w:lang w:val="en-US"/>
              </w:rPr>
              <w:t xml:space="preserve"> series of amendments to UN Regulation No. 117.</w:t>
            </w:r>
          </w:p>
        </w:tc>
      </w:tr>
      <w:tr w:rsidR="00E44CB5" w:rsidRPr="0076210F" w14:paraId="70A94319" w14:textId="77777777" w:rsidTr="00D60562">
        <w:tc>
          <w:tcPr>
            <w:tcW w:w="1129" w:type="dxa"/>
          </w:tcPr>
          <w:p w14:paraId="5C3B5B91" w14:textId="7114CB3B" w:rsidR="00E44CB5" w:rsidRPr="00F002A4" w:rsidRDefault="00913243" w:rsidP="00E44CB5">
            <w:pPr>
              <w:rPr>
                <w:lang w:val="en-US"/>
              </w:rPr>
            </w:pPr>
            <w:r>
              <w:rPr>
                <w:lang w:val="en-US"/>
              </w:rPr>
              <w:t>1</w:t>
            </w:r>
            <w:r w:rsidR="00DD521F">
              <w:rPr>
                <w:lang w:val="en-US"/>
              </w:rPr>
              <w:t>8</w:t>
            </w:r>
          </w:p>
        </w:tc>
        <w:tc>
          <w:tcPr>
            <w:tcW w:w="1134" w:type="dxa"/>
          </w:tcPr>
          <w:p w14:paraId="6C349E6B" w14:textId="5CEABBD2" w:rsidR="00E44CB5" w:rsidRPr="00695ABE" w:rsidRDefault="003A739A" w:rsidP="00E44CB5">
            <w:pPr>
              <w:rPr>
                <w:lang w:val="en-US"/>
              </w:rPr>
            </w:pPr>
            <w:r>
              <w:rPr>
                <w:lang w:val="en-US"/>
              </w:rPr>
              <w:t>4 (c)</w:t>
            </w:r>
          </w:p>
        </w:tc>
        <w:tc>
          <w:tcPr>
            <w:tcW w:w="7365" w:type="dxa"/>
          </w:tcPr>
          <w:p w14:paraId="39AE596B" w14:textId="7F8100EB" w:rsidR="00E44CB5" w:rsidRPr="00695ABE" w:rsidRDefault="00CD2ECF" w:rsidP="00331C9F">
            <w:pPr>
              <w:rPr>
                <w:lang w:val="en-US"/>
              </w:rPr>
            </w:pPr>
            <w:r w:rsidRPr="00CD2ECF">
              <w:rPr>
                <w:lang w:val="en-US"/>
              </w:rPr>
              <w:t xml:space="preserve">GRBP adopted </w:t>
            </w:r>
            <w:r w:rsidR="006D0244" w:rsidRPr="006D0244">
              <w:rPr>
                <w:lang w:val="en-US"/>
              </w:rPr>
              <w:t>ECE/TRANS/WP.29/GRBP/2022/12</w:t>
            </w:r>
            <w:r w:rsidR="00891ACA">
              <w:rPr>
                <w:lang w:val="en-US"/>
              </w:rPr>
              <w:t>, as amended by</w:t>
            </w:r>
            <w:r w:rsidR="006D0244">
              <w:rPr>
                <w:lang w:val="en-US"/>
              </w:rPr>
              <w:t xml:space="preserve"> </w:t>
            </w:r>
            <w:r w:rsidRPr="00CD2ECF">
              <w:rPr>
                <w:lang w:val="en-US"/>
              </w:rPr>
              <w:t>GRBP-76-2</w:t>
            </w:r>
            <w:r w:rsidR="0041702D">
              <w:rPr>
                <w:lang w:val="en-US"/>
              </w:rPr>
              <w:t>3</w:t>
            </w:r>
            <w:r w:rsidR="003B2007">
              <w:rPr>
                <w:lang w:val="en-US"/>
              </w:rPr>
              <w:t xml:space="preserve"> and </w:t>
            </w:r>
            <w:r w:rsidR="0041702D">
              <w:rPr>
                <w:lang w:val="en-US"/>
              </w:rPr>
              <w:t>GRBP-76-32</w:t>
            </w:r>
            <w:r w:rsidR="00891ACA">
              <w:rPr>
                <w:lang w:val="en-US"/>
              </w:rPr>
              <w:t>,</w:t>
            </w:r>
            <w:r w:rsidR="009352A7">
              <w:rPr>
                <w:lang w:val="en-US"/>
              </w:rPr>
              <w:t xml:space="preserve"> subject to removal of square brackets, </w:t>
            </w:r>
            <w:r w:rsidRPr="00CD2ECF">
              <w:rPr>
                <w:lang w:val="en-US"/>
              </w:rPr>
              <w:t>and requested the secretariat to submit it for consideration and vote at the March 2023 sessions of WP.29 and AC.1 as part of draft new 04 series of amendments to UN Regulation No. 117.</w:t>
            </w:r>
          </w:p>
        </w:tc>
      </w:tr>
      <w:tr w:rsidR="00E44CB5" w:rsidRPr="00F812FD" w14:paraId="153D6916" w14:textId="77777777" w:rsidTr="00D60562">
        <w:tc>
          <w:tcPr>
            <w:tcW w:w="1129" w:type="dxa"/>
          </w:tcPr>
          <w:p w14:paraId="17040E14" w14:textId="4E2AD4E9" w:rsidR="00E44CB5" w:rsidRPr="00F002A4" w:rsidRDefault="00DD521F" w:rsidP="00E44CB5">
            <w:pPr>
              <w:rPr>
                <w:lang w:val="en-US"/>
              </w:rPr>
            </w:pPr>
            <w:r>
              <w:rPr>
                <w:lang w:val="en-US"/>
              </w:rPr>
              <w:t>19</w:t>
            </w:r>
          </w:p>
        </w:tc>
        <w:tc>
          <w:tcPr>
            <w:tcW w:w="1134" w:type="dxa"/>
          </w:tcPr>
          <w:p w14:paraId="119CC54C" w14:textId="46FC719C" w:rsidR="00E44CB5" w:rsidRDefault="003A739A" w:rsidP="00E44CB5">
            <w:pPr>
              <w:rPr>
                <w:lang w:val="en-US"/>
              </w:rPr>
            </w:pPr>
            <w:r>
              <w:rPr>
                <w:lang w:val="en-US"/>
              </w:rPr>
              <w:t>4 (c)</w:t>
            </w:r>
          </w:p>
        </w:tc>
        <w:tc>
          <w:tcPr>
            <w:tcW w:w="7365" w:type="dxa"/>
          </w:tcPr>
          <w:p w14:paraId="4649B8A5" w14:textId="70516452" w:rsidR="00E44CB5" w:rsidRDefault="00AA3018" w:rsidP="00E44CB5">
            <w:pPr>
              <w:rPr>
                <w:lang w:val="en-US"/>
              </w:rPr>
            </w:pPr>
            <w:r w:rsidRPr="00AA3018">
              <w:rPr>
                <w:lang w:val="en-US"/>
              </w:rPr>
              <w:t>GRBP noted that</w:t>
            </w:r>
            <w:r>
              <w:rPr>
                <w:lang w:val="en-US"/>
              </w:rPr>
              <w:t xml:space="preserve"> all </w:t>
            </w:r>
            <w:r w:rsidR="00597823">
              <w:rPr>
                <w:lang w:val="en-US"/>
              </w:rPr>
              <w:t xml:space="preserve">above </w:t>
            </w:r>
            <w:r>
              <w:rPr>
                <w:lang w:val="en-US"/>
              </w:rPr>
              <w:t>amendments</w:t>
            </w:r>
            <w:r w:rsidR="00597823">
              <w:rPr>
                <w:lang w:val="en-US"/>
              </w:rPr>
              <w:t xml:space="preserve"> to the 03 series of amendments to UN Regulation No. </w:t>
            </w:r>
            <w:r w:rsidR="005229DD">
              <w:rPr>
                <w:lang w:val="en-US"/>
              </w:rPr>
              <w:t xml:space="preserve">117, </w:t>
            </w:r>
            <w:proofErr w:type="gramStart"/>
            <w:r w:rsidR="005229DD">
              <w:rPr>
                <w:lang w:val="en-US"/>
              </w:rPr>
              <w:t>i.e.</w:t>
            </w:r>
            <w:proofErr w:type="gramEnd"/>
            <w:r w:rsidR="005229DD">
              <w:rPr>
                <w:lang w:val="en-US"/>
              </w:rPr>
              <w:t xml:space="preserve"> draft Supplement 1 to the 03 series, </w:t>
            </w:r>
            <w:r w:rsidRPr="00AA3018">
              <w:rPr>
                <w:lang w:val="en-US"/>
              </w:rPr>
              <w:t>should also be included into the draft new 04 series of amendments to UN Regulation No. 117</w:t>
            </w:r>
            <w:r w:rsidR="000B5A3F">
              <w:rPr>
                <w:lang w:val="en-US"/>
              </w:rPr>
              <w:t>.</w:t>
            </w:r>
          </w:p>
        </w:tc>
      </w:tr>
      <w:tr w:rsidR="00E44CB5" w:rsidRPr="0076210F" w14:paraId="6E96E641" w14:textId="77777777" w:rsidTr="00D60562">
        <w:tc>
          <w:tcPr>
            <w:tcW w:w="1129" w:type="dxa"/>
          </w:tcPr>
          <w:p w14:paraId="29040C24" w14:textId="3FDDCA61" w:rsidR="00E44CB5" w:rsidRPr="00F002A4" w:rsidRDefault="00DD6A40" w:rsidP="00E44CB5">
            <w:pPr>
              <w:rPr>
                <w:lang w:val="en-US"/>
              </w:rPr>
            </w:pPr>
            <w:r>
              <w:rPr>
                <w:lang w:val="en-US"/>
              </w:rPr>
              <w:t>2</w:t>
            </w:r>
            <w:r w:rsidR="00DD521F">
              <w:rPr>
                <w:lang w:val="en-US"/>
              </w:rPr>
              <w:t>0</w:t>
            </w:r>
          </w:p>
        </w:tc>
        <w:tc>
          <w:tcPr>
            <w:tcW w:w="1134" w:type="dxa"/>
          </w:tcPr>
          <w:p w14:paraId="1B529586" w14:textId="570E186C" w:rsidR="00E44CB5" w:rsidRDefault="006C3AC1" w:rsidP="00E44CB5">
            <w:pPr>
              <w:rPr>
                <w:lang w:val="en-US"/>
              </w:rPr>
            </w:pPr>
            <w:r>
              <w:rPr>
                <w:lang w:val="en-US"/>
              </w:rPr>
              <w:t>4 (a)</w:t>
            </w:r>
          </w:p>
        </w:tc>
        <w:tc>
          <w:tcPr>
            <w:tcW w:w="7365" w:type="dxa"/>
          </w:tcPr>
          <w:p w14:paraId="4A3F045B" w14:textId="7220D327" w:rsidR="00E44CB5" w:rsidRDefault="00F76E7F" w:rsidP="00E44CB5">
            <w:pPr>
              <w:rPr>
                <w:lang w:val="en-US"/>
              </w:rPr>
            </w:pPr>
            <w:r>
              <w:rPr>
                <w:lang w:val="en-US"/>
              </w:rPr>
              <w:t xml:space="preserve">GRBP adopted </w:t>
            </w:r>
            <w:r w:rsidR="0039258C" w:rsidRPr="0039258C">
              <w:rPr>
                <w:lang w:val="en-US"/>
              </w:rPr>
              <w:t>ECE/TRANS/WP.29/GRBP/2022/21</w:t>
            </w:r>
            <w:r>
              <w:rPr>
                <w:lang w:val="en-US"/>
              </w:rPr>
              <w:t xml:space="preserve"> and </w:t>
            </w:r>
            <w:r w:rsidRPr="00F76E7F">
              <w:rPr>
                <w:lang w:val="en-US"/>
              </w:rPr>
              <w:t>requested the secretariat to submit it for consideration and vote at the March 2023 sessions of WP.29 and AC.1 as</w:t>
            </w:r>
            <w:r w:rsidR="0039258C" w:rsidRPr="0039258C">
              <w:rPr>
                <w:lang w:val="en-US"/>
              </w:rPr>
              <w:t xml:space="preserve"> </w:t>
            </w:r>
            <w:r w:rsidR="00414363">
              <w:rPr>
                <w:lang w:val="en-US"/>
              </w:rPr>
              <w:t xml:space="preserve">draft </w:t>
            </w:r>
            <w:r w:rsidR="0039258C" w:rsidRPr="0039258C">
              <w:rPr>
                <w:lang w:val="en-US"/>
              </w:rPr>
              <w:t xml:space="preserve">Supplement </w:t>
            </w:r>
            <w:r w:rsidR="009355FA">
              <w:rPr>
                <w:lang w:val="en-US"/>
              </w:rPr>
              <w:t xml:space="preserve">25 </w:t>
            </w:r>
            <w:r w:rsidR="0039258C" w:rsidRPr="0039258C">
              <w:rPr>
                <w:lang w:val="en-US"/>
              </w:rPr>
              <w:t>to the 02 series of amendments to UN Regulation No. 30</w:t>
            </w:r>
            <w:r w:rsidR="000B5A3F">
              <w:rPr>
                <w:lang w:val="en-US"/>
              </w:rPr>
              <w:t>.</w:t>
            </w:r>
          </w:p>
        </w:tc>
      </w:tr>
      <w:tr w:rsidR="0039258C" w:rsidRPr="0076210F" w14:paraId="6D36FA3F" w14:textId="77777777" w:rsidTr="00D60562">
        <w:tc>
          <w:tcPr>
            <w:tcW w:w="1129" w:type="dxa"/>
          </w:tcPr>
          <w:p w14:paraId="70F74FA2" w14:textId="1CD80F00" w:rsidR="0039258C" w:rsidRDefault="00FF718E" w:rsidP="00E44CB5">
            <w:pPr>
              <w:rPr>
                <w:lang w:val="en-US"/>
              </w:rPr>
            </w:pPr>
            <w:r>
              <w:rPr>
                <w:lang w:val="en-US"/>
              </w:rPr>
              <w:t>2</w:t>
            </w:r>
            <w:r w:rsidR="00DD521F">
              <w:rPr>
                <w:lang w:val="en-US"/>
              </w:rPr>
              <w:t>1</w:t>
            </w:r>
          </w:p>
        </w:tc>
        <w:tc>
          <w:tcPr>
            <w:tcW w:w="1134" w:type="dxa"/>
          </w:tcPr>
          <w:p w14:paraId="5AB6E958" w14:textId="66BCE892" w:rsidR="0039258C" w:rsidRDefault="000026C6" w:rsidP="00E44CB5">
            <w:pPr>
              <w:rPr>
                <w:lang w:val="en-US"/>
              </w:rPr>
            </w:pPr>
            <w:r>
              <w:rPr>
                <w:lang w:val="en-US"/>
              </w:rPr>
              <w:t>4 (c)</w:t>
            </w:r>
          </w:p>
        </w:tc>
        <w:tc>
          <w:tcPr>
            <w:tcW w:w="7365" w:type="dxa"/>
          </w:tcPr>
          <w:p w14:paraId="3622B999" w14:textId="6376EB57" w:rsidR="0039258C" w:rsidRPr="009F4AD7" w:rsidRDefault="00B939DF" w:rsidP="00E44CB5">
            <w:pPr>
              <w:rPr>
                <w:lang w:val="en-US"/>
              </w:rPr>
            </w:pPr>
            <w:r w:rsidRPr="00B939DF">
              <w:rPr>
                <w:lang w:val="en-US"/>
              </w:rPr>
              <w:t>GRBP adopted ECE/TRANS/WP.29/GRBP/2022/1</w:t>
            </w:r>
            <w:r>
              <w:rPr>
                <w:lang w:val="en-US"/>
              </w:rPr>
              <w:t>7, as amended by</w:t>
            </w:r>
            <w:r w:rsidRPr="00B939DF">
              <w:rPr>
                <w:lang w:val="en-US"/>
              </w:rPr>
              <w:t xml:space="preserve"> GRBP-76-3</w:t>
            </w:r>
            <w:r>
              <w:rPr>
                <w:lang w:val="en-US"/>
              </w:rPr>
              <w:t>1</w:t>
            </w:r>
            <w:r w:rsidRPr="00B939DF">
              <w:rPr>
                <w:lang w:val="en-US"/>
              </w:rPr>
              <w:t>, and requested the secretariat to submit it for consideration and vote at the March 2023 sessions of WP.29 and AC.1 as part of draft new 04 series of amendments to UN Regulation No. 117.</w:t>
            </w:r>
          </w:p>
        </w:tc>
      </w:tr>
      <w:tr w:rsidR="0039258C" w:rsidRPr="0076210F" w14:paraId="5A3BDEE9" w14:textId="77777777" w:rsidTr="00D60562">
        <w:tc>
          <w:tcPr>
            <w:tcW w:w="1129" w:type="dxa"/>
          </w:tcPr>
          <w:p w14:paraId="2B504C9F" w14:textId="2FD61083" w:rsidR="0039258C" w:rsidRDefault="00FF718E" w:rsidP="00E44CB5">
            <w:pPr>
              <w:rPr>
                <w:lang w:val="en-US"/>
              </w:rPr>
            </w:pPr>
            <w:r>
              <w:rPr>
                <w:lang w:val="en-US"/>
              </w:rPr>
              <w:t>2</w:t>
            </w:r>
            <w:r w:rsidR="00DD521F">
              <w:rPr>
                <w:lang w:val="en-US"/>
              </w:rPr>
              <w:t>2</w:t>
            </w:r>
          </w:p>
        </w:tc>
        <w:tc>
          <w:tcPr>
            <w:tcW w:w="1134" w:type="dxa"/>
          </w:tcPr>
          <w:p w14:paraId="42984568" w14:textId="286DC119" w:rsidR="0039258C" w:rsidRDefault="00350B36" w:rsidP="00E44CB5">
            <w:pPr>
              <w:rPr>
                <w:lang w:val="en-US"/>
              </w:rPr>
            </w:pPr>
            <w:r>
              <w:rPr>
                <w:lang w:val="en-US"/>
              </w:rPr>
              <w:t>4 (c)</w:t>
            </w:r>
          </w:p>
        </w:tc>
        <w:tc>
          <w:tcPr>
            <w:tcW w:w="7365" w:type="dxa"/>
          </w:tcPr>
          <w:p w14:paraId="66AB71DB" w14:textId="0EF8C20B" w:rsidR="0039258C" w:rsidRPr="009F4AD7" w:rsidRDefault="000026C6" w:rsidP="00E44CB5">
            <w:pPr>
              <w:rPr>
                <w:lang w:val="en-US"/>
              </w:rPr>
            </w:pPr>
            <w:r>
              <w:rPr>
                <w:lang w:val="en-US"/>
              </w:rPr>
              <w:t xml:space="preserve">GRBP </w:t>
            </w:r>
            <w:r w:rsidR="00F224FA">
              <w:rPr>
                <w:lang w:val="en-US"/>
              </w:rPr>
              <w:t xml:space="preserve">noted </w:t>
            </w:r>
            <w:r w:rsidR="00582A66">
              <w:rPr>
                <w:lang w:val="en-US"/>
              </w:rPr>
              <w:t xml:space="preserve">that consolidated amendment proposals to the 02, 03 and 04 series of amendments </w:t>
            </w:r>
            <w:r w:rsidR="00864B49">
              <w:rPr>
                <w:lang w:val="en-US"/>
              </w:rPr>
              <w:t xml:space="preserve">of UN Regulation No. 117 would be prepared in December 2022 and submitted to the March </w:t>
            </w:r>
            <w:r w:rsidR="00864B49" w:rsidRPr="00864B49">
              <w:rPr>
                <w:lang w:val="en-US"/>
              </w:rPr>
              <w:t>2023 sessions of WP.29 and AC.1</w:t>
            </w:r>
            <w:r w:rsidR="00864B49">
              <w:rPr>
                <w:lang w:val="en-US"/>
              </w:rPr>
              <w:t>.</w:t>
            </w:r>
            <w:r w:rsidR="00350B36">
              <w:rPr>
                <w:lang w:val="en-US"/>
              </w:rPr>
              <w:t xml:space="preserve"> In the interim,</w:t>
            </w:r>
            <w:r w:rsidR="00864B49">
              <w:rPr>
                <w:lang w:val="en-US"/>
              </w:rPr>
              <w:t xml:space="preserve"> GRBP agreed </w:t>
            </w:r>
            <w:r w:rsidR="00E04B46">
              <w:rPr>
                <w:lang w:val="en-US"/>
              </w:rPr>
              <w:t xml:space="preserve">to </w:t>
            </w:r>
            <w:r w:rsidR="00EE31BA">
              <w:rPr>
                <w:lang w:val="en-US"/>
              </w:rPr>
              <w:t xml:space="preserve">check </w:t>
            </w:r>
            <w:r w:rsidR="00B8210D">
              <w:rPr>
                <w:lang w:val="en-US"/>
              </w:rPr>
              <w:t>these consolidated documents</w:t>
            </w:r>
            <w:r w:rsidR="00A1740C">
              <w:rPr>
                <w:lang w:val="en-US"/>
              </w:rPr>
              <w:t xml:space="preserve"> for errors</w:t>
            </w:r>
            <w:r w:rsidR="00B8210D">
              <w:rPr>
                <w:lang w:val="en-US"/>
              </w:rPr>
              <w:t xml:space="preserve"> at its next session </w:t>
            </w:r>
            <w:r w:rsidR="001213BE">
              <w:rPr>
                <w:lang w:val="en-US"/>
              </w:rPr>
              <w:t>in February 2023</w:t>
            </w:r>
            <w:r w:rsidR="00A1740C">
              <w:rPr>
                <w:lang w:val="en-US"/>
              </w:rPr>
              <w:t>.</w:t>
            </w:r>
          </w:p>
        </w:tc>
      </w:tr>
      <w:tr w:rsidR="0039258C" w:rsidRPr="0076210F" w14:paraId="68189C20" w14:textId="77777777" w:rsidTr="00D60562">
        <w:tc>
          <w:tcPr>
            <w:tcW w:w="1129" w:type="dxa"/>
          </w:tcPr>
          <w:p w14:paraId="7280B72B" w14:textId="5081B2F8" w:rsidR="0039258C" w:rsidRDefault="00FF718E" w:rsidP="00E44CB5">
            <w:pPr>
              <w:rPr>
                <w:lang w:val="en-US"/>
              </w:rPr>
            </w:pPr>
            <w:r>
              <w:rPr>
                <w:lang w:val="en-US"/>
              </w:rPr>
              <w:t>2</w:t>
            </w:r>
            <w:r w:rsidR="00DD521F">
              <w:rPr>
                <w:lang w:val="en-US"/>
              </w:rPr>
              <w:t>3</w:t>
            </w:r>
          </w:p>
        </w:tc>
        <w:tc>
          <w:tcPr>
            <w:tcW w:w="1134" w:type="dxa"/>
          </w:tcPr>
          <w:p w14:paraId="4EFFE57B" w14:textId="4D795521" w:rsidR="0039258C" w:rsidRDefault="0019520D" w:rsidP="00E44CB5">
            <w:pPr>
              <w:rPr>
                <w:lang w:val="en-US"/>
              </w:rPr>
            </w:pPr>
            <w:r>
              <w:rPr>
                <w:lang w:val="en-US"/>
              </w:rPr>
              <w:t>4 (d)</w:t>
            </w:r>
          </w:p>
        </w:tc>
        <w:tc>
          <w:tcPr>
            <w:tcW w:w="7365" w:type="dxa"/>
          </w:tcPr>
          <w:p w14:paraId="4A137913" w14:textId="6BF2DF97" w:rsidR="0039258C" w:rsidRPr="009F4AD7" w:rsidRDefault="00E43F61" w:rsidP="00E44CB5">
            <w:pPr>
              <w:rPr>
                <w:lang w:val="en-US"/>
              </w:rPr>
            </w:pPr>
            <w:r w:rsidRPr="00E43F61">
              <w:rPr>
                <w:lang w:val="en-US"/>
              </w:rPr>
              <w:t>GRBP adopted ECE/TRANS/WP.29/GRBP/2022/1</w:t>
            </w:r>
            <w:r>
              <w:rPr>
                <w:lang w:val="en-US"/>
              </w:rPr>
              <w:t>1</w:t>
            </w:r>
            <w:r w:rsidRPr="00E43F61">
              <w:rPr>
                <w:lang w:val="en-US"/>
              </w:rPr>
              <w:t xml:space="preserve"> and requested the secretariat to submit it for consideration and vote at the March 2023 sessions of WP.29 and AC.1 as </w:t>
            </w:r>
            <w:r>
              <w:rPr>
                <w:lang w:val="en-US"/>
              </w:rPr>
              <w:t xml:space="preserve">draft Supplement 1 to </w:t>
            </w:r>
            <w:r w:rsidRPr="00E43F61">
              <w:rPr>
                <w:lang w:val="en-US"/>
              </w:rPr>
              <w:t>UN Regulation No. 1</w:t>
            </w:r>
            <w:r>
              <w:rPr>
                <w:lang w:val="en-US"/>
              </w:rPr>
              <w:t>64</w:t>
            </w:r>
            <w:r w:rsidR="00A1740C">
              <w:rPr>
                <w:lang w:val="en-US"/>
              </w:rPr>
              <w:t>.</w:t>
            </w:r>
          </w:p>
        </w:tc>
      </w:tr>
      <w:tr w:rsidR="0039258C" w:rsidRPr="0076210F" w14:paraId="28DE3D89" w14:textId="77777777" w:rsidTr="00D60562">
        <w:tc>
          <w:tcPr>
            <w:tcW w:w="1129" w:type="dxa"/>
          </w:tcPr>
          <w:p w14:paraId="28802986" w14:textId="2E7F4AD0" w:rsidR="0039258C" w:rsidRDefault="000203BF" w:rsidP="00E44CB5">
            <w:pPr>
              <w:rPr>
                <w:lang w:val="en-US"/>
              </w:rPr>
            </w:pPr>
            <w:r>
              <w:rPr>
                <w:lang w:val="en-US"/>
              </w:rPr>
              <w:t>2</w:t>
            </w:r>
            <w:r w:rsidR="00DD521F">
              <w:rPr>
                <w:lang w:val="en-US"/>
              </w:rPr>
              <w:t>4</w:t>
            </w:r>
          </w:p>
        </w:tc>
        <w:tc>
          <w:tcPr>
            <w:tcW w:w="1134" w:type="dxa"/>
          </w:tcPr>
          <w:p w14:paraId="57C5CF3F" w14:textId="4360EDDD" w:rsidR="0039258C" w:rsidRDefault="00500CBB" w:rsidP="00E44CB5">
            <w:pPr>
              <w:rPr>
                <w:lang w:val="en-US"/>
              </w:rPr>
            </w:pPr>
            <w:r>
              <w:rPr>
                <w:lang w:val="en-US"/>
              </w:rPr>
              <w:t>12</w:t>
            </w:r>
          </w:p>
        </w:tc>
        <w:tc>
          <w:tcPr>
            <w:tcW w:w="7365" w:type="dxa"/>
          </w:tcPr>
          <w:p w14:paraId="5AAC8E5C" w14:textId="1BB4B988" w:rsidR="0039258C" w:rsidRPr="009F4AD7" w:rsidRDefault="00500CBB" w:rsidP="00E44CB5">
            <w:pPr>
              <w:rPr>
                <w:lang w:val="en-US"/>
              </w:rPr>
            </w:pPr>
            <w:r>
              <w:rPr>
                <w:lang w:val="en-US"/>
              </w:rPr>
              <w:t xml:space="preserve">GRBP agreed to </w:t>
            </w:r>
            <w:r w:rsidR="002A267F">
              <w:rPr>
                <w:lang w:val="en-US"/>
              </w:rPr>
              <w:t>keep the same structure of the provisional agenda for the next session</w:t>
            </w:r>
          </w:p>
        </w:tc>
      </w:tr>
      <w:tr w:rsidR="00E44CB5" w:rsidRPr="0076210F" w14:paraId="52A03F0C" w14:textId="77777777" w:rsidTr="00D60562">
        <w:tc>
          <w:tcPr>
            <w:tcW w:w="1129" w:type="dxa"/>
          </w:tcPr>
          <w:p w14:paraId="7AC3ED9A" w14:textId="352BC36D" w:rsidR="00E44CB5" w:rsidRPr="00F002A4" w:rsidRDefault="0086443A" w:rsidP="00E44CB5">
            <w:pPr>
              <w:rPr>
                <w:lang w:val="en-US"/>
              </w:rPr>
            </w:pPr>
            <w:r>
              <w:rPr>
                <w:lang w:val="en-US"/>
              </w:rPr>
              <w:t>2</w:t>
            </w:r>
            <w:r w:rsidR="00DD521F">
              <w:rPr>
                <w:lang w:val="en-US"/>
              </w:rPr>
              <w:t>5</w:t>
            </w:r>
          </w:p>
        </w:tc>
        <w:tc>
          <w:tcPr>
            <w:tcW w:w="1134" w:type="dxa"/>
          </w:tcPr>
          <w:p w14:paraId="497F2967" w14:textId="62671351" w:rsidR="00E44CB5" w:rsidRDefault="0086443A" w:rsidP="00E44CB5">
            <w:pPr>
              <w:rPr>
                <w:lang w:val="en-US"/>
              </w:rPr>
            </w:pPr>
            <w:r>
              <w:rPr>
                <w:lang w:val="en-US"/>
              </w:rPr>
              <w:t>11</w:t>
            </w:r>
          </w:p>
        </w:tc>
        <w:tc>
          <w:tcPr>
            <w:tcW w:w="7365" w:type="dxa"/>
          </w:tcPr>
          <w:p w14:paraId="2E642305" w14:textId="7838D3EC" w:rsidR="00E44CB5" w:rsidRPr="009F4AD7" w:rsidRDefault="00291FA5" w:rsidP="00E44CB5">
            <w:pPr>
              <w:rPr>
                <w:lang w:val="en-US"/>
              </w:rPr>
            </w:pPr>
            <w:r>
              <w:rPr>
                <w:lang w:val="en-US"/>
              </w:rPr>
              <w:t xml:space="preserve">Subject </w:t>
            </w:r>
            <w:r w:rsidR="00C503AF">
              <w:rPr>
                <w:lang w:val="en-US"/>
              </w:rPr>
              <w:t xml:space="preserve">to one reservation, </w:t>
            </w:r>
            <w:r w:rsidR="00534AA5">
              <w:rPr>
                <w:lang w:val="en-US"/>
              </w:rPr>
              <w:t xml:space="preserve">GRBP agreed </w:t>
            </w:r>
            <w:r w:rsidR="003150C2">
              <w:rPr>
                <w:lang w:val="en-US"/>
              </w:rPr>
              <w:t>that the</w:t>
            </w:r>
            <w:r w:rsidR="00C01959">
              <w:rPr>
                <w:lang w:val="en-US"/>
              </w:rPr>
              <w:t xml:space="preserve"> use of UI </w:t>
            </w:r>
            <w:r w:rsidR="00BB33C5">
              <w:rPr>
                <w:lang w:val="en-US"/>
              </w:rPr>
              <w:t xml:space="preserve">in the context of </w:t>
            </w:r>
            <w:r w:rsidR="007E56A8">
              <w:rPr>
                <w:lang w:val="en-US"/>
              </w:rPr>
              <w:t>GRBP UN Regulations would not bring additional benefits</w:t>
            </w:r>
            <w:r w:rsidR="001D0B60">
              <w:rPr>
                <w:lang w:val="en-US"/>
              </w:rPr>
              <w:t xml:space="preserve"> at this stage and re</w:t>
            </w:r>
            <w:r w:rsidR="005B5320">
              <w:rPr>
                <w:lang w:val="en-US"/>
              </w:rPr>
              <w:t xml:space="preserve">quested the Chair to </w:t>
            </w:r>
            <w:r w:rsidR="00E917C4">
              <w:rPr>
                <w:lang w:val="en-US"/>
              </w:rPr>
              <w:t xml:space="preserve">convey this position to WP.29 and </w:t>
            </w:r>
            <w:r w:rsidR="00302242">
              <w:rPr>
                <w:lang w:val="en-US"/>
              </w:rPr>
              <w:t>IWG DETA</w:t>
            </w:r>
            <w:r w:rsidR="00A1740C">
              <w:rPr>
                <w:lang w:val="en-US"/>
              </w:rPr>
              <w:t>.</w:t>
            </w:r>
            <w:r w:rsidR="003150C2">
              <w:rPr>
                <w:lang w:val="en-US"/>
              </w:rPr>
              <w:t xml:space="preserve"> </w:t>
            </w:r>
          </w:p>
        </w:tc>
      </w:tr>
      <w:tr w:rsidR="00E44CB5" w:rsidRPr="0076210F" w14:paraId="22AAEF05" w14:textId="77777777" w:rsidTr="00D60562">
        <w:tc>
          <w:tcPr>
            <w:tcW w:w="1129" w:type="dxa"/>
          </w:tcPr>
          <w:p w14:paraId="732F425E" w14:textId="53D13632" w:rsidR="00E44CB5" w:rsidRDefault="00687FAE" w:rsidP="00E44CB5">
            <w:pPr>
              <w:rPr>
                <w:lang w:val="en-US"/>
              </w:rPr>
            </w:pPr>
            <w:r>
              <w:rPr>
                <w:lang w:val="en-US"/>
              </w:rPr>
              <w:t>2</w:t>
            </w:r>
            <w:r w:rsidR="00DD521F">
              <w:rPr>
                <w:lang w:val="en-US"/>
              </w:rPr>
              <w:t>6</w:t>
            </w:r>
          </w:p>
        </w:tc>
        <w:tc>
          <w:tcPr>
            <w:tcW w:w="1134" w:type="dxa"/>
          </w:tcPr>
          <w:p w14:paraId="7711FD64" w14:textId="7AA67F62" w:rsidR="00E44CB5" w:rsidRDefault="0020219A" w:rsidP="00E44CB5">
            <w:pPr>
              <w:rPr>
                <w:lang w:val="en-US"/>
              </w:rPr>
            </w:pPr>
            <w:r>
              <w:rPr>
                <w:lang w:val="en-US"/>
              </w:rPr>
              <w:t>11</w:t>
            </w:r>
          </w:p>
        </w:tc>
        <w:tc>
          <w:tcPr>
            <w:tcW w:w="7365" w:type="dxa"/>
          </w:tcPr>
          <w:p w14:paraId="0832DF3D" w14:textId="3726F0DB" w:rsidR="00E44CB5" w:rsidRDefault="00E44CB5" w:rsidP="00E44CB5">
            <w:pPr>
              <w:rPr>
                <w:lang w:val="en-US"/>
              </w:rPr>
            </w:pPr>
            <w:r w:rsidRPr="00D92570">
              <w:rPr>
                <w:lang w:val="en-US"/>
              </w:rPr>
              <w:t xml:space="preserve">GRBP adopted </w:t>
            </w:r>
            <w:r w:rsidR="00500D33">
              <w:rPr>
                <w:lang w:val="en-US"/>
              </w:rPr>
              <w:t>a d</w:t>
            </w:r>
            <w:r w:rsidRPr="00D92570">
              <w:rPr>
                <w:lang w:val="en-US"/>
              </w:rPr>
              <w:t>raft list of main decisions at its 7</w:t>
            </w:r>
            <w:r w:rsidR="005D3C0F">
              <w:rPr>
                <w:lang w:val="en-US"/>
              </w:rPr>
              <w:t>5</w:t>
            </w:r>
            <w:r w:rsidRPr="00D92570">
              <w:rPr>
                <w:lang w:val="en-US"/>
              </w:rPr>
              <w:t>th session (GRBP-7</w:t>
            </w:r>
            <w:r w:rsidR="00405A2C">
              <w:rPr>
                <w:lang w:val="en-US"/>
              </w:rPr>
              <w:t>6</w:t>
            </w:r>
            <w:r w:rsidRPr="00D92570">
              <w:rPr>
                <w:lang w:val="en-US"/>
              </w:rPr>
              <w:t>-</w:t>
            </w:r>
            <w:r w:rsidR="000675DF">
              <w:rPr>
                <w:lang w:val="en-US"/>
              </w:rPr>
              <w:t>3</w:t>
            </w:r>
            <w:r w:rsidR="00405A2C">
              <w:rPr>
                <w:lang w:val="en-US"/>
              </w:rPr>
              <w:t>9</w:t>
            </w:r>
            <w:r w:rsidR="009F4AD7">
              <w:rPr>
                <w:lang w:val="en-US"/>
              </w:rPr>
              <w:t>-Rev.1</w:t>
            </w:r>
            <w:r w:rsidRPr="00D92570">
              <w:rPr>
                <w:lang w:val="en-US"/>
              </w:rPr>
              <w:t>)</w:t>
            </w:r>
            <w:r w:rsidR="00A1740C">
              <w:rPr>
                <w:lang w:val="en-US"/>
              </w:rPr>
              <w:t>.</w:t>
            </w:r>
            <w:r>
              <w:rPr>
                <w:lang w:val="en-US"/>
              </w:rPr>
              <w:t xml:space="preserve"> </w:t>
            </w:r>
          </w:p>
        </w:tc>
      </w:tr>
      <w:tr w:rsidR="00893FC2" w:rsidRPr="00C92C8A" w14:paraId="7091B15D" w14:textId="77777777" w:rsidTr="00D60562">
        <w:tc>
          <w:tcPr>
            <w:tcW w:w="1129" w:type="dxa"/>
          </w:tcPr>
          <w:p w14:paraId="77AB43DD" w14:textId="076B35F7" w:rsidR="00893FC2" w:rsidRDefault="00687FAE" w:rsidP="00E44CB5">
            <w:pPr>
              <w:rPr>
                <w:lang w:val="en-US"/>
              </w:rPr>
            </w:pPr>
            <w:r>
              <w:rPr>
                <w:lang w:val="en-US"/>
              </w:rPr>
              <w:t>2</w:t>
            </w:r>
            <w:r w:rsidR="00DD521F">
              <w:rPr>
                <w:lang w:val="en-US"/>
              </w:rPr>
              <w:t>7</w:t>
            </w:r>
          </w:p>
        </w:tc>
        <w:tc>
          <w:tcPr>
            <w:tcW w:w="1134" w:type="dxa"/>
          </w:tcPr>
          <w:p w14:paraId="00578022" w14:textId="70CC3297" w:rsidR="00893FC2" w:rsidRDefault="00893FC2" w:rsidP="00E44CB5">
            <w:pPr>
              <w:rPr>
                <w:lang w:val="en-US"/>
              </w:rPr>
            </w:pPr>
            <w:r>
              <w:rPr>
                <w:lang w:val="en-US"/>
              </w:rPr>
              <w:t>13</w:t>
            </w:r>
          </w:p>
        </w:tc>
        <w:tc>
          <w:tcPr>
            <w:tcW w:w="7365" w:type="dxa"/>
          </w:tcPr>
          <w:p w14:paraId="00D19B2F" w14:textId="6D78EFFE" w:rsidR="006E0241" w:rsidRPr="006E0241" w:rsidRDefault="00893FC2" w:rsidP="00CB124F">
            <w:pPr>
              <w:rPr>
                <w:lang w:val="en-US"/>
              </w:rPr>
            </w:pPr>
            <w:r>
              <w:rPr>
                <w:lang w:val="en-US"/>
              </w:rPr>
              <w:t>GRBP elected</w:t>
            </w:r>
            <w:r w:rsidR="007348E9">
              <w:rPr>
                <w:lang w:val="en-US"/>
              </w:rPr>
              <w:t xml:space="preserve"> by acclamation </w:t>
            </w:r>
            <w:r w:rsidR="006E0241" w:rsidRPr="006E0241">
              <w:rPr>
                <w:lang w:val="en-US"/>
              </w:rPr>
              <w:t>Mr. Serge Ficheux (France) as Chair</w:t>
            </w:r>
            <w:r w:rsidR="007348E9">
              <w:rPr>
                <w:lang w:val="en-US"/>
              </w:rPr>
              <w:t xml:space="preserve"> for </w:t>
            </w:r>
            <w:r w:rsidR="00CB124F">
              <w:rPr>
                <w:lang w:val="en-US"/>
              </w:rPr>
              <w:t xml:space="preserve">the year 2023. GRBP elected by secret ballot </w:t>
            </w:r>
            <w:r w:rsidR="00152426" w:rsidRPr="00152426">
              <w:rPr>
                <w:lang w:val="en-US"/>
              </w:rPr>
              <w:t xml:space="preserve">Mr. Bernd Schüttler (Germany) </w:t>
            </w:r>
            <w:r w:rsidR="006E0241" w:rsidRPr="006E0241">
              <w:rPr>
                <w:lang w:val="en-US"/>
              </w:rPr>
              <w:t xml:space="preserve">as Vice-Chair for the </w:t>
            </w:r>
          </w:p>
          <w:p w14:paraId="37DB3BCB" w14:textId="1CDD4361" w:rsidR="00893FC2" w:rsidRPr="00D92570" w:rsidRDefault="006E0241" w:rsidP="006E0241">
            <w:pPr>
              <w:rPr>
                <w:lang w:val="en-US"/>
              </w:rPr>
            </w:pPr>
            <w:r w:rsidRPr="006E0241">
              <w:rPr>
                <w:lang w:val="en-US"/>
              </w:rPr>
              <w:t>year 202</w:t>
            </w:r>
            <w:r w:rsidR="00CB124F">
              <w:rPr>
                <w:lang w:val="en-US"/>
              </w:rPr>
              <w:t>3</w:t>
            </w:r>
            <w:r w:rsidRPr="006E0241">
              <w:rPr>
                <w:lang w:val="en-US"/>
              </w:rPr>
              <w:t>.</w:t>
            </w:r>
          </w:p>
        </w:tc>
      </w:tr>
    </w:tbl>
    <w:p w14:paraId="1F9264C9" w14:textId="30F9DBE8" w:rsidR="003C63AC" w:rsidRDefault="003C63AC" w:rsidP="003C63AC">
      <w:pPr>
        <w:rPr>
          <w:lang w:val="en-GB"/>
        </w:rPr>
      </w:pPr>
    </w:p>
    <w:p w14:paraId="7C760EB2" w14:textId="31A43A9C" w:rsidR="00A93E0A" w:rsidRDefault="006F0D4A" w:rsidP="006F0D4A">
      <w:pPr>
        <w:jc w:val="center"/>
        <w:rPr>
          <w:lang w:val="en-GB"/>
        </w:rPr>
      </w:pPr>
      <w:r>
        <w:rPr>
          <w:lang w:val="en-GB"/>
        </w:rPr>
        <w:t>______________</w:t>
      </w:r>
    </w:p>
    <w:sectPr w:rsidR="00A93E0A" w:rsidSect="00382A1F">
      <w:headerReference w:type="default" r:id="rId11"/>
      <w:footerReference w:type="default" r:id="rId12"/>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D340" w14:textId="77777777" w:rsidR="00751F12" w:rsidRDefault="00751F12" w:rsidP="00F95C08">
      <w:pPr>
        <w:spacing w:line="240" w:lineRule="auto"/>
      </w:pPr>
    </w:p>
  </w:endnote>
  <w:endnote w:type="continuationSeparator" w:id="0">
    <w:p w14:paraId="2558CC36" w14:textId="77777777" w:rsidR="00751F12" w:rsidRPr="00AC3823" w:rsidRDefault="00751F12" w:rsidP="00AC3823">
      <w:pPr>
        <w:pStyle w:val="Footer"/>
      </w:pPr>
    </w:p>
  </w:endnote>
  <w:endnote w:type="continuationNotice" w:id="1">
    <w:p w14:paraId="20786E56" w14:textId="77777777" w:rsidR="00751F12" w:rsidRDefault="00751F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7388"/>
      <w:docPartObj>
        <w:docPartGallery w:val="Page Numbers (Bottom of Page)"/>
        <w:docPartUnique/>
      </w:docPartObj>
    </w:sdtPr>
    <w:sdtEndPr>
      <w:rPr>
        <w:noProof/>
      </w:rPr>
    </w:sdtEndPr>
    <w:sdtContent>
      <w:p w14:paraId="7259D862" w14:textId="5DD6D296" w:rsidR="00BD1754" w:rsidRDefault="00BD1754">
        <w:pPr>
          <w:pStyle w:val="Footer"/>
          <w:jc w:val="right"/>
        </w:pPr>
        <w:r>
          <w:fldChar w:fldCharType="begin"/>
        </w:r>
        <w:r>
          <w:instrText xml:space="preserve"> PAGE   \* MERGEFORMAT </w:instrText>
        </w:r>
        <w:r>
          <w:fldChar w:fldCharType="separate"/>
        </w:r>
        <w:r w:rsidR="00A64CF0">
          <w:rPr>
            <w:noProof/>
          </w:rPr>
          <w:t>3</w:t>
        </w:r>
        <w:r>
          <w:rPr>
            <w:noProof/>
          </w:rPr>
          <w:fldChar w:fldCharType="end"/>
        </w:r>
      </w:p>
    </w:sdtContent>
  </w:sdt>
  <w:p w14:paraId="66509373" w14:textId="77777777" w:rsidR="00BD1754" w:rsidRDefault="00BD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CCDD" w14:textId="77777777" w:rsidR="00751F12" w:rsidRPr="00AC3823" w:rsidRDefault="00751F12" w:rsidP="00AC3823">
      <w:pPr>
        <w:pStyle w:val="Footer"/>
        <w:tabs>
          <w:tab w:val="right" w:pos="2155"/>
        </w:tabs>
        <w:spacing w:after="80" w:line="240" w:lineRule="atLeast"/>
        <w:ind w:left="680"/>
        <w:rPr>
          <w:u w:val="single"/>
        </w:rPr>
      </w:pPr>
      <w:r>
        <w:rPr>
          <w:u w:val="single"/>
        </w:rPr>
        <w:tab/>
      </w:r>
    </w:p>
  </w:footnote>
  <w:footnote w:type="continuationSeparator" w:id="0">
    <w:p w14:paraId="3CECA731" w14:textId="77777777" w:rsidR="00751F12" w:rsidRPr="00AC3823" w:rsidRDefault="00751F12" w:rsidP="00AC3823">
      <w:pPr>
        <w:pStyle w:val="Footer"/>
        <w:tabs>
          <w:tab w:val="right" w:pos="2155"/>
        </w:tabs>
        <w:spacing w:after="80" w:line="240" w:lineRule="atLeast"/>
        <w:ind w:left="680"/>
        <w:rPr>
          <w:u w:val="single"/>
        </w:rPr>
      </w:pPr>
      <w:r>
        <w:rPr>
          <w:u w:val="single"/>
        </w:rPr>
        <w:tab/>
      </w:r>
    </w:p>
  </w:footnote>
  <w:footnote w:type="continuationNotice" w:id="1">
    <w:p w14:paraId="13C7B4B0" w14:textId="77777777" w:rsidR="00751F12" w:rsidRPr="00AC3823" w:rsidRDefault="00751F1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CC50" w14:textId="6AE6CA51" w:rsidR="00153B49" w:rsidRPr="00B94543" w:rsidRDefault="00153B49" w:rsidP="00B9454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76D2F6F"/>
    <w:multiLevelType w:val="hybridMultilevel"/>
    <w:tmpl w:val="0E58B370"/>
    <w:lvl w:ilvl="0" w:tplc="29DC5AB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EA7555B"/>
    <w:multiLevelType w:val="hybridMultilevel"/>
    <w:tmpl w:val="A43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AC"/>
    <w:rsid w:val="00000AA4"/>
    <w:rsid w:val="000026C6"/>
    <w:rsid w:val="00003A08"/>
    <w:rsid w:val="00005918"/>
    <w:rsid w:val="0001324A"/>
    <w:rsid w:val="00014331"/>
    <w:rsid w:val="000156E4"/>
    <w:rsid w:val="000179F4"/>
    <w:rsid w:val="00017B2A"/>
    <w:rsid w:val="00017F94"/>
    <w:rsid w:val="000203BF"/>
    <w:rsid w:val="00020740"/>
    <w:rsid w:val="000218F5"/>
    <w:rsid w:val="00023842"/>
    <w:rsid w:val="00024EA8"/>
    <w:rsid w:val="00025677"/>
    <w:rsid w:val="00031204"/>
    <w:rsid w:val="000329D2"/>
    <w:rsid w:val="000334F9"/>
    <w:rsid w:val="00034570"/>
    <w:rsid w:val="00037F53"/>
    <w:rsid w:val="0004257C"/>
    <w:rsid w:val="00042F12"/>
    <w:rsid w:val="00050030"/>
    <w:rsid w:val="00051CA7"/>
    <w:rsid w:val="00052471"/>
    <w:rsid w:val="0005369A"/>
    <w:rsid w:val="00054A3B"/>
    <w:rsid w:val="000619B2"/>
    <w:rsid w:val="000626CD"/>
    <w:rsid w:val="000675DF"/>
    <w:rsid w:val="00073513"/>
    <w:rsid w:val="00074E19"/>
    <w:rsid w:val="000757D2"/>
    <w:rsid w:val="00076666"/>
    <w:rsid w:val="000770D0"/>
    <w:rsid w:val="0007796D"/>
    <w:rsid w:val="0008436A"/>
    <w:rsid w:val="0008551A"/>
    <w:rsid w:val="00086698"/>
    <w:rsid w:val="00086ED1"/>
    <w:rsid w:val="000902D6"/>
    <w:rsid w:val="000905EB"/>
    <w:rsid w:val="0009173B"/>
    <w:rsid w:val="0009219D"/>
    <w:rsid w:val="00096235"/>
    <w:rsid w:val="00096EB7"/>
    <w:rsid w:val="00097BDB"/>
    <w:rsid w:val="00097C11"/>
    <w:rsid w:val="000A0D05"/>
    <w:rsid w:val="000A3932"/>
    <w:rsid w:val="000A4002"/>
    <w:rsid w:val="000A7E01"/>
    <w:rsid w:val="000A7F71"/>
    <w:rsid w:val="000B1E4B"/>
    <w:rsid w:val="000B28EA"/>
    <w:rsid w:val="000B3B77"/>
    <w:rsid w:val="000B4002"/>
    <w:rsid w:val="000B531C"/>
    <w:rsid w:val="000B5A3F"/>
    <w:rsid w:val="000B6FBA"/>
    <w:rsid w:val="000B7790"/>
    <w:rsid w:val="000C37BD"/>
    <w:rsid w:val="000C390E"/>
    <w:rsid w:val="000C62A6"/>
    <w:rsid w:val="000D1AE3"/>
    <w:rsid w:val="000D3725"/>
    <w:rsid w:val="000D4C20"/>
    <w:rsid w:val="000D4D4F"/>
    <w:rsid w:val="000E0C9F"/>
    <w:rsid w:val="000E3434"/>
    <w:rsid w:val="000E74B6"/>
    <w:rsid w:val="000F07EF"/>
    <w:rsid w:val="000F14C6"/>
    <w:rsid w:val="000F26A7"/>
    <w:rsid w:val="000F4214"/>
    <w:rsid w:val="00100892"/>
    <w:rsid w:val="00100AD3"/>
    <w:rsid w:val="0010322B"/>
    <w:rsid w:val="00103267"/>
    <w:rsid w:val="001064D8"/>
    <w:rsid w:val="00106AF7"/>
    <w:rsid w:val="00111F2F"/>
    <w:rsid w:val="00113678"/>
    <w:rsid w:val="00120F68"/>
    <w:rsid w:val="001213BE"/>
    <w:rsid w:val="001277AE"/>
    <w:rsid w:val="001300B9"/>
    <w:rsid w:val="00130AF6"/>
    <w:rsid w:val="00132C6C"/>
    <w:rsid w:val="001338BA"/>
    <w:rsid w:val="00136C1B"/>
    <w:rsid w:val="00141F80"/>
    <w:rsid w:val="0014365E"/>
    <w:rsid w:val="00144FB2"/>
    <w:rsid w:val="0014660A"/>
    <w:rsid w:val="00147016"/>
    <w:rsid w:val="00150DB2"/>
    <w:rsid w:val="00151E81"/>
    <w:rsid w:val="00152426"/>
    <w:rsid w:val="00153B49"/>
    <w:rsid w:val="00154BDE"/>
    <w:rsid w:val="00160B2A"/>
    <w:rsid w:val="001634D8"/>
    <w:rsid w:val="0017260D"/>
    <w:rsid w:val="00173150"/>
    <w:rsid w:val="001749B5"/>
    <w:rsid w:val="00176178"/>
    <w:rsid w:val="001802C2"/>
    <w:rsid w:val="00180AA9"/>
    <w:rsid w:val="00181874"/>
    <w:rsid w:val="00184B24"/>
    <w:rsid w:val="00185F81"/>
    <w:rsid w:val="0018629E"/>
    <w:rsid w:val="0019157E"/>
    <w:rsid w:val="0019192A"/>
    <w:rsid w:val="001920A1"/>
    <w:rsid w:val="0019520D"/>
    <w:rsid w:val="0019529D"/>
    <w:rsid w:val="0019698F"/>
    <w:rsid w:val="001A1C9B"/>
    <w:rsid w:val="001A4155"/>
    <w:rsid w:val="001A5EF4"/>
    <w:rsid w:val="001A7A7E"/>
    <w:rsid w:val="001B1C3C"/>
    <w:rsid w:val="001B36BC"/>
    <w:rsid w:val="001B40F4"/>
    <w:rsid w:val="001B45BC"/>
    <w:rsid w:val="001B6AE3"/>
    <w:rsid w:val="001D0B60"/>
    <w:rsid w:val="001D13D6"/>
    <w:rsid w:val="001D2350"/>
    <w:rsid w:val="001D6870"/>
    <w:rsid w:val="001D73DF"/>
    <w:rsid w:val="001E070E"/>
    <w:rsid w:val="001E0C84"/>
    <w:rsid w:val="001E0FCB"/>
    <w:rsid w:val="001E2899"/>
    <w:rsid w:val="001E2F55"/>
    <w:rsid w:val="001E70F5"/>
    <w:rsid w:val="001F124F"/>
    <w:rsid w:val="001F240B"/>
    <w:rsid w:val="001F3136"/>
    <w:rsid w:val="001F525A"/>
    <w:rsid w:val="001F5CDC"/>
    <w:rsid w:val="001F7796"/>
    <w:rsid w:val="001F7B2D"/>
    <w:rsid w:val="0020162E"/>
    <w:rsid w:val="002018FD"/>
    <w:rsid w:val="00201F9D"/>
    <w:rsid w:val="0020219A"/>
    <w:rsid w:val="00203595"/>
    <w:rsid w:val="0020425F"/>
    <w:rsid w:val="00206ABA"/>
    <w:rsid w:val="002141D7"/>
    <w:rsid w:val="00221696"/>
    <w:rsid w:val="002216C5"/>
    <w:rsid w:val="00223272"/>
    <w:rsid w:val="00225BA0"/>
    <w:rsid w:val="00225FF7"/>
    <w:rsid w:val="00231837"/>
    <w:rsid w:val="002318E9"/>
    <w:rsid w:val="00233CE1"/>
    <w:rsid w:val="00234064"/>
    <w:rsid w:val="00237BC2"/>
    <w:rsid w:val="002413D6"/>
    <w:rsid w:val="0024392B"/>
    <w:rsid w:val="00243D86"/>
    <w:rsid w:val="00244C4B"/>
    <w:rsid w:val="0024584C"/>
    <w:rsid w:val="0024779E"/>
    <w:rsid w:val="0026671F"/>
    <w:rsid w:val="00267F22"/>
    <w:rsid w:val="00271B25"/>
    <w:rsid w:val="00272390"/>
    <w:rsid w:val="0027290D"/>
    <w:rsid w:val="00275016"/>
    <w:rsid w:val="00277A39"/>
    <w:rsid w:val="0028526D"/>
    <w:rsid w:val="00287EDC"/>
    <w:rsid w:val="002911BE"/>
    <w:rsid w:val="00291F1D"/>
    <w:rsid w:val="00291FA5"/>
    <w:rsid w:val="00293BEA"/>
    <w:rsid w:val="00293D9B"/>
    <w:rsid w:val="0029407C"/>
    <w:rsid w:val="0029697B"/>
    <w:rsid w:val="00296E0B"/>
    <w:rsid w:val="002A182B"/>
    <w:rsid w:val="002A1A65"/>
    <w:rsid w:val="002A267F"/>
    <w:rsid w:val="002A6796"/>
    <w:rsid w:val="002B1535"/>
    <w:rsid w:val="002B37FD"/>
    <w:rsid w:val="002B5B96"/>
    <w:rsid w:val="002C30EE"/>
    <w:rsid w:val="002C7621"/>
    <w:rsid w:val="002D2D0B"/>
    <w:rsid w:val="002D5E82"/>
    <w:rsid w:val="002D71A8"/>
    <w:rsid w:val="002D7658"/>
    <w:rsid w:val="002E4991"/>
    <w:rsid w:val="002E69B4"/>
    <w:rsid w:val="002F1D91"/>
    <w:rsid w:val="002F4FCF"/>
    <w:rsid w:val="002F630B"/>
    <w:rsid w:val="002F6623"/>
    <w:rsid w:val="002F6A1F"/>
    <w:rsid w:val="002F6C09"/>
    <w:rsid w:val="00301A3A"/>
    <w:rsid w:val="00301FEC"/>
    <w:rsid w:val="00302242"/>
    <w:rsid w:val="0030295E"/>
    <w:rsid w:val="00305867"/>
    <w:rsid w:val="003060E6"/>
    <w:rsid w:val="003063DE"/>
    <w:rsid w:val="003071FD"/>
    <w:rsid w:val="00310BBF"/>
    <w:rsid w:val="00311971"/>
    <w:rsid w:val="00312AD7"/>
    <w:rsid w:val="00313B6C"/>
    <w:rsid w:val="00314D99"/>
    <w:rsid w:val="003150C2"/>
    <w:rsid w:val="00331C9F"/>
    <w:rsid w:val="00335AC0"/>
    <w:rsid w:val="00346AF0"/>
    <w:rsid w:val="00350987"/>
    <w:rsid w:val="00350B36"/>
    <w:rsid w:val="00353ED5"/>
    <w:rsid w:val="00355499"/>
    <w:rsid w:val="00357732"/>
    <w:rsid w:val="00362A21"/>
    <w:rsid w:val="003638B2"/>
    <w:rsid w:val="003655C5"/>
    <w:rsid w:val="003661EB"/>
    <w:rsid w:val="00366D7F"/>
    <w:rsid w:val="003672C6"/>
    <w:rsid w:val="00372015"/>
    <w:rsid w:val="003733E9"/>
    <w:rsid w:val="0038045E"/>
    <w:rsid w:val="00380A1A"/>
    <w:rsid w:val="0038148A"/>
    <w:rsid w:val="0038182E"/>
    <w:rsid w:val="00381A93"/>
    <w:rsid w:val="00381E71"/>
    <w:rsid w:val="00382A1F"/>
    <w:rsid w:val="00383926"/>
    <w:rsid w:val="00384775"/>
    <w:rsid w:val="00390178"/>
    <w:rsid w:val="0039048B"/>
    <w:rsid w:val="0039258C"/>
    <w:rsid w:val="0039269E"/>
    <w:rsid w:val="00397928"/>
    <w:rsid w:val="003A333E"/>
    <w:rsid w:val="003A739A"/>
    <w:rsid w:val="003B0044"/>
    <w:rsid w:val="003B2007"/>
    <w:rsid w:val="003B417E"/>
    <w:rsid w:val="003B51B6"/>
    <w:rsid w:val="003B5883"/>
    <w:rsid w:val="003C0BEF"/>
    <w:rsid w:val="003C12C7"/>
    <w:rsid w:val="003C201D"/>
    <w:rsid w:val="003C369F"/>
    <w:rsid w:val="003C3E7F"/>
    <w:rsid w:val="003C4351"/>
    <w:rsid w:val="003C48D7"/>
    <w:rsid w:val="003C63AC"/>
    <w:rsid w:val="003D1A5C"/>
    <w:rsid w:val="003D1AD0"/>
    <w:rsid w:val="003D1AF5"/>
    <w:rsid w:val="003E6AB3"/>
    <w:rsid w:val="003E73F5"/>
    <w:rsid w:val="003F0593"/>
    <w:rsid w:val="003F1DBD"/>
    <w:rsid w:val="003F2E13"/>
    <w:rsid w:val="003F5071"/>
    <w:rsid w:val="003F5B4C"/>
    <w:rsid w:val="003F5C16"/>
    <w:rsid w:val="003F62CE"/>
    <w:rsid w:val="003F6E6E"/>
    <w:rsid w:val="00400EE1"/>
    <w:rsid w:val="00402322"/>
    <w:rsid w:val="00405A2C"/>
    <w:rsid w:val="00405AAA"/>
    <w:rsid w:val="00406F0D"/>
    <w:rsid w:val="00410269"/>
    <w:rsid w:val="00410CFD"/>
    <w:rsid w:val="0041255E"/>
    <w:rsid w:val="00413C11"/>
    <w:rsid w:val="00414363"/>
    <w:rsid w:val="0041702D"/>
    <w:rsid w:val="00417B9D"/>
    <w:rsid w:val="0042480E"/>
    <w:rsid w:val="00424909"/>
    <w:rsid w:val="00434512"/>
    <w:rsid w:val="004379A8"/>
    <w:rsid w:val="00437C03"/>
    <w:rsid w:val="00437FF4"/>
    <w:rsid w:val="004405DD"/>
    <w:rsid w:val="00440F3B"/>
    <w:rsid w:val="00443BE3"/>
    <w:rsid w:val="00446FE5"/>
    <w:rsid w:val="0045017C"/>
    <w:rsid w:val="00450328"/>
    <w:rsid w:val="00451C30"/>
    <w:rsid w:val="00452396"/>
    <w:rsid w:val="00452F71"/>
    <w:rsid w:val="004568B2"/>
    <w:rsid w:val="00457391"/>
    <w:rsid w:val="0045740E"/>
    <w:rsid w:val="00462A03"/>
    <w:rsid w:val="00463A31"/>
    <w:rsid w:val="004661E0"/>
    <w:rsid w:val="00474431"/>
    <w:rsid w:val="00477E14"/>
    <w:rsid w:val="00487FF3"/>
    <w:rsid w:val="00491FFD"/>
    <w:rsid w:val="0049220E"/>
    <w:rsid w:val="00493E4C"/>
    <w:rsid w:val="004A0805"/>
    <w:rsid w:val="004A3DD2"/>
    <w:rsid w:val="004A4A6D"/>
    <w:rsid w:val="004A5102"/>
    <w:rsid w:val="004B245D"/>
    <w:rsid w:val="004B4CEF"/>
    <w:rsid w:val="004B7609"/>
    <w:rsid w:val="004B78D8"/>
    <w:rsid w:val="004D0FDA"/>
    <w:rsid w:val="004D1CEB"/>
    <w:rsid w:val="004D1E42"/>
    <w:rsid w:val="004D6153"/>
    <w:rsid w:val="004D7258"/>
    <w:rsid w:val="004E135C"/>
    <w:rsid w:val="004E1AD8"/>
    <w:rsid w:val="004E33A5"/>
    <w:rsid w:val="004E64F9"/>
    <w:rsid w:val="004E6C9A"/>
    <w:rsid w:val="004F4F9B"/>
    <w:rsid w:val="004F5F0D"/>
    <w:rsid w:val="004F66B6"/>
    <w:rsid w:val="004F7B10"/>
    <w:rsid w:val="00500CBB"/>
    <w:rsid w:val="00500D33"/>
    <w:rsid w:val="00506B81"/>
    <w:rsid w:val="00514B67"/>
    <w:rsid w:val="0051672D"/>
    <w:rsid w:val="005206D2"/>
    <w:rsid w:val="005229DD"/>
    <w:rsid w:val="005243D3"/>
    <w:rsid w:val="005348E1"/>
    <w:rsid w:val="00534AA5"/>
    <w:rsid w:val="00537240"/>
    <w:rsid w:val="0054280D"/>
    <w:rsid w:val="00546B9A"/>
    <w:rsid w:val="005477B3"/>
    <w:rsid w:val="005505B7"/>
    <w:rsid w:val="005551F5"/>
    <w:rsid w:val="00555AAE"/>
    <w:rsid w:val="00556060"/>
    <w:rsid w:val="00556E76"/>
    <w:rsid w:val="00561B2C"/>
    <w:rsid w:val="005626FC"/>
    <w:rsid w:val="0056313B"/>
    <w:rsid w:val="005638C7"/>
    <w:rsid w:val="00563F38"/>
    <w:rsid w:val="00570666"/>
    <w:rsid w:val="0057234E"/>
    <w:rsid w:val="00573BE5"/>
    <w:rsid w:val="005805AE"/>
    <w:rsid w:val="00581696"/>
    <w:rsid w:val="00582A66"/>
    <w:rsid w:val="00585A9B"/>
    <w:rsid w:val="00586ED3"/>
    <w:rsid w:val="00590939"/>
    <w:rsid w:val="00592D96"/>
    <w:rsid w:val="0059329E"/>
    <w:rsid w:val="0059428E"/>
    <w:rsid w:val="005949D1"/>
    <w:rsid w:val="00596AA9"/>
    <w:rsid w:val="00597823"/>
    <w:rsid w:val="005A0AA7"/>
    <w:rsid w:val="005A260F"/>
    <w:rsid w:val="005A3D85"/>
    <w:rsid w:val="005B101F"/>
    <w:rsid w:val="005B2C99"/>
    <w:rsid w:val="005B4050"/>
    <w:rsid w:val="005B4B83"/>
    <w:rsid w:val="005B5320"/>
    <w:rsid w:val="005B6F15"/>
    <w:rsid w:val="005B77A0"/>
    <w:rsid w:val="005B7951"/>
    <w:rsid w:val="005C2994"/>
    <w:rsid w:val="005C6D64"/>
    <w:rsid w:val="005C6E97"/>
    <w:rsid w:val="005D049D"/>
    <w:rsid w:val="005D14C0"/>
    <w:rsid w:val="005D366F"/>
    <w:rsid w:val="005D3C0F"/>
    <w:rsid w:val="005D4406"/>
    <w:rsid w:val="005D5D56"/>
    <w:rsid w:val="005E7B9E"/>
    <w:rsid w:val="005F0C6F"/>
    <w:rsid w:val="005F2D6F"/>
    <w:rsid w:val="005F2FF2"/>
    <w:rsid w:val="0060111F"/>
    <w:rsid w:val="00603FDD"/>
    <w:rsid w:val="00605426"/>
    <w:rsid w:val="00605824"/>
    <w:rsid w:val="0060688D"/>
    <w:rsid w:val="006069DA"/>
    <w:rsid w:val="00607B66"/>
    <w:rsid w:val="006122C4"/>
    <w:rsid w:val="0061235C"/>
    <w:rsid w:val="0061321B"/>
    <w:rsid w:val="00616836"/>
    <w:rsid w:val="006227D0"/>
    <w:rsid w:val="0062287B"/>
    <w:rsid w:val="00626078"/>
    <w:rsid w:val="00631734"/>
    <w:rsid w:val="00631C3A"/>
    <w:rsid w:val="00633A1B"/>
    <w:rsid w:val="00634802"/>
    <w:rsid w:val="0064449E"/>
    <w:rsid w:val="0064458F"/>
    <w:rsid w:val="00644F42"/>
    <w:rsid w:val="006463F6"/>
    <w:rsid w:val="00646924"/>
    <w:rsid w:val="00651F7F"/>
    <w:rsid w:val="006543D1"/>
    <w:rsid w:val="00657F1D"/>
    <w:rsid w:val="00660B52"/>
    <w:rsid w:val="00663FB2"/>
    <w:rsid w:val="006642AD"/>
    <w:rsid w:val="00664E1A"/>
    <w:rsid w:val="00665CD0"/>
    <w:rsid w:val="006746B5"/>
    <w:rsid w:val="006763DE"/>
    <w:rsid w:val="006764AD"/>
    <w:rsid w:val="00676627"/>
    <w:rsid w:val="00683F24"/>
    <w:rsid w:val="006858B3"/>
    <w:rsid w:val="00685A0A"/>
    <w:rsid w:val="00686B36"/>
    <w:rsid w:val="00687FAE"/>
    <w:rsid w:val="00692321"/>
    <w:rsid w:val="006943CE"/>
    <w:rsid w:val="00694D3A"/>
    <w:rsid w:val="00695ABE"/>
    <w:rsid w:val="00695B25"/>
    <w:rsid w:val="0069616B"/>
    <w:rsid w:val="006A0F84"/>
    <w:rsid w:val="006A3E6F"/>
    <w:rsid w:val="006A4C82"/>
    <w:rsid w:val="006A4FAC"/>
    <w:rsid w:val="006A7AB3"/>
    <w:rsid w:val="006B071C"/>
    <w:rsid w:val="006B13A6"/>
    <w:rsid w:val="006B1829"/>
    <w:rsid w:val="006B23A6"/>
    <w:rsid w:val="006C26C7"/>
    <w:rsid w:val="006C3AC1"/>
    <w:rsid w:val="006C4560"/>
    <w:rsid w:val="006C66B3"/>
    <w:rsid w:val="006D0244"/>
    <w:rsid w:val="006D0F42"/>
    <w:rsid w:val="006E0241"/>
    <w:rsid w:val="006E12DA"/>
    <w:rsid w:val="006E134B"/>
    <w:rsid w:val="006E2C9B"/>
    <w:rsid w:val="006F0B0B"/>
    <w:rsid w:val="006F0D4A"/>
    <w:rsid w:val="006F5F5B"/>
    <w:rsid w:val="007034CE"/>
    <w:rsid w:val="00705B0F"/>
    <w:rsid w:val="007062B9"/>
    <w:rsid w:val="00706F32"/>
    <w:rsid w:val="0070777F"/>
    <w:rsid w:val="007103D5"/>
    <w:rsid w:val="0071601D"/>
    <w:rsid w:val="007161E2"/>
    <w:rsid w:val="007170BE"/>
    <w:rsid w:val="00717178"/>
    <w:rsid w:val="007224EA"/>
    <w:rsid w:val="00722F02"/>
    <w:rsid w:val="00726840"/>
    <w:rsid w:val="007305F2"/>
    <w:rsid w:val="0073149D"/>
    <w:rsid w:val="0073173B"/>
    <w:rsid w:val="00733B43"/>
    <w:rsid w:val="007348E9"/>
    <w:rsid w:val="00740D9F"/>
    <w:rsid w:val="00741C16"/>
    <w:rsid w:val="00746F72"/>
    <w:rsid w:val="00751F12"/>
    <w:rsid w:val="007537C5"/>
    <w:rsid w:val="00756FAB"/>
    <w:rsid w:val="007579A5"/>
    <w:rsid w:val="0076210F"/>
    <w:rsid w:val="0076624F"/>
    <w:rsid w:val="00766CEC"/>
    <w:rsid w:val="007726CB"/>
    <w:rsid w:val="00773785"/>
    <w:rsid w:val="00775557"/>
    <w:rsid w:val="0077754A"/>
    <w:rsid w:val="00786535"/>
    <w:rsid w:val="00791FC5"/>
    <w:rsid w:val="0079527C"/>
    <w:rsid w:val="00797962"/>
    <w:rsid w:val="007A4185"/>
    <w:rsid w:val="007A52D3"/>
    <w:rsid w:val="007A62E6"/>
    <w:rsid w:val="007A69F4"/>
    <w:rsid w:val="007B105B"/>
    <w:rsid w:val="007B7D8E"/>
    <w:rsid w:val="007C03D5"/>
    <w:rsid w:val="007C09FA"/>
    <w:rsid w:val="007C1CBE"/>
    <w:rsid w:val="007C3B32"/>
    <w:rsid w:val="007C448E"/>
    <w:rsid w:val="007C6200"/>
    <w:rsid w:val="007C6C0A"/>
    <w:rsid w:val="007D0A06"/>
    <w:rsid w:val="007D1A96"/>
    <w:rsid w:val="007D307F"/>
    <w:rsid w:val="007D33CD"/>
    <w:rsid w:val="007D5416"/>
    <w:rsid w:val="007E0C0A"/>
    <w:rsid w:val="007E10BB"/>
    <w:rsid w:val="007E30D5"/>
    <w:rsid w:val="007E3410"/>
    <w:rsid w:val="007E34D9"/>
    <w:rsid w:val="007E524D"/>
    <w:rsid w:val="007E56A8"/>
    <w:rsid w:val="007F0C79"/>
    <w:rsid w:val="007F13A6"/>
    <w:rsid w:val="007F35C8"/>
    <w:rsid w:val="007F4E01"/>
    <w:rsid w:val="007F7F61"/>
    <w:rsid w:val="0080684C"/>
    <w:rsid w:val="00815502"/>
    <w:rsid w:val="008174B9"/>
    <w:rsid w:val="00823015"/>
    <w:rsid w:val="0082571D"/>
    <w:rsid w:val="008275F7"/>
    <w:rsid w:val="008323D6"/>
    <w:rsid w:val="00833615"/>
    <w:rsid w:val="00834DBA"/>
    <w:rsid w:val="00835351"/>
    <w:rsid w:val="008358BB"/>
    <w:rsid w:val="00840754"/>
    <w:rsid w:val="00841F1A"/>
    <w:rsid w:val="00844FF7"/>
    <w:rsid w:val="008468B1"/>
    <w:rsid w:val="008512D7"/>
    <w:rsid w:val="00853C8E"/>
    <w:rsid w:val="00854C5F"/>
    <w:rsid w:val="00855F88"/>
    <w:rsid w:val="00857443"/>
    <w:rsid w:val="0086008C"/>
    <w:rsid w:val="0086069B"/>
    <w:rsid w:val="008613F3"/>
    <w:rsid w:val="00861CF4"/>
    <w:rsid w:val="00862BDE"/>
    <w:rsid w:val="00863B90"/>
    <w:rsid w:val="00863DAC"/>
    <w:rsid w:val="00864093"/>
    <w:rsid w:val="0086443A"/>
    <w:rsid w:val="00864B49"/>
    <w:rsid w:val="00865436"/>
    <w:rsid w:val="008660F1"/>
    <w:rsid w:val="0087192B"/>
    <w:rsid w:val="00871B6B"/>
    <w:rsid w:val="00871C5B"/>
    <w:rsid w:val="00871C75"/>
    <w:rsid w:val="00873C49"/>
    <w:rsid w:val="008776DC"/>
    <w:rsid w:val="00881D2F"/>
    <w:rsid w:val="00882E7D"/>
    <w:rsid w:val="008847A6"/>
    <w:rsid w:val="008914D6"/>
    <w:rsid w:val="00891ACA"/>
    <w:rsid w:val="00891C22"/>
    <w:rsid w:val="008935B9"/>
    <w:rsid w:val="00893BC2"/>
    <w:rsid w:val="00893FC2"/>
    <w:rsid w:val="00897902"/>
    <w:rsid w:val="008A0C96"/>
    <w:rsid w:val="008A28BE"/>
    <w:rsid w:val="008A35DC"/>
    <w:rsid w:val="008A35EE"/>
    <w:rsid w:val="008B227E"/>
    <w:rsid w:val="008B334F"/>
    <w:rsid w:val="008B3A84"/>
    <w:rsid w:val="008B4994"/>
    <w:rsid w:val="008C7292"/>
    <w:rsid w:val="008D1173"/>
    <w:rsid w:val="008D2D83"/>
    <w:rsid w:val="008D5A9D"/>
    <w:rsid w:val="008E0A99"/>
    <w:rsid w:val="008E0DF7"/>
    <w:rsid w:val="008E44B4"/>
    <w:rsid w:val="008E6634"/>
    <w:rsid w:val="008F1513"/>
    <w:rsid w:val="008F2366"/>
    <w:rsid w:val="008F2A1D"/>
    <w:rsid w:val="008F43F5"/>
    <w:rsid w:val="008F710E"/>
    <w:rsid w:val="008F7A28"/>
    <w:rsid w:val="0090035E"/>
    <w:rsid w:val="00902740"/>
    <w:rsid w:val="00903FA5"/>
    <w:rsid w:val="009057A2"/>
    <w:rsid w:val="00905865"/>
    <w:rsid w:val="00905AA7"/>
    <w:rsid w:val="0090752E"/>
    <w:rsid w:val="00911225"/>
    <w:rsid w:val="00913243"/>
    <w:rsid w:val="00914A67"/>
    <w:rsid w:val="009227BA"/>
    <w:rsid w:val="0093050C"/>
    <w:rsid w:val="009308AA"/>
    <w:rsid w:val="009319D2"/>
    <w:rsid w:val="009343B6"/>
    <w:rsid w:val="00934C80"/>
    <w:rsid w:val="009352A7"/>
    <w:rsid w:val="009355FA"/>
    <w:rsid w:val="00937DE4"/>
    <w:rsid w:val="0094548A"/>
    <w:rsid w:val="0095143D"/>
    <w:rsid w:val="00955905"/>
    <w:rsid w:val="009567F1"/>
    <w:rsid w:val="009571F9"/>
    <w:rsid w:val="00957790"/>
    <w:rsid w:val="00962B39"/>
    <w:rsid w:val="00965050"/>
    <w:rsid w:val="009657D5"/>
    <w:rsid w:val="009705C8"/>
    <w:rsid w:val="00973CA7"/>
    <w:rsid w:val="0097452D"/>
    <w:rsid w:val="009778E4"/>
    <w:rsid w:val="009807B6"/>
    <w:rsid w:val="009807D7"/>
    <w:rsid w:val="009811A4"/>
    <w:rsid w:val="00981E21"/>
    <w:rsid w:val="00983896"/>
    <w:rsid w:val="00985D5A"/>
    <w:rsid w:val="00993036"/>
    <w:rsid w:val="00994E41"/>
    <w:rsid w:val="009966FA"/>
    <w:rsid w:val="009A004D"/>
    <w:rsid w:val="009A3E1D"/>
    <w:rsid w:val="009A51FB"/>
    <w:rsid w:val="009A5884"/>
    <w:rsid w:val="009A5EB4"/>
    <w:rsid w:val="009A7BE8"/>
    <w:rsid w:val="009B7CA1"/>
    <w:rsid w:val="009C1222"/>
    <w:rsid w:val="009C1608"/>
    <w:rsid w:val="009C1E3A"/>
    <w:rsid w:val="009C236D"/>
    <w:rsid w:val="009C3901"/>
    <w:rsid w:val="009C52C3"/>
    <w:rsid w:val="009D28E3"/>
    <w:rsid w:val="009E0802"/>
    <w:rsid w:val="009E644C"/>
    <w:rsid w:val="009F3F94"/>
    <w:rsid w:val="009F4AD7"/>
    <w:rsid w:val="00A03425"/>
    <w:rsid w:val="00A04E61"/>
    <w:rsid w:val="00A054D4"/>
    <w:rsid w:val="00A10401"/>
    <w:rsid w:val="00A12AB5"/>
    <w:rsid w:val="00A13F74"/>
    <w:rsid w:val="00A1740C"/>
    <w:rsid w:val="00A17847"/>
    <w:rsid w:val="00A17F78"/>
    <w:rsid w:val="00A22B55"/>
    <w:rsid w:val="00A22DFE"/>
    <w:rsid w:val="00A23900"/>
    <w:rsid w:val="00A24FAF"/>
    <w:rsid w:val="00A30AE9"/>
    <w:rsid w:val="00A30E45"/>
    <w:rsid w:val="00A3423F"/>
    <w:rsid w:val="00A34667"/>
    <w:rsid w:val="00A351CE"/>
    <w:rsid w:val="00A354DE"/>
    <w:rsid w:val="00A40E7B"/>
    <w:rsid w:val="00A41732"/>
    <w:rsid w:val="00A441E0"/>
    <w:rsid w:val="00A452D4"/>
    <w:rsid w:val="00A453E9"/>
    <w:rsid w:val="00A50AF5"/>
    <w:rsid w:val="00A5567F"/>
    <w:rsid w:val="00A55A52"/>
    <w:rsid w:val="00A63A3E"/>
    <w:rsid w:val="00A64CF0"/>
    <w:rsid w:val="00A6648A"/>
    <w:rsid w:val="00A80689"/>
    <w:rsid w:val="00A808FE"/>
    <w:rsid w:val="00A85315"/>
    <w:rsid w:val="00A8782A"/>
    <w:rsid w:val="00A906AD"/>
    <w:rsid w:val="00A9161D"/>
    <w:rsid w:val="00A92CB2"/>
    <w:rsid w:val="00A93E0A"/>
    <w:rsid w:val="00A9462F"/>
    <w:rsid w:val="00A9786C"/>
    <w:rsid w:val="00AA26A6"/>
    <w:rsid w:val="00AA3018"/>
    <w:rsid w:val="00AA38FF"/>
    <w:rsid w:val="00AB0A64"/>
    <w:rsid w:val="00AC0A24"/>
    <w:rsid w:val="00AC3823"/>
    <w:rsid w:val="00AC5770"/>
    <w:rsid w:val="00AC57CD"/>
    <w:rsid w:val="00AC6977"/>
    <w:rsid w:val="00AD0F58"/>
    <w:rsid w:val="00AD0FCC"/>
    <w:rsid w:val="00AD3959"/>
    <w:rsid w:val="00AD5C1D"/>
    <w:rsid w:val="00AD6124"/>
    <w:rsid w:val="00AD698E"/>
    <w:rsid w:val="00AE323C"/>
    <w:rsid w:val="00AE3A02"/>
    <w:rsid w:val="00AE3A6C"/>
    <w:rsid w:val="00AE7D9F"/>
    <w:rsid w:val="00AF068D"/>
    <w:rsid w:val="00AF673B"/>
    <w:rsid w:val="00AF7B28"/>
    <w:rsid w:val="00AF7CCE"/>
    <w:rsid w:val="00B00181"/>
    <w:rsid w:val="00B0358B"/>
    <w:rsid w:val="00B10279"/>
    <w:rsid w:val="00B13416"/>
    <w:rsid w:val="00B13B27"/>
    <w:rsid w:val="00B14031"/>
    <w:rsid w:val="00B15D8E"/>
    <w:rsid w:val="00B17425"/>
    <w:rsid w:val="00B21083"/>
    <w:rsid w:val="00B21151"/>
    <w:rsid w:val="00B21813"/>
    <w:rsid w:val="00B27E7D"/>
    <w:rsid w:val="00B30288"/>
    <w:rsid w:val="00B3032E"/>
    <w:rsid w:val="00B317FB"/>
    <w:rsid w:val="00B31CCF"/>
    <w:rsid w:val="00B32A7A"/>
    <w:rsid w:val="00B352D9"/>
    <w:rsid w:val="00B40B09"/>
    <w:rsid w:val="00B42FC8"/>
    <w:rsid w:val="00B43C66"/>
    <w:rsid w:val="00B45166"/>
    <w:rsid w:val="00B47EA1"/>
    <w:rsid w:val="00B56D30"/>
    <w:rsid w:val="00B602AB"/>
    <w:rsid w:val="00B62103"/>
    <w:rsid w:val="00B62A41"/>
    <w:rsid w:val="00B65546"/>
    <w:rsid w:val="00B67D23"/>
    <w:rsid w:val="00B71C29"/>
    <w:rsid w:val="00B72337"/>
    <w:rsid w:val="00B73793"/>
    <w:rsid w:val="00B765F7"/>
    <w:rsid w:val="00B8210D"/>
    <w:rsid w:val="00B8280A"/>
    <w:rsid w:val="00B86143"/>
    <w:rsid w:val="00B90A9E"/>
    <w:rsid w:val="00B939DF"/>
    <w:rsid w:val="00B94543"/>
    <w:rsid w:val="00B97DFE"/>
    <w:rsid w:val="00BA0CA9"/>
    <w:rsid w:val="00BA3397"/>
    <w:rsid w:val="00BA3F67"/>
    <w:rsid w:val="00BA6C62"/>
    <w:rsid w:val="00BB28CE"/>
    <w:rsid w:val="00BB33C5"/>
    <w:rsid w:val="00BB3E59"/>
    <w:rsid w:val="00BB4483"/>
    <w:rsid w:val="00BB7EF2"/>
    <w:rsid w:val="00BC0857"/>
    <w:rsid w:val="00BC5FB0"/>
    <w:rsid w:val="00BC75FB"/>
    <w:rsid w:val="00BD1441"/>
    <w:rsid w:val="00BD1754"/>
    <w:rsid w:val="00BD3997"/>
    <w:rsid w:val="00BD4FD3"/>
    <w:rsid w:val="00BD646B"/>
    <w:rsid w:val="00BD7227"/>
    <w:rsid w:val="00BE084F"/>
    <w:rsid w:val="00BE1A5A"/>
    <w:rsid w:val="00BE1F4C"/>
    <w:rsid w:val="00BE4745"/>
    <w:rsid w:val="00BE5EF3"/>
    <w:rsid w:val="00BE75B1"/>
    <w:rsid w:val="00BE774B"/>
    <w:rsid w:val="00BF2C3C"/>
    <w:rsid w:val="00BF36F0"/>
    <w:rsid w:val="00BF3C2C"/>
    <w:rsid w:val="00BF63B7"/>
    <w:rsid w:val="00BF746C"/>
    <w:rsid w:val="00BF7A80"/>
    <w:rsid w:val="00C00293"/>
    <w:rsid w:val="00C01959"/>
    <w:rsid w:val="00C02897"/>
    <w:rsid w:val="00C1115E"/>
    <w:rsid w:val="00C133E1"/>
    <w:rsid w:val="00C14757"/>
    <w:rsid w:val="00C15463"/>
    <w:rsid w:val="00C15651"/>
    <w:rsid w:val="00C15C5B"/>
    <w:rsid w:val="00C17AFD"/>
    <w:rsid w:val="00C24084"/>
    <w:rsid w:val="00C243D4"/>
    <w:rsid w:val="00C2452C"/>
    <w:rsid w:val="00C30B91"/>
    <w:rsid w:val="00C339BF"/>
    <w:rsid w:val="00C3434B"/>
    <w:rsid w:val="00C410A7"/>
    <w:rsid w:val="00C422E3"/>
    <w:rsid w:val="00C465D4"/>
    <w:rsid w:val="00C503AF"/>
    <w:rsid w:val="00C5280D"/>
    <w:rsid w:val="00C568D4"/>
    <w:rsid w:val="00C61883"/>
    <w:rsid w:val="00C64E9E"/>
    <w:rsid w:val="00C67EFD"/>
    <w:rsid w:val="00C707C8"/>
    <w:rsid w:val="00C723B0"/>
    <w:rsid w:val="00C72DC4"/>
    <w:rsid w:val="00C7497D"/>
    <w:rsid w:val="00C75B3C"/>
    <w:rsid w:val="00C75C46"/>
    <w:rsid w:val="00C76635"/>
    <w:rsid w:val="00C80C03"/>
    <w:rsid w:val="00C80C67"/>
    <w:rsid w:val="00C837BB"/>
    <w:rsid w:val="00C85AB6"/>
    <w:rsid w:val="00C86775"/>
    <w:rsid w:val="00C86AD6"/>
    <w:rsid w:val="00C87FA6"/>
    <w:rsid w:val="00C903B4"/>
    <w:rsid w:val="00C92C8A"/>
    <w:rsid w:val="00C93E12"/>
    <w:rsid w:val="00C9403B"/>
    <w:rsid w:val="00C94FD2"/>
    <w:rsid w:val="00C97ABC"/>
    <w:rsid w:val="00CA0447"/>
    <w:rsid w:val="00CA2970"/>
    <w:rsid w:val="00CA43A7"/>
    <w:rsid w:val="00CA47EA"/>
    <w:rsid w:val="00CA5BA7"/>
    <w:rsid w:val="00CA650F"/>
    <w:rsid w:val="00CA6568"/>
    <w:rsid w:val="00CA72D8"/>
    <w:rsid w:val="00CB0868"/>
    <w:rsid w:val="00CB124F"/>
    <w:rsid w:val="00CB55A6"/>
    <w:rsid w:val="00CC0D51"/>
    <w:rsid w:val="00CC1C4B"/>
    <w:rsid w:val="00CC2F37"/>
    <w:rsid w:val="00CC4C1F"/>
    <w:rsid w:val="00CC62D4"/>
    <w:rsid w:val="00CC72F8"/>
    <w:rsid w:val="00CC7FAA"/>
    <w:rsid w:val="00CD0288"/>
    <w:rsid w:val="00CD0336"/>
    <w:rsid w:val="00CD2ECF"/>
    <w:rsid w:val="00CD45D9"/>
    <w:rsid w:val="00CD5E5A"/>
    <w:rsid w:val="00CD6EE7"/>
    <w:rsid w:val="00CE1834"/>
    <w:rsid w:val="00CE20E6"/>
    <w:rsid w:val="00CE2EB7"/>
    <w:rsid w:val="00CE2F58"/>
    <w:rsid w:val="00CE3678"/>
    <w:rsid w:val="00CE40E7"/>
    <w:rsid w:val="00CE7CA0"/>
    <w:rsid w:val="00CF0213"/>
    <w:rsid w:val="00CF0BB2"/>
    <w:rsid w:val="00CF20CC"/>
    <w:rsid w:val="00CF24DD"/>
    <w:rsid w:val="00CF320E"/>
    <w:rsid w:val="00CF3AE1"/>
    <w:rsid w:val="00CF51F1"/>
    <w:rsid w:val="00CF79CC"/>
    <w:rsid w:val="00D06B7E"/>
    <w:rsid w:val="00D0797D"/>
    <w:rsid w:val="00D1017B"/>
    <w:rsid w:val="00D10D49"/>
    <w:rsid w:val="00D11421"/>
    <w:rsid w:val="00D118B1"/>
    <w:rsid w:val="00D1246C"/>
    <w:rsid w:val="00D13688"/>
    <w:rsid w:val="00D14585"/>
    <w:rsid w:val="00D15201"/>
    <w:rsid w:val="00D152A2"/>
    <w:rsid w:val="00D1584B"/>
    <w:rsid w:val="00D15B1F"/>
    <w:rsid w:val="00D15C98"/>
    <w:rsid w:val="00D21CA7"/>
    <w:rsid w:val="00D22F8A"/>
    <w:rsid w:val="00D25635"/>
    <w:rsid w:val="00D26A97"/>
    <w:rsid w:val="00D26E13"/>
    <w:rsid w:val="00D27A43"/>
    <w:rsid w:val="00D27FCA"/>
    <w:rsid w:val="00D3439C"/>
    <w:rsid w:val="00D34E76"/>
    <w:rsid w:val="00D37230"/>
    <w:rsid w:val="00D40AEB"/>
    <w:rsid w:val="00D42A5F"/>
    <w:rsid w:val="00D43585"/>
    <w:rsid w:val="00D47AA1"/>
    <w:rsid w:val="00D5018D"/>
    <w:rsid w:val="00D5112F"/>
    <w:rsid w:val="00D52082"/>
    <w:rsid w:val="00D5664C"/>
    <w:rsid w:val="00D57F7E"/>
    <w:rsid w:val="00D60C23"/>
    <w:rsid w:val="00D63A29"/>
    <w:rsid w:val="00D66565"/>
    <w:rsid w:val="00D70709"/>
    <w:rsid w:val="00D72822"/>
    <w:rsid w:val="00D7498B"/>
    <w:rsid w:val="00D809F2"/>
    <w:rsid w:val="00D82FAD"/>
    <w:rsid w:val="00D86436"/>
    <w:rsid w:val="00D91B21"/>
    <w:rsid w:val="00D92570"/>
    <w:rsid w:val="00D9358C"/>
    <w:rsid w:val="00DA0DC3"/>
    <w:rsid w:val="00DA22F4"/>
    <w:rsid w:val="00DA304C"/>
    <w:rsid w:val="00DA478B"/>
    <w:rsid w:val="00DA576E"/>
    <w:rsid w:val="00DA6326"/>
    <w:rsid w:val="00DB1831"/>
    <w:rsid w:val="00DB3642"/>
    <w:rsid w:val="00DC11A2"/>
    <w:rsid w:val="00DC2254"/>
    <w:rsid w:val="00DC4ECB"/>
    <w:rsid w:val="00DC4F98"/>
    <w:rsid w:val="00DC7D97"/>
    <w:rsid w:val="00DD0B34"/>
    <w:rsid w:val="00DD3BFD"/>
    <w:rsid w:val="00DD462F"/>
    <w:rsid w:val="00DD521F"/>
    <w:rsid w:val="00DD53BF"/>
    <w:rsid w:val="00DD6A40"/>
    <w:rsid w:val="00DE1464"/>
    <w:rsid w:val="00DE25B9"/>
    <w:rsid w:val="00DE3434"/>
    <w:rsid w:val="00DE4862"/>
    <w:rsid w:val="00DE66DA"/>
    <w:rsid w:val="00DF0BDC"/>
    <w:rsid w:val="00DF3A59"/>
    <w:rsid w:val="00DF65B6"/>
    <w:rsid w:val="00DF6678"/>
    <w:rsid w:val="00E0466D"/>
    <w:rsid w:val="00E04B46"/>
    <w:rsid w:val="00E11166"/>
    <w:rsid w:val="00E14478"/>
    <w:rsid w:val="00E172E8"/>
    <w:rsid w:val="00E17D88"/>
    <w:rsid w:val="00E22B95"/>
    <w:rsid w:val="00E22CF2"/>
    <w:rsid w:val="00E32409"/>
    <w:rsid w:val="00E33F14"/>
    <w:rsid w:val="00E35862"/>
    <w:rsid w:val="00E371B0"/>
    <w:rsid w:val="00E4324A"/>
    <w:rsid w:val="00E432D8"/>
    <w:rsid w:val="00E43F61"/>
    <w:rsid w:val="00E44CB5"/>
    <w:rsid w:val="00E452D4"/>
    <w:rsid w:val="00E454C2"/>
    <w:rsid w:val="00E4581D"/>
    <w:rsid w:val="00E462B2"/>
    <w:rsid w:val="00E471F9"/>
    <w:rsid w:val="00E51A27"/>
    <w:rsid w:val="00E51FFE"/>
    <w:rsid w:val="00E52D9F"/>
    <w:rsid w:val="00E53BF7"/>
    <w:rsid w:val="00E54E19"/>
    <w:rsid w:val="00E56655"/>
    <w:rsid w:val="00E57429"/>
    <w:rsid w:val="00E60285"/>
    <w:rsid w:val="00E61232"/>
    <w:rsid w:val="00E6149A"/>
    <w:rsid w:val="00E63BBB"/>
    <w:rsid w:val="00E64579"/>
    <w:rsid w:val="00E6498D"/>
    <w:rsid w:val="00E65A73"/>
    <w:rsid w:val="00E66925"/>
    <w:rsid w:val="00E70A9B"/>
    <w:rsid w:val="00E73538"/>
    <w:rsid w:val="00E7552D"/>
    <w:rsid w:val="00E75A56"/>
    <w:rsid w:val="00E75ACC"/>
    <w:rsid w:val="00E90477"/>
    <w:rsid w:val="00E913C1"/>
    <w:rsid w:val="00E91725"/>
    <w:rsid w:val="00E917C4"/>
    <w:rsid w:val="00E939F6"/>
    <w:rsid w:val="00E93A04"/>
    <w:rsid w:val="00E94C9B"/>
    <w:rsid w:val="00E94FE7"/>
    <w:rsid w:val="00E95D21"/>
    <w:rsid w:val="00E97989"/>
    <w:rsid w:val="00EA1400"/>
    <w:rsid w:val="00EA1E84"/>
    <w:rsid w:val="00EA2040"/>
    <w:rsid w:val="00EA2F22"/>
    <w:rsid w:val="00EA66F0"/>
    <w:rsid w:val="00EB1F43"/>
    <w:rsid w:val="00EB5029"/>
    <w:rsid w:val="00EC0D90"/>
    <w:rsid w:val="00EC0E59"/>
    <w:rsid w:val="00EC100D"/>
    <w:rsid w:val="00EC18E7"/>
    <w:rsid w:val="00EC533C"/>
    <w:rsid w:val="00ED150A"/>
    <w:rsid w:val="00ED3B23"/>
    <w:rsid w:val="00ED67A1"/>
    <w:rsid w:val="00EE31BA"/>
    <w:rsid w:val="00EE42B3"/>
    <w:rsid w:val="00EF03B9"/>
    <w:rsid w:val="00EF11A6"/>
    <w:rsid w:val="00EF329A"/>
    <w:rsid w:val="00EF38D2"/>
    <w:rsid w:val="00EF3F98"/>
    <w:rsid w:val="00EF5D6C"/>
    <w:rsid w:val="00EF74D9"/>
    <w:rsid w:val="00EF7C5F"/>
    <w:rsid w:val="00F002A4"/>
    <w:rsid w:val="00F0130A"/>
    <w:rsid w:val="00F12269"/>
    <w:rsid w:val="00F12870"/>
    <w:rsid w:val="00F130C6"/>
    <w:rsid w:val="00F1338B"/>
    <w:rsid w:val="00F164B0"/>
    <w:rsid w:val="00F17298"/>
    <w:rsid w:val="00F2009C"/>
    <w:rsid w:val="00F20F8B"/>
    <w:rsid w:val="00F21F7E"/>
    <w:rsid w:val="00F224FA"/>
    <w:rsid w:val="00F32756"/>
    <w:rsid w:val="00F32C51"/>
    <w:rsid w:val="00F3456A"/>
    <w:rsid w:val="00F36C9C"/>
    <w:rsid w:val="00F44EE9"/>
    <w:rsid w:val="00F452D8"/>
    <w:rsid w:val="00F528FD"/>
    <w:rsid w:val="00F53B3E"/>
    <w:rsid w:val="00F56CB4"/>
    <w:rsid w:val="00F657FB"/>
    <w:rsid w:val="00F660DF"/>
    <w:rsid w:val="00F66516"/>
    <w:rsid w:val="00F701CE"/>
    <w:rsid w:val="00F76E7F"/>
    <w:rsid w:val="00F80094"/>
    <w:rsid w:val="00F812FD"/>
    <w:rsid w:val="00F81601"/>
    <w:rsid w:val="00F83BF1"/>
    <w:rsid w:val="00F83C86"/>
    <w:rsid w:val="00F8799D"/>
    <w:rsid w:val="00F90716"/>
    <w:rsid w:val="00F91210"/>
    <w:rsid w:val="00F920D5"/>
    <w:rsid w:val="00F95C08"/>
    <w:rsid w:val="00FA01DD"/>
    <w:rsid w:val="00FA2884"/>
    <w:rsid w:val="00FA33E4"/>
    <w:rsid w:val="00FA45CB"/>
    <w:rsid w:val="00FB08AA"/>
    <w:rsid w:val="00FB23C1"/>
    <w:rsid w:val="00FB23D4"/>
    <w:rsid w:val="00FB2454"/>
    <w:rsid w:val="00FB26C3"/>
    <w:rsid w:val="00FB530B"/>
    <w:rsid w:val="00FD184A"/>
    <w:rsid w:val="00FD74D2"/>
    <w:rsid w:val="00FD7824"/>
    <w:rsid w:val="00FE1F32"/>
    <w:rsid w:val="00FE26AA"/>
    <w:rsid w:val="00FE397E"/>
    <w:rsid w:val="00FE4981"/>
    <w:rsid w:val="00FE5616"/>
    <w:rsid w:val="00FE6B91"/>
    <w:rsid w:val="00FF069E"/>
    <w:rsid w:val="00FF0C5E"/>
    <w:rsid w:val="00FF2EEA"/>
    <w:rsid w:val="00FF3BEB"/>
    <w:rsid w:val="00FF475F"/>
    <w:rsid w:val="00FF718E"/>
    <w:rsid w:val="00FF75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F107C"/>
  <w15:chartTrackingRefBased/>
  <w15:docId w15:val="{C317E439-023B-404B-8E8F-D2BEA138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3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BalloonText">
    <w:name w:val="Balloon Text"/>
    <w:basedOn w:val="Normal"/>
    <w:link w:val="BalloonTextChar"/>
    <w:uiPriority w:val="99"/>
    <w:semiHidden/>
    <w:unhideWhenUsed/>
    <w:rsid w:val="00716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E2"/>
    <w:rPr>
      <w:rFonts w:ascii="Segoe UI" w:hAnsi="Segoe UI" w:cs="Segoe UI"/>
      <w:sz w:val="18"/>
      <w:szCs w:val="18"/>
    </w:rPr>
  </w:style>
  <w:style w:type="character" w:customStyle="1" w:styleId="UnresolvedMention1">
    <w:name w:val="Unresolved Mention1"/>
    <w:basedOn w:val="DefaultParagraphFont"/>
    <w:uiPriority w:val="99"/>
    <w:semiHidden/>
    <w:unhideWhenUsed/>
    <w:rsid w:val="0060688D"/>
    <w:rPr>
      <w:color w:val="605E5C"/>
      <w:shd w:val="clear" w:color="auto" w:fill="E1DFDD"/>
    </w:rPr>
  </w:style>
  <w:style w:type="paragraph" w:styleId="ListParagraph">
    <w:name w:val="List Paragraph"/>
    <w:basedOn w:val="Normal"/>
    <w:uiPriority w:val="34"/>
    <w:semiHidden/>
    <w:qFormat/>
    <w:rsid w:val="004E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11711">
      <w:bodyDiv w:val="1"/>
      <w:marLeft w:val="0"/>
      <w:marRight w:val="0"/>
      <w:marTop w:val="0"/>
      <w:marBottom w:val="0"/>
      <w:divBdr>
        <w:top w:val="none" w:sz="0" w:space="0" w:color="auto"/>
        <w:left w:val="none" w:sz="0" w:space="0" w:color="auto"/>
        <w:bottom w:val="none" w:sz="0" w:space="0" w:color="auto"/>
        <w:right w:val="none" w:sz="0" w:space="0" w:color="auto"/>
      </w:divBdr>
      <w:divsChild>
        <w:div w:id="118425840">
          <w:marLeft w:val="0"/>
          <w:marRight w:val="0"/>
          <w:marTop w:val="0"/>
          <w:marBottom w:val="0"/>
          <w:divBdr>
            <w:top w:val="none" w:sz="0" w:space="0" w:color="auto"/>
            <w:left w:val="none" w:sz="0" w:space="0" w:color="auto"/>
            <w:bottom w:val="none" w:sz="0" w:space="0" w:color="auto"/>
            <w:right w:val="none" w:sz="0" w:space="0" w:color="auto"/>
          </w:divBdr>
        </w:div>
        <w:div w:id="253246352">
          <w:marLeft w:val="0"/>
          <w:marRight w:val="0"/>
          <w:marTop w:val="0"/>
          <w:marBottom w:val="0"/>
          <w:divBdr>
            <w:top w:val="none" w:sz="0" w:space="0" w:color="auto"/>
            <w:left w:val="none" w:sz="0" w:space="0" w:color="auto"/>
            <w:bottom w:val="none" w:sz="0" w:space="0" w:color="auto"/>
            <w:right w:val="none" w:sz="0" w:space="0" w:color="auto"/>
          </w:divBdr>
        </w:div>
        <w:div w:id="332150876">
          <w:marLeft w:val="0"/>
          <w:marRight w:val="0"/>
          <w:marTop w:val="0"/>
          <w:marBottom w:val="0"/>
          <w:divBdr>
            <w:top w:val="none" w:sz="0" w:space="0" w:color="auto"/>
            <w:left w:val="none" w:sz="0" w:space="0" w:color="auto"/>
            <w:bottom w:val="none" w:sz="0" w:space="0" w:color="auto"/>
            <w:right w:val="none" w:sz="0" w:space="0" w:color="auto"/>
          </w:divBdr>
        </w:div>
        <w:div w:id="333649222">
          <w:marLeft w:val="0"/>
          <w:marRight w:val="0"/>
          <w:marTop w:val="0"/>
          <w:marBottom w:val="0"/>
          <w:divBdr>
            <w:top w:val="none" w:sz="0" w:space="0" w:color="auto"/>
            <w:left w:val="none" w:sz="0" w:space="0" w:color="auto"/>
            <w:bottom w:val="none" w:sz="0" w:space="0" w:color="auto"/>
            <w:right w:val="none" w:sz="0" w:space="0" w:color="auto"/>
          </w:divBdr>
        </w:div>
        <w:div w:id="407463578">
          <w:marLeft w:val="0"/>
          <w:marRight w:val="0"/>
          <w:marTop w:val="0"/>
          <w:marBottom w:val="0"/>
          <w:divBdr>
            <w:top w:val="none" w:sz="0" w:space="0" w:color="auto"/>
            <w:left w:val="none" w:sz="0" w:space="0" w:color="auto"/>
            <w:bottom w:val="none" w:sz="0" w:space="0" w:color="auto"/>
            <w:right w:val="none" w:sz="0" w:space="0" w:color="auto"/>
          </w:divBdr>
        </w:div>
        <w:div w:id="649287829">
          <w:marLeft w:val="0"/>
          <w:marRight w:val="0"/>
          <w:marTop w:val="0"/>
          <w:marBottom w:val="0"/>
          <w:divBdr>
            <w:top w:val="none" w:sz="0" w:space="0" w:color="auto"/>
            <w:left w:val="none" w:sz="0" w:space="0" w:color="auto"/>
            <w:bottom w:val="none" w:sz="0" w:space="0" w:color="auto"/>
            <w:right w:val="none" w:sz="0" w:space="0" w:color="auto"/>
          </w:divBdr>
        </w:div>
        <w:div w:id="715204707">
          <w:marLeft w:val="0"/>
          <w:marRight w:val="0"/>
          <w:marTop w:val="0"/>
          <w:marBottom w:val="0"/>
          <w:divBdr>
            <w:top w:val="none" w:sz="0" w:space="0" w:color="auto"/>
            <w:left w:val="none" w:sz="0" w:space="0" w:color="auto"/>
            <w:bottom w:val="none" w:sz="0" w:space="0" w:color="auto"/>
            <w:right w:val="none" w:sz="0" w:space="0" w:color="auto"/>
          </w:divBdr>
        </w:div>
        <w:div w:id="833568924">
          <w:marLeft w:val="0"/>
          <w:marRight w:val="0"/>
          <w:marTop w:val="0"/>
          <w:marBottom w:val="0"/>
          <w:divBdr>
            <w:top w:val="none" w:sz="0" w:space="0" w:color="auto"/>
            <w:left w:val="none" w:sz="0" w:space="0" w:color="auto"/>
            <w:bottom w:val="none" w:sz="0" w:space="0" w:color="auto"/>
            <w:right w:val="none" w:sz="0" w:space="0" w:color="auto"/>
          </w:divBdr>
        </w:div>
        <w:div w:id="836308800">
          <w:marLeft w:val="0"/>
          <w:marRight w:val="0"/>
          <w:marTop w:val="0"/>
          <w:marBottom w:val="0"/>
          <w:divBdr>
            <w:top w:val="none" w:sz="0" w:space="0" w:color="auto"/>
            <w:left w:val="none" w:sz="0" w:space="0" w:color="auto"/>
            <w:bottom w:val="none" w:sz="0" w:space="0" w:color="auto"/>
            <w:right w:val="none" w:sz="0" w:space="0" w:color="auto"/>
          </w:divBdr>
        </w:div>
        <w:div w:id="901401963">
          <w:marLeft w:val="0"/>
          <w:marRight w:val="0"/>
          <w:marTop w:val="0"/>
          <w:marBottom w:val="0"/>
          <w:divBdr>
            <w:top w:val="none" w:sz="0" w:space="0" w:color="auto"/>
            <w:left w:val="none" w:sz="0" w:space="0" w:color="auto"/>
            <w:bottom w:val="none" w:sz="0" w:space="0" w:color="auto"/>
            <w:right w:val="none" w:sz="0" w:space="0" w:color="auto"/>
          </w:divBdr>
        </w:div>
        <w:div w:id="925309995">
          <w:marLeft w:val="0"/>
          <w:marRight w:val="0"/>
          <w:marTop w:val="0"/>
          <w:marBottom w:val="0"/>
          <w:divBdr>
            <w:top w:val="none" w:sz="0" w:space="0" w:color="auto"/>
            <w:left w:val="none" w:sz="0" w:space="0" w:color="auto"/>
            <w:bottom w:val="none" w:sz="0" w:space="0" w:color="auto"/>
            <w:right w:val="none" w:sz="0" w:space="0" w:color="auto"/>
          </w:divBdr>
        </w:div>
        <w:div w:id="1036075877">
          <w:marLeft w:val="0"/>
          <w:marRight w:val="0"/>
          <w:marTop w:val="0"/>
          <w:marBottom w:val="0"/>
          <w:divBdr>
            <w:top w:val="none" w:sz="0" w:space="0" w:color="auto"/>
            <w:left w:val="none" w:sz="0" w:space="0" w:color="auto"/>
            <w:bottom w:val="none" w:sz="0" w:space="0" w:color="auto"/>
            <w:right w:val="none" w:sz="0" w:space="0" w:color="auto"/>
          </w:divBdr>
        </w:div>
        <w:div w:id="1091464022">
          <w:marLeft w:val="0"/>
          <w:marRight w:val="0"/>
          <w:marTop w:val="0"/>
          <w:marBottom w:val="0"/>
          <w:divBdr>
            <w:top w:val="none" w:sz="0" w:space="0" w:color="auto"/>
            <w:left w:val="none" w:sz="0" w:space="0" w:color="auto"/>
            <w:bottom w:val="none" w:sz="0" w:space="0" w:color="auto"/>
            <w:right w:val="none" w:sz="0" w:space="0" w:color="auto"/>
          </w:divBdr>
        </w:div>
        <w:div w:id="1689869335">
          <w:marLeft w:val="0"/>
          <w:marRight w:val="0"/>
          <w:marTop w:val="0"/>
          <w:marBottom w:val="0"/>
          <w:divBdr>
            <w:top w:val="none" w:sz="0" w:space="0" w:color="auto"/>
            <w:left w:val="none" w:sz="0" w:space="0" w:color="auto"/>
            <w:bottom w:val="none" w:sz="0" w:space="0" w:color="auto"/>
            <w:right w:val="none" w:sz="0" w:space="0" w:color="auto"/>
          </w:divBdr>
        </w:div>
        <w:div w:id="1983347151">
          <w:marLeft w:val="0"/>
          <w:marRight w:val="0"/>
          <w:marTop w:val="0"/>
          <w:marBottom w:val="0"/>
          <w:divBdr>
            <w:top w:val="none" w:sz="0" w:space="0" w:color="auto"/>
            <w:left w:val="none" w:sz="0" w:space="0" w:color="auto"/>
            <w:bottom w:val="none" w:sz="0" w:space="0" w:color="auto"/>
            <w:right w:val="none" w:sz="0" w:space="0" w:color="auto"/>
          </w:divBdr>
        </w:div>
        <w:div w:id="2084404770">
          <w:marLeft w:val="0"/>
          <w:marRight w:val="0"/>
          <w:marTop w:val="0"/>
          <w:marBottom w:val="0"/>
          <w:divBdr>
            <w:top w:val="none" w:sz="0" w:space="0" w:color="auto"/>
            <w:left w:val="none" w:sz="0" w:space="0" w:color="auto"/>
            <w:bottom w:val="none" w:sz="0" w:space="0" w:color="auto"/>
            <w:right w:val="none" w:sz="0" w:space="0" w:color="auto"/>
          </w:divBdr>
        </w:div>
        <w:div w:id="213112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512A-BB38-45E9-B05F-32BF74E5397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970A156-5873-4671-B7AB-5331A0474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0D3E9-B370-4667-84B8-2921D584AB26}">
  <ds:schemaRefs>
    <ds:schemaRef ds:uri="http://schemas.microsoft.com/sharepoint/v3/contenttype/forms"/>
  </ds:schemaRefs>
</ds:datastoreItem>
</file>

<file path=customXml/itemProps4.xml><?xml version="1.0" encoding="utf-8"?>
<ds:datastoreItem xmlns:ds="http://schemas.openxmlformats.org/officeDocument/2006/customXml" ds:itemID="{0A01475D-0729-450B-9F91-17D315F7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980</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Cuenot</dc:creator>
  <cp:keywords/>
  <dc:description/>
  <cp:lastModifiedBy>secretariat</cp:lastModifiedBy>
  <cp:revision>16</cp:revision>
  <cp:lastPrinted>2020-07-16T00:26:00Z</cp:lastPrinted>
  <dcterms:created xsi:type="dcterms:W3CDTF">2022-09-12T14:10:00Z</dcterms:created>
  <dcterms:modified xsi:type="dcterms:W3CDTF">2022-09-12T18:55:00Z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7055600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