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E9DC87B" w14:textId="77777777" w:rsidTr="00C97039">
        <w:trPr>
          <w:trHeight w:hRule="exact" w:val="851"/>
        </w:trPr>
        <w:tc>
          <w:tcPr>
            <w:tcW w:w="1276" w:type="dxa"/>
            <w:tcBorders>
              <w:bottom w:val="single" w:sz="4" w:space="0" w:color="auto"/>
            </w:tcBorders>
          </w:tcPr>
          <w:p w14:paraId="62C50A31" w14:textId="77777777" w:rsidR="00F35BAF" w:rsidRPr="00DB58B5" w:rsidRDefault="00F35BAF" w:rsidP="005041C6"/>
        </w:tc>
        <w:tc>
          <w:tcPr>
            <w:tcW w:w="2268" w:type="dxa"/>
            <w:tcBorders>
              <w:bottom w:val="single" w:sz="4" w:space="0" w:color="auto"/>
            </w:tcBorders>
            <w:vAlign w:val="bottom"/>
          </w:tcPr>
          <w:p w14:paraId="3C24EDF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FC90A51" w14:textId="10FD99DB" w:rsidR="00F35BAF" w:rsidRPr="00DB58B5" w:rsidRDefault="005041C6" w:rsidP="005041C6">
            <w:pPr>
              <w:jc w:val="right"/>
            </w:pPr>
            <w:r w:rsidRPr="005041C6">
              <w:rPr>
                <w:sz w:val="40"/>
              </w:rPr>
              <w:t>ECE</w:t>
            </w:r>
            <w:r>
              <w:t>/TRANS/WP.29/2022/142</w:t>
            </w:r>
          </w:p>
        </w:tc>
      </w:tr>
      <w:tr w:rsidR="00F35BAF" w:rsidRPr="00DB58B5" w14:paraId="2572B65E" w14:textId="77777777" w:rsidTr="00C97039">
        <w:trPr>
          <w:trHeight w:hRule="exact" w:val="2835"/>
        </w:trPr>
        <w:tc>
          <w:tcPr>
            <w:tcW w:w="1276" w:type="dxa"/>
            <w:tcBorders>
              <w:top w:val="single" w:sz="4" w:space="0" w:color="auto"/>
              <w:bottom w:val="single" w:sz="12" w:space="0" w:color="auto"/>
            </w:tcBorders>
          </w:tcPr>
          <w:p w14:paraId="5620BE52" w14:textId="77777777" w:rsidR="00F35BAF" w:rsidRPr="00DB58B5" w:rsidRDefault="00F35BAF" w:rsidP="00C97039">
            <w:pPr>
              <w:spacing w:before="120"/>
              <w:jc w:val="center"/>
            </w:pPr>
            <w:r>
              <w:rPr>
                <w:noProof/>
                <w:lang w:eastAsia="fr-CH"/>
              </w:rPr>
              <w:drawing>
                <wp:inline distT="0" distB="0" distL="0" distR="0" wp14:anchorId="5AD6AFEB" wp14:editId="7927AC4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1322D0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9C4A68E" w14:textId="77777777" w:rsidR="00F35BAF" w:rsidRDefault="005041C6" w:rsidP="00C97039">
            <w:pPr>
              <w:spacing w:before="240"/>
            </w:pPr>
            <w:r>
              <w:t>Distr. générale</w:t>
            </w:r>
          </w:p>
          <w:p w14:paraId="31B55784" w14:textId="229962D6" w:rsidR="005041C6" w:rsidRDefault="005041C6" w:rsidP="005041C6">
            <w:pPr>
              <w:spacing w:line="240" w:lineRule="exact"/>
            </w:pPr>
            <w:r>
              <w:t>1</w:t>
            </w:r>
            <w:r w:rsidRPr="005041C6">
              <w:rPr>
                <w:vertAlign w:val="superscript"/>
              </w:rPr>
              <w:t>er</w:t>
            </w:r>
            <w:r>
              <w:t> septembre 2022</w:t>
            </w:r>
          </w:p>
          <w:p w14:paraId="681F1B9B" w14:textId="77777777" w:rsidR="005041C6" w:rsidRDefault="005041C6" w:rsidP="005041C6">
            <w:pPr>
              <w:spacing w:line="240" w:lineRule="exact"/>
            </w:pPr>
            <w:r>
              <w:t>Français</w:t>
            </w:r>
          </w:p>
          <w:p w14:paraId="3CF53157" w14:textId="30B18142" w:rsidR="005041C6" w:rsidRPr="00DB58B5" w:rsidRDefault="005041C6" w:rsidP="005041C6">
            <w:pPr>
              <w:spacing w:line="240" w:lineRule="exact"/>
            </w:pPr>
            <w:r>
              <w:t>Original : anglais</w:t>
            </w:r>
          </w:p>
        </w:tc>
      </w:tr>
    </w:tbl>
    <w:p w14:paraId="3CCAECDF" w14:textId="57153826" w:rsidR="007F20FA" w:rsidRPr="000312C0" w:rsidRDefault="007F20FA" w:rsidP="007F20FA">
      <w:pPr>
        <w:spacing w:before="120"/>
        <w:rPr>
          <w:b/>
          <w:sz w:val="28"/>
          <w:szCs w:val="28"/>
        </w:rPr>
      </w:pPr>
      <w:r w:rsidRPr="000312C0">
        <w:rPr>
          <w:b/>
          <w:sz w:val="28"/>
          <w:szCs w:val="28"/>
        </w:rPr>
        <w:t>Commission économique pour l</w:t>
      </w:r>
      <w:r w:rsidR="001D72F9">
        <w:rPr>
          <w:b/>
          <w:sz w:val="28"/>
          <w:szCs w:val="28"/>
        </w:rPr>
        <w:t>’</w:t>
      </w:r>
      <w:r w:rsidRPr="000312C0">
        <w:rPr>
          <w:b/>
          <w:sz w:val="28"/>
          <w:szCs w:val="28"/>
        </w:rPr>
        <w:t>Europe</w:t>
      </w:r>
    </w:p>
    <w:p w14:paraId="4FEDEDBE" w14:textId="77777777" w:rsidR="007F20FA" w:rsidRDefault="007F20FA" w:rsidP="007F20FA">
      <w:pPr>
        <w:spacing w:before="120"/>
        <w:rPr>
          <w:sz w:val="28"/>
          <w:szCs w:val="28"/>
        </w:rPr>
      </w:pPr>
      <w:r w:rsidRPr="00685843">
        <w:rPr>
          <w:sz w:val="28"/>
          <w:szCs w:val="28"/>
        </w:rPr>
        <w:t>Comité des transports intérieurs</w:t>
      </w:r>
    </w:p>
    <w:p w14:paraId="431456BB" w14:textId="06DD9C14" w:rsidR="005041C6" w:rsidRDefault="005041C6" w:rsidP="00AF0CB5">
      <w:pPr>
        <w:spacing w:before="120"/>
        <w:rPr>
          <w:b/>
          <w:sz w:val="24"/>
          <w:szCs w:val="24"/>
        </w:rPr>
      </w:pPr>
      <w:r w:rsidRPr="00685843">
        <w:rPr>
          <w:b/>
          <w:sz w:val="24"/>
          <w:szCs w:val="24"/>
        </w:rPr>
        <w:t>Forum mondial de l</w:t>
      </w:r>
      <w:r w:rsidR="001D72F9">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7E501647" w14:textId="1FE07858" w:rsidR="005041C6" w:rsidRDefault="005041C6" w:rsidP="00AF0CB5">
      <w:pPr>
        <w:spacing w:before="120" w:line="240" w:lineRule="exact"/>
        <w:rPr>
          <w:b/>
        </w:rPr>
      </w:pPr>
      <w:r w:rsidRPr="00013718">
        <w:rPr>
          <w:b/>
          <w:lang w:val="fr-FR"/>
        </w:rPr>
        <w:t>188</w:t>
      </w:r>
      <w:r w:rsidRPr="00013718">
        <w:rPr>
          <w:b/>
          <w:vertAlign w:val="superscript"/>
          <w:lang w:val="fr-FR"/>
        </w:rPr>
        <w:t>e</w:t>
      </w:r>
      <w:r w:rsidRPr="005041C6">
        <w:rPr>
          <w:b/>
          <w:lang w:val="fr-FR"/>
        </w:rPr>
        <w:t> </w:t>
      </w:r>
      <w:r>
        <w:rPr>
          <w:b/>
        </w:rPr>
        <w:t>session</w:t>
      </w:r>
    </w:p>
    <w:p w14:paraId="61739388" w14:textId="0AC08002" w:rsidR="005041C6" w:rsidRDefault="005041C6" w:rsidP="00AF0CB5">
      <w:pPr>
        <w:spacing w:line="240" w:lineRule="exact"/>
      </w:pPr>
      <w:r>
        <w:t xml:space="preserve">Genève, </w:t>
      </w:r>
      <w:r w:rsidRPr="00013718">
        <w:rPr>
          <w:lang w:val="fr-FR"/>
        </w:rPr>
        <w:t>14-16 novembre 2022</w:t>
      </w:r>
    </w:p>
    <w:p w14:paraId="29EFBE6C" w14:textId="2851F240" w:rsidR="005041C6" w:rsidRDefault="005041C6" w:rsidP="00AF0CB5">
      <w:pPr>
        <w:spacing w:line="240" w:lineRule="exact"/>
      </w:pPr>
      <w:r w:rsidRPr="00883BB9">
        <w:t xml:space="preserve">Point </w:t>
      </w:r>
      <w:r w:rsidR="00191392" w:rsidRPr="00883BB9">
        <w:rPr>
          <w:lang w:val="fr-FR"/>
        </w:rPr>
        <w:t xml:space="preserve">16.1 </w:t>
      </w:r>
      <w:r w:rsidRPr="00883BB9">
        <w:t>de</w:t>
      </w:r>
      <w:r>
        <w:t xml:space="preserve"> l</w:t>
      </w:r>
      <w:r w:rsidR="001D72F9">
        <w:t>’</w:t>
      </w:r>
      <w:r>
        <w:t>ordre du jour</w:t>
      </w:r>
      <w:r w:rsidR="00191392">
        <w:t xml:space="preserve"> provisoire</w:t>
      </w:r>
    </w:p>
    <w:p w14:paraId="7F4A85CD" w14:textId="58777829" w:rsidR="00191392" w:rsidRPr="00013718" w:rsidRDefault="00191392" w:rsidP="00191392">
      <w:pPr>
        <w:rPr>
          <w:b/>
          <w:bCs/>
          <w:lang w:val="fr-FR"/>
        </w:rPr>
      </w:pPr>
      <w:r w:rsidRPr="00013718">
        <w:rPr>
          <w:b/>
          <w:bCs/>
          <w:lang w:val="fr-FR"/>
        </w:rPr>
        <w:t xml:space="preserve">Examen des éventuels règlements techniques à inscrire </w:t>
      </w:r>
      <w:r>
        <w:rPr>
          <w:b/>
          <w:bCs/>
          <w:lang w:val="fr-FR"/>
        </w:rPr>
        <w:br/>
      </w:r>
      <w:r w:rsidRPr="00013718">
        <w:rPr>
          <w:b/>
          <w:bCs/>
          <w:lang w:val="fr-FR"/>
        </w:rPr>
        <w:t>dans le Recueil des Règlements admissibles</w:t>
      </w:r>
      <w:r w:rsidR="001D72F9">
        <w:rPr>
          <w:b/>
          <w:bCs/>
          <w:lang w:val="fr-FR"/>
        </w:rPr>
        <w:t> </w:t>
      </w:r>
      <w:r w:rsidRPr="00013718">
        <w:rPr>
          <w:b/>
          <w:bCs/>
          <w:lang w:val="fr-FR"/>
        </w:rPr>
        <w:t>:</w:t>
      </w:r>
    </w:p>
    <w:p w14:paraId="68FC0088" w14:textId="494D5D6C" w:rsidR="00191392" w:rsidRPr="00013718" w:rsidRDefault="00191392" w:rsidP="00191392">
      <w:pPr>
        <w:rPr>
          <w:b/>
          <w:bCs/>
          <w:lang w:val="fr-FR"/>
        </w:rPr>
      </w:pPr>
      <w:r w:rsidRPr="00013718">
        <w:rPr>
          <w:b/>
          <w:bCs/>
          <w:lang w:val="fr-FR"/>
        </w:rPr>
        <w:t>Demande d</w:t>
      </w:r>
      <w:r w:rsidR="001D72F9">
        <w:rPr>
          <w:b/>
          <w:bCs/>
          <w:lang w:val="fr-FR"/>
        </w:rPr>
        <w:t>’</w:t>
      </w:r>
      <w:r w:rsidRPr="00013718">
        <w:rPr>
          <w:b/>
          <w:bCs/>
          <w:lang w:val="fr-FR"/>
        </w:rPr>
        <w:t>inscription n</w:t>
      </w:r>
      <w:r w:rsidR="00747A39">
        <w:rPr>
          <w:b/>
          <w:bCs/>
          <w:vertAlign w:val="superscript"/>
          <w:lang w:val="fr-FR"/>
        </w:rPr>
        <w:t>o</w:t>
      </w:r>
      <w:r w:rsidR="00747A39" w:rsidRPr="00747A39">
        <w:rPr>
          <w:b/>
          <w:bCs/>
          <w:lang w:val="fr-FR"/>
        </w:rPr>
        <w:t> </w:t>
      </w:r>
      <w:r w:rsidRPr="00013718">
        <w:rPr>
          <w:b/>
          <w:bCs/>
          <w:lang w:val="fr-FR"/>
        </w:rPr>
        <w:t xml:space="preserve">11 </w:t>
      </w:r>
      <w:r>
        <w:rPr>
          <w:b/>
          <w:bCs/>
          <w:lang w:val="fr-FR"/>
        </w:rPr>
        <w:t>−</w:t>
      </w:r>
      <w:r w:rsidRPr="00013718">
        <w:rPr>
          <w:b/>
          <w:bCs/>
          <w:lang w:val="fr-FR"/>
        </w:rPr>
        <w:t xml:space="preserve"> Programmes de l</w:t>
      </w:r>
      <w:r w:rsidR="001D72F9">
        <w:rPr>
          <w:b/>
          <w:bCs/>
          <w:lang w:val="fr-FR"/>
        </w:rPr>
        <w:t>’</w:t>
      </w:r>
      <w:r w:rsidRPr="00013718">
        <w:rPr>
          <w:b/>
          <w:bCs/>
          <w:lang w:val="fr-FR"/>
        </w:rPr>
        <w:t xml:space="preserve">Agence </w:t>
      </w:r>
      <w:r>
        <w:rPr>
          <w:b/>
          <w:bCs/>
          <w:lang w:val="fr-FR"/>
        </w:rPr>
        <w:br/>
      </w:r>
      <w:r w:rsidRPr="00013718">
        <w:rPr>
          <w:b/>
          <w:bCs/>
          <w:lang w:val="fr-FR"/>
        </w:rPr>
        <w:t>pour la protection de l</w:t>
      </w:r>
      <w:r w:rsidR="001D72F9">
        <w:rPr>
          <w:b/>
          <w:bCs/>
          <w:lang w:val="fr-FR"/>
        </w:rPr>
        <w:t>’</w:t>
      </w:r>
      <w:r w:rsidRPr="00013718">
        <w:rPr>
          <w:b/>
          <w:bCs/>
          <w:lang w:val="fr-FR"/>
        </w:rPr>
        <w:t xml:space="preserve">environnement (EPA) et du Département </w:t>
      </w:r>
      <w:r>
        <w:rPr>
          <w:b/>
          <w:bCs/>
          <w:lang w:val="fr-FR"/>
        </w:rPr>
        <w:br/>
      </w:r>
      <w:r w:rsidRPr="00013718">
        <w:rPr>
          <w:b/>
          <w:bCs/>
          <w:lang w:val="fr-FR"/>
        </w:rPr>
        <w:t>des transports des États-Unis d</w:t>
      </w:r>
      <w:r w:rsidR="001D72F9">
        <w:rPr>
          <w:b/>
          <w:bCs/>
          <w:lang w:val="fr-FR"/>
        </w:rPr>
        <w:t>’</w:t>
      </w:r>
      <w:r w:rsidRPr="00013718">
        <w:rPr>
          <w:b/>
          <w:bCs/>
          <w:lang w:val="fr-FR"/>
        </w:rPr>
        <w:t xml:space="preserve">Amérique relatifs aux normes </w:t>
      </w:r>
      <w:r>
        <w:rPr>
          <w:b/>
          <w:bCs/>
          <w:lang w:val="fr-FR"/>
        </w:rPr>
        <w:br/>
      </w:r>
      <w:r w:rsidRPr="00013718">
        <w:rPr>
          <w:b/>
          <w:bCs/>
          <w:lang w:val="fr-FR"/>
        </w:rPr>
        <w:t>en matière d</w:t>
      </w:r>
      <w:r w:rsidR="001D72F9">
        <w:rPr>
          <w:b/>
          <w:bCs/>
          <w:lang w:val="fr-FR"/>
        </w:rPr>
        <w:t>’</w:t>
      </w:r>
      <w:r w:rsidRPr="00013718">
        <w:rPr>
          <w:b/>
          <w:bCs/>
          <w:lang w:val="fr-FR"/>
        </w:rPr>
        <w:t xml:space="preserve">émissions de gaz à effet de serre et de consommation </w:t>
      </w:r>
      <w:r>
        <w:rPr>
          <w:b/>
          <w:bCs/>
          <w:lang w:val="fr-FR"/>
        </w:rPr>
        <w:br/>
      </w:r>
      <w:r w:rsidRPr="00013718">
        <w:rPr>
          <w:b/>
          <w:bCs/>
          <w:lang w:val="fr-FR"/>
        </w:rPr>
        <w:t xml:space="preserve">moyenne des modèles produits par un constructeur (indice CAFE) </w:t>
      </w:r>
      <w:r>
        <w:rPr>
          <w:b/>
          <w:bCs/>
          <w:lang w:val="fr-FR"/>
        </w:rPr>
        <w:br/>
      </w:r>
      <w:r w:rsidRPr="00013718">
        <w:rPr>
          <w:b/>
          <w:bCs/>
          <w:lang w:val="fr-FR"/>
        </w:rPr>
        <w:t>applicables aux véhicules utilitaires légers</w:t>
      </w:r>
    </w:p>
    <w:p w14:paraId="26AD5360" w14:textId="6E541F93" w:rsidR="00191392" w:rsidRPr="00013718" w:rsidRDefault="00191392" w:rsidP="00191392">
      <w:pPr>
        <w:pStyle w:val="HChG"/>
        <w:rPr>
          <w:lang w:val="fr-FR"/>
        </w:rPr>
      </w:pPr>
      <w:r w:rsidRPr="00013718">
        <w:rPr>
          <w:lang w:val="fr-FR"/>
        </w:rPr>
        <w:tab/>
      </w:r>
      <w:r w:rsidRPr="00013718">
        <w:rPr>
          <w:lang w:val="fr-FR"/>
        </w:rPr>
        <w:tab/>
        <w:t>Proposition de prorogation de cinq ans de l</w:t>
      </w:r>
      <w:r w:rsidR="001D72F9">
        <w:rPr>
          <w:lang w:val="fr-FR"/>
        </w:rPr>
        <w:t>’</w:t>
      </w:r>
      <w:r w:rsidRPr="00013718">
        <w:rPr>
          <w:lang w:val="fr-FR"/>
        </w:rPr>
        <w:t>inscription n</w:t>
      </w:r>
      <w:r w:rsidRPr="00013718">
        <w:rPr>
          <w:vertAlign w:val="superscript"/>
          <w:lang w:val="fr-FR"/>
        </w:rPr>
        <w:t>o</w:t>
      </w:r>
      <w:r>
        <w:rPr>
          <w:lang w:val="fr-FR"/>
        </w:rPr>
        <w:t> </w:t>
      </w:r>
      <w:r w:rsidRPr="00013718">
        <w:rPr>
          <w:lang w:val="fr-FR"/>
        </w:rPr>
        <w:t>11 dans le Recueil des Règlements admissibles</w:t>
      </w:r>
    </w:p>
    <w:p w14:paraId="626447EA" w14:textId="01929F34" w:rsidR="00191392" w:rsidRPr="00013718" w:rsidRDefault="00191392" w:rsidP="00191392">
      <w:pPr>
        <w:pStyle w:val="H1G"/>
        <w:rPr>
          <w:lang w:val="fr-FR"/>
        </w:rPr>
      </w:pPr>
      <w:r w:rsidRPr="00013718">
        <w:rPr>
          <w:lang w:val="fr-FR"/>
        </w:rPr>
        <w:tab/>
      </w:r>
      <w:r w:rsidRPr="00013718">
        <w:rPr>
          <w:lang w:val="fr-FR"/>
        </w:rPr>
        <w:tab/>
        <w:t>Communication du représentant des États-Unis d</w:t>
      </w:r>
      <w:r w:rsidR="001D72F9">
        <w:rPr>
          <w:lang w:val="fr-FR"/>
        </w:rPr>
        <w:t>’</w:t>
      </w:r>
      <w:r w:rsidRPr="00013718">
        <w:rPr>
          <w:lang w:val="fr-FR"/>
        </w:rPr>
        <w:t>Amérique</w:t>
      </w:r>
      <w:r w:rsidRPr="00191392">
        <w:rPr>
          <w:rStyle w:val="Appelnotedebasdep"/>
          <w:b w:val="0"/>
          <w:bCs/>
          <w:sz w:val="20"/>
          <w:vertAlign w:val="baseline"/>
        </w:rPr>
        <w:footnoteReference w:customMarkFollows="1" w:id="2"/>
        <w:t>*</w:t>
      </w:r>
    </w:p>
    <w:p w14:paraId="44495D3E" w14:textId="1B50F22D" w:rsidR="00F9573C" w:rsidRDefault="00191392" w:rsidP="00191392">
      <w:pPr>
        <w:pStyle w:val="SingleTxtG"/>
        <w:ind w:firstLine="567"/>
        <w:rPr>
          <w:lang w:val="fr-FR"/>
        </w:rPr>
      </w:pPr>
      <w:r w:rsidRPr="00013718">
        <w:rPr>
          <w:lang w:val="fr-FR"/>
        </w:rPr>
        <w:t>Le texte ci-après est présenté pour examen au Comité exécutif (AC.3) de l</w:t>
      </w:r>
      <w:r w:rsidR="001D72F9">
        <w:rPr>
          <w:lang w:val="fr-FR"/>
        </w:rPr>
        <w:t>’</w:t>
      </w:r>
      <w:r w:rsidRPr="00013718">
        <w:rPr>
          <w:lang w:val="fr-FR"/>
        </w:rPr>
        <w:t>Accord de 1998 par le représentant des États-Unis d</w:t>
      </w:r>
      <w:r w:rsidR="001D72F9">
        <w:rPr>
          <w:lang w:val="fr-FR"/>
        </w:rPr>
        <w:t>’</w:t>
      </w:r>
      <w:r w:rsidRPr="00013718">
        <w:rPr>
          <w:lang w:val="fr-FR"/>
        </w:rPr>
        <w:t xml:space="preserve">Amérique. Il contient une demande de réintégration, dans le Recueil des Règlements techniques mondiaux admissibles, de </w:t>
      </w:r>
      <w:r>
        <w:rPr>
          <w:lang w:val="fr-FR"/>
        </w:rPr>
        <w:t>l</w:t>
      </w:r>
      <w:r w:rsidR="001D72F9">
        <w:rPr>
          <w:lang w:val="fr-FR"/>
        </w:rPr>
        <w:t>’</w:t>
      </w:r>
      <w:r>
        <w:rPr>
          <w:lang w:val="fr-FR"/>
        </w:rPr>
        <w:t xml:space="preserve">inscription </w:t>
      </w:r>
      <w:r w:rsidRPr="00013718">
        <w:rPr>
          <w:rFonts w:eastAsia="MS Mincho"/>
          <w:lang w:val="fr-FR"/>
        </w:rPr>
        <w:t>n</w:t>
      </w:r>
      <w:r w:rsidRPr="00013718">
        <w:rPr>
          <w:rFonts w:eastAsia="MS Mincho"/>
          <w:vertAlign w:val="superscript"/>
          <w:lang w:val="fr-FR"/>
        </w:rPr>
        <w:t>o</w:t>
      </w:r>
      <w:r w:rsidRPr="00013718">
        <w:rPr>
          <w:lang w:val="fr-FR"/>
        </w:rPr>
        <w:t xml:space="preserve"> 11 − </w:t>
      </w:r>
      <w:r w:rsidRPr="004C1C40">
        <w:rPr>
          <w:lang w:val="fr-FR"/>
        </w:rPr>
        <w:t>Programmes de l</w:t>
      </w:r>
      <w:r w:rsidR="001D72F9">
        <w:rPr>
          <w:lang w:val="fr-FR"/>
        </w:rPr>
        <w:t>’</w:t>
      </w:r>
      <w:r w:rsidRPr="004C1C40">
        <w:rPr>
          <w:lang w:val="fr-FR"/>
        </w:rPr>
        <w:t>Agence pour la protection de l</w:t>
      </w:r>
      <w:r w:rsidR="001D72F9">
        <w:rPr>
          <w:lang w:val="fr-FR"/>
        </w:rPr>
        <w:t>’</w:t>
      </w:r>
      <w:r w:rsidRPr="004C1C40">
        <w:rPr>
          <w:lang w:val="fr-FR"/>
        </w:rPr>
        <w:t>environnement (EPA) et du Département des transports des États-Unis d</w:t>
      </w:r>
      <w:r w:rsidR="001D72F9">
        <w:rPr>
          <w:lang w:val="fr-FR"/>
        </w:rPr>
        <w:t>’</w:t>
      </w:r>
      <w:r w:rsidRPr="004C1C40">
        <w:rPr>
          <w:lang w:val="fr-FR"/>
        </w:rPr>
        <w:t>Amérique relatifs aux normes en matière d</w:t>
      </w:r>
      <w:r w:rsidR="001D72F9">
        <w:rPr>
          <w:lang w:val="fr-FR"/>
        </w:rPr>
        <w:t>’</w:t>
      </w:r>
      <w:r w:rsidRPr="004C1C40">
        <w:rPr>
          <w:lang w:val="fr-FR"/>
        </w:rPr>
        <w:t>émissions de gaz à effet de serre et de consommation moyenne des modèles produits par un constructeur (indice CAFE) applicables aux véhicules utilitaires légers</w:t>
      </w:r>
      <w:r w:rsidRPr="00013718">
        <w:rPr>
          <w:lang w:val="fr-FR"/>
        </w:rPr>
        <w:t xml:space="preserve">. </w:t>
      </w:r>
      <w:r>
        <w:rPr>
          <w:lang w:val="fr-FR"/>
        </w:rPr>
        <w:t>L</w:t>
      </w:r>
      <w:r w:rsidR="001D72F9">
        <w:rPr>
          <w:lang w:val="fr-FR"/>
        </w:rPr>
        <w:t>’</w:t>
      </w:r>
      <w:r w:rsidRPr="00013718">
        <w:rPr>
          <w:lang w:val="fr-FR"/>
        </w:rPr>
        <w:t>inscription n</w:t>
      </w:r>
      <w:r w:rsidRPr="00013718">
        <w:rPr>
          <w:vertAlign w:val="superscript"/>
          <w:lang w:val="fr-FR"/>
        </w:rPr>
        <w:t>o</w:t>
      </w:r>
      <w:r w:rsidRPr="00013718">
        <w:rPr>
          <w:lang w:val="fr-FR"/>
        </w:rPr>
        <w:t> 11 a été retirée du Recueil à sa date d</w:t>
      </w:r>
      <w:r w:rsidR="001D72F9">
        <w:rPr>
          <w:lang w:val="fr-FR"/>
        </w:rPr>
        <w:t>’</w:t>
      </w:r>
      <w:r w:rsidRPr="00013718">
        <w:rPr>
          <w:lang w:val="fr-FR"/>
        </w:rPr>
        <w:t xml:space="preserve">expiration, en 2016, </w:t>
      </w:r>
      <w:r>
        <w:rPr>
          <w:lang w:val="fr-FR"/>
        </w:rPr>
        <w:t xml:space="preserve">et </w:t>
      </w:r>
      <w:r w:rsidRPr="00013718">
        <w:rPr>
          <w:lang w:val="fr-FR"/>
        </w:rPr>
        <w:t xml:space="preserve">aucune demande visant à </w:t>
      </w:r>
      <w:r>
        <w:rPr>
          <w:lang w:val="fr-FR"/>
        </w:rPr>
        <w:t>l</w:t>
      </w:r>
      <w:r w:rsidR="001D72F9">
        <w:rPr>
          <w:lang w:val="fr-FR"/>
        </w:rPr>
        <w:t>’</w:t>
      </w:r>
      <w:r>
        <w:rPr>
          <w:lang w:val="fr-FR"/>
        </w:rPr>
        <w:t xml:space="preserve">y maintenir </w:t>
      </w:r>
      <w:r w:rsidRPr="00013718">
        <w:rPr>
          <w:lang w:val="fr-FR"/>
        </w:rPr>
        <w:t>n</w:t>
      </w:r>
      <w:r w:rsidR="001D72F9">
        <w:rPr>
          <w:lang w:val="fr-FR"/>
        </w:rPr>
        <w:t>’</w:t>
      </w:r>
      <w:r w:rsidRPr="00013718">
        <w:rPr>
          <w:lang w:val="fr-FR"/>
        </w:rPr>
        <w:t>a été formulée</w:t>
      </w:r>
      <w:r>
        <w:rPr>
          <w:lang w:val="fr-FR"/>
        </w:rPr>
        <w:t xml:space="preserve"> depuis</w:t>
      </w:r>
      <w:r w:rsidRPr="00013718">
        <w:rPr>
          <w:lang w:val="fr-FR"/>
        </w:rPr>
        <w:t>. La présente demande sera mise aux voix conformément à l</w:t>
      </w:r>
      <w:r w:rsidR="001D72F9">
        <w:rPr>
          <w:lang w:val="fr-FR"/>
        </w:rPr>
        <w:t>’</w:t>
      </w:r>
      <w:r w:rsidRPr="00013718">
        <w:rPr>
          <w:lang w:val="fr-FR"/>
        </w:rPr>
        <w:t>article 7 de l</w:t>
      </w:r>
      <w:r w:rsidR="001D72F9">
        <w:rPr>
          <w:lang w:val="fr-FR"/>
        </w:rPr>
        <w:t>’</w:t>
      </w:r>
      <w:r w:rsidRPr="00013718">
        <w:rPr>
          <w:lang w:val="fr-FR"/>
        </w:rPr>
        <w:t>annexe B à l</w:t>
      </w:r>
      <w:r w:rsidR="001D72F9">
        <w:rPr>
          <w:lang w:val="fr-FR"/>
        </w:rPr>
        <w:t>’</w:t>
      </w:r>
      <w:r w:rsidRPr="00013718">
        <w:rPr>
          <w:lang w:val="fr-FR"/>
        </w:rPr>
        <w:t>Accord de 1998.</w:t>
      </w:r>
    </w:p>
    <w:p w14:paraId="215B5C6B" w14:textId="022A9836" w:rsidR="00191392" w:rsidRDefault="00191392" w:rsidP="00191392">
      <w:pPr>
        <w:rPr>
          <w:lang w:val="fr-FR"/>
        </w:rPr>
      </w:pPr>
      <w:r>
        <w:rPr>
          <w:lang w:val="fr-FR"/>
        </w:rPr>
        <w:br w:type="page"/>
      </w:r>
    </w:p>
    <w:p w14:paraId="591FBAF6" w14:textId="490F7C86" w:rsidR="00191392" w:rsidRPr="00013718" w:rsidRDefault="00191392" w:rsidP="00191392">
      <w:pPr>
        <w:pStyle w:val="SingleTxtG"/>
        <w:rPr>
          <w:lang w:val="fr-FR"/>
        </w:rPr>
      </w:pPr>
      <w:r w:rsidRPr="00013718">
        <w:rPr>
          <w:lang w:val="fr-FR"/>
        </w:rPr>
        <w:lastRenderedPageBreak/>
        <w:t>1.</w:t>
      </w:r>
      <w:r w:rsidRPr="00013718">
        <w:rPr>
          <w:lang w:val="fr-FR"/>
        </w:rPr>
        <w:tab/>
        <w:t>Les États-Unis d</w:t>
      </w:r>
      <w:r w:rsidR="001D72F9">
        <w:rPr>
          <w:lang w:val="fr-FR"/>
        </w:rPr>
        <w:t>’</w:t>
      </w:r>
      <w:r w:rsidRPr="00013718">
        <w:rPr>
          <w:lang w:val="fr-FR"/>
        </w:rPr>
        <w:t>Amérique, en tant que Partie contractante à l</w:t>
      </w:r>
      <w:r w:rsidR="001D72F9">
        <w:rPr>
          <w:lang w:val="fr-FR"/>
        </w:rPr>
        <w:t>’</w:t>
      </w:r>
      <w:r w:rsidRPr="00013718">
        <w:rPr>
          <w:lang w:val="fr-FR"/>
        </w:rPr>
        <w:t>Accord mondial de 1998, administré par le Forum mondial de l</w:t>
      </w:r>
      <w:r w:rsidR="001D72F9">
        <w:rPr>
          <w:lang w:val="fr-FR"/>
        </w:rPr>
        <w:t>’</w:t>
      </w:r>
      <w:r w:rsidRPr="00013718">
        <w:rPr>
          <w:lang w:val="fr-FR"/>
        </w:rPr>
        <w:t>harmonisation des Règlements concernant les véhicules (WP.29), demandent que le Règlement technique suivant, inscrit dans le Recueil des Règlements techniques mondiaux admissibles, soit maintenu dans ledit Recueil pour une période de cinq années supplémentaires :</w:t>
      </w:r>
    </w:p>
    <w:p w14:paraId="315464DB" w14:textId="3805E614" w:rsidR="00191392" w:rsidRPr="00013718" w:rsidRDefault="00191392" w:rsidP="00191392">
      <w:pPr>
        <w:pStyle w:val="SingleTxtG"/>
        <w:ind w:left="1701"/>
        <w:rPr>
          <w:lang w:val="fr-FR"/>
        </w:rPr>
      </w:pPr>
      <w:r>
        <w:rPr>
          <w:lang w:val="fr-FR"/>
        </w:rPr>
        <w:t>Inscription</w:t>
      </w:r>
      <w:r w:rsidRPr="00013718">
        <w:rPr>
          <w:lang w:val="fr-FR"/>
        </w:rPr>
        <w:t xml:space="preserve"> </w:t>
      </w:r>
      <w:r w:rsidRPr="00013718">
        <w:rPr>
          <w:rFonts w:eastAsia="MS Mincho"/>
          <w:lang w:val="fr-FR"/>
        </w:rPr>
        <w:t>n</w:t>
      </w:r>
      <w:r w:rsidRPr="00013718">
        <w:rPr>
          <w:rFonts w:eastAsia="MS Mincho"/>
          <w:vertAlign w:val="superscript"/>
          <w:lang w:val="fr-FR"/>
        </w:rPr>
        <w:t>o</w:t>
      </w:r>
      <w:r w:rsidRPr="00013718">
        <w:rPr>
          <w:lang w:val="fr-FR"/>
        </w:rPr>
        <w:t xml:space="preserve"> 11 − </w:t>
      </w:r>
      <w:r w:rsidRPr="004C1C40">
        <w:rPr>
          <w:lang w:val="fr-FR"/>
        </w:rPr>
        <w:t>Programmes de l</w:t>
      </w:r>
      <w:r w:rsidR="001D72F9">
        <w:rPr>
          <w:lang w:val="fr-FR"/>
        </w:rPr>
        <w:t>’</w:t>
      </w:r>
      <w:r w:rsidRPr="004C1C40">
        <w:rPr>
          <w:lang w:val="fr-FR"/>
        </w:rPr>
        <w:t>Agence pour la protection de l</w:t>
      </w:r>
      <w:r w:rsidR="001D72F9">
        <w:rPr>
          <w:lang w:val="fr-FR"/>
        </w:rPr>
        <w:t>’</w:t>
      </w:r>
      <w:r w:rsidRPr="004C1C40">
        <w:rPr>
          <w:lang w:val="fr-FR"/>
        </w:rPr>
        <w:t>environnement (EPA) et du Département des transports des États-Unis d</w:t>
      </w:r>
      <w:r w:rsidR="001D72F9">
        <w:rPr>
          <w:lang w:val="fr-FR"/>
        </w:rPr>
        <w:t>’</w:t>
      </w:r>
      <w:r w:rsidRPr="004C1C40">
        <w:rPr>
          <w:lang w:val="fr-FR"/>
        </w:rPr>
        <w:t>Amérique relatifs aux normes en matière d</w:t>
      </w:r>
      <w:r w:rsidR="001D72F9">
        <w:rPr>
          <w:lang w:val="fr-FR"/>
        </w:rPr>
        <w:t>’</w:t>
      </w:r>
      <w:r w:rsidRPr="004C1C40">
        <w:rPr>
          <w:lang w:val="fr-FR"/>
        </w:rPr>
        <w:t>émissions de gaz à effet de serre et de consommation moyenne des modèles produits par un constructeur (indice CAFE) applicables aux véhicules utilitaires légers</w:t>
      </w:r>
      <w:r w:rsidRPr="00013718">
        <w:rPr>
          <w:lang w:val="fr-FR"/>
        </w:rPr>
        <w:t>.</w:t>
      </w:r>
    </w:p>
    <w:p w14:paraId="0DADF835" w14:textId="51468A06" w:rsidR="00191392" w:rsidRPr="00013718" w:rsidRDefault="00191392" w:rsidP="00191392">
      <w:pPr>
        <w:pStyle w:val="SingleTxtG"/>
        <w:rPr>
          <w:lang w:val="fr-FR"/>
        </w:rPr>
      </w:pPr>
      <w:r w:rsidRPr="00013718">
        <w:rPr>
          <w:lang w:val="fr-FR"/>
        </w:rPr>
        <w:t>2.</w:t>
      </w:r>
      <w:r w:rsidRPr="00013718">
        <w:rPr>
          <w:lang w:val="fr-FR"/>
        </w:rPr>
        <w:tab/>
        <w:t>Il est fait référence à cet égard au paragraphe</w:t>
      </w:r>
      <w:r w:rsidR="001E52F0">
        <w:rPr>
          <w:lang w:val="fr-FR"/>
        </w:rPr>
        <w:t> </w:t>
      </w:r>
      <w:r w:rsidRPr="00013718">
        <w:rPr>
          <w:lang w:val="fr-FR"/>
        </w:rPr>
        <w:t>5.3.2 de l</w:t>
      </w:r>
      <w:r w:rsidR="001D72F9">
        <w:rPr>
          <w:lang w:val="fr-FR"/>
        </w:rPr>
        <w:t>’</w:t>
      </w:r>
      <w:r w:rsidRPr="00013718">
        <w:rPr>
          <w:lang w:val="fr-FR"/>
        </w:rPr>
        <w:t>article 5 de l</w:t>
      </w:r>
      <w:r w:rsidR="001D72F9">
        <w:rPr>
          <w:lang w:val="fr-FR"/>
        </w:rPr>
        <w:t>’</w:t>
      </w:r>
      <w:r w:rsidRPr="00013718">
        <w:rPr>
          <w:lang w:val="fr-FR"/>
        </w:rPr>
        <w:t xml:space="preserve">Accord de 1998, qui est libellé comme suit : </w:t>
      </w:r>
    </w:p>
    <w:p w14:paraId="6617CA24" w14:textId="29C8A6FC" w:rsidR="00191392" w:rsidRPr="00013718" w:rsidRDefault="00191392" w:rsidP="001D72F9">
      <w:pPr>
        <w:pStyle w:val="SingleTxtG"/>
        <w:tabs>
          <w:tab w:val="left" w:pos="2381"/>
        </w:tabs>
        <w:ind w:left="1701"/>
        <w:rPr>
          <w:lang w:val="fr-FR"/>
        </w:rPr>
      </w:pPr>
      <w:r w:rsidRPr="00013718">
        <w:rPr>
          <w:lang w:val="fr-FR"/>
        </w:rPr>
        <w:t>« 5.3.2</w:t>
      </w:r>
      <w:r w:rsidR="001D72F9">
        <w:rPr>
          <w:lang w:val="fr-FR"/>
        </w:rPr>
        <w:tab/>
      </w:r>
      <w:r w:rsidRPr="00013718">
        <w:rPr>
          <w:lang w:val="fr-FR"/>
        </w:rPr>
        <w:t>Au terme des cinq années qui suivent l</w:t>
      </w:r>
      <w:r w:rsidR="001D72F9">
        <w:rPr>
          <w:lang w:val="fr-FR"/>
        </w:rPr>
        <w:t>’</w:t>
      </w:r>
      <w:r w:rsidRPr="00013718">
        <w:rPr>
          <w:lang w:val="fr-FR"/>
        </w:rPr>
        <w:t>inscription du règlement en vertu du présent article, et à la fin de chaque période ultérieure de cinq ans, sauf si le Comité exécutif confirme, par un vote favorable défini au paragraphe 7.1 de l</w:t>
      </w:r>
      <w:r w:rsidR="001D72F9">
        <w:rPr>
          <w:lang w:val="fr-FR"/>
        </w:rPr>
        <w:t>’</w:t>
      </w:r>
      <w:r w:rsidRPr="00013718">
        <w:rPr>
          <w:lang w:val="fr-FR"/>
        </w:rPr>
        <w:t>article 7 de l</w:t>
      </w:r>
      <w:r w:rsidR="001D72F9">
        <w:rPr>
          <w:lang w:val="fr-FR"/>
        </w:rPr>
        <w:t>’</w:t>
      </w:r>
      <w:r w:rsidRPr="00013718">
        <w:rPr>
          <w:lang w:val="fr-FR"/>
        </w:rPr>
        <w:t>annexe B, le maintien du règlement technique dans le Recueil des règlements admissibles. ».</w:t>
      </w:r>
    </w:p>
    <w:p w14:paraId="39B2AC75" w14:textId="4DDFDCF5" w:rsidR="00191392" w:rsidRPr="00013718" w:rsidRDefault="00191392" w:rsidP="00191392">
      <w:pPr>
        <w:pStyle w:val="SingleTxtG"/>
        <w:rPr>
          <w:lang w:val="fr-FR"/>
        </w:rPr>
      </w:pPr>
      <w:r w:rsidRPr="00013718">
        <w:rPr>
          <w:lang w:val="fr-FR"/>
        </w:rPr>
        <w:t>3.</w:t>
      </w:r>
      <w:r w:rsidRPr="00013718">
        <w:rPr>
          <w:lang w:val="fr-FR"/>
        </w:rPr>
        <w:tab/>
        <w:t>Le vote se fera selon la procédure de l</w:t>
      </w:r>
      <w:r w:rsidR="001D72F9">
        <w:rPr>
          <w:lang w:val="fr-FR"/>
        </w:rPr>
        <w:t>’</w:t>
      </w:r>
      <w:r w:rsidRPr="00013718">
        <w:rPr>
          <w:lang w:val="fr-FR"/>
        </w:rPr>
        <w:t>article 7 de l</w:t>
      </w:r>
      <w:r w:rsidR="001D72F9">
        <w:rPr>
          <w:lang w:val="fr-FR"/>
        </w:rPr>
        <w:t>’</w:t>
      </w:r>
      <w:r w:rsidRPr="00013718">
        <w:rPr>
          <w:lang w:val="fr-FR"/>
        </w:rPr>
        <w:t>annexe B à l</w:t>
      </w:r>
      <w:r w:rsidR="001D72F9">
        <w:rPr>
          <w:lang w:val="fr-FR"/>
        </w:rPr>
        <w:t>’</w:t>
      </w:r>
      <w:r w:rsidRPr="00013718">
        <w:rPr>
          <w:lang w:val="fr-FR"/>
        </w:rPr>
        <w:t>Accord, qui est libellé comme suit :</w:t>
      </w:r>
    </w:p>
    <w:p w14:paraId="371E0BA3" w14:textId="1D350415" w:rsidR="00191392" w:rsidRDefault="00191392" w:rsidP="001D72F9">
      <w:pPr>
        <w:pStyle w:val="SingleTxtG"/>
        <w:tabs>
          <w:tab w:val="left" w:pos="2381"/>
        </w:tabs>
        <w:ind w:left="1701"/>
        <w:rPr>
          <w:lang w:val="fr-FR"/>
        </w:rPr>
      </w:pPr>
      <w:r w:rsidRPr="00013718">
        <w:rPr>
          <w:lang w:val="fr-FR"/>
        </w:rPr>
        <w:t>« 7.1</w:t>
      </w:r>
      <w:r w:rsidR="001D72F9">
        <w:rPr>
          <w:lang w:val="fr-FR"/>
        </w:rPr>
        <w:tab/>
      </w:r>
      <w:r w:rsidRPr="00013718">
        <w:rPr>
          <w:lang w:val="fr-FR"/>
        </w:rPr>
        <w:t xml:space="preserve">Un règlement national ou régional </w:t>
      </w:r>
      <w:r>
        <w:rPr>
          <w:lang w:val="fr-FR"/>
        </w:rPr>
        <w:t>peut</w:t>
      </w:r>
      <w:r w:rsidRPr="00013718">
        <w:rPr>
          <w:lang w:val="fr-FR"/>
        </w:rPr>
        <w:t xml:space="preserve"> être inscrit au Recueil des règlements admissibles </w:t>
      </w:r>
      <w:r>
        <w:rPr>
          <w:lang w:val="fr-FR"/>
        </w:rPr>
        <w:t>avec</w:t>
      </w:r>
      <w:r w:rsidRPr="00013718">
        <w:rPr>
          <w:lang w:val="fr-FR"/>
        </w:rPr>
        <w:t xml:space="preserve"> un vote favorable d</w:t>
      </w:r>
      <w:r w:rsidR="001D72F9">
        <w:rPr>
          <w:lang w:val="fr-FR"/>
        </w:rPr>
        <w:t>’</w:t>
      </w:r>
      <w:r w:rsidRPr="00013718">
        <w:rPr>
          <w:lang w:val="fr-FR"/>
        </w:rPr>
        <w:t xml:space="preserve">au moins un tiers des Parties contractantes présentes et </w:t>
      </w:r>
      <w:r w:rsidRPr="00883BB9">
        <w:rPr>
          <w:lang w:val="fr-FR"/>
        </w:rPr>
        <w:t>votantes (voir définition à l</w:t>
      </w:r>
      <w:r w:rsidR="001D72F9" w:rsidRPr="00883BB9">
        <w:rPr>
          <w:lang w:val="fr-FR"/>
        </w:rPr>
        <w:t>’</w:t>
      </w:r>
      <w:r w:rsidRPr="00883BB9">
        <w:rPr>
          <w:lang w:val="fr-FR"/>
        </w:rPr>
        <w:t>article 5.2 de la présente annexe) ou d</w:t>
      </w:r>
      <w:r w:rsidR="001D72F9" w:rsidRPr="00883BB9">
        <w:rPr>
          <w:lang w:val="fr-FR"/>
        </w:rPr>
        <w:t>’</w:t>
      </w:r>
      <w:r w:rsidRPr="00883BB9">
        <w:rPr>
          <w:lang w:val="fr-FR"/>
        </w:rPr>
        <w:t>un tiers du nombre total de suffrages exprimés, si</w:t>
      </w:r>
      <w:r w:rsidRPr="00013718">
        <w:rPr>
          <w:lang w:val="fr-FR"/>
        </w:rPr>
        <w:t xml:space="preserve"> ce décompte est plus avantageux. Dans les deux cas, le tiers doit comprendre la voix de la Communauté européenne, du Japon ou des États-Unis, s</w:t>
      </w:r>
      <w:r w:rsidR="001D72F9">
        <w:rPr>
          <w:lang w:val="fr-FR"/>
        </w:rPr>
        <w:t>’</w:t>
      </w:r>
      <w:r w:rsidRPr="00013718">
        <w:rPr>
          <w:lang w:val="fr-FR"/>
        </w:rPr>
        <w:t>ils sont Parties contractantes. ».</w:t>
      </w:r>
    </w:p>
    <w:p w14:paraId="02AAAE6A" w14:textId="5982E96F" w:rsidR="001D72F9" w:rsidRPr="001D72F9" w:rsidRDefault="001D72F9" w:rsidP="001D72F9">
      <w:pPr>
        <w:pStyle w:val="SingleTxtG"/>
        <w:spacing w:before="240" w:after="0"/>
        <w:jc w:val="center"/>
        <w:rPr>
          <w:u w:val="single"/>
        </w:rPr>
      </w:pPr>
      <w:r>
        <w:rPr>
          <w:u w:val="single"/>
        </w:rPr>
        <w:tab/>
      </w:r>
      <w:r>
        <w:rPr>
          <w:u w:val="single"/>
        </w:rPr>
        <w:tab/>
      </w:r>
      <w:r>
        <w:rPr>
          <w:u w:val="single"/>
        </w:rPr>
        <w:tab/>
      </w:r>
      <w:r>
        <w:rPr>
          <w:u w:val="single"/>
        </w:rPr>
        <w:tab/>
      </w:r>
    </w:p>
    <w:sectPr w:rsidR="001D72F9" w:rsidRPr="001D72F9" w:rsidSect="005041C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AF797" w14:textId="77777777" w:rsidR="000D7523" w:rsidRDefault="000D7523" w:rsidP="00F95C08">
      <w:pPr>
        <w:spacing w:line="240" w:lineRule="auto"/>
      </w:pPr>
    </w:p>
  </w:endnote>
  <w:endnote w:type="continuationSeparator" w:id="0">
    <w:p w14:paraId="26476C83" w14:textId="77777777" w:rsidR="000D7523" w:rsidRPr="00AC3823" w:rsidRDefault="000D7523" w:rsidP="00AC3823">
      <w:pPr>
        <w:pStyle w:val="Pieddepage"/>
      </w:pPr>
    </w:p>
  </w:endnote>
  <w:endnote w:type="continuationNotice" w:id="1">
    <w:p w14:paraId="23AB77C4" w14:textId="77777777" w:rsidR="000D7523" w:rsidRDefault="000D75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31CA" w14:textId="7268FFEC" w:rsidR="005041C6" w:rsidRPr="005041C6" w:rsidRDefault="005041C6" w:rsidP="005041C6">
    <w:pPr>
      <w:pStyle w:val="Pieddepage"/>
      <w:tabs>
        <w:tab w:val="right" w:pos="9638"/>
      </w:tabs>
    </w:pPr>
    <w:r w:rsidRPr="005041C6">
      <w:rPr>
        <w:b/>
        <w:sz w:val="18"/>
      </w:rPr>
      <w:fldChar w:fldCharType="begin"/>
    </w:r>
    <w:r w:rsidRPr="005041C6">
      <w:rPr>
        <w:b/>
        <w:sz w:val="18"/>
      </w:rPr>
      <w:instrText xml:space="preserve"> PAGE  \* MERGEFORMAT </w:instrText>
    </w:r>
    <w:r w:rsidRPr="005041C6">
      <w:rPr>
        <w:b/>
        <w:sz w:val="18"/>
      </w:rPr>
      <w:fldChar w:fldCharType="separate"/>
    </w:r>
    <w:r w:rsidRPr="005041C6">
      <w:rPr>
        <w:b/>
        <w:noProof/>
        <w:sz w:val="18"/>
      </w:rPr>
      <w:t>2</w:t>
    </w:r>
    <w:r w:rsidRPr="005041C6">
      <w:rPr>
        <w:b/>
        <w:sz w:val="18"/>
      </w:rPr>
      <w:fldChar w:fldCharType="end"/>
    </w:r>
    <w:r>
      <w:rPr>
        <w:b/>
        <w:sz w:val="18"/>
      </w:rPr>
      <w:tab/>
    </w:r>
    <w:r>
      <w:t>GE.22-13642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5D14" w14:textId="6CC9A72D" w:rsidR="005041C6" w:rsidRPr="005041C6" w:rsidRDefault="005041C6" w:rsidP="005041C6">
    <w:pPr>
      <w:pStyle w:val="Pieddepage"/>
      <w:tabs>
        <w:tab w:val="right" w:pos="9638"/>
      </w:tabs>
      <w:rPr>
        <w:b/>
        <w:sz w:val="18"/>
      </w:rPr>
    </w:pPr>
    <w:r>
      <w:t>GE.22-13642</w:t>
    </w:r>
    <w:r>
      <w:tab/>
    </w:r>
    <w:r w:rsidRPr="005041C6">
      <w:rPr>
        <w:b/>
        <w:sz w:val="18"/>
      </w:rPr>
      <w:fldChar w:fldCharType="begin"/>
    </w:r>
    <w:r w:rsidRPr="005041C6">
      <w:rPr>
        <w:b/>
        <w:sz w:val="18"/>
      </w:rPr>
      <w:instrText xml:space="preserve"> PAGE  \* MERGEFORMAT </w:instrText>
    </w:r>
    <w:r w:rsidRPr="005041C6">
      <w:rPr>
        <w:b/>
        <w:sz w:val="18"/>
      </w:rPr>
      <w:fldChar w:fldCharType="separate"/>
    </w:r>
    <w:r w:rsidRPr="005041C6">
      <w:rPr>
        <w:b/>
        <w:noProof/>
        <w:sz w:val="18"/>
      </w:rPr>
      <w:t>3</w:t>
    </w:r>
    <w:r w:rsidRPr="005041C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1907" w14:textId="54E2D137" w:rsidR="007F20FA" w:rsidRPr="005041C6" w:rsidRDefault="005041C6" w:rsidP="005041C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C227FEA" wp14:editId="484B999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22-13642  (F)</w:t>
    </w:r>
    <w:r>
      <w:rPr>
        <w:noProof/>
        <w:sz w:val="20"/>
      </w:rPr>
      <w:drawing>
        <wp:anchor distT="0" distB="0" distL="114300" distR="114300" simplePos="0" relativeHeight="251660288" behindDoc="0" locked="0" layoutInCell="1" allowOverlap="1" wp14:anchorId="207BCA90" wp14:editId="38B389A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D72F9">
      <w:rPr>
        <w:sz w:val="20"/>
      </w:rPr>
      <w:t xml:space="preserve">    270922    280922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9EF53" w14:textId="77777777" w:rsidR="000D7523" w:rsidRPr="00AC3823" w:rsidRDefault="000D7523" w:rsidP="00AC3823">
      <w:pPr>
        <w:pStyle w:val="Pieddepage"/>
        <w:tabs>
          <w:tab w:val="right" w:pos="2155"/>
        </w:tabs>
        <w:spacing w:after="80" w:line="240" w:lineRule="atLeast"/>
        <w:ind w:left="680"/>
        <w:rPr>
          <w:u w:val="single"/>
        </w:rPr>
      </w:pPr>
      <w:r>
        <w:rPr>
          <w:u w:val="single"/>
        </w:rPr>
        <w:tab/>
      </w:r>
    </w:p>
  </w:footnote>
  <w:footnote w:type="continuationSeparator" w:id="0">
    <w:p w14:paraId="70F7364B" w14:textId="77777777" w:rsidR="000D7523" w:rsidRPr="00AC3823" w:rsidRDefault="000D7523" w:rsidP="00AC3823">
      <w:pPr>
        <w:pStyle w:val="Pieddepage"/>
        <w:tabs>
          <w:tab w:val="right" w:pos="2155"/>
        </w:tabs>
        <w:spacing w:after="80" w:line="240" w:lineRule="atLeast"/>
        <w:ind w:left="680"/>
        <w:rPr>
          <w:u w:val="single"/>
        </w:rPr>
      </w:pPr>
      <w:r>
        <w:rPr>
          <w:u w:val="single"/>
        </w:rPr>
        <w:tab/>
      </w:r>
    </w:p>
  </w:footnote>
  <w:footnote w:type="continuationNotice" w:id="1">
    <w:p w14:paraId="0B89F599" w14:textId="77777777" w:rsidR="000D7523" w:rsidRPr="00AC3823" w:rsidRDefault="000D7523">
      <w:pPr>
        <w:spacing w:line="240" w:lineRule="auto"/>
        <w:rPr>
          <w:sz w:val="2"/>
          <w:szCs w:val="2"/>
        </w:rPr>
      </w:pPr>
    </w:p>
  </w:footnote>
  <w:footnote w:id="2">
    <w:p w14:paraId="691D6621" w14:textId="533E6EFF" w:rsidR="00191392" w:rsidRPr="00191392" w:rsidRDefault="00191392">
      <w:pPr>
        <w:pStyle w:val="Notedebasdepage"/>
      </w:pPr>
      <w:r>
        <w:rPr>
          <w:rStyle w:val="Appelnotedebasdep"/>
        </w:rPr>
        <w:tab/>
      </w:r>
      <w:r w:rsidRPr="00191392">
        <w:rPr>
          <w:rStyle w:val="Appelnotedebasdep"/>
          <w:sz w:val="20"/>
          <w:vertAlign w:val="baseline"/>
        </w:rPr>
        <w:t>*</w:t>
      </w:r>
      <w:r>
        <w:rPr>
          <w:rStyle w:val="Appelnotedebasdep"/>
          <w:sz w:val="20"/>
          <w:vertAlign w:val="baseline"/>
        </w:rPr>
        <w:tab/>
      </w:r>
      <w:r w:rsidRPr="005F1CF3">
        <w:rPr>
          <w:lang w:val="fr-FR"/>
        </w:rPr>
        <w:t>Conformément au programme de travail du Comité des transports intérieurs pour 2022 tel qu</w:t>
      </w:r>
      <w:r w:rsidR="001D72F9">
        <w:rPr>
          <w:lang w:val="fr-FR"/>
        </w:rPr>
        <w:t>’</w:t>
      </w:r>
      <w:r w:rsidRPr="005F1CF3">
        <w:rPr>
          <w:lang w:val="fr-FR"/>
        </w:rPr>
        <w:t>il figure dans le projet de budget-programme pour 2022 (A/76/6 (Sect. 20), par. 20.76), le Forum mondial a pour mission d</w:t>
      </w:r>
      <w:r w:rsidR="001D72F9">
        <w:rPr>
          <w:lang w:val="fr-FR"/>
        </w:rPr>
        <w:t>’</w:t>
      </w:r>
      <w:r w:rsidRPr="005F1CF3">
        <w:rPr>
          <w:lang w:val="fr-FR"/>
        </w:rPr>
        <w:t>élaborer, d</w:t>
      </w:r>
      <w:r w:rsidR="001D72F9">
        <w:rPr>
          <w:lang w:val="fr-FR"/>
        </w:rPr>
        <w:t>’</w:t>
      </w:r>
      <w:r w:rsidRPr="005F1CF3">
        <w:rPr>
          <w:lang w:val="fr-FR"/>
        </w:rPr>
        <w:t>harmoniser et de mettre à jour les Règlements ONU en vue d</w:t>
      </w:r>
      <w:r w:rsidR="001D72F9">
        <w:rPr>
          <w:lang w:val="fr-FR"/>
        </w:rPr>
        <w:t>’</w:t>
      </w:r>
      <w:r w:rsidRPr="005F1CF3">
        <w:rPr>
          <w:lang w:val="fr-FR"/>
        </w:rPr>
        <w:t>améliorer les caractéristiques fonctionnelles des véhicules</w:t>
      </w:r>
      <w:r>
        <w:rPr>
          <w:lang w:val="fr-FR"/>
        </w:rPr>
        <w:t>.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04DB" w14:textId="3A0FE5EB" w:rsidR="005041C6" w:rsidRPr="005041C6" w:rsidRDefault="005041C6">
    <w:pPr>
      <w:pStyle w:val="En-tte"/>
    </w:pPr>
    <w:fldSimple w:instr=" TITLE  \* MERGEFORMAT ">
      <w:r>
        <w:t>ECE/TRANS/WP.29/2022/142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1685" w14:textId="127DBB30" w:rsidR="005041C6" w:rsidRPr="005041C6" w:rsidRDefault="005041C6" w:rsidP="005041C6">
    <w:pPr>
      <w:pStyle w:val="En-tte"/>
      <w:jc w:val="right"/>
    </w:pPr>
    <w:fldSimple w:instr=" TITLE  \* MERGEFORMAT ">
      <w:r>
        <w:t>ECE/TRANS/WP.29/2022/142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692339726">
    <w:abstractNumId w:val="12"/>
  </w:num>
  <w:num w:numId="2" w16cid:durableId="80680627">
    <w:abstractNumId w:val="11"/>
  </w:num>
  <w:num w:numId="3" w16cid:durableId="245967872">
    <w:abstractNumId w:val="10"/>
  </w:num>
  <w:num w:numId="4" w16cid:durableId="1377390510">
    <w:abstractNumId w:val="8"/>
  </w:num>
  <w:num w:numId="5" w16cid:durableId="1491677455">
    <w:abstractNumId w:val="3"/>
  </w:num>
  <w:num w:numId="6" w16cid:durableId="37052799">
    <w:abstractNumId w:val="2"/>
  </w:num>
  <w:num w:numId="7" w16cid:durableId="900020293">
    <w:abstractNumId w:val="1"/>
  </w:num>
  <w:num w:numId="8" w16cid:durableId="2134057360">
    <w:abstractNumId w:val="0"/>
  </w:num>
  <w:num w:numId="9" w16cid:durableId="1419256944">
    <w:abstractNumId w:val="9"/>
  </w:num>
  <w:num w:numId="10" w16cid:durableId="959916276">
    <w:abstractNumId w:val="7"/>
  </w:num>
  <w:num w:numId="11" w16cid:durableId="376705052">
    <w:abstractNumId w:val="6"/>
  </w:num>
  <w:num w:numId="12" w16cid:durableId="19011430">
    <w:abstractNumId w:val="5"/>
  </w:num>
  <w:num w:numId="13" w16cid:durableId="2079555099">
    <w:abstractNumId w:val="4"/>
  </w:num>
  <w:num w:numId="14" w16cid:durableId="469833444">
    <w:abstractNumId w:val="12"/>
  </w:num>
  <w:num w:numId="15" w16cid:durableId="209263862">
    <w:abstractNumId w:val="11"/>
  </w:num>
  <w:num w:numId="16" w16cid:durableId="14881308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523"/>
    <w:rsid w:val="00017F94"/>
    <w:rsid w:val="00023842"/>
    <w:rsid w:val="000334F9"/>
    <w:rsid w:val="00045FEB"/>
    <w:rsid w:val="0007796D"/>
    <w:rsid w:val="000B7790"/>
    <w:rsid w:val="000D7523"/>
    <w:rsid w:val="00111F2F"/>
    <w:rsid w:val="0014365E"/>
    <w:rsid w:val="00143C66"/>
    <w:rsid w:val="001516AB"/>
    <w:rsid w:val="00176178"/>
    <w:rsid w:val="00191392"/>
    <w:rsid w:val="001D72F9"/>
    <w:rsid w:val="001E52F0"/>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041C6"/>
    <w:rsid w:val="005505B7"/>
    <w:rsid w:val="00573BE5"/>
    <w:rsid w:val="00574E10"/>
    <w:rsid w:val="00586ED3"/>
    <w:rsid w:val="00596AA9"/>
    <w:rsid w:val="0071601D"/>
    <w:rsid w:val="00747A39"/>
    <w:rsid w:val="007A62E6"/>
    <w:rsid w:val="007F20FA"/>
    <w:rsid w:val="0080684C"/>
    <w:rsid w:val="00871C75"/>
    <w:rsid w:val="008776DC"/>
    <w:rsid w:val="00883BB9"/>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BA1A3"/>
  <w15:docId w15:val="{EB3098C8-E6D2-4788-889E-23919763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72986A-9BA9-474A-ABDC-B691AB747C47}"/>
</file>

<file path=customXml/itemProps2.xml><?xml version="1.0" encoding="utf-8"?>
<ds:datastoreItem xmlns:ds="http://schemas.openxmlformats.org/officeDocument/2006/customXml" ds:itemID="{8396C35C-2103-4B93-8D8C-7BF447C3BF78}"/>
</file>

<file path=docProps/app.xml><?xml version="1.0" encoding="utf-8"?>
<Properties xmlns="http://schemas.openxmlformats.org/officeDocument/2006/extended-properties" xmlns:vt="http://schemas.openxmlformats.org/officeDocument/2006/docPropsVTypes">
  <Template>ECE_TRANS.dotm</Template>
  <TotalTime>0</TotalTime>
  <Pages>2</Pages>
  <Words>560</Words>
  <Characters>3052</Characters>
  <Application>Microsoft Office Word</Application>
  <DocSecurity>0</DocSecurity>
  <Lines>44</Lines>
  <Paragraphs>7</Paragraphs>
  <ScaleCrop>false</ScaleCrop>
  <HeadingPairs>
    <vt:vector size="2" baseType="variant">
      <vt:variant>
        <vt:lpstr>Titre</vt:lpstr>
      </vt:variant>
      <vt:variant>
        <vt:i4>1</vt:i4>
      </vt:variant>
    </vt:vector>
  </HeadingPairs>
  <TitlesOfParts>
    <vt:vector size="1" baseType="lpstr">
      <vt:lpstr>ECE/TRANS/WP.29/2022/142</vt:lpstr>
    </vt:vector>
  </TitlesOfParts>
  <Company>DCM</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ECE/TRANS/WP.29/2022/142</dc:title>
  <dc:subject/>
  <dc:creator>Julien OKRZESIK</dc:creator>
  <cp:keywords/>
  <cp:lastModifiedBy>Julien Okrzesik</cp:lastModifiedBy>
  <cp:revision>2</cp:revision>
  <cp:lastPrinted>2014-05-14T10:59:00Z</cp:lastPrinted>
  <dcterms:created xsi:type="dcterms:W3CDTF">2022-09-28T08:07:00Z</dcterms:created>
  <dcterms:modified xsi:type="dcterms:W3CDTF">2022-09-28T08:07:00Z</dcterms:modified>
</cp:coreProperties>
</file>