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B435EE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89156A8" w14:textId="77777777" w:rsidR="002D5AAC" w:rsidRDefault="002D5AAC" w:rsidP="006126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AB6422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D157557" w14:textId="17DE5A24" w:rsidR="002D5AAC" w:rsidRDefault="0061267F" w:rsidP="0061267F">
            <w:pPr>
              <w:jc w:val="right"/>
            </w:pPr>
            <w:r w:rsidRPr="0061267F">
              <w:rPr>
                <w:sz w:val="40"/>
              </w:rPr>
              <w:t>ECE</w:t>
            </w:r>
            <w:r>
              <w:t>/TRANS/WP.29/2022/130</w:t>
            </w:r>
          </w:p>
        </w:tc>
      </w:tr>
      <w:tr w:rsidR="002D5AAC" w:rsidRPr="00CF62C0" w14:paraId="4C84EC7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9C84A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9350656" wp14:editId="6241034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99F87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742295A" w14:textId="77777777" w:rsidR="002D5AAC" w:rsidRDefault="0061267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9618569" w14:textId="77777777" w:rsidR="0061267F" w:rsidRDefault="0061267F" w:rsidP="0061267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August 2022</w:t>
            </w:r>
          </w:p>
          <w:p w14:paraId="5E3CAB97" w14:textId="77777777" w:rsidR="0061267F" w:rsidRDefault="0061267F" w:rsidP="0061267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2DE12D2" w14:textId="1963E3B1" w:rsidR="0061267F" w:rsidRPr="008D53B6" w:rsidRDefault="0061267F" w:rsidP="0061267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270538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0261CA8" w14:textId="77777777" w:rsidR="0061267F" w:rsidRPr="00595308" w:rsidRDefault="0061267F" w:rsidP="0061267F">
      <w:pPr>
        <w:spacing w:before="120"/>
        <w:rPr>
          <w:rFonts w:asciiTheme="majorBidi" w:hAnsiTheme="majorBidi" w:cstheme="majorBidi"/>
          <w:sz w:val="28"/>
          <w:szCs w:val="28"/>
        </w:rPr>
      </w:pPr>
      <w:r w:rsidRPr="00595308">
        <w:rPr>
          <w:sz w:val="28"/>
          <w:szCs w:val="28"/>
        </w:rPr>
        <w:t>Комитет по внутреннему транспорту</w:t>
      </w:r>
    </w:p>
    <w:p w14:paraId="31263066" w14:textId="149BCA72" w:rsidR="0061267F" w:rsidRPr="00595308" w:rsidRDefault="0061267F" w:rsidP="0061267F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595308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595308">
        <w:rPr>
          <w:b/>
          <w:bCs/>
          <w:sz w:val="24"/>
          <w:szCs w:val="24"/>
        </w:rPr>
        <w:t>в области транспортных средств</w:t>
      </w:r>
    </w:p>
    <w:p w14:paraId="211B8AF4" w14:textId="77777777" w:rsidR="0061267F" w:rsidRPr="006E4C46" w:rsidRDefault="0061267F" w:rsidP="0061267F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38AE7A93" w14:textId="4AA908C7" w:rsidR="0061267F" w:rsidRPr="006E4C46" w:rsidRDefault="0061267F" w:rsidP="0061267F">
      <w:r>
        <w:t>Женева, 14</w:t>
      </w:r>
      <w:r w:rsidRPr="00DB33CE">
        <w:t>–</w:t>
      </w:r>
      <w:r>
        <w:t>16 ноября 2022 года</w:t>
      </w:r>
    </w:p>
    <w:p w14:paraId="18A11B44" w14:textId="77777777" w:rsidR="0061267F" w:rsidRPr="006E4C46" w:rsidRDefault="0061267F" w:rsidP="0061267F">
      <w:r>
        <w:t>Пункт 4.8.</w:t>
      </w:r>
      <w:r w:rsidRPr="00D96E8E">
        <w:t>3</w:t>
      </w:r>
      <w:r>
        <w:t xml:space="preserve"> предварительной повестки дня</w:t>
      </w:r>
    </w:p>
    <w:p w14:paraId="779FCC94" w14:textId="77777777" w:rsidR="0061267F" w:rsidRDefault="0061267F" w:rsidP="0061267F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4878318B" w14:textId="320CDEC4" w:rsidR="0061267F" w:rsidRDefault="0061267F" w:rsidP="0061267F">
      <w:pPr>
        <w:rPr>
          <w:rFonts w:asciiTheme="majorBidi" w:hAnsiTheme="majorBidi" w:cstheme="majorBidi"/>
          <w:b/>
          <w:sz w:val="28"/>
          <w:szCs w:val="28"/>
        </w:rPr>
      </w:pPr>
      <w:r>
        <w:rPr>
          <w:b/>
          <w:bCs/>
        </w:rPr>
        <w:t>Рассмотрение проектов поправок к действующим</w:t>
      </w:r>
      <w:r>
        <w:rPr>
          <w:b/>
          <w:bCs/>
        </w:rPr>
        <w:br/>
        <w:t>правилам ООН, представленных GRSР</w:t>
      </w:r>
    </w:p>
    <w:p w14:paraId="46116B00" w14:textId="27E7A831" w:rsidR="0061267F" w:rsidRPr="0029361E" w:rsidRDefault="0061267F" w:rsidP="0061267F">
      <w:pPr>
        <w:pStyle w:val="HChG"/>
      </w:pPr>
      <w:r w:rsidRPr="00595308">
        <w:tab/>
      </w:r>
      <w:r w:rsidRPr="00595308">
        <w:tab/>
      </w:r>
      <w:r w:rsidRPr="00595308">
        <w:tab/>
      </w:r>
      <w:r>
        <w:t>Предложение</w:t>
      </w:r>
      <w:r w:rsidRPr="0029361E">
        <w:t xml:space="preserve"> </w:t>
      </w:r>
      <w:r>
        <w:t>по</w:t>
      </w:r>
      <w:r w:rsidRPr="0029361E">
        <w:t xml:space="preserve"> </w:t>
      </w:r>
      <w:r>
        <w:t>дополнению 1 к поправкам</w:t>
      </w:r>
      <w:r w:rsidRPr="0029361E">
        <w:t xml:space="preserve"> </w:t>
      </w:r>
      <w:r>
        <w:t>серии</w:t>
      </w:r>
      <w:r w:rsidRPr="0029361E">
        <w:t xml:space="preserve"> 0</w:t>
      </w:r>
      <w:r>
        <w:t>3</w:t>
      </w:r>
      <w:r w:rsidRPr="0029361E">
        <w:t xml:space="preserve"> </w:t>
      </w:r>
      <w:r>
        <w:t>к</w:t>
      </w:r>
      <w:r>
        <w:rPr>
          <w:lang w:val="en-US"/>
        </w:rPr>
        <w:t> </w:t>
      </w:r>
      <w:r>
        <w:t>Правилам</w:t>
      </w:r>
      <w:r w:rsidRPr="0029361E">
        <w:t xml:space="preserve"> № 127</w:t>
      </w:r>
      <w:r>
        <w:t xml:space="preserve"> ООН</w:t>
      </w:r>
      <w:r w:rsidRPr="0029361E">
        <w:t xml:space="preserve"> (</w:t>
      </w:r>
      <w:r>
        <w:t>безопасность пешеходов</w:t>
      </w:r>
      <w:r w:rsidRPr="0029361E">
        <w:t>)</w:t>
      </w:r>
    </w:p>
    <w:p w14:paraId="7CCC142C" w14:textId="71DC2F58" w:rsidR="00E12C5F" w:rsidRDefault="0061267F" w:rsidP="0061267F">
      <w:pPr>
        <w:pStyle w:val="H1G"/>
        <w:rPr>
          <w:b w:val="0"/>
          <w:bCs/>
          <w:sz w:val="20"/>
        </w:rPr>
      </w:pPr>
      <w:r w:rsidRPr="0029361E">
        <w:tab/>
      </w:r>
      <w:r w:rsidRPr="0029361E">
        <w:tab/>
      </w:r>
      <w:r>
        <w:t>Представлено</w:t>
      </w:r>
      <w:r w:rsidRPr="0029361E">
        <w:t xml:space="preserve"> </w:t>
      </w:r>
      <w:r>
        <w:t>Рабочей</w:t>
      </w:r>
      <w:r w:rsidRPr="0029361E">
        <w:t xml:space="preserve"> </w:t>
      </w:r>
      <w:r>
        <w:t>группой</w:t>
      </w:r>
      <w:r w:rsidRPr="0029361E">
        <w:t xml:space="preserve"> </w:t>
      </w:r>
      <w:r>
        <w:t>по</w:t>
      </w:r>
      <w:r w:rsidRPr="0029361E">
        <w:t xml:space="preserve"> </w:t>
      </w:r>
      <w:r>
        <w:t>пассивной</w:t>
      </w:r>
      <w:r w:rsidRPr="0029361E">
        <w:t xml:space="preserve"> </w:t>
      </w:r>
      <w:r>
        <w:t>безопасности</w:t>
      </w:r>
      <w:r w:rsidRPr="0061267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2711280D" w14:textId="4674D523" w:rsidR="0061267F" w:rsidRDefault="0061267F" w:rsidP="0061267F">
      <w:pPr>
        <w:pStyle w:val="SingleTxtG"/>
      </w:pPr>
      <w:r>
        <w:tab/>
      </w:r>
      <w:r w:rsidRPr="0061267F">
        <w:t>Воспроизведенный ниже текст был принят Рабочей группой по пассивной безопасности (GRSР) на ее семьдесят первой сессии (ECE/TRANS/WP.29/GRSР/71, п.</w:t>
      </w:r>
      <w:r>
        <w:rPr>
          <w:lang w:val="en-US"/>
        </w:rPr>
        <w:t> </w:t>
      </w:r>
      <w:r w:rsidRPr="0061267F">
        <w:t>21). В его основу положен документ GRSP-71-04, воспроизведенный в</w:t>
      </w:r>
      <w:r>
        <w:rPr>
          <w:lang w:val="en-US"/>
        </w:rPr>
        <w:t> </w:t>
      </w:r>
      <w:r w:rsidRPr="0061267F">
        <w:t>приложении</w:t>
      </w:r>
      <w:r>
        <w:rPr>
          <w:lang w:val="en-US"/>
        </w:rPr>
        <w:t> </w:t>
      </w:r>
      <w:r w:rsidRPr="0061267F">
        <w:t>II к докладу.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 года.</w:t>
      </w:r>
    </w:p>
    <w:p w14:paraId="0B2188FE" w14:textId="7D7608D7" w:rsidR="0061267F" w:rsidRDefault="0061267F" w:rsidP="0061267F">
      <w:pPr>
        <w:pStyle w:val="SingleTxtG"/>
      </w:pPr>
      <w:r>
        <w:br w:type="page"/>
      </w:r>
    </w:p>
    <w:p w14:paraId="2A975CF7" w14:textId="77777777" w:rsidR="0061267F" w:rsidRPr="00AD326A" w:rsidRDefault="0061267F" w:rsidP="0061267F">
      <w:pPr>
        <w:pStyle w:val="SingleTxtG"/>
      </w:pPr>
      <w:r w:rsidRPr="00AD326A">
        <w:rPr>
          <w:i/>
        </w:rPr>
        <w:lastRenderedPageBreak/>
        <w:t xml:space="preserve">Пункт </w:t>
      </w:r>
      <w:r w:rsidRPr="00AD326A">
        <w:rPr>
          <w:rFonts w:hint="eastAsia"/>
          <w:i/>
          <w:lang w:eastAsia="ja-JP"/>
        </w:rPr>
        <w:t>4</w:t>
      </w:r>
      <w:r w:rsidRPr="00AD326A">
        <w:rPr>
          <w:i/>
          <w:lang w:eastAsia="ja-JP"/>
        </w:rPr>
        <w:t xml:space="preserve">.2 </w:t>
      </w:r>
      <w:r w:rsidRPr="00AD326A">
        <w:t>изменить следующим образом:</w:t>
      </w:r>
    </w:p>
    <w:p w14:paraId="0BD64980" w14:textId="03F1890F" w:rsidR="0061267F" w:rsidRPr="00AD326A" w:rsidRDefault="0061267F" w:rsidP="00DB33CE">
      <w:pPr>
        <w:pStyle w:val="SingleTxtG"/>
        <w:ind w:left="2268" w:hanging="1134"/>
      </w:pPr>
      <w:r w:rsidRPr="00AD326A">
        <w:t>«4.2</w:t>
      </w:r>
      <w:r w:rsidRPr="00AD326A">
        <w:tab/>
      </w:r>
      <w:r w:rsidRPr="00AD326A">
        <w:tab/>
      </w:r>
      <w:r w:rsidRPr="00AD326A">
        <w:rPr>
          <w:shd w:val="clear" w:color="auto" w:fill="FFFFFF"/>
        </w:rPr>
        <w:t>Каждому типу, официально утвержденному в соответствии с</w:t>
      </w:r>
      <w:r w:rsidRPr="0061267F">
        <w:rPr>
          <w:shd w:val="clear" w:color="auto" w:fill="FFFFFF"/>
        </w:rPr>
        <w:t xml:space="preserve"> </w:t>
      </w:r>
      <w:r w:rsidRPr="00AD326A">
        <w:rPr>
          <w:shd w:val="clear" w:color="auto" w:fill="FFFFFF"/>
        </w:rPr>
        <w:t>приложением 4 к Соглашению (E/ECE/TRANS/505/Rev.3), присваивается номер официального утверждения.</w:t>
      </w:r>
      <w:r w:rsidRPr="00AD326A">
        <w:t xml:space="preserve"> </w:t>
      </w:r>
      <w:r w:rsidRPr="00AD326A">
        <w:rPr>
          <w:shd w:val="clear" w:color="auto" w:fill="FFFFFF"/>
        </w:rPr>
        <w:t>Раздел 2 номера официального утверждения дополняется косой чертой и при необходимости одним из следующих знаков:</w:t>
      </w:r>
    </w:p>
    <w:p w14:paraId="36CE57D7" w14:textId="77777777" w:rsidR="0061267F" w:rsidRPr="00AD326A" w:rsidRDefault="0061267F" w:rsidP="00CF62C0">
      <w:pPr>
        <w:pStyle w:val="SingleTxtG"/>
        <w:ind w:left="2835" w:hanging="567"/>
        <w:rPr>
          <w:bCs/>
        </w:rPr>
      </w:pPr>
      <w:r w:rsidRPr="00AD326A">
        <w:rPr>
          <w:bCs/>
        </w:rPr>
        <w:t>a)</w:t>
      </w:r>
      <w:r w:rsidRPr="00AD326A">
        <w:rPr>
          <w:bCs/>
        </w:rPr>
        <w:tab/>
        <w:t>буквой</w:t>
      </w:r>
      <w:r w:rsidRPr="00AD326A">
        <w:rPr>
          <w:bCs/>
          <w:lang w:eastAsia="ja-JP"/>
        </w:rPr>
        <w:t xml:space="preserve"> </w:t>
      </w:r>
      <w:r w:rsidRPr="00AD326A">
        <w:rPr>
          <w:bCs/>
        </w:rPr>
        <w:t>“</w:t>
      </w:r>
      <w:r w:rsidRPr="00AD326A">
        <w:rPr>
          <w:bCs/>
          <w:lang w:eastAsia="ja-JP"/>
        </w:rPr>
        <w:t>T</w:t>
      </w:r>
      <w:r w:rsidRPr="00AD326A">
        <w:rPr>
          <w:bCs/>
        </w:rPr>
        <w:t>”</w:t>
      </w:r>
      <w:r w:rsidRPr="00AD326A">
        <w:rPr>
          <w:bCs/>
          <w:lang w:eastAsia="ja-JP"/>
        </w:rPr>
        <w:t xml:space="preserve"> в случае транспортных средств, официально утвержденных на основании конкретных положений, касающихся границы </w:t>
      </w:r>
      <w:r w:rsidRPr="00AD326A">
        <w:rPr>
          <w:bCs/>
        </w:rPr>
        <w:t>WAD</w:t>
      </w:r>
      <w:r w:rsidRPr="00AD326A">
        <w:rPr>
          <w:bCs/>
          <w:lang w:val="en-US"/>
        </w:rPr>
        <w:t> </w:t>
      </w:r>
      <w:r w:rsidRPr="00AD326A">
        <w:rPr>
          <w:bCs/>
        </w:rPr>
        <w:t>2100 в соответствии с пунктом</w:t>
      </w:r>
      <w:r w:rsidRPr="00AD326A">
        <w:rPr>
          <w:bCs/>
          <w:lang w:val="en-US"/>
        </w:rPr>
        <w:t> </w:t>
      </w:r>
      <w:r w:rsidRPr="00AD326A">
        <w:rPr>
          <w:bCs/>
        </w:rPr>
        <w:t>11.9; или</w:t>
      </w:r>
    </w:p>
    <w:p w14:paraId="250CB09E" w14:textId="77777777" w:rsidR="0061267F" w:rsidRPr="00AD326A" w:rsidRDefault="0061267F" w:rsidP="00CF62C0">
      <w:pPr>
        <w:pStyle w:val="SingleTxtG"/>
        <w:ind w:left="2835" w:hanging="567"/>
        <w:rPr>
          <w:lang w:eastAsia="ja-JP"/>
        </w:rPr>
      </w:pPr>
      <w:r w:rsidRPr="00AD326A">
        <w:t>b)</w:t>
      </w:r>
      <w:r w:rsidRPr="00AD326A">
        <w:tab/>
        <w:t xml:space="preserve">буквой “E” в случае </w:t>
      </w:r>
      <w:r w:rsidRPr="00AD326A">
        <w:rPr>
          <w:lang w:eastAsia="ja-JP"/>
        </w:rPr>
        <w:t>транспортных средств, официально утвержденных</w:t>
      </w:r>
      <w:r w:rsidRPr="00AD326A">
        <w:t xml:space="preserve"> с расширенной границей </w:t>
      </w:r>
      <w:r w:rsidRPr="00AD326A">
        <w:rPr>
          <w:lang w:eastAsia="ja-JP"/>
        </w:rPr>
        <w:t>WAD 2500.</w:t>
      </w:r>
    </w:p>
    <w:p w14:paraId="72E06B3F" w14:textId="77777777" w:rsidR="0061267F" w:rsidRPr="00AD326A" w:rsidRDefault="0061267F" w:rsidP="00DB33CE">
      <w:pPr>
        <w:pStyle w:val="SingleTxtG"/>
        <w:ind w:left="2268"/>
        <w:rPr>
          <w:lang w:eastAsia="ja-JP"/>
        </w:rPr>
      </w:pPr>
      <w:r w:rsidRPr="00AD326A">
        <w:rPr>
          <w:lang w:eastAsia="ja-JP"/>
        </w:rPr>
        <w:t>Пример:</w:t>
      </w:r>
    </w:p>
    <w:p w14:paraId="267F4587" w14:textId="77777777" w:rsidR="0061267F" w:rsidRPr="00AD326A" w:rsidRDefault="0061267F" w:rsidP="00DB33CE">
      <w:pPr>
        <w:pStyle w:val="SingleTxtG"/>
        <w:ind w:left="2268"/>
        <w:rPr>
          <w:color w:val="000000" w:themeColor="text1"/>
        </w:rPr>
      </w:pPr>
      <w:r w:rsidRPr="00AD326A">
        <w:rPr>
          <w:color w:val="000000" w:themeColor="text1"/>
          <w:shd w:val="clear" w:color="auto" w:fill="FFFFFF"/>
        </w:rPr>
        <w:t xml:space="preserve">Пример первого распространения 2439-го официального утверждения типа, выданного Соединенным Королевством Великобритании и Северной Ирландии в отношении официального утверждения транспортного средства на основании поправок третьей серии к Правилам № 127 ООН и дополнения 1 к ним, с использованием конкретных положений, касающихся границы </w:t>
      </w:r>
      <w:r w:rsidRPr="00AD326A">
        <w:rPr>
          <w:color w:val="000000" w:themeColor="text1"/>
        </w:rPr>
        <w:t>WAD 2100;</w:t>
      </w:r>
    </w:p>
    <w:p w14:paraId="7B9B0669" w14:textId="77777777" w:rsidR="0061267F" w:rsidRPr="00AD326A" w:rsidRDefault="0061267F" w:rsidP="0061267F">
      <w:pPr>
        <w:spacing w:after="120"/>
        <w:ind w:left="2268" w:right="1134"/>
        <w:jc w:val="both"/>
        <w:rPr>
          <w:bCs/>
        </w:rPr>
      </w:pPr>
      <w:r w:rsidRPr="00AD326A">
        <w:rPr>
          <w:bCs/>
        </w:rPr>
        <w:t>E11*127R03/01/T*2439*01»</w:t>
      </w:r>
      <w:r>
        <w:rPr>
          <w:bCs/>
        </w:rPr>
        <w:t>.</w:t>
      </w:r>
    </w:p>
    <w:p w14:paraId="0551D718" w14:textId="77777777" w:rsidR="0061267F" w:rsidRPr="00173DA3" w:rsidRDefault="0061267F" w:rsidP="0061267F">
      <w:pPr>
        <w:spacing w:before="240"/>
        <w:jc w:val="center"/>
        <w:rPr>
          <w:u w:val="single"/>
        </w:rPr>
      </w:pPr>
      <w:r w:rsidRPr="003D3861">
        <w:rPr>
          <w:u w:val="single"/>
        </w:rPr>
        <w:tab/>
      </w:r>
      <w:r w:rsidRPr="003D3861">
        <w:rPr>
          <w:u w:val="single"/>
        </w:rPr>
        <w:tab/>
      </w:r>
      <w:r w:rsidRPr="003D3861">
        <w:rPr>
          <w:u w:val="single"/>
        </w:rPr>
        <w:tab/>
      </w:r>
    </w:p>
    <w:sectPr w:rsidR="0061267F" w:rsidRPr="00173DA3" w:rsidSect="0061267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6E39" w14:textId="77777777" w:rsidR="00701FFF" w:rsidRPr="00A312BC" w:rsidRDefault="00701FFF" w:rsidP="00A312BC"/>
  </w:endnote>
  <w:endnote w:type="continuationSeparator" w:id="0">
    <w:p w14:paraId="0E161F4B" w14:textId="77777777" w:rsidR="00701FFF" w:rsidRPr="00A312BC" w:rsidRDefault="00701FF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AF98" w14:textId="6652AA83" w:rsidR="0061267F" w:rsidRPr="0061267F" w:rsidRDefault="0061267F">
    <w:pPr>
      <w:pStyle w:val="a8"/>
    </w:pPr>
    <w:r w:rsidRPr="0061267F">
      <w:rPr>
        <w:b/>
        <w:sz w:val="18"/>
      </w:rPr>
      <w:fldChar w:fldCharType="begin"/>
    </w:r>
    <w:r w:rsidRPr="0061267F">
      <w:rPr>
        <w:b/>
        <w:sz w:val="18"/>
      </w:rPr>
      <w:instrText xml:space="preserve"> PAGE  \* MERGEFORMAT </w:instrText>
    </w:r>
    <w:r w:rsidRPr="0061267F">
      <w:rPr>
        <w:b/>
        <w:sz w:val="18"/>
      </w:rPr>
      <w:fldChar w:fldCharType="separate"/>
    </w:r>
    <w:r w:rsidRPr="0061267F">
      <w:rPr>
        <w:b/>
        <w:noProof/>
        <w:sz w:val="18"/>
      </w:rPr>
      <w:t>2</w:t>
    </w:r>
    <w:r w:rsidRPr="0061267F">
      <w:rPr>
        <w:b/>
        <w:sz w:val="18"/>
      </w:rPr>
      <w:fldChar w:fldCharType="end"/>
    </w:r>
    <w:r>
      <w:rPr>
        <w:b/>
        <w:sz w:val="18"/>
      </w:rPr>
      <w:tab/>
    </w:r>
    <w:r>
      <w:t>GE.22-13448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485D" w14:textId="3B81544E" w:rsidR="0061267F" w:rsidRPr="0061267F" w:rsidRDefault="0061267F" w:rsidP="0061267F">
    <w:pPr>
      <w:pStyle w:val="a8"/>
      <w:tabs>
        <w:tab w:val="clear" w:pos="9639"/>
        <w:tab w:val="right" w:pos="9638"/>
      </w:tabs>
      <w:rPr>
        <w:b/>
        <w:sz w:val="18"/>
      </w:rPr>
    </w:pPr>
    <w:r>
      <w:t>GE.22-13448</w:t>
    </w:r>
    <w:r>
      <w:tab/>
    </w:r>
    <w:r w:rsidRPr="0061267F">
      <w:rPr>
        <w:b/>
        <w:sz w:val="18"/>
      </w:rPr>
      <w:fldChar w:fldCharType="begin"/>
    </w:r>
    <w:r w:rsidRPr="0061267F">
      <w:rPr>
        <w:b/>
        <w:sz w:val="18"/>
      </w:rPr>
      <w:instrText xml:space="preserve"> PAGE  \* MERGEFORMAT </w:instrText>
    </w:r>
    <w:r w:rsidRPr="0061267F">
      <w:rPr>
        <w:b/>
        <w:sz w:val="18"/>
      </w:rPr>
      <w:fldChar w:fldCharType="separate"/>
    </w:r>
    <w:r w:rsidRPr="0061267F">
      <w:rPr>
        <w:b/>
        <w:noProof/>
        <w:sz w:val="18"/>
      </w:rPr>
      <w:t>3</w:t>
    </w:r>
    <w:r w:rsidRPr="0061267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937E" w14:textId="572BEBB5" w:rsidR="00042B72" w:rsidRPr="0061267F" w:rsidRDefault="0061267F" w:rsidP="0061267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0B0C7BC" wp14:editId="53E30A4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22-13448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BF41074" wp14:editId="20F5773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130922  150922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CC87" w14:textId="77777777" w:rsidR="00701FFF" w:rsidRPr="001075E9" w:rsidRDefault="00701FF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B26C81" w14:textId="77777777" w:rsidR="00701FFF" w:rsidRDefault="00701FF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969B1CC" w14:textId="346DCB6B" w:rsidR="0061267F" w:rsidRPr="0061267F" w:rsidRDefault="0061267F">
      <w:pPr>
        <w:pStyle w:val="ad"/>
        <w:rPr>
          <w:sz w:val="20"/>
        </w:rPr>
      </w:pPr>
      <w:r>
        <w:tab/>
      </w:r>
      <w:r w:rsidRPr="0061267F">
        <w:rPr>
          <w:rStyle w:val="aa"/>
          <w:sz w:val="20"/>
          <w:vertAlign w:val="baseline"/>
        </w:rPr>
        <w:t>*</w:t>
      </w:r>
      <w:r w:rsidRPr="0061267F">
        <w:rPr>
          <w:rStyle w:val="aa"/>
          <w:vertAlign w:val="baseline"/>
        </w:rPr>
        <w:tab/>
      </w:r>
      <w:r w:rsidRPr="0061267F"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раздел 20), п. 20.76),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 w:rsidRPr="0061267F">
        <w:t>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9CCD" w14:textId="46791985" w:rsidR="0061267F" w:rsidRPr="0061267F" w:rsidRDefault="00B37355">
    <w:pPr>
      <w:pStyle w:val="a5"/>
    </w:pPr>
    <w:fldSimple w:instr=" TITLE  \* MERGEFORMAT ">
      <w:r w:rsidR="006C79CB">
        <w:t>ECE/TRANS/WP.29/2022/130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5299" w14:textId="3A235773" w:rsidR="0061267F" w:rsidRPr="0061267F" w:rsidRDefault="00B37355" w:rsidP="0061267F">
    <w:pPr>
      <w:pStyle w:val="a5"/>
      <w:jc w:val="right"/>
    </w:pPr>
    <w:fldSimple w:instr=" TITLE  \* MERGEFORMAT ">
      <w:r w:rsidR="006C79CB">
        <w:t>ECE/TRANS/WP.29/2022/130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F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267F"/>
    <w:rsid w:val="00617A43"/>
    <w:rsid w:val="006345DB"/>
    <w:rsid w:val="00640F49"/>
    <w:rsid w:val="00680D03"/>
    <w:rsid w:val="00681A10"/>
    <w:rsid w:val="006A1ED8"/>
    <w:rsid w:val="006C2031"/>
    <w:rsid w:val="006C79CB"/>
    <w:rsid w:val="006D461A"/>
    <w:rsid w:val="006F35EE"/>
    <w:rsid w:val="00701FFF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37355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CF62C0"/>
    <w:rsid w:val="00D33D63"/>
    <w:rsid w:val="00D5253A"/>
    <w:rsid w:val="00D873A8"/>
    <w:rsid w:val="00D90028"/>
    <w:rsid w:val="00D90138"/>
    <w:rsid w:val="00D9145B"/>
    <w:rsid w:val="00DB33CE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0D6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D36B0"/>
  <w15:docId w15:val="{058F0DF8-2B17-4B7B-AF2D-354CE429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61267F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61267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F3936-7D09-4347-AED3-053A7DFB275F}"/>
</file>

<file path=customXml/itemProps2.xml><?xml version="1.0" encoding="utf-8"?>
<ds:datastoreItem xmlns:ds="http://schemas.openxmlformats.org/officeDocument/2006/customXml" ds:itemID="{89B72A88-4118-4B2C-AAD4-AC43C5A6386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258</Words>
  <Characters>1792</Characters>
  <Application>Microsoft Office Word</Application>
  <DocSecurity>0</DocSecurity>
  <Lines>51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ECE/TRANS/WP.29/2022/130</dc:title>
  <dc:subject/>
  <dc:creator>Ioulia Sergueevna GOUSSAROVA</dc:creator>
  <cp:keywords/>
  <cp:lastModifiedBy>Ioulia Goussarova</cp:lastModifiedBy>
  <cp:revision>3</cp:revision>
  <cp:lastPrinted>2022-09-15T16:44:00Z</cp:lastPrinted>
  <dcterms:created xsi:type="dcterms:W3CDTF">2022-09-15T16:44:00Z</dcterms:created>
  <dcterms:modified xsi:type="dcterms:W3CDTF">2022-09-15T16:44:00Z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