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6C5DD7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9C0EBC8" w14:textId="77777777" w:rsidR="00F35BAF" w:rsidRPr="00DB58B5" w:rsidRDefault="00F35BAF" w:rsidP="00BA1FC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92230E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BAA7D7" w14:textId="6DF26BAD" w:rsidR="00F35BAF" w:rsidRPr="00DB58B5" w:rsidRDefault="00BA1FC0" w:rsidP="00BA1FC0">
            <w:pPr>
              <w:jc w:val="right"/>
            </w:pPr>
            <w:r w:rsidRPr="00BA1FC0">
              <w:rPr>
                <w:sz w:val="40"/>
              </w:rPr>
              <w:t>ECE</w:t>
            </w:r>
            <w:r>
              <w:t>/TRANS/WP.29/2022/125</w:t>
            </w:r>
          </w:p>
        </w:tc>
      </w:tr>
      <w:tr w:rsidR="00F35BAF" w:rsidRPr="00DB58B5" w14:paraId="1E025C9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CDE98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51AAA36" wp14:editId="6B0081B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84F54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C09607" w14:textId="77777777" w:rsidR="00F35BAF" w:rsidRDefault="00BA1FC0" w:rsidP="00C97039">
            <w:pPr>
              <w:spacing w:before="240"/>
            </w:pPr>
            <w:r>
              <w:t>Distr. générale</w:t>
            </w:r>
          </w:p>
          <w:p w14:paraId="4DFB0117" w14:textId="7EF4C889" w:rsidR="00BA1FC0" w:rsidRDefault="00BA1FC0" w:rsidP="00BA1FC0">
            <w:pPr>
              <w:spacing w:line="240" w:lineRule="exact"/>
            </w:pPr>
            <w:r>
              <w:t>29 août 2022</w:t>
            </w:r>
          </w:p>
          <w:p w14:paraId="19D2D86B" w14:textId="77777777" w:rsidR="00BA1FC0" w:rsidRDefault="00BA1FC0" w:rsidP="00BA1FC0">
            <w:pPr>
              <w:spacing w:line="240" w:lineRule="exact"/>
            </w:pPr>
            <w:r>
              <w:t>Français</w:t>
            </w:r>
          </w:p>
          <w:p w14:paraId="6CC35E37" w14:textId="0DCD65F9" w:rsidR="00BA1FC0" w:rsidRPr="00DB58B5" w:rsidRDefault="00BA1FC0" w:rsidP="00BA1FC0">
            <w:pPr>
              <w:spacing w:line="240" w:lineRule="exact"/>
            </w:pPr>
            <w:r>
              <w:t>Original : anglais</w:t>
            </w:r>
          </w:p>
        </w:tc>
      </w:tr>
    </w:tbl>
    <w:p w14:paraId="5BA7DDF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1FAE18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BF009C4" w14:textId="09D62D60" w:rsidR="00BA1FC0" w:rsidRDefault="00BA1FC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2B361CB" w14:textId="38713267" w:rsidR="00BA1FC0" w:rsidRDefault="00BA1FC0" w:rsidP="00AF0CB5">
      <w:pPr>
        <w:spacing w:before="120" w:line="240" w:lineRule="exact"/>
        <w:rPr>
          <w:b/>
        </w:rPr>
      </w:pPr>
      <w:r>
        <w:rPr>
          <w:b/>
        </w:rPr>
        <w:t>188</w:t>
      </w:r>
      <w:r w:rsidRPr="00BA1FC0">
        <w:rPr>
          <w:b/>
          <w:vertAlign w:val="superscript"/>
        </w:rPr>
        <w:t>e</w:t>
      </w:r>
      <w:r>
        <w:rPr>
          <w:b/>
        </w:rPr>
        <w:t> session</w:t>
      </w:r>
    </w:p>
    <w:p w14:paraId="16BB8E6D" w14:textId="523042D2" w:rsidR="00BA1FC0" w:rsidRDefault="00BA1FC0" w:rsidP="00AF0CB5">
      <w:pPr>
        <w:spacing w:line="240" w:lineRule="exact"/>
      </w:pPr>
      <w:r>
        <w:t>Genève, ..14-16 novembre 2022</w:t>
      </w:r>
    </w:p>
    <w:p w14:paraId="3453B1BB" w14:textId="0F7643FC" w:rsidR="00BA1FC0" w:rsidRDefault="00BA1FC0" w:rsidP="00AF0CB5">
      <w:pPr>
        <w:spacing w:line="240" w:lineRule="exact"/>
      </w:pPr>
      <w:r>
        <w:t>Point 4.7.10 de l’ordre du jour provisoire</w:t>
      </w:r>
    </w:p>
    <w:p w14:paraId="4F43B3F4" w14:textId="698311D5" w:rsidR="00BA1FC0" w:rsidRPr="00C2201B" w:rsidRDefault="00BA1FC0" w:rsidP="00BA1FC0">
      <w:pPr>
        <w:rPr>
          <w:b/>
          <w:bCs/>
          <w:lang w:val="fr-FR"/>
        </w:rPr>
      </w:pPr>
      <w:r w:rsidRPr="00C2201B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C2201B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C2201B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C2201B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C2201B">
        <w:rPr>
          <w:b/>
          <w:bCs/>
          <w:lang w:val="fr-FR"/>
        </w:rPr>
        <w:t>à des Règlements ONU existants, soumis par le GRSG</w:t>
      </w:r>
    </w:p>
    <w:p w14:paraId="735B6D0E" w14:textId="5DB806CF" w:rsidR="00BA1FC0" w:rsidRPr="00C2201B" w:rsidRDefault="00BA1FC0" w:rsidP="00BA1FC0">
      <w:pPr>
        <w:pStyle w:val="HChG"/>
        <w:rPr>
          <w:lang w:val="fr-FR" w:eastAsia="fr-FR"/>
        </w:rPr>
      </w:pPr>
      <w:r w:rsidRPr="00C2201B">
        <w:rPr>
          <w:lang w:val="fr-FR" w:eastAsia="fr-FR"/>
        </w:rPr>
        <w:tab/>
      </w:r>
      <w:r w:rsidRPr="00C2201B">
        <w:rPr>
          <w:lang w:val="fr-FR" w:eastAsia="fr-FR"/>
        </w:rPr>
        <w:tab/>
      </w:r>
      <w:r w:rsidRPr="00C2201B">
        <w:rPr>
          <w:lang w:val="fr-FR" w:eastAsia="fr-FR"/>
        </w:rPr>
        <w:tab/>
        <w:t>Proposition de deuxième partie du complément</w:t>
      </w:r>
      <w:r>
        <w:rPr>
          <w:lang w:val="fr-FR" w:eastAsia="fr-FR"/>
        </w:rPr>
        <w:t> </w:t>
      </w:r>
      <w:r w:rsidRPr="00C2201B">
        <w:rPr>
          <w:lang w:val="fr-FR" w:eastAsia="fr-FR"/>
        </w:rPr>
        <w:t>2 à la version originale du Règlement ONU n</w:t>
      </w:r>
      <w:r w:rsidRPr="00C2201B">
        <w:rPr>
          <w:vertAlign w:val="superscript"/>
          <w:lang w:val="fr-FR" w:eastAsia="fr-FR"/>
        </w:rPr>
        <w:t>o</w:t>
      </w:r>
      <w:r>
        <w:rPr>
          <w:lang w:val="fr-FR" w:eastAsia="fr-FR"/>
        </w:rPr>
        <w:t> </w:t>
      </w:r>
      <w:r w:rsidRPr="00C2201B">
        <w:rPr>
          <w:lang w:val="fr-FR" w:eastAsia="fr-FR"/>
        </w:rPr>
        <w:t>159 (Systèmes de détection au démarrage)</w:t>
      </w:r>
    </w:p>
    <w:p w14:paraId="12F30DFA" w14:textId="496F4FB6" w:rsidR="00BA1FC0" w:rsidRPr="00C2201B" w:rsidRDefault="00BA1FC0" w:rsidP="00BA1FC0">
      <w:pPr>
        <w:pStyle w:val="H1G"/>
        <w:rPr>
          <w:lang w:val="fr-FR"/>
        </w:rPr>
      </w:pPr>
      <w:r w:rsidRPr="00C2201B">
        <w:rPr>
          <w:lang w:val="fr-FR"/>
        </w:rPr>
        <w:tab/>
      </w:r>
      <w:r w:rsidRPr="00C2201B">
        <w:rPr>
          <w:lang w:val="fr-FR"/>
        </w:rPr>
        <w:tab/>
        <w:t>Communication du Groupe de travail des dispositions générales de</w:t>
      </w:r>
      <w:r>
        <w:rPr>
          <w:lang w:val="fr-FR"/>
        </w:rPr>
        <w:t> </w:t>
      </w:r>
      <w:r w:rsidRPr="00C2201B">
        <w:rPr>
          <w:lang w:val="fr-FR"/>
        </w:rPr>
        <w:t>sécurité</w:t>
      </w:r>
      <w:r w:rsidRPr="00BA1FC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16BEEEA" w14:textId="7018F5C7" w:rsidR="00BA1FC0" w:rsidRDefault="00BA1FC0" w:rsidP="00BA1FC0">
      <w:pPr>
        <w:pStyle w:val="SingleTxtG"/>
        <w:ind w:firstLine="567"/>
        <w:rPr>
          <w:lang w:val="fr-FR"/>
        </w:rPr>
      </w:pPr>
      <w:r w:rsidRPr="00C2201B">
        <w:rPr>
          <w:lang w:val="fr-FR"/>
        </w:rPr>
        <w:t>Le texte ci-après a été adopté par le Groupe de travail des dispositions générales de sécurité (GRSG) à sa 123</w:t>
      </w:r>
      <w:r w:rsidRPr="00C2201B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C2201B">
        <w:rPr>
          <w:lang w:val="fr-FR"/>
        </w:rPr>
        <w:t>session (ECE/TRANS/WP.29/GRSG/102, par.</w:t>
      </w:r>
      <w:r>
        <w:rPr>
          <w:lang w:val="fr-FR"/>
        </w:rPr>
        <w:t> </w:t>
      </w:r>
      <w:r w:rsidRPr="00C2201B">
        <w:rPr>
          <w:lang w:val="fr-FR"/>
        </w:rPr>
        <w:t>23). Il est fondé sur le document GRSG-123-32 tel que reproduit à l</w:t>
      </w:r>
      <w:r>
        <w:rPr>
          <w:lang w:val="fr-FR"/>
        </w:rPr>
        <w:t>’</w:t>
      </w:r>
      <w:r w:rsidRPr="00C2201B">
        <w:rPr>
          <w:lang w:val="fr-FR"/>
        </w:rPr>
        <w:t>annexe</w:t>
      </w:r>
      <w:r>
        <w:rPr>
          <w:lang w:val="fr-FR"/>
        </w:rPr>
        <w:t> </w:t>
      </w:r>
      <w:r w:rsidRPr="00C2201B">
        <w:rPr>
          <w:lang w:val="fr-FR"/>
        </w:rPr>
        <w:t>V du rapport. Il est soumis au Forum mondial de l</w:t>
      </w:r>
      <w:r>
        <w:rPr>
          <w:lang w:val="fr-FR"/>
        </w:rPr>
        <w:t>’</w:t>
      </w:r>
      <w:r w:rsidRPr="00C2201B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C2201B">
        <w:rPr>
          <w:lang w:val="fr-FR"/>
        </w:rPr>
        <w:t>administration de l</w:t>
      </w:r>
      <w:r>
        <w:rPr>
          <w:lang w:val="fr-FR"/>
        </w:rPr>
        <w:t>’</w:t>
      </w:r>
      <w:r w:rsidRPr="00C2201B">
        <w:rPr>
          <w:lang w:val="fr-FR"/>
        </w:rPr>
        <w:t>Accord de 1958 (AC.1) pour examen à leurs sessions de novembre 2022.</w:t>
      </w:r>
    </w:p>
    <w:p w14:paraId="0899BE98" w14:textId="3FC3F718" w:rsidR="00BA1FC0" w:rsidRDefault="00BA1FC0" w:rsidP="00BA1FC0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58BBC053" w14:textId="11DE1936" w:rsidR="00BA1FC0" w:rsidRPr="00C2201B" w:rsidRDefault="00BA1FC0" w:rsidP="00BA1FC0">
      <w:pPr>
        <w:pStyle w:val="SingleTxtG"/>
        <w:rPr>
          <w:lang w:val="fr-FR"/>
        </w:rPr>
      </w:pPr>
      <w:r w:rsidRPr="00BA1FC0">
        <w:rPr>
          <w:i/>
          <w:iCs/>
          <w:lang w:val="fr-FR"/>
        </w:rPr>
        <w:lastRenderedPageBreak/>
        <w:t>Paragraphes</w:t>
      </w:r>
      <w:r w:rsidRPr="00BA1FC0">
        <w:rPr>
          <w:i/>
          <w:iCs/>
          <w:lang w:val="fr-FR"/>
        </w:rPr>
        <w:t> </w:t>
      </w:r>
      <w:r w:rsidRPr="00BA1FC0">
        <w:rPr>
          <w:i/>
          <w:iCs/>
          <w:lang w:val="fr-FR"/>
        </w:rPr>
        <w:t>6.6.2 et 6.6.3</w:t>
      </w:r>
      <w:r w:rsidRPr="00C2201B">
        <w:rPr>
          <w:lang w:val="fr-FR"/>
        </w:rPr>
        <w:t>, lire</w:t>
      </w:r>
      <w:r>
        <w:rPr>
          <w:lang w:val="fr-FR"/>
        </w:rPr>
        <w:t> </w:t>
      </w:r>
      <w:r w:rsidRPr="00C2201B">
        <w:rPr>
          <w:lang w:val="fr-FR"/>
        </w:rPr>
        <w:t>:</w:t>
      </w:r>
    </w:p>
    <w:p w14:paraId="14B44F6A" w14:textId="77777777" w:rsidR="00BA1FC0" w:rsidRDefault="00BA1FC0" w:rsidP="00BA1FC0">
      <w:pPr>
        <w:pStyle w:val="SingleTxtG"/>
        <w:ind w:left="2268" w:hanging="1134"/>
        <w:rPr>
          <w:lang w:val="fr-FR"/>
        </w:rPr>
      </w:pPr>
      <w:r w:rsidRPr="00C2201B">
        <w:rPr>
          <w:lang w:val="fr-FR"/>
        </w:rPr>
        <w:t>« </w:t>
      </w:r>
      <w:r w:rsidRPr="00D32063">
        <w:rPr>
          <w:lang w:val="fr-FR"/>
        </w:rPr>
        <w:t>6.6.2</w:t>
      </w:r>
      <w:r w:rsidRPr="00D32063">
        <w:rPr>
          <w:lang w:val="fr-FR"/>
        </w:rPr>
        <w:tab/>
        <w:t>Le véhicule mis à l</w:t>
      </w:r>
      <w:r>
        <w:rPr>
          <w:lang w:val="fr-FR"/>
        </w:rPr>
        <w:t>’</w:t>
      </w:r>
      <w:r w:rsidRPr="00D32063">
        <w:rPr>
          <w:lang w:val="fr-FR"/>
        </w:rPr>
        <w:t>essai doit être accéléré en ligne droite jusqu</w:t>
      </w:r>
      <w:r>
        <w:rPr>
          <w:lang w:val="fr-FR"/>
        </w:rPr>
        <w:t>’</w:t>
      </w:r>
      <w:r w:rsidRPr="00D32063">
        <w:rPr>
          <w:lang w:val="fr-FR"/>
        </w:rPr>
        <w:t>à une vitesse constante de 10 +0/-0,</w:t>
      </w:r>
      <w:r w:rsidRPr="00C2201B">
        <w:rPr>
          <w:lang w:val="fr-FR"/>
        </w:rPr>
        <w:t>2</w:t>
      </w:r>
      <w:r w:rsidRPr="00D32063">
        <w:rPr>
          <w:lang w:val="fr-FR"/>
        </w:rPr>
        <w:t> km/h avant d</w:t>
      </w:r>
      <w:r>
        <w:rPr>
          <w:lang w:val="fr-FR"/>
        </w:rPr>
        <w:t>’</w:t>
      </w:r>
      <w:r w:rsidRPr="00D32063">
        <w:rPr>
          <w:lang w:val="fr-FR"/>
        </w:rPr>
        <w:t>entrer dans le couloir d</w:t>
      </w:r>
      <w:r>
        <w:rPr>
          <w:lang w:val="fr-FR"/>
        </w:rPr>
        <w:t>’</w:t>
      </w:r>
      <w:r w:rsidRPr="00D32063">
        <w:rPr>
          <w:lang w:val="fr-FR"/>
        </w:rPr>
        <w:t>arrêt. Il doit conserver cette vitesse constante jusqu</w:t>
      </w:r>
      <w:r>
        <w:rPr>
          <w:lang w:val="fr-FR"/>
        </w:rPr>
        <w:t>’</w:t>
      </w:r>
      <w:r w:rsidRPr="00D32063">
        <w:rPr>
          <w:lang w:val="fr-FR"/>
        </w:rPr>
        <w:t>à ce que l</w:t>
      </w:r>
      <w:r>
        <w:rPr>
          <w:lang w:val="fr-FR"/>
        </w:rPr>
        <w:t>’</w:t>
      </w:r>
      <w:r w:rsidRPr="00D32063">
        <w:rPr>
          <w:lang w:val="fr-FR"/>
        </w:rPr>
        <w:t>avant du véhicule dépasse le plan de freinage (p</w:t>
      </w:r>
      <w:r w:rsidRPr="00D32063">
        <w:rPr>
          <w:vertAlign w:val="subscript"/>
          <w:lang w:val="fr-FR"/>
        </w:rPr>
        <w:t>brake</w:t>
      </w:r>
      <w:r w:rsidRPr="00D32063">
        <w:rPr>
          <w:lang w:val="fr-FR"/>
        </w:rPr>
        <w:t>) indiqué à la figure 2 de l</w:t>
      </w:r>
      <w:r>
        <w:rPr>
          <w:lang w:val="fr-FR"/>
        </w:rPr>
        <w:t>’</w:t>
      </w:r>
      <w:r w:rsidRPr="00D32063">
        <w:rPr>
          <w:lang w:val="fr-FR"/>
        </w:rPr>
        <w:t>appendice 1, avant de freiner jusqu</w:t>
      </w:r>
      <w:r>
        <w:rPr>
          <w:lang w:val="fr-FR"/>
        </w:rPr>
        <w:t>’</w:t>
      </w:r>
      <w:r w:rsidRPr="00D32063">
        <w:rPr>
          <w:lang w:val="fr-FR"/>
        </w:rPr>
        <w:t>à l</w:t>
      </w:r>
      <w:r>
        <w:rPr>
          <w:lang w:val="fr-FR"/>
        </w:rPr>
        <w:t>’</w:t>
      </w:r>
      <w:r w:rsidRPr="00D32063">
        <w:rPr>
          <w:lang w:val="fr-FR"/>
        </w:rPr>
        <w:t>arrêt de telle sorte que l</w:t>
      </w:r>
      <w:r>
        <w:rPr>
          <w:lang w:val="fr-FR"/>
        </w:rPr>
        <w:t>’</w:t>
      </w:r>
      <w:r w:rsidRPr="00D32063">
        <w:rPr>
          <w:lang w:val="fr-FR"/>
        </w:rPr>
        <w:t>avant du véhicule soit positionné au plan d</w:t>
      </w:r>
      <w:r>
        <w:rPr>
          <w:lang w:val="fr-FR"/>
        </w:rPr>
        <w:t>’</w:t>
      </w:r>
      <w:r w:rsidRPr="00D32063">
        <w:rPr>
          <w:lang w:val="fr-FR"/>
        </w:rPr>
        <w:t>arrêt (p</w:t>
      </w:r>
      <w:r w:rsidRPr="00D32063">
        <w:rPr>
          <w:vertAlign w:val="subscript"/>
          <w:lang w:val="fr-FR"/>
        </w:rPr>
        <w:t>stop</w:t>
      </w:r>
      <w:r w:rsidRPr="00D32063">
        <w:rPr>
          <w:lang w:val="fr-FR"/>
        </w:rPr>
        <w:t>). On considère que le véhicule mis à l</w:t>
      </w:r>
      <w:r>
        <w:rPr>
          <w:lang w:val="fr-FR"/>
        </w:rPr>
        <w:t>’</w:t>
      </w:r>
      <w:r w:rsidRPr="00D32063">
        <w:rPr>
          <w:lang w:val="fr-FR"/>
        </w:rPr>
        <w:t>essai est arrêté lorsqu</w:t>
      </w:r>
      <w:r>
        <w:rPr>
          <w:lang w:val="fr-FR"/>
        </w:rPr>
        <w:t>’</w:t>
      </w:r>
      <w:r w:rsidRPr="00D32063">
        <w:rPr>
          <w:lang w:val="fr-FR"/>
        </w:rPr>
        <w:t>il s</w:t>
      </w:r>
      <w:r>
        <w:rPr>
          <w:lang w:val="fr-FR"/>
        </w:rPr>
        <w:t>’</w:t>
      </w:r>
      <w:r w:rsidRPr="00D32063">
        <w:rPr>
          <w:lang w:val="fr-FR"/>
        </w:rPr>
        <w:t>est immobilisé et qu</w:t>
      </w:r>
      <w:r>
        <w:rPr>
          <w:lang w:val="fr-FR"/>
        </w:rPr>
        <w:t>’</w:t>
      </w:r>
      <w:r w:rsidRPr="00D32063">
        <w:rPr>
          <w:lang w:val="fr-FR"/>
        </w:rPr>
        <w:t>il n</w:t>
      </w:r>
      <w:r>
        <w:rPr>
          <w:lang w:val="fr-FR"/>
        </w:rPr>
        <w:t>’</w:t>
      </w:r>
      <w:r w:rsidRPr="00D32063">
        <w:rPr>
          <w:lang w:val="fr-FR"/>
        </w:rPr>
        <w:t>est plus en marche avant.</w:t>
      </w:r>
    </w:p>
    <w:p w14:paraId="3F8702BC" w14:textId="41EF4EF1" w:rsidR="00BA1FC0" w:rsidRPr="00C2201B" w:rsidRDefault="00BA1FC0" w:rsidP="00BA1FC0">
      <w:pPr>
        <w:pStyle w:val="SingleTxtG"/>
        <w:ind w:left="2268" w:hanging="1134"/>
        <w:rPr>
          <w:lang w:val="fr-FR"/>
        </w:rPr>
      </w:pPr>
      <w:r w:rsidRPr="00C2201B">
        <w:rPr>
          <w:lang w:val="fr-FR"/>
        </w:rPr>
        <w:t>6.6.3</w:t>
      </w:r>
      <w:r w:rsidRPr="00C2201B">
        <w:rPr>
          <w:lang w:val="fr-FR"/>
        </w:rPr>
        <w:tab/>
        <w:t>Après un délai d</w:t>
      </w:r>
      <w:r>
        <w:rPr>
          <w:lang w:val="fr-FR"/>
        </w:rPr>
        <w:t>’</w:t>
      </w:r>
      <w:r w:rsidRPr="00C2201B">
        <w:rPr>
          <w:lang w:val="fr-FR"/>
        </w:rPr>
        <w:t>au moins 10 secondes à partir du point où le véhicule mis à l</w:t>
      </w:r>
      <w:r>
        <w:rPr>
          <w:lang w:val="fr-FR"/>
        </w:rPr>
        <w:t>’</w:t>
      </w:r>
      <w:r w:rsidRPr="00C2201B">
        <w:rPr>
          <w:lang w:val="fr-FR"/>
        </w:rPr>
        <w:t>essai est considéré comme arrêté, la cible d</w:t>
      </w:r>
      <w:r>
        <w:rPr>
          <w:lang w:val="fr-FR"/>
        </w:rPr>
        <w:t>’</w:t>
      </w:r>
      <w:r w:rsidRPr="00C2201B">
        <w:rPr>
          <w:lang w:val="fr-FR"/>
        </w:rPr>
        <w:t>essai est ensuite accélérée en ligne droite sur une trajectoire parallèle au plan médian longitudinal du véhicule jusqu</w:t>
      </w:r>
      <w:r>
        <w:rPr>
          <w:lang w:val="fr-FR"/>
        </w:rPr>
        <w:t>’</w:t>
      </w:r>
      <w:r w:rsidRPr="00C2201B">
        <w:rPr>
          <w:lang w:val="fr-FR"/>
        </w:rPr>
        <w:t>à une vitesse de 10 +0/-0,5 km/h sur une distance de 5 m avant d</w:t>
      </w:r>
      <w:r>
        <w:rPr>
          <w:lang w:val="fr-FR"/>
        </w:rPr>
        <w:t>’</w:t>
      </w:r>
      <w:r w:rsidRPr="00C2201B">
        <w:rPr>
          <w:lang w:val="fr-FR"/>
        </w:rPr>
        <w:t>être arrêtée. Lors de l</w:t>
      </w:r>
      <w:r>
        <w:rPr>
          <w:lang w:val="fr-FR"/>
        </w:rPr>
        <w:t>’</w:t>
      </w:r>
      <w:r w:rsidRPr="00C2201B">
        <w:rPr>
          <w:lang w:val="fr-FR"/>
        </w:rPr>
        <w:t>accélération, la tolérance latérale du mouvement de la cible d</w:t>
      </w:r>
      <w:r>
        <w:rPr>
          <w:lang w:val="fr-FR"/>
        </w:rPr>
        <w:t>’</w:t>
      </w:r>
      <w:r w:rsidRPr="00C2201B">
        <w:rPr>
          <w:lang w:val="fr-FR"/>
        </w:rPr>
        <w:t xml:space="preserve">essai ne doit pas dépasser </w:t>
      </w:r>
      <w:r w:rsidRPr="00C2201B">
        <w:rPr>
          <w:lang w:val="fr-FR"/>
        </w:rPr>
        <w:sym w:font="Symbol" w:char="F0B1"/>
      </w:r>
      <w:r w:rsidRPr="00C2201B">
        <w:rPr>
          <w:lang w:val="fr-FR"/>
        </w:rPr>
        <w:t>0,10 m. »</w:t>
      </w:r>
      <w:r>
        <w:rPr>
          <w:lang w:val="fr-FR"/>
        </w:rPr>
        <w:t>.</w:t>
      </w:r>
    </w:p>
    <w:p w14:paraId="3980BCB1" w14:textId="6F6E6AA0" w:rsidR="00BA1FC0" w:rsidRPr="00C2201B" w:rsidRDefault="00BA1FC0" w:rsidP="00BA1FC0">
      <w:pPr>
        <w:pStyle w:val="SingleTxtG"/>
        <w:rPr>
          <w:lang w:val="fr-FR"/>
        </w:rPr>
      </w:pPr>
      <w:r w:rsidRPr="00C2201B">
        <w:rPr>
          <w:i/>
          <w:iCs/>
          <w:lang w:val="fr-FR"/>
        </w:rPr>
        <w:t xml:space="preserve">Paragraphes 6.7.2 </w:t>
      </w:r>
      <w:r>
        <w:rPr>
          <w:i/>
          <w:iCs/>
          <w:lang w:val="fr-FR"/>
        </w:rPr>
        <w:t xml:space="preserve">et </w:t>
      </w:r>
      <w:r w:rsidRPr="00C2201B">
        <w:rPr>
          <w:i/>
          <w:iCs/>
          <w:lang w:val="fr-FR"/>
        </w:rPr>
        <w:t>6.7.3</w:t>
      </w:r>
      <w:r w:rsidRPr="00C2201B">
        <w:rPr>
          <w:lang w:val="fr-FR"/>
        </w:rPr>
        <w:t>, lire</w:t>
      </w:r>
      <w:r>
        <w:rPr>
          <w:lang w:val="fr-FR"/>
        </w:rPr>
        <w:t> </w:t>
      </w:r>
      <w:r w:rsidRPr="00C2201B">
        <w:rPr>
          <w:lang w:val="fr-FR"/>
        </w:rPr>
        <w:t>:</w:t>
      </w:r>
    </w:p>
    <w:p w14:paraId="1AD39657" w14:textId="44A03D12" w:rsidR="00BA1FC0" w:rsidRPr="00C2201B" w:rsidRDefault="00BA1FC0" w:rsidP="00BA1FC0">
      <w:pPr>
        <w:pStyle w:val="SingleTxtG"/>
        <w:ind w:left="2268" w:hanging="1134"/>
        <w:rPr>
          <w:rFonts w:eastAsia="Calibri"/>
          <w:spacing w:val="-2"/>
          <w:lang w:val="fr-FR"/>
        </w:rPr>
      </w:pPr>
      <w:r w:rsidRPr="00C2201B">
        <w:rPr>
          <w:rFonts w:eastAsia="Calibri"/>
          <w:lang w:val="fr-FR"/>
        </w:rPr>
        <w:t>« </w:t>
      </w:r>
      <w:r w:rsidRPr="00D32063">
        <w:rPr>
          <w:rFonts w:eastAsia="Calibri"/>
          <w:lang w:val="fr-FR"/>
        </w:rPr>
        <w:t>6.7.2</w:t>
      </w:r>
      <w:r w:rsidRPr="00D32063">
        <w:rPr>
          <w:rFonts w:eastAsia="Calibri"/>
          <w:lang w:val="fr-FR"/>
        </w:rPr>
        <w:tab/>
      </w:r>
      <w:r w:rsidRPr="00D32063">
        <w:rPr>
          <w:rFonts w:eastAsia="Calibri"/>
          <w:spacing w:val="-2"/>
          <w:lang w:val="fr-FR"/>
        </w:rPr>
        <w:t>Le véhicule mis à l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 xml:space="preserve">essai doit être accéléré en ligne droite </w:t>
      </w:r>
      <w:r>
        <w:rPr>
          <w:rFonts w:eastAsia="Calibri"/>
          <w:spacing w:val="-2"/>
          <w:lang w:val="fr-FR"/>
        </w:rPr>
        <w:t>jusqu’</w:t>
      </w:r>
      <w:r w:rsidRPr="00D32063">
        <w:rPr>
          <w:rFonts w:eastAsia="Calibri"/>
          <w:spacing w:val="-2"/>
          <w:lang w:val="fr-FR"/>
        </w:rPr>
        <w:t>à une vitesse constante de 10 +0/-0,</w:t>
      </w:r>
      <w:r w:rsidRPr="00C2201B">
        <w:rPr>
          <w:rFonts w:eastAsia="Calibri"/>
          <w:spacing w:val="-2"/>
          <w:lang w:val="fr-FR"/>
        </w:rPr>
        <w:t>2</w:t>
      </w:r>
      <w:r w:rsidRPr="00D32063">
        <w:rPr>
          <w:rFonts w:eastAsia="Calibri"/>
          <w:spacing w:val="-2"/>
          <w:lang w:val="fr-FR"/>
        </w:rPr>
        <w:t> km/h avant d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entrer dans le couloir d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 xml:space="preserve">arrêt. </w:t>
      </w:r>
      <w:r>
        <w:rPr>
          <w:rFonts w:eastAsia="Calibri"/>
          <w:spacing w:val="-2"/>
          <w:lang w:val="fr-FR"/>
        </w:rPr>
        <w:t xml:space="preserve">Il </w:t>
      </w:r>
      <w:r w:rsidRPr="00D32063">
        <w:rPr>
          <w:rFonts w:eastAsia="Calibri"/>
          <w:spacing w:val="-2"/>
          <w:lang w:val="fr-FR"/>
        </w:rPr>
        <w:t>doit maintenir</w:t>
      </w:r>
      <w:r>
        <w:rPr>
          <w:rFonts w:eastAsia="Calibri"/>
          <w:spacing w:val="-2"/>
          <w:lang w:val="fr-FR"/>
        </w:rPr>
        <w:t xml:space="preserve"> cette</w:t>
      </w:r>
      <w:r w:rsidRPr="00D32063">
        <w:rPr>
          <w:rFonts w:eastAsia="Calibri"/>
          <w:spacing w:val="-2"/>
          <w:lang w:val="fr-FR"/>
        </w:rPr>
        <w:t xml:space="preserve"> vitesse constante jusqu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à ce que l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 xml:space="preserve">avant du véhicule dépasse le plan de </w:t>
      </w:r>
      <w:r w:rsidRPr="00BA1FC0">
        <w:rPr>
          <w:lang w:val="fr-FR"/>
        </w:rPr>
        <w:t>freinage</w:t>
      </w:r>
      <w:r w:rsidRPr="00D32063">
        <w:rPr>
          <w:rFonts w:eastAsia="Calibri"/>
          <w:spacing w:val="-2"/>
          <w:lang w:val="fr-FR"/>
        </w:rPr>
        <w:t xml:space="preserve"> (p</w:t>
      </w:r>
      <w:r w:rsidRPr="00D32063">
        <w:rPr>
          <w:rFonts w:eastAsia="Calibri"/>
          <w:spacing w:val="-2"/>
          <w:vertAlign w:val="subscript"/>
          <w:lang w:val="fr-FR"/>
        </w:rPr>
        <w:t>brake</w:t>
      </w:r>
      <w:r w:rsidRPr="00D32063">
        <w:rPr>
          <w:rFonts w:eastAsia="Calibri"/>
          <w:spacing w:val="-2"/>
          <w:lang w:val="fr-FR"/>
        </w:rPr>
        <w:t>) indiqué à la figure 2 de l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appendice 1, avant de freiner jusqu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à l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arrêt de telle sorte que l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avant du véhicule soit positionné au plan d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arrêt (p</w:t>
      </w:r>
      <w:r w:rsidRPr="00D32063">
        <w:rPr>
          <w:rFonts w:eastAsia="Calibri"/>
          <w:spacing w:val="-2"/>
          <w:vertAlign w:val="subscript"/>
          <w:lang w:val="fr-FR"/>
        </w:rPr>
        <w:t>stop</w:t>
      </w:r>
      <w:r w:rsidRPr="00D32063">
        <w:rPr>
          <w:rFonts w:eastAsia="Calibri"/>
          <w:spacing w:val="-2"/>
          <w:lang w:val="fr-FR"/>
        </w:rPr>
        <w:t>). On considère que le véhicule mis à l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essai est arrêté lorsqu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il s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est immobilisé et qu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il n</w:t>
      </w:r>
      <w:r>
        <w:rPr>
          <w:rFonts w:eastAsia="Calibri"/>
          <w:spacing w:val="-2"/>
          <w:lang w:val="fr-FR"/>
        </w:rPr>
        <w:t>’</w:t>
      </w:r>
      <w:r w:rsidRPr="00D32063">
        <w:rPr>
          <w:rFonts w:eastAsia="Calibri"/>
          <w:spacing w:val="-2"/>
          <w:lang w:val="fr-FR"/>
        </w:rPr>
        <w:t>est plus en marche avant.</w:t>
      </w:r>
    </w:p>
    <w:p w14:paraId="3828FC9A" w14:textId="0C0C4646" w:rsidR="00F9573C" w:rsidRDefault="00BA1FC0" w:rsidP="00BA1FC0">
      <w:pPr>
        <w:pStyle w:val="SingleTxtG"/>
        <w:ind w:left="2268" w:hanging="1134"/>
        <w:rPr>
          <w:rFonts w:eastAsia="Calibri"/>
          <w:lang w:val="fr-FR"/>
        </w:rPr>
      </w:pPr>
      <w:r w:rsidRPr="00C2201B">
        <w:rPr>
          <w:rFonts w:eastAsia="Calibri"/>
          <w:lang w:val="fr-FR"/>
        </w:rPr>
        <w:t>6.7.3</w:t>
      </w:r>
      <w:r w:rsidRPr="00C2201B">
        <w:rPr>
          <w:rFonts w:eastAsia="Calibri"/>
          <w:lang w:val="fr-FR"/>
        </w:rPr>
        <w:tab/>
        <w:t>Après un délai d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au moins 10</w:t>
      </w:r>
      <w:r>
        <w:rPr>
          <w:rFonts w:eastAsia="Calibri"/>
          <w:lang w:val="fr-FR"/>
        </w:rPr>
        <w:t> </w:t>
      </w:r>
      <w:r w:rsidRPr="00C2201B">
        <w:rPr>
          <w:rFonts w:eastAsia="Calibri"/>
          <w:lang w:val="fr-FR"/>
        </w:rPr>
        <w:t>secondes à partir du point où le véhicule mis à l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essai est considéré comme arrêté, la cible d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essai et le véhicule sont accélérés en même temps et en ligne droite, sur une trajectoire parallèle au plan médian longitudinal du véhicule, jusqu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à une vitesse constante de 10 +0/-0,3</w:t>
      </w:r>
      <w:r>
        <w:rPr>
          <w:rFonts w:eastAsia="Calibri"/>
          <w:lang w:val="fr-FR"/>
        </w:rPr>
        <w:t> </w:t>
      </w:r>
      <w:r w:rsidRPr="00C2201B">
        <w:rPr>
          <w:rFonts w:eastAsia="Calibri"/>
          <w:lang w:val="fr-FR"/>
        </w:rPr>
        <w:t>km/h sur une distance ne dépassant pas 5</w:t>
      </w:r>
      <w:r>
        <w:rPr>
          <w:rFonts w:eastAsia="Calibri"/>
          <w:lang w:val="fr-FR"/>
        </w:rPr>
        <w:t> </w:t>
      </w:r>
      <w:r w:rsidRPr="00C2201B">
        <w:rPr>
          <w:rFonts w:eastAsia="Calibri"/>
          <w:lang w:val="fr-FR"/>
        </w:rPr>
        <w:t>m. Si les caractéristiques du véhicule ne permettent pas de respecter la distance de 5</w:t>
      </w:r>
      <w:r>
        <w:rPr>
          <w:rFonts w:eastAsia="Calibri"/>
          <w:lang w:val="fr-FR"/>
        </w:rPr>
        <w:t> </w:t>
      </w:r>
      <w:r w:rsidRPr="00C2201B">
        <w:rPr>
          <w:rFonts w:eastAsia="Calibri"/>
          <w:lang w:val="fr-FR"/>
        </w:rPr>
        <w:t>m, celle-ci peut être augmentée. Le véhicule et la cible d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essai doivent maintenir cette vitesse constante jusqu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à ce que le véhicule ait parcouru une distance totale d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au moins 15</w:t>
      </w:r>
      <w:r>
        <w:rPr>
          <w:rFonts w:eastAsia="Calibri"/>
          <w:lang w:val="fr-FR"/>
        </w:rPr>
        <w:t> </w:t>
      </w:r>
      <w:r w:rsidRPr="00C2201B">
        <w:rPr>
          <w:rFonts w:eastAsia="Calibri"/>
          <w:lang w:val="fr-FR"/>
        </w:rPr>
        <w:t>m à partir du point d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 xml:space="preserve">arrêt. </w:t>
      </w:r>
      <w:r w:rsidRPr="00C2201B">
        <w:rPr>
          <w:lang w:val="fr-FR"/>
        </w:rPr>
        <w:t xml:space="preserve">Les valeurs de tolérance latérale ne doivent pas dépasser </w:t>
      </w:r>
      <w:r w:rsidRPr="00C2201B">
        <w:rPr>
          <w:lang w:val="fr-FR"/>
        </w:rPr>
        <w:sym w:font="Symbol" w:char="F0B1"/>
      </w:r>
      <w:r w:rsidRPr="00C2201B">
        <w:rPr>
          <w:lang w:val="fr-FR"/>
        </w:rPr>
        <w:t xml:space="preserve">0,20 m pour le déplacement du véhicule et </w:t>
      </w:r>
      <w:r w:rsidRPr="00C2201B">
        <w:rPr>
          <w:lang w:val="fr-FR"/>
        </w:rPr>
        <w:sym w:font="Symbol" w:char="F0B1"/>
      </w:r>
      <w:r w:rsidRPr="00C2201B">
        <w:rPr>
          <w:lang w:val="fr-FR"/>
        </w:rPr>
        <w:t>0,10 m pour le déplacement de la cible d</w:t>
      </w:r>
      <w:r>
        <w:rPr>
          <w:lang w:val="fr-FR"/>
        </w:rPr>
        <w:t>’</w:t>
      </w:r>
      <w:r w:rsidRPr="00C2201B">
        <w:rPr>
          <w:lang w:val="fr-FR"/>
        </w:rPr>
        <w:t>essai.</w:t>
      </w:r>
      <w:r w:rsidRPr="00BA1FC0">
        <w:rPr>
          <w:bCs/>
          <w:lang w:val="fr-FR"/>
        </w:rPr>
        <w:t xml:space="preserve"> </w:t>
      </w:r>
      <w:r w:rsidRPr="00C2201B">
        <w:rPr>
          <w:rFonts w:eastAsia="Calibri"/>
          <w:lang w:val="fr-FR"/>
        </w:rPr>
        <w:t>La distance de séparation à l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avant entre l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avant du véhicule et la cible d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essai en déplacement doit être maintenue de sorte à être délimitée par les plans maximal et minimal de séparation à l</w:t>
      </w:r>
      <w:r>
        <w:rPr>
          <w:rFonts w:eastAsia="Calibri"/>
          <w:lang w:val="fr-FR"/>
        </w:rPr>
        <w:t>’</w:t>
      </w:r>
      <w:r w:rsidRPr="00C2201B">
        <w:rPr>
          <w:rFonts w:eastAsia="Calibri"/>
          <w:lang w:val="fr-FR"/>
        </w:rPr>
        <w:t>avant. »</w:t>
      </w:r>
      <w:r>
        <w:rPr>
          <w:rFonts w:eastAsia="Calibri"/>
          <w:lang w:val="fr-FR"/>
        </w:rPr>
        <w:t>.</w:t>
      </w:r>
    </w:p>
    <w:p w14:paraId="3998B27F" w14:textId="7202386E" w:rsidR="00BA1FC0" w:rsidRPr="00BA1FC0" w:rsidRDefault="00BA1FC0" w:rsidP="00BA1F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1FC0" w:rsidRPr="00BA1FC0" w:rsidSect="00BA1F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01E1" w14:textId="77777777" w:rsidR="00F01D2F" w:rsidRDefault="00F01D2F" w:rsidP="00F95C08">
      <w:pPr>
        <w:spacing w:line="240" w:lineRule="auto"/>
      </w:pPr>
    </w:p>
  </w:endnote>
  <w:endnote w:type="continuationSeparator" w:id="0">
    <w:p w14:paraId="46D52AB8" w14:textId="77777777" w:rsidR="00F01D2F" w:rsidRPr="00AC3823" w:rsidRDefault="00F01D2F" w:rsidP="00AC3823">
      <w:pPr>
        <w:pStyle w:val="Pieddepage"/>
      </w:pPr>
    </w:p>
  </w:endnote>
  <w:endnote w:type="continuationNotice" w:id="1">
    <w:p w14:paraId="4DA870F3" w14:textId="77777777" w:rsidR="00F01D2F" w:rsidRDefault="00F01D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BDE3" w14:textId="3A930FB8" w:rsidR="00BA1FC0" w:rsidRPr="00BA1FC0" w:rsidRDefault="00BA1FC0" w:rsidP="00BA1FC0">
    <w:pPr>
      <w:pStyle w:val="Pieddepage"/>
      <w:tabs>
        <w:tab w:val="right" w:pos="9638"/>
      </w:tabs>
    </w:pPr>
    <w:r w:rsidRPr="00BA1FC0">
      <w:rPr>
        <w:b/>
        <w:sz w:val="18"/>
      </w:rPr>
      <w:fldChar w:fldCharType="begin"/>
    </w:r>
    <w:r w:rsidRPr="00BA1FC0">
      <w:rPr>
        <w:b/>
        <w:sz w:val="18"/>
      </w:rPr>
      <w:instrText xml:space="preserve"> PAGE  \* MERGEFORMAT </w:instrText>
    </w:r>
    <w:r w:rsidRPr="00BA1FC0">
      <w:rPr>
        <w:b/>
        <w:sz w:val="18"/>
      </w:rPr>
      <w:fldChar w:fldCharType="separate"/>
    </w:r>
    <w:r w:rsidRPr="00BA1FC0">
      <w:rPr>
        <w:b/>
        <w:noProof/>
        <w:sz w:val="18"/>
      </w:rPr>
      <w:t>2</w:t>
    </w:r>
    <w:r w:rsidRPr="00BA1FC0">
      <w:rPr>
        <w:b/>
        <w:sz w:val="18"/>
      </w:rPr>
      <w:fldChar w:fldCharType="end"/>
    </w:r>
    <w:r>
      <w:rPr>
        <w:b/>
        <w:sz w:val="18"/>
      </w:rPr>
      <w:tab/>
    </w:r>
    <w:r>
      <w:t>GE.22-13408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CAAB" w14:textId="4773BAE1" w:rsidR="00BA1FC0" w:rsidRPr="00BA1FC0" w:rsidRDefault="00BA1FC0" w:rsidP="00BA1FC0">
    <w:pPr>
      <w:pStyle w:val="Pieddepage"/>
      <w:tabs>
        <w:tab w:val="right" w:pos="9638"/>
      </w:tabs>
      <w:rPr>
        <w:b/>
        <w:sz w:val="18"/>
      </w:rPr>
    </w:pPr>
    <w:r>
      <w:t>GE.22-13408</w:t>
    </w:r>
    <w:r>
      <w:tab/>
    </w:r>
    <w:r w:rsidRPr="00BA1FC0">
      <w:rPr>
        <w:b/>
        <w:sz w:val="18"/>
      </w:rPr>
      <w:fldChar w:fldCharType="begin"/>
    </w:r>
    <w:r w:rsidRPr="00BA1FC0">
      <w:rPr>
        <w:b/>
        <w:sz w:val="18"/>
      </w:rPr>
      <w:instrText xml:space="preserve"> PAGE  \* MERGEFORMAT </w:instrText>
    </w:r>
    <w:r w:rsidRPr="00BA1FC0">
      <w:rPr>
        <w:b/>
        <w:sz w:val="18"/>
      </w:rPr>
      <w:fldChar w:fldCharType="separate"/>
    </w:r>
    <w:r w:rsidRPr="00BA1FC0">
      <w:rPr>
        <w:b/>
        <w:noProof/>
        <w:sz w:val="18"/>
      </w:rPr>
      <w:t>3</w:t>
    </w:r>
    <w:r w:rsidRPr="00BA1F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D691" w14:textId="1F8E89BE" w:rsidR="007F20FA" w:rsidRPr="00BA1FC0" w:rsidRDefault="00BA1FC0" w:rsidP="00BA1FC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1A7DACC" wp14:editId="6A0BAF9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22-13408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78A93DC" wp14:editId="0E4D6F5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B70D" w14:textId="77777777" w:rsidR="00F01D2F" w:rsidRPr="00AC3823" w:rsidRDefault="00F01D2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E8DDFD" w14:textId="77777777" w:rsidR="00F01D2F" w:rsidRPr="00AC3823" w:rsidRDefault="00F01D2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AD1AD9" w14:textId="77777777" w:rsidR="00F01D2F" w:rsidRPr="00AC3823" w:rsidRDefault="00F01D2F">
      <w:pPr>
        <w:spacing w:line="240" w:lineRule="auto"/>
        <w:rPr>
          <w:sz w:val="2"/>
          <w:szCs w:val="2"/>
        </w:rPr>
      </w:pPr>
    </w:p>
  </w:footnote>
  <w:footnote w:id="2">
    <w:p w14:paraId="4E51D295" w14:textId="47E8A34B" w:rsidR="00BA1FC0" w:rsidRPr="00BA1FC0" w:rsidRDefault="00BA1FC0">
      <w:pPr>
        <w:pStyle w:val="Notedebasdepage"/>
      </w:pPr>
      <w:r>
        <w:rPr>
          <w:rStyle w:val="Appelnotedebasdep"/>
        </w:rPr>
        <w:tab/>
      </w:r>
      <w:r w:rsidRPr="00BA1FC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E983" w14:textId="5C36B6EC" w:rsidR="00BA1FC0" w:rsidRPr="00BA1FC0" w:rsidRDefault="00BA1FC0">
    <w:pPr>
      <w:pStyle w:val="En-tte"/>
    </w:pPr>
    <w:fldSimple w:instr=" TITLE  \* MERGEFORMAT ">
      <w:r>
        <w:t>ECE/TRANS/WP.29/2022/125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8B83" w14:textId="7178F479" w:rsidR="00BA1FC0" w:rsidRPr="00BA1FC0" w:rsidRDefault="00BA1FC0" w:rsidP="00BA1FC0">
    <w:pPr>
      <w:pStyle w:val="En-tte"/>
      <w:jc w:val="right"/>
    </w:pPr>
    <w:fldSimple w:instr=" TITLE  \* MERGEFORMAT ">
      <w:r>
        <w:t>ECE/TRANS/WP.29/2022/125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70097817">
    <w:abstractNumId w:val="12"/>
  </w:num>
  <w:num w:numId="2" w16cid:durableId="791287120">
    <w:abstractNumId w:val="11"/>
  </w:num>
  <w:num w:numId="3" w16cid:durableId="1649093381">
    <w:abstractNumId w:val="10"/>
  </w:num>
  <w:num w:numId="4" w16cid:durableId="1074666949">
    <w:abstractNumId w:val="8"/>
  </w:num>
  <w:num w:numId="5" w16cid:durableId="1355226514">
    <w:abstractNumId w:val="3"/>
  </w:num>
  <w:num w:numId="6" w16cid:durableId="1446926772">
    <w:abstractNumId w:val="2"/>
  </w:num>
  <w:num w:numId="7" w16cid:durableId="828715410">
    <w:abstractNumId w:val="1"/>
  </w:num>
  <w:num w:numId="8" w16cid:durableId="619990046">
    <w:abstractNumId w:val="0"/>
  </w:num>
  <w:num w:numId="9" w16cid:durableId="902525937">
    <w:abstractNumId w:val="9"/>
  </w:num>
  <w:num w:numId="10" w16cid:durableId="1396011653">
    <w:abstractNumId w:val="7"/>
  </w:num>
  <w:num w:numId="11" w16cid:durableId="1574121225">
    <w:abstractNumId w:val="6"/>
  </w:num>
  <w:num w:numId="12" w16cid:durableId="189881618">
    <w:abstractNumId w:val="5"/>
  </w:num>
  <w:num w:numId="13" w16cid:durableId="60174923">
    <w:abstractNumId w:val="4"/>
  </w:num>
  <w:num w:numId="14" w16cid:durableId="1040059593">
    <w:abstractNumId w:val="12"/>
  </w:num>
  <w:num w:numId="15" w16cid:durableId="1126049365">
    <w:abstractNumId w:val="11"/>
  </w:num>
  <w:num w:numId="16" w16cid:durableId="995650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2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51B92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A1FC0"/>
    <w:rsid w:val="00C02897"/>
    <w:rsid w:val="00C97039"/>
    <w:rsid w:val="00CB7262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01D2F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32C08"/>
  <w15:docId w15:val="{713A9798-AFD5-4F54-9278-3819B89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1AD70-E22E-41A1-96D4-67EE85189297}"/>
</file>

<file path=customXml/itemProps2.xml><?xml version="1.0" encoding="utf-8"?>
<ds:datastoreItem xmlns:ds="http://schemas.openxmlformats.org/officeDocument/2006/customXml" ds:itemID="{39092D80-C8F2-4DE7-9792-8D4ACA927E5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607</Words>
  <Characters>3099</Characters>
  <Application>Microsoft Office Word</Application>
  <DocSecurity>0</DocSecurity>
  <Lines>67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ECE/TRANS/WP.29/2022/125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2022-09-20T09:46:00Z</dcterms:created>
  <dcterms:modified xsi:type="dcterms:W3CDTF">2022-09-20T09:46:00Z</dcterms:modified>
</cp:coreProperties>
</file>