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1E83ACD3" w:rsidR="003F1AB4" w:rsidRPr="00155295" w:rsidRDefault="003F1AB4" w:rsidP="003F1AB4">
            <w:pPr>
              <w:jc w:val="right"/>
            </w:pPr>
            <w:r w:rsidRPr="00155295">
              <w:rPr>
                <w:sz w:val="40"/>
              </w:rPr>
              <w:t>ECE</w:t>
            </w:r>
            <w:r w:rsidRPr="00155295">
              <w:t>/TRANS/WP.29/GRE/202</w:t>
            </w:r>
            <w:r w:rsidR="002A4C5B">
              <w:t>2</w:t>
            </w:r>
            <w:r w:rsidRPr="00155295">
              <w:t>/</w:t>
            </w:r>
            <w:r w:rsidR="00A8665A">
              <w:t>24</w:t>
            </w:r>
          </w:p>
        </w:tc>
      </w:tr>
      <w:tr w:rsidR="003F1AB4" w:rsidRPr="00525E6C"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123458" w:rsidRDefault="003F1AB4" w:rsidP="003F1AB4">
            <w:pPr>
              <w:spacing w:before="120" w:line="420" w:lineRule="exact"/>
              <w:rPr>
                <w:sz w:val="40"/>
                <w:szCs w:val="40"/>
              </w:rPr>
            </w:pPr>
            <w:r w:rsidRPr="00123458">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123458" w:rsidRDefault="003F1AB4" w:rsidP="003F1AB4">
            <w:pPr>
              <w:spacing w:before="240" w:line="240" w:lineRule="exact"/>
            </w:pPr>
            <w:r w:rsidRPr="00123458">
              <w:t>Distr.: General</w:t>
            </w:r>
          </w:p>
          <w:p w14:paraId="581CB256" w14:textId="5D675716" w:rsidR="003F1AB4" w:rsidRPr="00123458" w:rsidRDefault="00540256" w:rsidP="003F1AB4">
            <w:pPr>
              <w:spacing w:line="240" w:lineRule="exact"/>
            </w:pPr>
            <w:r>
              <w:rPr>
                <w:lang w:val="en-US"/>
              </w:rPr>
              <w:t>2</w:t>
            </w:r>
            <w:r w:rsidR="00A8665A">
              <w:rPr>
                <w:lang w:val="en-US"/>
              </w:rPr>
              <w:t xml:space="preserve">7 July </w:t>
            </w:r>
            <w:r w:rsidR="003F1AB4" w:rsidRPr="00123458">
              <w:rPr>
                <w:lang w:val="en-US"/>
              </w:rPr>
              <w:t>202</w:t>
            </w:r>
            <w:r w:rsidR="002A4C5B" w:rsidRPr="00123458">
              <w:rPr>
                <w:lang w:val="en-US"/>
              </w:rPr>
              <w:t>2</w:t>
            </w:r>
          </w:p>
          <w:p w14:paraId="5FF26AE7" w14:textId="77777777" w:rsidR="003F1AB4" w:rsidRPr="00123458" w:rsidRDefault="003F1AB4" w:rsidP="003F1AB4">
            <w:pPr>
              <w:spacing w:line="240" w:lineRule="exact"/>
            </w:pPr>
          </w:p>
          <w:p w14:paraId="71FBFBB4" w14:textId="77777777" w:rsidR="003F1AB4" w:rsidRPr="00123458" w:rsidRDefault="003F1AB4" w:rsidP="003F1AB4">
            <w:pPr>
              <w:spacing w:line="240" w:lineRule="exact"/>
            </w:pPr>
            <w:r w:rsidRPr="00123458">
              <w:t>Original: English</w:t>
            </w:r>
          </w:p>
        </w:tc>
      </w:tr>
    </w:tbl>
    <w:p w14:paraId="32D3E06F" w14:textId="1D56963C"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076447AA" w14:textId="434CA5AB" w:rsidR="00EB70BF" w:rsidRPr="00155295" w:rsidRDefault="00EB70BF" w:rsidP="00EB70BF">
      <w:pPr>
        <w:ind w:right="1134"/>
        <w:rPr>
          <w:b/>
        </w:rPr>
      </w:pPr>
      <w:r w:rsidRPr="00155295">
        <w:rPr>
          <w:b/>
        </w:rPr>
        <w:t>Eighty-</w:t>
      </w:r>
      <w:r w:rsidR="00540256">
        <w:rPr>
          <w:b/>
        </w:rPr>
        <w:t>seventh</w:t>
      </w:r>
      <w:r w:rsidRPr="00155295">
        <w:rPr>
          <w:b/>
        </w:rPr>
        <w:t xml:space="preserve"> session</w:t>
      </w:r>
    </w:p>
    <w:p w14:paraId="2D1DEC65" w14:textId="77E9231F" w:rsidR="00EB70BF" w:rsidRPr="00155295" w:rsidRDefault="00EB70BF" w:rsidP="00EB70BF">
      <w:pPr>
        <w:ind w:right="1134"/>
      </w:pPr>
      <w:r w:rsidRPr="00155295">
        <w:t xml:space="preserve">Geneva, </w:t>
      </w:r>
      <w:r w:rsidR="00F3615B" w:rsidRPr="00155295">
        <w:t>2</w:t>
      </w:r>
      <w:r w:rsidR="00C47ED0">
        <w:t>5</w:t>
      </w:r>
      <w:r w:rsidR="00023558" w:rsidRPr="00155295">
        <w:t>–</w:t>
      </w:r>
      <w:r w:rsidR="002844A7" w:rsidRPr="00155295">
        <w:t>2</w:t>
      </w:r>
      <w:r w:rsidR="00C47ED0">
        <w:t>8</w:t>
      </w:r>
      <w:r w:rsidR="002844A7" w:rsidRPr="00155295">
        <w:t xml:space="preserve"> </w:t>
      </w:r>
      <w:r w:rsidR="00C47ED0">
        <w:t>October</w:t>
      </w:r>
      <w:r w:rsidR="006D181F" w:rsidRPr="00155295">
        <w:t xml:space="preserve"> </w:t>
      </w:r>
      <w:r w:rsidRPr="00155295">
        <w:t>20</w:t>
      </w:r>
      <w:r w:rsidR="006D181F" w:rsidRPr="00155295">
        <w:t>2</w:t>
      </w:r>
      <w:r w:rsidR="002A4C5B">
        <w:t>2</w:t>
      </w:r>
    </w:p>
    <w:p w14:paraId="5B492E7A" w14:textId="1120B30E" w:rsidR="00732AD2" w:rsidRPr="00525E6C" w:rsidRDefault="00732AD2" w:rsidP="00E04EC7">
      <w:pPr>
        <w:ind w:right="1134"/>
        <w:rPr>
          <w:bCs/>
        </w:rPr>
      </w:pPr>
      <w:r w:rsidRPr="00EC170A">
        <w:rPr>
          <w:bCs/>
        </w:rPr>
        <w:t xml:space="preserve">Item </w:t>
      </w:r>
      <w:r w:rsidR="00C47ED0" w:rsidRPr="00B25E34">
        <w:rPr>
          <w:bCs/>
        </w:rPr>
        <w:t>6</w:t>
      </w:r>
      <w:r w:rsidR="00EC170A" w:rsidRPr="00B25E34">
        <w:rPr>
          <w:bCs/>
        </w:rPr>
        <w:t xml:space="preserve"> (</w:t>
      </w:r>
      <w:r w:rsidR="00C47ED0" w:rsidRPr="00B25E34">
        <w:rPr>
          <w:bCs/>
        </w:rPr>
        <w:t>a</w:t>
      </w:r>
      <w:r w:rsidR="00EC170A" w:rsidRPr="00B25E34">
        <w:rPr>
          <w:bCs/>
        </w:rPr>
        <w:t>)</w:t>
      </w:r>
      <w:r w:rsidR="00EC170A" w:rsidRPr="00EC170A">
        <w:rPr>
          <w:bCs/>
        </w:rPr>
        <w:t xml:space="preserve"> </w:t>
      </w:r>
      <w:r w:rsidR="002C1939" w:rsidRPr="00155295">
        <w:rPr>
          <w:bCs/>
        </w:rPr>
        <w:t>o</w:t>
      </w:r>
      <w:r w:rsidRPr="00155295">
        <w:rPr>
          <w:bCs/>
        </w:rPr>
        <w:t>f the provisional agenda</w:t>
      </w:r>
    </w:p>
    <w:p w14:paraId="7D5E10B7" w14:textId="51154810" w:rsidR="00A8665A" w:rsidRDefault="00A8665A" w:rsidP="00DA725B">
      <w:pPr>
        <w:ind w:right="1467"/>
        <w:jc w:val="both"/>
        <w:rPr>
          <w:b/>
          <w:bCs/>
        </w:rPr>
      </w:pPr>
      <w:r>
        <w:rPr>
          <w:b/>
          <w:bCs/>
        </w:rPr>
        <w:t>Installation UN Regulations:</w:t>
      </w:r>
    </w:p>
    <w:p w14:paraId="355C0D2C" w14:textId="15D6E624" w:rsidR="00B76F95" w:rsidRDefault="00C47ED0" w:rsidP="00DA725B">
      <w:pPr>
        <w:ind w:right="1467"/>
        <w:jc w:val="both"/>
        <w:rPr>
          <w:b/>
          <w:bCs/>
        </w:rPr>
      </w:pPr>
      <w:r w:rsidRPr="0092354D">
        <w:rPr>
          <w:b/>
          <w:bCs/>
        </w:rPr>
        <w:t xml:space="preserve">UN Regulation No. 48 (Installation of </w:t>
      </w:r>
      <w:r w:rsidR="00A8665A">
        <w:rPr>
          <w:b/>
          <w:bCs/>
        </w:rPr>
        <w:t>L</w:t>
      </w:r>
      <w:r w:rsidRPr="0092354D">
        <w:rPr>
          <w:b/>
          <w:bCs/>
        </w:rPr>
        <w:t xml:space="preserve">ighting and </w:t>
      </w:r>
      <w:r w:rsidR="00A8665A">
        <w:rPr>
          <w:b/>
          <w:bCs/>
        </w:rPr>
        <w:t>Li</w:t>
      </w:r>
      <w:r w:rsidRPr="0092354D">
        <w:rPr>
          <w:b/>
          <w:bCs/>
        </w:rPr>
        <w:t>ght-</w:t>
      </w:r>
      <w:r w:rsidR="00A8665A">
        <w:rPr>
          <w:b/>
          <w:bCs/>
        </w:rPr>
        <w:t>S</w:t>
      </w:r>
      <w:r w:rsidRPr="0092354D">
        <w:rPr>
          <w:b/>
          <w:bCs/>
        </w:rPr>
        <w:t xml:space="preserve">ignalling </w:t>
      </w:r>
      <w:r w:rsidR="00A8665A">
        <w:rPr>
          <w:b/>
          <w:bCs/>
        </w:rPr>
        <w:t>D</w:t>
      </w:r>
      <w:r w:rsidRPr="0092354D">
        <w:rPr>
          <w:b/>
          <w:bCs/>
        </w:rPr>
        <w:t>evices)</w:t>
      </w:r>
    </w:p>
    <w:p w14:paraId="1BE1B729" w14:textId="0040DADA" w:rsidR="00732AD2" w:rsidRPr="00525E6C" w:rsidRDefault="00732AD2" w:rsidP="003F1AB4">
      <w:pPr>
        <w:pStyle w:val="HChG"/>
      </w:pPr>
      <w:r w:rsidRPr="00525E6C">
        <w:tab/>
      </w:r>
      <w:r w:rsidRPr="00525E6C">
        <w:tab/>
      </w:r>
      <w:r w:rsidR="00F3615B" w:rsidRPr="00E7399D">
        <w:t xml:space="preserve">Proposal </w:t>
      </w:r>
      <w:r w:rsidR="007D317A">
        <w:t xml:space="preserve">for </w:t>
      </w:r>
      <w:r w:rsidR="00A55A22">
        <w:t xml:space="preserve">a </w:t>
      </w:r>
      <w:r w:rsidR="00C47ED0">
        <w:t>corrigendum</w:t>
      </w:r>
      <w:r w:rsidR="007D317A">
        <w:t xml:space="preserve"> to</w:t>
      </w:r>
      <w:r w:rsidR="00F3615B" w:rsidRPr="00137502">
        <w:t xml:space="preserve"> </w:t>
      </w:r>
      <w:r w:rsidR="00F3615B">
        <w:t xml:space="preserve">the </w:t>
      </w:r>
      <w:r w:rsidR="00EF78ED">
        <w:t>0</w:t>
      </w:r>
      <w:r w:rsidR="00C47ED0">
        <w:t>7</w:t>
      </w:r>
      <w:r w:rsidR="002A4C5B">
        <w:t xml:space="preserve"> </w:t>
      </w:r>
      <w:r w:rsidR="00C47ED0">
        <w:t xml:space="preserve">and 08 series </w:t>
      </w:r>
      <w:r w:rsidR="002A4C5B">
        <w:t xml:space="preserve">of amendments to </w:t>
      </w:r>
      <w:r w:rsidR="00F3615B">
        <w:t xml:space="preserve">UN </w:t>
      </w:r>
      <w:r w:rsidR="00F3615B" w:rsidRPr="00137502">
        <w:t>Regulation</w:t>
      </w:r>
      <w:r w:rsidR="00F3615B">
        <w:t xml:space="preserve"> No. 4</w:t>
      </w:r>
      <w:r w:rsidR="00C47ED0">
        <w:t>8</w:t>
      </w:r>
    </w:p>
    <w:p w14:paraId="51369146" w14:textId="3020B8C0" w:rsidR="00E317C2" w:rsidRPr="00525E6C" w:rsidRDefault="00E317C2" w:rsidP="00E317C2">
      <w:pPr>
        <w:pStyle w:val="H1G"/>
        <w:rPr>
          <w:szCs w:val="24"/>
        </w:rPr>
      </w:pPr>
      <w:r>
        <w:tab/>
      </w:r>
      <w:r>
        <w:tab/>
      </w:r>
      <w:r w:rsidR="001F27F5" w:rsidRPr="00DB36E9">
        <w:rPr>
          <w:szCs w:val="24"/>
        </w:rPr>
        <w:t xml:space="preserve">Submitted by </w:t>
      </w:r>
      <w:r w:rsidR="001F27F5" w:rsidRPr="005B2C1B">
        <w:rPr>
          <w:szCs w:val="24"/>
        </w:rPr>
        <w:t>the expert from the International Organization of Motor Vehicle Manufacturers</w:t>
      </w:r>
      <w:r w:rsidRPr="00DE7053">
        <w:footnoteReference w:customMarkFollows="1" w:id="2"/>
        <w:t>*</w:t>
      </w:r>
      <w:r w:rsidRPr="00525E6C">
        <w:rPr>
          <w:szCs w:val="24"/>
        </w:rPr>
        <w:t xml:space="preserve"> </w:t>
      </w:r>
    </w:p>
    <w:p w14:paraId="33B5478E" w14:textId="725C7903" w:rsidR="00BC1F6B" w:rsidRDefault="00BC1F6B" w:rsidP="00BC1F6B">
      <w:pPr>
        <w:pStyle w:val="SingleTxtG"/>
        <w:ind w:firstLine="567"/>
      </w:pPr>
      <w:r>
        <w:rPr>
          <w:snapToGrid w:val="0"/>
        </w:rPr>
        <w:t xml:space="preserve">The text reproduced below was prepared by the experts from the </w:t>
      </w:r>
      <w:r>
        <w:t>International Organization of Motor Vehicle Manufacturers (</w:t>
      </w:r>
      <w:r>
        <w:rPr>
          <w:snapToGrid w:val="0"/>
        </w:rPr>
        <w:t>OICA)</w:t>
      </w:r>
      <w:r>
        <w:t xml:space="preserve">, </w:t>
      </w:r>
      <w:r w:rsidR="00540256">
        <w:t xml:space="preserve">with the </w:t>
      </w:r>
      <w:r>
        <w:t>aim to correct an error inadvertently introduced in the 07 and 08 series of amendments to UN Regulation No.</w:t>
      </w:r>
      <w:r w:rsidR="00B25E34">
        <w:t xml:space="preserve"> </w:t>
      </w:r>
      <w:r>
        <w:t>48. The modifications to the current text of the UN Regulation are marked in bold for new or strikethrough for deleted characters.</w:t>
      </w:r>
    </w:p>
    <w:p w14:paraId="6CF57D06" w14:textId="609B4B12" w:rsidR="0053129E" w:rsidRPr="00E820AD" w:rsidRDefault="0053129E" w:rsidP="00E820AD">
      <w:pPr>
        <w:pStyle w:val="SingleTxtG"/>
        <w:tabs>
          <w:tab w:val="left" w:pos="8505"/>
        </w:tabs>
        <w:ind w:firstLine="567"/>
        <w:rPr>
          <w:lang w:val="en-US"/>
        </w:rPr>
      </w:pPr>
    </w:p>
    <w:p w14:paraId="20CA5035" w14:textId="77777777" w:rsidR="0053129E" w:rsidRPr="00525E6C" w:rsidRDefault="0053129E" w:rsidP="0053129E">
      <w:pPr>
        <w:rPr>
          <w:lang w:val="en-US"/>
        </w:rPr>
        <w:sectPr w:rsidR="0053129E" w:rsidRPr="00525E6C" w:rsidSect="003F1AB4">
          <w:footerReference w:type="even" r:id="rId12"/>
          <w:footerReference w:type="default" r:id="rId13"/>
          <w:footerReference w:type="first" r:id="rId14"/>
          <w:pgSz w:w="11906" w:h="16838" w:code="9"/>
          <w:pgMar w:top="1418" w:right="1134" w:bottom="1134" w:left="1134" w:header="851" w:footer="567" w:gutter="0"/>
          <w:cols w:space="720"/>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5866EEC4" w14:textId="3E99EB40" w:rsidR="00F372B9" w:rsidRDefault="00F372B9" w:rsidP="00722217">
      <w:pPr>
        <w:spacing w:after="120"/>
        <w:ind w:left="2268" w:right="1134" w:hanging="1134"/>
        <w:rPr>
          <w:rFonts w:asciiTheme="majorBidi" w:eastAsia="MS Mincho" w:hAnsiTheme="majorBidi" w:cstheme="majorBidi"/>
          <w:iCs/>
        </w:rPr>
      </w:pPr>
      <w:r w:rsidRPr="00035B2B">
        <w:rPr>
          <w:rFonts w:asciiTheme="majorBidi" w:eastAsia="MS Mincho" w:hAnsiTheme="majorBidi" w:cstheme="majorBidi"/>
          <w:i/>
        </w:rPr>
        <w:t xml:space="preserve">Paragraph </w:t>
      </w:r>
      <w:r w:rsidR="001F27F5">
        <w:t>5.</w:t>
      </w:r>
      <w:r w:rsidR="001F27F5" w:rsidRPr="001F27F5">
        <w:rPr>
          <w:i/>
          <w:iCs/>
        </w:rPr>
        <w:t>21.1</w:t>
      </w:r>
      <w:r w:rsidRPr="00035B2B">
        <w:rPr>
          <w:rFonts w:asciiTheme="majorBidi" w:eastAsia="MS Mincho" w:hAnsiTheme="majorBidi" w:cstheme="majorBidi"/>
          <w:i/>
        </w:rPr>
        <w:t>.,</w:t>
      </w:r>
      <w:r w:rsidRPr="00035B2B">
        <w:rPr>
          <w:rFonts w:asciiTheme="majorBidi" w:eastAsia="MS Mincho" w:hAnsiTheme="majorBidi" w:cstheme="majorBidi"/>
          <w:iCs/>
        </w:rPr>
        <w:t xml:space="preserve"> amend to read:</w:t>
      </w:r>
    </w:p>
    <w:p w14:paraId="31E2D4E3" w14:textId="7C99CF44" w:rsidR="001F27F5" w:rsidRPr="001F27F5" w:rsidRDefault="001F27F5" w:rsidP="00D12F19">
      <w:pPr>
        <w:spacing w:after="120"/>
        <w:ind w:left="2268" w:right="1134" w:hanging="1134"/>
        <w:jc w:val="both"/>
        <w:rPr>
          <w:rFonts w:asciiTheme="majorBidi" w:eastAsia="MS Mincho" w:hAnsiTheme="majorBidi" w:cstheme="majorBidi"/>
          <w:iCs/>
        </w:rPr>
      </w:pPr>
      <w:r>
        <w:t xml:space="preserve">"5.21.1. </w:t>
      </w:r>
      <w:r w:rsidR="00457E80">
        <w:tab/>
      </w:r>
      <w:r>
        <w:t>Additional lamps satisfying all the position, geometric visibility, colorimetric and photometric requirements for the above indicated lamps shall be switched ON when the apparent surface in the direction of the reference axis of these lamps is more than 50 per cent hidden by the movable component;</w:t>
      </w:r>
      <w:r w:rsidR="00457E80">
        <w:t xml:space="preserve"> </w:t>
      </w:r>
      <w:r w:rsidRPr="001F27F5">
        <w:rPr>
          <w:b/>
          <w:bCs/>
        </w:rPr>
        <w:t>or</w:t>
      </w:r>
      <w:r>
        <w:t>"</w:t>
      </w:r>
    </w:p>
    <w:p w14:paraId="72ED0909" w14:textId="77777777" w:rsidR="00E933B8" w:rsidRDefault="00E933B8" w:rsidP="00E933B8">
      <w:pPr>
        <w:pStyle w:val="HChG"/>
      </w:pPr>
      <w:r w:rsidRPr="00525E6C">
        <w:tab/>
        <w:t>II.</w:t>
      </w:r>
      <w:r w:rsidRPr="00525E6C">
        <w:tab/>
        <w:t>Justification</w:t>
      </w:r>
    </w:p>
    <w:p w14:paraId="445FB7AF" w14:textId="0ECE1716" w:rsidR="001F27F5" w:rsidRDefault="00F7306C" w:rsidP="00F7306C">
      <w:pPr>
        <w:spacing w:after="120"/>
        <w:ind w:left="1134" w:right="1134"/>
        <w:jc w:val="both"/>
      </w:pPr>
      <w:r>
        <w:t>1.</w:t>
      </w:r>
      <w:r>
        <w:tab/>
      </w:r>
      <w:r w:rsidR="00FF00BC">
        <w:t xml:space="preserve">The </w:t>
      </w:r>
      <w:r w:rsidR="006C2AAD">
        <w:t>corrigendum r</w:t>
      </w:r>
      <w:r w:rsidR="001F27F5">
        <w:t>eturn</w:t>
      </w:r>
      <w:r w:rsidR="00FF00BC">
        <w:t>s</w:t>
      </w:r>
      <w:r w:rsidR="001F27F5">
        <w:t xml:space="preserve"> the word “or” to the end of paragraph 5.21.1</w:t>
      </w:r>
      <w:r w:rsidR="002A13F5">
        <w:t>.</w:t>
      </w:r>
      <w:r w:rsidR="001F27F5">
        <w:t xml:space="preserve">, as it was removed by mistake when </w:t>
      </w:r>
      <w:r w:rsidR="00540256">
        <w:t xml:space="preserve">the proposals </w:t>
      </w:r>
      <w:r w:rsidR="006C2AAD">
        <w:t>ECE/TRANS/WP.29/</w:t>
      </w:r>
      <w:r w:rsidR="001F27F5">
        <w:t xml:space="preserve">GRE/2019/29 and </w:t>
      </w:r>
      <w:r w:rsidR="006C2AAD">
        <w:t>ECE/TRANS/</w:t>
      </w:r>
      <w:r w:rsidR="001F27F5">
        <w:t xml:space="preserve">WP.29/2019/36 were made.  </w:t>
      </w:r>
    </w:p>
    <w:p w14:paraId="74AA09AE" w14:textId="49FB0AFA" w:rsidR="001F27F5" w:rsidRDefault="00F7306C" w:rsidP="00F7306C">
      <w:pPr>
        <w:spacing w:after="120"/>
        <w:ind w:left="1134" w:right="1134"/>
        <w:jc w:val="both"/>
      </w:pPr>
      <w:r>
        <w:t>2.</w:t>
      </w:r>
      <w:r>
        <w:tab/>
      </w:r>
      <w:r w:rsidR="001F27F5">
        <w:t>As the word “or” permits an alternative test process</w:t>
      </w:r>
      <w:r w:rsidR="00E85BD3">
        <w:t>,</w:t>
      </w:r>
      <w:r w:rsidR="001F27F5">
        <w:t xml:space="preserve"> its removal by default removes this alternative test route.  </w:t>
      </w:r>
    </w:p>
    <w:p w14:paraId="0800F887" w14:textId="63046E3F" w:rsidR="00E933B8" w:rsidRPr="001F1CB4" w:rsidRDefault="004D0C9D" w:rsidP="001F1CB4">
      <w:pPr>
        <w:spacing w:before="240"/>
        <w:jc w:val="center"/>
        <w:rPr>
          <w:u w:val="single"/>
        </w:rPr>
      </w:pPr>
      <w:r>
        <w:rPr>
          <w:u w:val="single"/>
        </w:rPr>
        <w:tab/>
      </w:r>
      <w:r>
        <w:rPr>
          <w:u w:val="single"/>
        </w:rPr>
        <w:tab/>
      </w:r>
      <w:r>
        <w:rPr>
          <w:u w:val="single"/>
        </w:rPr>
        <w:tab/>
      </w:r>
    </w:p>
    <w:sectPr w:rsidR="00E933B8" w:rsidRPr="001F1CB4" w:rsidSect="003F1AB4">
      <w:headerReference w:type="even" r:id="rId15"/>
      <w:headerReference w:type="default" r:id="rId16"/>
      <w:footerReference w:type="default" r:id="rId17"/>
      <w:headerReference w:type="first" r:id="rId18"/>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67F5" w14:textId="77777777" w:rsidR="00C665AB" w:rsidRDefault="00C665AB"/>
  </w:endnote>
  <w:endnote w:type="continuationSeparator" w:id="0">
    <w:p w14:paraId="1F81327C" w14:textId="77777777" w:rsidR="00C665AB" w:rsidRDefault="00C665AB"/>
  </w:endnote>
  <w:endnote w:type="continuationNotice" w:id="1">
    <w:p w14:paraId="0A2E8653" w14:textId="77777777" w:rsidR="00C665AB" w:rsidRDefault="00C66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C8C8" w14:textId="0D9266D0"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221E" w14:textId="6DC72DC7" w:rsidR="00421CC6" w:rsidRDefault="008C71DA" w:rsidP="00421CC6">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0D3428BA" wp14:editId="250B1DB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1AB1D1" w14:textId="3680E860" w:rsidR="00421CC6" w:rsidRDefault="00421CC6" w:rsidP="008C71DA">
    <w:pPr>
      <w:pStyle w:val="Footer"/>
      <w:ind w:right="1134"/>
      <w:rPr>
        <w:sz w:val="20"/>
      </w:rPr>
    </w:pPr>
  </w:p>
  <w:p w14:paraId="0A5F895D" w14:textId="245FEC69" w:rsidR="008C71DA" w:rsidRPr="008C71DA" w:rsidRDefault="008C71DA" w:rsidP="008C71DA">
    <w:pPr>
      <w:pStyle w:val="Footer"/>
      <w:ind w:right="1134"/>
      <w:rPr>
        <w:sz w:val="20"/>
      </w:rPr>
    </w:pPr>
    <w:r>
      <w:rPr>
        <w:sz w:val="20"/>
      </w:rPr>
      <w:t>GE.22-11767(E)</w:t>
    </w:r>
    <w:r>
      <w:rPr>
        <w:noProof/>
        <w:sz w:val="20"/>
      </w:rPr>
      <w:drawing>
        <wp:anchor distT="0" distB="0" distL="114300" distR="114300" simplePos="0" relativeHeight="251660288" behindDoc="0" locked="0" layoutInCell="1" allowOverlap="1" wp14:anchorId="61181790" wp14:editId="70EF1F87">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C3F3" w14:textId="77777777" w:rsidR="00C665AB" w:rsidRPr="000B175B" w:rsidRDefault="00C665AB" w:rsidP="000B175B">
      <w:pPr>
        <w:tabs>
          <w:tab w:val="right" w:pos="2155"/>
        </w:tabs>
        <w:spacing w:after="80"/>
        <w:ind w:left="680"/>
        <w:rPr>
          <w:u w:val="single"/>
        </w:rPr>
      </w:pPr>
      <w:r>
        <w:rPr>
          <w:u w:val="single"/>
        </w:rPr>
        <w:tab/>
      </w:r>
    </w:p>
  </w:footnote>
  <w:footnote w:type="continuationSeparator" w:id="0">
    <w:p w14:paraId="43A3E883" w14:textId="77777777" w:rsidR="00C665AB" w:rsidRPr="00FC68B7" w:rsidRDefault="00C665AB" w:rsidP="00FC68B7">
      <w:pPr>
        <w:tabs>
          <w:tab w:val="left" w:pos="2155"/>
        </w:tabs>
        <w:spacing w:after="80"/>
        <w:ind w:left="680"/>
        <w:rPr>
          <w:u w:val="single"/>
        </w:rPr>
      </w:pPr>
      <w:r>
        <w:rPr>
          <w:u w:val="single"/>
        </w:rPr>
        <w:tab/>
      </w:r>
    </w:p>
  </w:footnote>
  <w:footnote w:type="continuationNotice" w:id="1">
    <w:p w14:paraId="7BB84090" w14:textId="77777777" w:rsidR="00C665AB" w:rsidRDefault="00C665AB"/>
  </w:footnote>
  <w:footnote w:id="2">
    <w:p w14:paraId="26469265" w14:textId="0D52440D" w:rsidR="00E317C2" w:rsidRPr="004876E3" w:rsidRDefault="00E317C2" w:rsidP="00297676">
      <w:pPr>
        <w:pStyle w:val="FootnoteText"/>
      </w:pPr>
      <w:r w:rsidRPr="00A90EA8">
        <w:tab/>
      </w:r>
      <w:r w:rsidR="00F3615B">
        <w:rPr>
          <w:rStyle w:val="FootnoteReference"/>
          <w:lang w:val="en-US"/>
        </w:rPr>
        <w:t>*</w:t>
      </w:r>
      <w:r w:rsidR="00F3615B">
        <w:rPr>
          <w:lang w:val="en-US"/>
        </w:rPr>
        <w:tab/>
      </w:r>
      <w:r w:rsidR="00FE3477">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B1C1" w14:textId="3BEC0480" w:rsidR="00C740F6" w:rsidRPr="006C395D" w:rsidRDefault="00C740F6" w:rsidP="005726B5">
    <w:pPr>
      <w:pStyle w:val="Header"/>
    </w:pPr>
    <w:r w:rsidRPr="00155295">
      <w:t>ECE/TRANS/WP.29/GRE/20</w:t>
    </w:r>
    <w:r w:rsidR="006D181F" w:rsidRPr="00155295">
      <w:t>2</w:t>
    </w:r>
    <w:r w:rsidR="00FE3477">
      <w:t>2</w:t>
    </w:r>
    <w:r w:rsidRPr="00155295">
      <w:t>/</w:t>
    </w:r>
    <w:r w:rsidR="00A8665A">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647F" w14:textId="3FA59A1F" w:rsidR="00C740F6" w:rsidRPr="006C395D" w:rsidRDefault="00C740F6" w:rsidP="00DA725B">
    <w:pPr>
      <w:pStyle w:val="Header"/>
      <w:jc w:val="right"/>
    </w:pPr>
    <w:r w:rsidRPr="00155295">
      <w:t>ECE/TRANS/WP.29/GRE/20</w:t>
    </w:r>
    <w:r w:rsidR="004223FF" w:rsidRPr="00155295">
      <w:t>2</w:t>
    </w:r>
    <w:r w:rsidR="00FE3477">
      <w:t>2</w:t>
    </w:r>
    <w:r w:rsidRPr="00155295">
      <w:t>/</w:t>
    </w:r>
    <w:r w:rsidR="00123458">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FFA2ED2"/>
    <w:multiLevelType w:val="hybridMultilevel"/>
    <w:tmpl w:val="F0D0DC58"/>
    <w:lvl w:ilvl="0" w:tplc="53EC20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245F98"/>
    <w:multiLevelType w:val="hybridMultilevel"/>
    <w:tmpl w:val="16E49E38"/>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6"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E0C5C"/>
    <w:multiLevelType w:val="hybridMultilevel"/>
    <w:tmpl w:val="7CBE04D4"/>
    <w:lvl w:ilvl="0" w:tplc="5B983728">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3C5E3004"/>
    <w:multiLevelType w:val="hybridMultilevel"/>
    <w:tmpl w:val="16E49E38"/>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3EF9099A"/>
    <w:multiLevelType w:val="hybridMultilevel"/>
    <w:tmpl w:val="EDEC3FC4"/>
    <w:lvl w:ilvl="0" w:tplc="04090001">
      <w:start w:val="1"/>
      <w:numFmt w:val="bullet"/>
      <w:lvlText w:val=""/>
      <w:lvlJc w:val="left"/>
      <w:pPr>
        <w:ind w:left="2061" w:hanging="360"/>
      </w:pPr>
      <w:rPr>
        <w:rFonts w:ascii="Symbol" w:hAnsi="Symbol"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5" w15:restartNumberingAfterBreak="0">
    <w:nsid w:val="452611DF"/>
    <w:multiLevelType w:val="hybridMultilevel"/>
    <w:tmpl w:val="B59460C6"/>
    <w:lvl w:ilvl="0" w:tplc="D778AED6">
      <w:start w:val="2"/>
      <w:numFmt w:val="bullet"/>
      <w:lvlText w:val="-"/>
      <w:lvlJc w:val="left"/>
      <w:pPr>
        <w:ind w:left="2061" w:hanging="360"/>
      </w:pPr>
      <w:rPr>
        <w:rFonts w:ascii="Times New Roman" w:eastAsia="MS Mincho" w:hAnsi="Times New Roman"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6"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7"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A0497D"/>
    <w:multiLevelType w:val="hybridMultilevel"/>
    <w:tmpl w:val="1DB61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21"/>
  </w:num>
  <w:num w:numId="3">
    <w:abstractNumId w:val="13"/>
  </w:num>
  <w:num w:numId="4">
    <w:abstractNumId w:val="19"/>
  </w:num>
  <w:num w:numId="5">
    <w:abstractNumId w:val="20"/>
  </w:num>
  <w:num w:numId="6">
    <w:abstractNumId w:val="4"/>
  </w:num>
  <w:num w:numId="7">
    <w:abstractNumId w:val="2"/>
  </w:num>
  <w:num w:numId="8">
    <w:abstractNumId w:val="17"/>
  </w:num>
  <w:num w:numId="9">
    <w:abstractNumId w:val="9"/>
  </w:num>
  <w:num w:numId="10">
    <w:abstractNumId w:val="10"/>
  </w:num>
  <w:num w:numId="11">
    <w:abstractNumId w:val="8"/>
  </w:num>
  <w:num w:numId="12">
    <w:abstractNumId w:val="0"/>
  </w:num>
  <w:num w:numId="13">
    <w:abstractNumId w:val="22"/>
  </w:num>
  <w:num w:numId="14">
    <w:abstractNumId w:val="7"/>
  </w:num>
  <w:num w:numId="15">
    <w:abstractNumId w:val="16"/>
  </w:num>
  <w:num w:numId="16">
    <w:abstractNumId w:val="6"/>
  </w:num>
  <w:num w:numId="17">
    <w:abstractNumId w:val="18"/>
  </w:num>
  <w:num w:numId="18">
    <w:abstractNumId w:val="5"/>
  </w:num>
  <w:num w:numId="19">
    <w:abstractNumId w:val="11"/>
  </w:num>
  <w:num w:numId="20">
    <w:abstractNumId w:val="12"/>
  </w:num>
  <w:num w:numId="21">
    <w:abstractNumId w:val="15"/>
  </w:num>
  <w:num w:numId="22">
    <w:abstractNumId w:val="14"/>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09"/>
    <w:rsid w:val="000003BE"/>
    <w:rsid w:val="00000466"/>
    <w:rsid w:val="00000470"/>
    <w:rsid w:val="00000C5E"/>
    <w:rsid w:val="00000C6E"/>
    <w:rsid w:val="00001656"/>
    <w:rsid w:val="000016A0"/>
    <w:rsid w:val="00001A75"/>
    <w:rsid w:val="0000230D"/>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558"/>
    <w:rsid w:val="00023BEE"/>
    <w:rsid w:val="000240E6"/>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5B2B"/>
    <w:rsid w:val="000402B0"/>
    <w:rsid w:val="00041720"/>
    <w:rsid w:val="00041C3C"/>
    <w:rsid w:val="00041EC5"/>
    <w:rsid w:val="00042473"/>
    <w:rsid w:val="00042A0F"/>
    <w:rsid w:val="000432BE"/>
    <w:rsid w:val="00043668"/>
    <w:rsid w:val="00043FA7"/>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6A"/>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7A6"/>
    <w:rsid w:val="000A0D40"/>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D67"/>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68A5"/>
    <w:rsid w:val="000D7126"/>
    <w:rsid w:val="000D7C18"/>
    <w:rsid w:val="000D7CC0"/>
    <w:rsid w:val="000E0415"/>
    <w:rsid w:val="000E0988"/>
    <w:rsid w:val="000E0CF0"/>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45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46F8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295"/>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A45"/>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246"/>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4F08"/>
    <w:rsid w:val="001C54AD"/>
    <w:rsid w:val="001C5C35"/>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1CB4"/>
    <w:rsid w:val="001F27F5"/>
    <w:rsid w:val="001F30FC"/>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6C50"/>
    <w:rsid w:val="002175B5"/>
    <w:rsid w:val="002213C1"/>
    <w:rsid w:val="0022190B"/>
    <w:rsid w:val="00221B6B"/>
    <w:rsid w:val="00221D57"/>
    <w:rsid w:val="002222A1"/>
    <w:rsid w:val="00222772"/>
    <w:rsid w:val="00222D4D"/>
    <w:rsid w:val="0022356E"/>
    <w:rsid w:val="00223D61"/>
    <w:rsid w:val="00224C65"/>
    <w:rsid w:val="00225963"/>
    <w:rsid w:val="00225C76"/>
    <w:rsid w:val="002264A7"/>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5FF8"/>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3E80"/>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B66"/>
    <w:rsid w:val="00295F2E"/>
    <w:rsid w:val="00297676"/>
    <w:rsid w:val="00297687"/>
    <w:rsid w:val="00297A0F"/>
    <w:rsid w:val="002A0E47"/>
    <w:rsid w:val="002A102F"/>
    <w:rsid w:val="002A1093"/>
    <w:rsid w:val="002A13F5"/>
    <w:rsid w:val="002A1682"/>
    <w:rsid w:val="002A1CDD"/>
    <w:rsid w:val="002A35C6"/>
    <w:rsid w:val="002A3860"/>
    <w:rsid w:val="002A4C5B"/>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813"/>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2E2"/>
    <w:rsid w:val="002E0B0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1E5F"/>
    <w:rsid w:val="0034206B"/>
    <w:rsid w:val="00342D3C"/>
    <w:rsid w:val="00343B8A"/>
    <w:rsid w:val="0034544A"/>
    <w:rsid w:val="00345A98"/>
    <w:rsid w:val="00346885"/>
    <w:rsid w:val="00347100"/>
    <w:rsid w:val="003502CB"/>
    <w:rsid w:val="0035085A"/>
    <w:rsid w:val="00350F87"/>
    <w:rsid w:val="0035448A"/>
    <w:rsid w:val="00354A29"/>
    <w:rsid w:val="00354B00"/>
    <w:rsid w:val="0035743B"/>
    <w:rsid w:val="00357ED7"/>
    <w:rsid w:val="00360359"/>
    <w:rsid w:val="00360EDD"/>
    <w:rsid w:val="0036187E"/>
    <w:rsid w:val="0036339F"/>
    <w:rsid w:val="00363C80"/>
    <w:rsid w:val="0036737E"/>
    <w:rsid w:val="003674C4"/>
    <w:rsid w:val="00367889"/>
    <w:rsid w:val="003678CF"/>
    <w:rsid w:val="00367E1C"/>
    <w:rsid w:val="0037071B"/>
    <w:rsid w:val="0037129A"/>
    <w:rsid w:val="003714D9"/>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677"/>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4D3"/>
    <w:rsid w:val="003B2AB5"/>
    <w:rsid w:val="003B4326"/>
    <w:rsid w:val="003B4880"/>
    <w:rsid w:val="003B532D"/>
    <w:rsid w:val="003B5417"/>
    <w:rsid w:val="003B58BE"/>
    <w:rsid w:val="003B741A"/>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CC6"/>
    <w:rsid w:val="00421EA7"/>
    <w:rsid w:val="004223FF"/>
    <w:rsid w:val="00422DF8"/>
    <w:rsid w:val="004244E3"/>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57E80"/>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5AB9"/>
    <w:rsid w:val="0048637F"/>
    <w:rsid w:val="0048638C"/>
    <w:rsid w:val="00486A6B"/>
    <w:rsid w:val="00487E1A"/>
    <w:rsid w:val="00490CE1"/>
    <w:rsid w:val="00491139"/>
    <w:rsid w:val="00491EB5"/>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9D"/>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34F"/>
    <w:rsid w:val="00503501"/>
    <w:rsid w:val="005044A9"/>
    <w:rsid w:val="00505384"/>
    <w:rsid w:val="00505CC7"/>
    <w:rsid w:val="0050633E"/>
    <w:rsid w:val="005065AF"/>
    <w:rsid w:val="005067BB"/>
    <w:rsid w:val="00506A25"/>
    <w:rsid w:val="0050702C"/>
    <w:rsid w:val="005078E3"/>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0256"/>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31"/>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134"/>
    <w:rsid w:val="005A3229"/>
    <w:rsid w:val="005A3C05"/>
    <w:rsid w:val="005A3FDB"/>
    <w:rsid w:val="005A4048"/>
    <w:rsid w:val="005A4BDB"/>
    <w:rsid w:val="005A4E91"/>
    <w:rsid w:val="005A501A"/>
    <w:rsid w:val="005A5503"/>
    <w:rsid w:val="005A5859"/>
    <w:rsid w:val="005A5DFB"/>
    <w:rsid w:val="005A6E7C"/>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5BE"/>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7C9"/>
    <w:rsid w:val="005E5D18"/>
    <w:rsid w:val="005E607A"/>
    <w:rsid w:val="005E6EB6"/>
    <w:rsid w:val="005F045F"/>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9F0"/>
    <w:rsid w:val="00605C10"/>
    <w:rsid w:val="0060612B"/>
    <w:rsid w:val="006063F5"/>
    <w:rsid w:val="00606D03"/>
    <w:rsid w:val="00606F19"/>
    <w:rsid w:val="00607659"/>
    <w:rsid w:val="006077EA"/>
    <w:rsid w:val="00607A14"/>
    <w:rsid w:val="00607AFA"/>
    <w:rsid w:val="00610140"/>
    <w:rsid w:val="00610D8A"/>
    <w:rsid w:val="0061149C"/>
    <w:rsid w:val="00611FC4"/>
    <w:rsid w:val="00612B64"/>
    <w:rsid w:val="00612C1C"/>
    <w:rsid w:val="00612DAE"/>
    <w:rsid w:val="0061371C"/>
    <w:rsid w:val="00613A1D"/>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5FF2"/>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3F6F"/>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AAD"/>
    <w:rsid w:val="006C2BCF"/>
    <w:rsid w:val="006C3782"/>
    <w:rsid w:val="006C395D"/>
    <w:rsid w:val="006C3F2A"/>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608"/>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3F9"/>
    <w:rsid w:val="00705AC8"/>
    <w:rsid w:val="00707424"/>
    <w:rsid w:val="007078E9"/>
    <w:rsid w:val="00707AF1"/>
    <w:rsid w:val="00707C07"/>
    <w:rsid w:val="00710059"/>
    <w:rsid w:val="007100E8"/>
    <w:rsid w:val="0071166F"/>
    <w:rsid w:val="00711E19"/>
    <w:rsid w:val="00711ECB"/>
    <w:rsid w:val="00712F7D"/>
    <w:rsid w:val="00714A93"/>
    <w:rsid w:val="00714AF6"/>
    <w:rsid w:val="00715486"/>
    <w:rsid w:val="007156D5"/>
    <w:rsid w:val="007159C3"/>
    <w:rsid w:val="0071676A"/>
    <w:rsid w:val="00716A88"/>
    <w:rsid w:val="00717A72"/>
    <w:rsid w:val="00720779"/>
    <w:rsid w:val="0072117C"/>
    <w:rsid w:val="00721521"/>
    <w:rsid w:val="00721608"/>
    <w:rsid w:val="0072178A"/>
    <w:rsid w:val="00721E0A"/>
    <w:rsid w:val="00722217"/>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0E7"/>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2FA7"/>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17A"/>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75D"/>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4532"/>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6B65"/>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67931"/>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3F76"/>
    <w:rsid w:val="008847F1"/>
    <w:rsid w:val="0088481C"/>
    <w:rsid w:val="00885908"/>
    <w:rsid w:val="00887D97"/>
    <w:rsid w:val="00890434"/>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1D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700"/>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2928"/>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5A22"/>
    <w:rsid w:val="00A56443"/>
    <w:rsid w:val="00A56AF0"/>
    <w:rsid w:val="00A56E4A"/>
    <w:rsid w:val="00A5739E"/>
    <w:rsid w:val="00A573F7"/>
    <w:rsid w:val="00A57B8A"/>
    <w:rsid w:val="00A57F3F"/>
    <w:rsid w:val="00A6056F"/>
    <w:rsid w:val="00A60BFA"/>
    <w:rsid w:val="00A60E5B"/>
    <w:rsid w:val="00A626BB"/>
    <w:rsid w:val="00A6404C"/>
    <w:rsid w:val="00A64744"/>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65A"/>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894"/>
    <w:rsid w:val="00A96956"/>
    <w:rsid w:val="00A97A2B"/>
    <w:rsid w:val="00A97B6E"/>
    <w:rsid w:val="00AA0450"/>
    <w:rsid w:val="00AA0FC4"/>
    <w:rsid w:val="00AA1392"/>
    <w:rsid w:val="00AA1570"/>
    <w:rsid w:val="00AA22B8"/>
    <w:rsid w:val="00AA2D6E"/>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C4"/>
    <w:rsid w:val="00AE51D6"/>
    <w:rsid w:val="00AE5E65"/>
    <w:rsid w:val="00AE5EB4"/>
    <w:rsid w:val="00AE5FC0"/>
    <w:rsid w:val="00AE6B3B"/>
    <w:rsid w:val="00AE6BB0"/>
    <w:rsid w:val="00AF063E"/>
    <w:rsid w:val="00AF15B7"/>
    <w:rsid w:val="00AF18AB"/>
    <w:rsid w:val="00AF1A07"/>
    <w:rsid w:val="00AF1CE7"/>
    <w:rsid w:val="00AF21CF"/>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5E34"/>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570"/>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4D96"/>
    <w:rsid w:val="00B65BAB"/>
    <w:rsid w:val="00B70194"/>
    <w:rsid w:val="00B7104F"/>
    <w:rsid w:val="00B71490"/>
    <w:rsid w:val="00B72174"/>
    <w:rsid w:val="00B73A18"/>
    <w:rsid w:val="00B74197"/>
    <w:rsid w:val="00B75D8C"/>
    <w:rsid w:val="00B76480"/>
    <w:rsid w:val="00B76F95"/>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8B4"/>
    <w:rsid w:val="00BB7B20"/>
    <w:rsid w:val="00BC0A4F"/>
    <w:rsid w:val="00BC16C4"/>
    <w:rsid w:val="00BC197B"/>
    <w:rsid w:val="00BC1F6B"/>
    <w:rsid w:val="00BC24E7"/>
    <w:rsid w:val="00BC3011"/>
    <w:rsid w:val="00BC3800"/>
    <w:rsid w:val="00BC3911"/>
    <w:rsid w:val="00BC391E"/>
    <w:rsid w:val="00BC4889"/>
    <w:rsid w:val="00BC4C08"/>
    <w:rsid w:val="00BC4E80"/>
    <w:rsid w:val="00BC516E"/>
    <w:rsid w:val="00BC5C2A"/>
    <w:rsid w:val="00BC6239"/>
    <w:rsid w:val="00BC6C09"/>
    <w:rsid w:val="00BC6F2C"/>
    <w:rsid w:val="00BC74E9"/>
    <w:rsid w:val="00BC772A"/>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2D3"/>
    <w:rsid w:val="00BE4406"/>
    <w:rsid w:val="00BE4AFB"/>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47ED0"/>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5AB"/>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4A2"/>
    <w:rsid w:val="00CC752F"/>
    <w:rsid w:val="00CD0268"/>
    <w:rsid w:val="00CD0597"/>
    <w:rsid w:val="00CD0941"/>
    <w:rsid w:val="00CD0C52"/>
    <w:rsid w:val="00CD0EE1"/>
    <w:rsid w:val="00CD1207"/>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4F93"/>
    <w:rsid w:val="00D0539A"/>
    <w:rsid w:val="00D05C20"/>
    <w:rsid w:val="00D05F3E"/>
    <w:rsid w:val="00D06A9E"/>
    <w:rsid w:val="00D075DD"/>
    <w:rsid w:val="00D106CD"/>
    <w:rsid w:val="00D10B93"/>
    <w:rsid w:val="00D10F9E"/>
    <w:rsid w:val="00D11B04"/>
    <w:rsid w:val="00D12F19"/>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70E"/>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8C"/>
    <w:rsid w:val="00D441D0"/>
    <w:rsid w:val="00D4445E"/>
    <w:rsid w:val="00D44501"/>
    <w:rsid w:val="00D44B68"/>
    <w:rsid w:val="00D44B76"/>
    <w:rsid w:val="00D4531A"/>
    <w:rsid w:val="00D46005"/>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30F"/>
    <w:rsid w:val="00D63D6A"/>
    <w:rsid w:val="00D63E5F"/>
    <w:rsid w:val="00D63EAC"/>
    <w:rsid w:val="00D643BC"/>
    <w:rsid w:val="00D64D08"/>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4F05"/>
    <w:rsid w:val="00D8512D"/>
    <w:rsid w:val="00D85291"/>
    <w:rsid w:val="00D85900"/>
    <w:rsid w:val="00D86091"/>
    <w:rsid w:val="00D8667D"/>
    <w:rsid w:val="00D87A7E"/>
    <w:rsid w:val="00D87F01"/>
    <w:rsid w:val="00D91109"/>
    <w:rsid w:val="00D91D05"/>
    <w:rsid w:val="00D927D6"/>
    <w:rsid w:val="00D92A6C"/>
    <w:rsid w:val="00D93AE9"/>
    <w:rsid w:val="00D941E8"/>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4FA1"/>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81"/>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7E"/>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2F9B"/>
    <w:rsid w:val="00E235F3"/>
    <w:rsid w:val="00E23A9E"/>
    <w:rsid w:val="00E240C9"/>
    <w:rsid w:val="00E248B0"/>
    <w:rsid w:val="00E25015"/>
    <w:rsid w:val="00E25174"/>
    <w:rsid w:val="00E2548B"/>
    <w:rsid w:val="00E26382"/>
    <w:rsid w:val="00E30DF3"/>
    <w:rsid w:val="00E313A5"/>
    <w:rsid w:val="00E317C2"/>
    <w:rsid w:val="00E3212D"/>
    <w:rsid w:val="00E32575"/>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179"/>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10"/>
    <w:rsid w:val="00E762A9"/>
    <w:rsid w:val="00E762D4"/>
    <w:rsid w:val="00E76CA2"/>
    <w:rsid w:val="00E770F0"/>
    <w:rsid w:val="00E7719F"/>
    <w:rsid w:val="00E80B18"/>
    <w:rsid w:val="00E80BDF"/>
    <w:rsid w:val="00E80C12"/>
    <w:rsid w:val="00E81421"/>
    <w:rsid w:val="00E81610"/>
    <w:rsid w:val="00E8163F"/>
    <w:rsid w:val="00E81B19"/>
    <w:rsid w:val="00E820AD"/>
    <w:rsid w:val="00E82E98"/>
    <w:rsid w:val="00E846DD"/>
    <w:rsid w:val="00E84E02"/>
    <w:rsid w:val="00E85501"/>
    <w:rsid w:val="00E8566C"/>
    <w:rsid w:val="00E8581C"/>
    <w:rsid w:val="00E85847"/>
    <w:rsid w:val="00E85BD3"/>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5E8"/>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1691"/>
    <w:rsid w:val="00EC170A"/>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261"/>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14D"/>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EF78ED"/>
    <w:rsid w:val="00F0089F"/>
    <w:rsid w:val="00F00A86"/>
    <w:rsid w:val="00F0134B"/>
    <w:rsid w:val="00F0221D"/>
    <w:rsid w:val="00F0383F"/>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7C5"/>
    <w:rsid w:val="00F20C0D"/>
    <w:rsid w:val="00F231EB"/>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E4D"/>
    <w:rsid w:val="00F372B9"/>
    <w:rsid w:val="00F37844"/>
    <w:rsid w:val="00F40C3B"/>
    <w:rsid w:val="00F41A5B"/>
    <w:rsid w:val="00F41C09"/>
    <w:rsid w:val="00F42E0D"/>
    <w:rsid w:val="00F43663"/>
    <w:rsid w:val="00F43ECF"/>
    <w:rsid w:val="00F44610"/>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06C"/>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0C13"/>
    <w:rsid w:val="00F9120B"/>
    <w:rsid w:val="00F9128A"/>
    <w:rsid w:val="00F91425"/>
    <w:rsid w:val="00F91484"/>
    <w:rsid w:val="00F924EE"/>
    <w:rsid w:val="00F94389"/>
    <w:rsid w:val="00F9614D"/>
    <w:rsid w:val="00F97A42"/>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6AC"/>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477"/>
    <w:rsid w:val="00FE386F"/>
    <w:rsid w:val="00FE3ACB"/>
    <w:rsid w:val="00FE3FE6"/>
    <w:rsid w:val="00FE44B4"/>
    <w:rsid w:val="00FE4642"/>
    <w:rsid w:val="00FE515B"/>
    <w:rsid w:val="00FE5F52"/>
    <w:rsid w:val="00FE68A8"/>
    <w:rsid w:val="00FE6A69"/>
    <w:rsid w:val="00FE75AA"/>
    <w:rsid w:val="00FF00BC"/>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qFormat/>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qFormat/>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qForma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paragraph" w:customStyle="1" w:styleId="4Para4thlevel">
    <w:name w:val="4.Para 4th level"/>
    <w:basedOn w:val="Normal"/>
    <w:link w:val="4Para4thlevelCar"/>
    <w:qFormat/>
    <w:rsid w:val="00035B2B"/>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035B2B"/>
    <w:rPr>
      <w:rFonts w:eastAsiaTheme="minorEastAsia"/>
      <w:lang w:eastAsia="en-US"/>
    </w:rPr>
  </w:style>
  <w:style w:type="character" w:customStyle="1" w:styleId="Carpredefinitoparagrafo1">
    <w:name w:val="Car. predefinito paragrafo1"/>
    <w:rsid w:val="00035B2B"/>
  </w:style>
  <w:style w:type="paragraph" w:customStyle="1" w:styleId="3para3rdlevel">
    <w:name w:val="3.para 3rd level"/>
    <w:basedOn w:val="Normal"/>
    <w:link w:val="3para3rdlevelCar"/>
    <w:qFormat/>
    <w:rsid w:val="00710059"/>
    <w:pPr>
      <w:spacing w:after="120"/>
      <w:ind w:left="2268" w:right="1134" w:hanging="1134"/>
      <w:jc w:val="both"/>
      <w:outlineLvl w:val="2"/>
    </w:pPr>
    <w:rPr>
      <w:rFonts w:eastAsiaTheme="minorEastAsia"/>
    </w:rPr>
  </w:style>
  <w:style w:type="character" w:customStyle="1" w:styleId="3para3rdlevelCar">
    <w:name w:val="3.para 3rd level Car"/>
    <w:link w:val="3para3rdlevel"/>
    <w:rsid w:val="00710059"/>
    <w:rPr>
      <w:rFonts w:eastAsiaTheme="minorEastAsia"/>
      <w:lang w:eastAsia="en-US"/>
    </w:rPr>
  </w:style>
  <w:style w:type="character" w:customStyle="1" w:styleId="fontstyle01">
    <w:name w:val="fontstyle01"/>
    <w:basedOn w:val="DefaultParagraphFont"/>
    <w:rsid w:val="00F372B9"/>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153719258">
      <w:bodyDiv w:val="1"/>
      <w:marLeft w:val="0"/>
      <w:marRight w:val="0"/>
      <w:marTop w:val="0"/>
      <w:marBottom w:val="0"/>
      <w:divBdr>
        <w:top w:val="none" w:sz="0" w:space="0" w:color="auto"/>
        <w:left w:val="none" w:sz="0" w:space="0" w:color="auto"/>
        <w:bottom w:val="none" w:sz="0" w:space="0" w:color="auto"/>
        <w:right w:val="none" w:sz="0" w:space="0" w:color="auto"/>
      </w:divBdr>
    </w:div>
    <w:div w:id="1482430982">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757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3.xml><?xml version="1.0" encoding="utf-8"?>
<ds:datastoreItem xmlns:ds="http://schemas.openxmlformats.org/officeDocument/2006/customXml" ds:itemID="{3D7B52F3-9DD3-4D93-8FD2-190A3908B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1DB54-F776-4851-922C-4ACFE930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254</Words>
  <Characters>1456</Characters>
  <Application>Microsoft Office Word</Application>
  <DocSecurity>0</DocSecurity>
  <Lines>42</Lines>
  <Paragraphs>24</Paragraphs>
  <ScaleCrop>false</ScaleCrop>
  <HeadingPairs>
    <vt:vector size="8" baseType="variant">
      <vt:variant>
        <vt:lpstr>Titre</vt:lpstr>
      </vt:variant>
      <vt:variant>
        <vt:i4>1</vt:i4>
      </vt:variant>
      <vt:variant>
        <vt:lpstr>Titolo</vt:lpstr>
      </vt:variant>
      <vt:variant>
        <vt:i4>1</vt:i4>
      </vt:variant>
      <vt:variant>
        <vt:lpstr>Title</vt:lpstr>
      </vt:variant>
      <vt:variant>
        <vt:i4>1</vt:i4>
      </vt:variant>
      <vt:variant>
        <vt:lpstr>Titel</vt:lpstr>
      </vt:variant>
      <vt:variant>
        <vt:i4>1</vt:i4>
      </vt:variant>
    </vt:vector>
  </HeadingPairs>
  <TitlesOfParts>
    <vt:vector size="4" baseType="lpstr">
      <vt:lpstr>ECE/TRANS/WP.29/GRE/2022/8</vt:lpstr>
      <vt:lpstr/>
      <vt:lpstr>ECE/TRANS/WP.29/GRE/2020/9</vt:lpstr>
      <vt:lpstr>ECE/TRANS/WP.29/GRE/2019/3</vt:lpstr>
    </vt:vector>
  </TitlesOfParts>
  <Company/>
  <LinksUpToDate>false</LinksUpToDate>
  <CharactersWithSpaces>1701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ECE/TRANS/WP.29/GRE/2022/24</dc:title>
  <dc:subject>2211767</dc:subject>
  <dc:creator>Benedicte Boudol</dc:creator>
  <cp:keywords/>
  <dc:description/>
  <cp:lastModifiedBy>Maria Rosario Corazon Gatmaytan</cp:lastModifiedBy>
  <cp:revision>2</cp:revision>
  <cp:lastPrinted>2019-01-31T15:08:00Z</cp:lastPrinted>
  <dcterms:created xsi:type="dcterms:W3CDTF">2022-07-27T13:09:00Z</dcterms:created>
  <dcterms:modified xsi:type="dcterms:W3CDTF">2022-07-27T13:09:00Z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