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0941EE" w14:paraId="6DB1081E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96769F5" w14:textId="77777777" w:rsidR="002D5AAC" w:rsidRPr="008C1A9B" w:rsidRDefault="002D5AAC" w:rsidP="000941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F58B83D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9A0ED01" w14:textId="76FE9AEF" w:rsidR="000941EE" w:rsidRPr="000941EE" w:rsidRDefault="000941EE" w:rsidP="000941EE">
            <w:pPr>
              <w:jc w:val="right"/>
              <w:rPr>
                <w:lang w:val="en-US"/>
              </w:rPr>
            </w:pPr>
            <w:r w:rsidRPr="000941EE">
              <w:rPr>
                <w:sz w:val="40"/>
                <w:lang w:val="en-US"/>
              </w:rPr>
              <w:t>E</w:t>
            </w:r>
            <w:r w:rsidRPr="000941EE">
              <w:rPr>
                <w:lang w:val="en-US"/>
              </w:rPr>
              <w:t>/ECE/324/Rev.2/Add.123/Amend.3</w:t>
            </w:r>
            <w:r w:rsidRPr="000941EE">
              <w:rPr>
                <w:rFonts w:cs="Times New Roman"/>
                <w:lang w:val="en-US"/>
              </w:rPr>
              <w:t>−</w:t>
            </w:r>
            <w:r w:rsidRPr="000941EE">
              <w:rPr>
                <w:sz w:val="40"/>
                <w:lang w:val="en-US"/>
              </w:rPr>
              <w:t>E</w:t>
            </w:r>
            <w:r w:rsidRPr="000941EE">
              <w:rPr>
                <w:lang w:val="en-US"/>
              </w:rPr>
              <w:t>/ECE/TRANS/505/Rev.2/Add.123/Amend.3</w:t>
            </w:r>
          </w:p>
        </w:tc>
      </w:tr>
      <w:tr w:rsidR="002D5AAC" w:rsidRPr="009D084C" w14:paraId="04DAD1CE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B914F0D" w14:textId="77777777" w:rsidR="002D5AAC" w:rsidRPr="000941E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0926BC8" w14:textId="77777777" w:rsidR="002D5AAC" w:rsidRPr="000941E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9064376" w14:textId="77777777" w:rsidR="000941EE" w:rsidRDefault="000941EE" w:rsidP="002A7B4A">
            <w:pPr>
              <w:spacing w:before="240"/>
              <w:rPr>
                <w:szCs w:val="20"/>
                <w:lang w:val="en-US"/>
              </w:rPr>
            </w:pPr>
          </w:p>
          <w:p w14:paraId="57B9A49A" w14:textId="1AF622C2" w:rsidR="000941EE" w:rsidRDefault="000941EE" w:rsidP="000941EE">
            <w:pPr>
              <w:spacing w:line="240" w:lineRule="exact"/>
              <w:rPr>
                <w:szCs w:val="20"/>
                <w:lang w:val="en-US"/>
              </w:rPr>
            </w:pPr>
          </w:p>
          <w:p w14:paraId="6FA02C63" w14:textId="77777777" w:rsidR="000941EE" w:rsidRDefault="000941EE" w:rsidP="000941EE">
            <w:pPr>
              <w:spacing w:line="240" w:lineRule="exact"/>
              <w:rPr>
                <w:szCs w:val="20"/>
                <w:lang w:val="en-US"/>
              </w:rPr>
            </w:pPr>
          </w:p>
          <w:p w14:paraId="64AE8C89" w14:textId="77B78D6E" w:rsidR="000941EE" w:rsidRDefault="000941EE" w:rsidP="000941EE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21 March 2022</w:t>
            </w:r>
          </w:p>
          <w:p w14:paraId="1C3DAB21" w14:textId="07EC9AAA" w:rsidR="000941EE" w:rsidRPr="009D084C" w:rsidRDefault="000941EE" w:rsidP="000941EE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3C2DFA04" w14:textId="74708F03" w:rsidR="000941EE" w:rsidRPr="00C85A6E" w:rsidRDefault="000941EE" w:rsidP="000941EE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</w:r>
      <w:r w:rsidRPr="00C85A6E"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4ADD4B83" w14:textId="77777777" w:rsidR="000941EE" w:rsidRPr="00C85A6E" w:rsidRDefault="000941EE" w:rsidP="000941EE">
      <w:pPr>
        <w:pStyle w:val="H1G"/>
        <w:spacing w:before="240"/>
      </w:pPr>
      <w:r w:rsidRPr="00C85A6E">
        <w:tab/>
      </w:r>
      <w:r w:rsidRPr="00C85A6E">
        <w:tab/>
      </w:r>
      <w:r w:rsidRPr="00C85A6E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941E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26A6B530" w14:textId="77777777" w:rsidR="000941EE" w:rsidRPr="00C85A6E" w:rsidRDefault="000941EE" w:rsidP="000941EE">
      <w:pPr>
        <w:pStyle w:val="SingleTxtG"/>
        <w:spacing w:before="120"/>
      </w:pPr>
      <w:r w:rsidRPr="00C85A6E">
        <w:t>(Пересмотр 3, включающий поправки, вступившие в силу 14 сентября 2017 года)</w:t>
      </w:r>
    </w:p>
    <w:p w14:paraId="6481A8AF" w14:textId="77777777" w:rsidR="000941EE" w:rsidRPr="00C85A6E" w:rsidRDefault="000941EE" w:rsidP="000941EE">
      <w:pPr>
        <w:pStyle w:val="H1G"/>
        <w:spacing w:before="120"/>
        <w:ind w:left="0" w:right="0" w:firstLine="0"/>
        <w:jc w:val="center"/>
      </w:pPr>
      <w:r w:rsidRPr="00C85A6E">
        <w:rPr>
          <w:bCs/>
        </w:rPr>
        <w:t>_________</w:t>
      </w:r>
    </w:p>
    <w:p w14:paraId="5D312EE5" w14:textId="77777777" w:rsidR="000941EE" w:rsidRPr="00C85A6E" w:rsidRDefault="000941EE" w:rsidP="000941EE">
      <w:pPr>
        <w:pStyle w:val="H1G"/>
        <w:spacing w:before="240" w:after="120"/>
      </w:pPr>
      <w:r w:rsidRPr="00C85A6E">
        <w:tab/>
      </w:r>
      <w:r w:rsidRPr="00C85A6E">
        <w:tab/>
      </w:r>
      <w:r w:rsidRPr="00C85A6E">
        <w:rPr>
          <w:bCs/>
        </w:rPr>
        <w:t>Добавление 123 — Правила № 124 ООН</w:t>
      </w:r>
    </w:p>
    <w:p w14:paraId="42E0E18E" w14:textId="77777777" w:rsidR="000941EE" w:rsidRPr="00C85A6E" w:rsidRDefault="000941EE" w:rsidP="000941EE">
      <w:pPr>
        <w:pStyle w:val="H1G"/>
        <w:spacing w:before="240"/>
      </w:pPr>
      <w:r w:rsidRPr="00C85A6E">
        <w:tab/>
      </w:r>
      <w:r w:rsidRPr="00C85A6E">
        <w:tab/>
      </w:r>
      <w:r w:rsidRPr="00C85A6E">
        <w:rPr>
          <w:bCs/>
        </w:rPr>
        <w:t>Поправка 3</w:t>
      </w:r>
    </w:p>
    <w:p w14:paraId="4839E0AC" w14:textId="39C1F9CC" w:rsidR="000941EE" w:rsidRPr="00C85A6E" w:rsidRDefault="000941EE" w:rsidP="000941EE">
      <w:pPr>
        <w:pStyle w:val="SingleTxtG"/>
        <w:spacing w:after="360"/>
        <w:rPr>
          <w:spacing w:val="-2"/>
        </w:rPr>
      </w:pPr>
      <w:r w:rsidRPr="00C85A6E">
        <w:t>Дополнение 3 к первоначальному варианту Правил ‒‒ Дата вступления в силу: 7</w:t>
      </w:r>
      <w:r>
        <w:rPr>
          <w:lang w:val="en-US"/>
        </w:rPr>
        <w:t> </w:t>
      </w:r>
      <w:r w:rsidRPr="00C85A6E">
        <w:t>января 2022 года</w:t>
      </w:r>
    </w:p>
    <w:p w14:paraId="6F6D0963" w14:textId="77777777" w:rsidR="000941EE" w:rsidRPr="00C85A6E" w:rsidRDefault="000941EE" w:rsidP="000941EE">
      <w:pPr>
        <w:pStyle w:val="H1G"/>
        <w:spacing w:before="120" w:after="120" w:line="240" w:lineRule="exact"/>
      </w:pPr>
      <w:r w:rsidRPr="00C85A6E">
        <w:tab/>
      </w:r>
      <w:r w:rsidRPr="00C85A6E">
        <w:tab/>
      </w:r>
      <w:r w:rsidRPr="00C85A6E">
        <w:rPr>
          <w:bCs/>
        </w:rPr>
        <w:t>Единообразные предписания, касающиеся официального утверждения колес для легковых автомобилей и их прицепов</w:t>
      </w:r>
    </w:p>
    <w:p w14:paraId="450E122D" w14:textId="77777777" w:rsidR="000941EE" w:rsidRPr="00C85A6E" w:rsidRDefault="000941EE" w:rsidP="000941EE">
      <w:pPr>
        <w:pStyle w:val="SingleTxtG"/>
        <w:spacing w:after="40"/>
      </w:pPr>
      <w:r w:rsidRPr="00C85A6E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ECE/TRANS/WP.29/2021/78.</w:t>
      </w:r>
    </w:p>
    <w:p w14:paraId="47DC21E3" w14:textId="77777777" w:rsidR="000941EE" w:rsidRPr="00C85A6E" w:rsidRDefault="000941EE" w:rsidP="000941EE">
      <w:pPr>
        <w:suppressAutoHyphens w:val="0"/>
        <w:spacing w:line="240" w:lineRule="auto"/>
        <w:jc w:val="center"/>
        <w:rPr>
          <w:b/>
          <w:sz w:val="24"/>
        </w:rPr>
      </w:pPr>
      <w:r w:rsidRPr="00C85A6E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42511646" wp14:editId="3BD05E8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A6E">
        <w:rPr>
          <w:b/>
          <w:bCs/>
        </w:rPr>
        <w:t>_________</w:t>
      </w:r>
    </w:p>
    <w:p w14:paraId="7F9F2CFF" w14:textId="1D2B6B04" w:rsidR="000941EE" w:rsidRPr="00C85A6E" w:rsidRDefault="000941EE" w:rsidP="000941EE">
      <w:pPr>
        <w:suppressAutoHyphens w:val="0"/>
        <w:spacing w:line="240" w:lineRule="auto"/>
        <w:jc w:val="center"/>
        <w:rPr>
          <w:b/>
          <w:sz w:val="24"/>
        </w:rPr>
      </w:pPr>
      <w:r w:rsidRPr="00C85A6E">
        <w:rPr>
          <w:b/>
          <w:sz w:val="24"/>
        </w:rPr>
        <w:t>ОРГАНИЗАЦИЯ ОБЪЕДИНЕННЫХ НАЦИЙ</w:t>
      </w:r>
      <w:r w:rsidRPr="00C85A6E">
        <w:rPr>
          <w:b/>
          <w:sz w:val="24"/>
        </w:rPr>
        <w:br w:type="page"/>
      </w:r>
    </w:p>
    <w:p w14:paraId="188E25BB" w14:textId="77777777" w:rsidR="000941EE" w:rsidRPr="00C85A6E" w:rsidRDefault="000941EE" w:rsidP="000941EE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eastAsia="Calibri" w:hAnsiTheme="majorBidi" w:cstheme="majorBidi"/>
          <w:b/>
          <w:i/>
        </w:rPr>
      </w:pPr>
      <w:r w:rsidRPr="00C85A6E">
        <w:rPr>
          <w:i/>
          <w:iCs/>
        </w:rPr>
        <w:lastRenderedPageBreak/>
        <w:t>Пункт 1</w:t>
      </w:r>
      <w:r w:rsidRPr="00C85A6E">
        <w:t xml:space="preserve"> изменить следующим образом (сноска 1 остается без изменения):</w:t>
      </w:r>
    </w:p>
    <w:p w14:paraId="204A2A69" w14:textId="77777777" w:rsidR="000941EE" w:rsidRPr="00C85A6E" w:rsidRDefault="000941EE" w:rsidP="000941EE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eastAsia="Calibri" w:hAnsiTheme="majorBidi" w:cstheme="majorBidi"/>
        </w:rPr>
      </w:pPr>
      <w:r w:rsidRPr="00C85A6E">
        <w:t>«1.</w:t>
      </w:r>
      <w:r w:rsidRPr="00C85A6E">
        <w:tab/>
      </w:r>
      <w:r w:rsidRPr="00C85A6E">
        <w:tab/>
        <w:t>Настоящие Правила охватывают новые сменные колеса, предназначенные для транспортных средств категорий M</w:t>
      </w:r>
      <w:r w:rsidRPr="00C85A6E">
        <w:rPr>
          <w:vertAlign w:val="subscript"/>
        </w:rPr>
        <w:t>1</w:t>
      </w:r>
      <w:r w:rsidRPr="00C85A6E">
        <w:t>, M</w:t>
      </w:r>
      <w:r w:rsidRPr="00C85A6E">
        <w:rPr>
          <w:vertAlign w:val="subscript"/>
        </w:rPr>
        <w:t>1</w:t>
      </w:r>
      <w:r w:rsidRPr="00C85A6E">
        <w:t>G, N</w:t>
      </w:r>
      <w:r w:rsidRPr="00C85A6E">
        <w:rPr>
          <w:vertAlign w:val="subscript"/>
        </w:rPr>
        <w:t>1</w:t>
      </w:r>
      <w:r w:rsidRPr="00C85A6E">
        <w:t>, N</w:t>
      </w:r>
      <w:r w:rsidRPr="00C85A6E">
        <w:rPr>
          <w:vertAlign w:val="subscript"/>
        </w:rPr>
        <w:t>1</w:t>
      </w:r>
      <w:r w:rsidRPr="00C85A6E">
        <w:t>G, O</w:t>
      </w:r>
      <w:r w:rsidRPr="00C85A6E">
        <w:rPr>
          <w:vertAlign w:val="subscript"/>
        </w:rPr>
        <w:t>1</w:t>
      </w:r>
      <w:r w:rsidRPr="00C85A6E">
        <w:t xml:space="preserve"> и O</w:t>
      </w:r>
      <w:r w:rsidRPr="00C85A6E">
        <w:rPr>
          <w:vertAlign w:val="subscript"/>
        </w:rPr>
        <w:t>2</w:t>
      </w:r>
      <w:r w:rsidRPr="00C85A6E">
        <w:rPr>
          <w:sz w:val="18"/>
          <w:szCs w:val="18"/>
          <w:vertAlign w:val="superscript"/>
        </w:rPr>
        <w:t>1</w:t>
      </w:r>
      <w:r w:rsidRPr="00C85A6E">
        <w:t xml:space="preserve">. </w:t>
      </w:r>
    </w:p>
    <w:p w14:paraId="5849CFD1" w14:textId="77777777" w:rsidR="000941EE" w:rsidRPr="00C85A6E" w:rsidRDefault="000941EE" w:rsidP="000941EE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eastAsia="Calibri" w:hAnsiTheme="majorBidi" w:cstheme="majorBidi"/>
        </w:rPr>
      </w:pPr>
      <w:r w:rsidRPr="00C85A6E">
        <w:t xml:space="preserve">Они не применяются к изначально устанавливаемым колесам или сменным колесам изготовителя транспортного средства, определенным в пунктах 2.3 и 2.4.1. Они не применяются к “специальным колесам”, определенным в пункте 2.5, которые по-прежнему подлежат национальному официальному утверждению. </w:t>
      </w:r>
    </w:p>
    <w:p w14:paraId="22B65E51" w14:textId="77777777" w:rsidR="000941EE" w:rsidRPr="00C85A6E" w:rsidRDefault="000941EE" w:rsidP="000941EE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</w:rPr>
      </w:pPr>
      <w:r w:rsidRPr="00C85A6E">
        <w:t>Они не применяются к колесам, которые имеют менее трех элементов крепления колеса (болтов или гаек) и не являются идентичными сменными колесами.</w:t>
      </w:r>
    </w:p>
    <w:p w14:paraId="494D17A7" w14:textId="77777777" w:rsidR="000941EE" w:rsidRPr="00C85A6E" w:rsidRDefault="000941EE" w:rsidP="000941EE">
      <w:pPr>
        <w:spacing w:after="120"/>
        <w:ind w:left="2268" w:right="1134"/>
        <w:jc w:val="both"/>
        <w:rPr>
          <w:rFonts w:asciiTheme="majorBidi" w:eastAsia="Calibri" w:hAnsiTheme="majorBidi" w:cstheme="majorBidi"/>
        </w:rPr>
      </w:pPr>
      <w:r w:rsidRPr="00C85A6E">
        <w:t>Настоящие Правила содержат предписания по изготовлению и установке колес».</w:t>
      </w:r>
    </w:p>
    <w:p w14:paraId="2D912D6C" w14:textId="77777777" w:rsidR="000941EE" w:rsidRPr="00C85A6E" w:rsidRDefault="000941EE" w:rsidP="000941EE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eastAsia="Calibri" w:hAnsiTheme="majorBidi" w:cstheme="majorBidi"/>
          <w:i/>
          <w:iCs/>
        </w:rPr>
      </w:pPr>
      <w:r w:rsidRPr="00C85A6E">
        <w:rPr>
          <w:i/>
          <w:iCs/>
        </w:rPr>
        <w:t>Приложение 6</w:t>
      </w:r>
      <w:r w:rsidRPr="00C85A6E">
        <w:t xml:space="preserve"> </w:t>
      </w:r>
    </w:p>
    <w:p w14:paraId="35885436" w14:textId="77777777" w:rsidR="000941EE" w:rsidRPr="00C85A6E" w:rsidRDefault="000941EE" w:rsidP="000941EE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eastAsia="Calibri" w:hAnsiTheme="majorBidi" w:cstheme="majorBidi"/>
          <w:i/>
        </w:rPr>
      </w:pPr>
      <w:r w:rsidRPr="00C85A6E">
        <w:rPr>
          <w:i/>
          <w:iCs/>
        </w:rPr>
        <w:t>Пункт 4</w:t>
      </w:r>
      <w:r w:rsidRPr="00C85A6E">
        <w:t xml:space="preserve"> изменить следующим образом:</w:t>
      </w:r>
    </w:p>
    <w:p w14:paraId="4A137C80" w14:textId="77777777" w:rsidR="000941EE" w:rsidRPr="00C85A6E" w:rsidRDefault="000941EE" w:rsidP="000941EE">
      <w:pPr>
        <w:tabs>
          <w:tab w:val="left" w:pos="1021"/>
        </w:tabs>
        <w:suppressAutoHyphens w:val="0"/>
        <w:spacing w:after="120"/>
        <w:ind w:left="1134" w:right="1134"/>
        <w:jc w:val="both"/>
        <w:rPr>
          <w:rFonts w:asciiTheme="majorBidi" w:eastAsia="Calibri" w:hAnsiTheme="majorBidi" w:cstheme="majorBidi"/>
        </w:rPr>
      </w:pPr>
      <w:r w:rsidRPr="00C85A6E">
        <w:t>«Необходимые испытания:</w:t>
      </w:r>
    </w:p>
    <w:tbl>
      <w:tblPr>
        <w:tblW w:w="757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4"/>
        <w:gridCol w:w="1276"/>
        <w:gridCol w:w="1559"/>
      </w:tblGrid>
      <w:tr w:rsidR="000941EE" w:rsidRPr="00C85A6E" w14:paraId="7DC661F1" w14:textId="77777777" w:rsidTr="008052AC">
        <w:trPr>
          <w:trHeight w:val="226"/>
        </w:trPr>
        <w:tc>
          <w:tcPr>
            <w:tcW w:w="4744" w:type="dxa"/>
            <w:vMerge w:val="restart"/>
            <w:vAlign w:val="center"/>
          </w:tcPr>
          <w:p w14:paraId="689C0F04" w14:textId="77777777" w:rsidR="000941EE" w:rsidRPr="00C85A6E" w:rsidRDefault="000941EE" w:rsidP="008052AC">
            <w:pPr>
              <w:suppressAutoHyphens w:val="0"/>
              <w:spacing w:before="80" w:after="80" w:line="200" w:lineRule="exact"/>
              <w:ind w:left="282" w:right="436"/>
              <w:jc w:val="center"/>
              <w:rPr>
                <w:rFonts w:asciiTheme="majorBidi" w:eastAsia="Calibri" w:hAnsiTheme="majorBidi" w:cstheme="majorBidi"/>
                <w:i/>
                <w:iCs/>
                <w:sz w:val="16"/>
                <w:szCs w:val="16"/>
              </w:rPr>
            </w:pPr>
            <w:r w:rsidRPr="00C85A6E">
              <w:rPr>
                <w:i/>
                <w:iCs/>
                <w:sz w:val="16"/>
                <w:szCs w:val="16"/>
              </w:rPr>
              <w:t>Количество колес, подлежащих испытанию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14:paraId="45F90876" w14:textId="77777777" w:rsidR="000941EE" w:rsidRPr="00C85A6E" w:rsidRDefault="000941EE" w:rsidP="008052AC">
            <w:pPr>
              <w:suppressAutoHyphens w:val="0"/>
              <w:spacing w:before="80" w:after="80" w:line="200" w:lineRule="exact"/>
              <w:ind w:right="71"/>
              <w:jc w:val="center"/>
              <w:rPr>
                <w:rFonts w:asciiTheme="majorBidi" w:eastAsia="Calibri" w:hAnsiTheme="majorBidi" w:cstheme="majorBidi"/>
                <w:i/>
                <w:iCs/>
                <w:sz w:val="16"/>
                <w:szCs w:val="16"/>
              </w:rPr>
            </w:pPr>
            <w:r w:rsidRPr="00C85A6E">
              <w:rPr>
                <w:i/>
                <w:iCs/>
                <w:sz w:val="16"/>
                <w:szCs w:val="16"/>
              </w:rPr>
              <w:t>Испытание на изгиб при кручении</w:t>
            </w:r>
          </w:p>
        </w:tc>
      </w:tr>
      <w:tr w:rsidR="000941EE" w:rsidRPr="00C85A6E" w14:paraId="644FD3AA" w14:textId="77777777" w:rsidTr="008052AC">
        <w:trPr>
          <w:trHeight w:val="320"/>
        </w:trPr>
        <w:tc>
          <w:tcPr>
            <w:tcW w:w="4744" w:type="dxa"/>
            <w:vMerge/>
            <w:tcBorders>
              <w:bottom w:val="single" w:sz="12" w:space="0" w:color="auto"/>
            </w:tcBorders>
            <w:vAlign w:val="bottom"/>
          </w:tcPr>
          <w:p w14:paraId="3EA85AE7" w14:textId="77777777" w:rsidR="000941EE" w:rsidRPr="00C85A6E" w:rsidRDefault="000941EE" w:rsidP="008052AC">
            <w:pPr>
              <w:suppressAutoHyphens w:val="0"/>
              <w:spacing w:before="80" w:after="80" w:line="200" w:lineRule="exact"/>
              <w:ind w:left="282" w:right="436"/>
              <w:jc w:val="center"/>
              <w:rPr>
                <w:rFonts w:asciiTheme="majorBidi" w:eastAsia="Calibr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BB42F9A" w14:textId="77777777" w:rsidR="000941EE" w:rsidRPr="00C85A6E" w:rsidRDefault="000941EE" w:rsidP="008052AC">
            <w:pPr>
              <w:suppressAutoHyphens w:val="0"/>
              <w:spacing w:before="80" w:after="80" w:line="200" w:lineRule="exact"/>
              <w:jc w:val="center"/>
              <w:rPr>
                <w:rFonts w:asciiTheme="majorBidi" w:eastAsia="Calibri" w:hAnsiTheme="majorBidi" w:cstheme="majorBidi"/>
                <w:i/>
                <w:iCs/>
                <w:sz w:val="16"/>
                <w:szCs w:val="16"/>
              </w:rPr>
            </w:pPr>
            <w:r w:rsidRPr="00C85A6E">
              <w:rPr>
                <w:i/>
                <w:iCs/>
                <w:sz w:val="16"/>
                <w:szCs w:val="16"/>
              </w:rPr>
              <w:t>Краткое</w:t>
            </w:r>
            <w:r w:rsidRPr="00C85A6E">
              <w:rPr>
                <w:i/>
                <w:iCs/>
                <w:sz w:val="16"/>
                <w:szCs w:val="16"/>
              </w:rPr>
              <w:br/>
              <w:t>испытание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A92FF10" w14:textId="77777777" w:rsidR="000941EE" w:rsidRPr="00C85A6E" w:rsidRDefault="000941EE" w:rsidP="008052AC">
            <w:pPr>
              <w:suppressAutoHyphens w:val="0"/>
              <w:spacing w:before="80" w:after="80" w:line="200" w:lineRule="exact"/>
              <w:jc w:val="center"/>
              <w:rPr>
                <w:rFonts w:asciiTheme="majorBidi" w:eastAsia="Calibri" w:hAnsiTheme="majorBidi" w:cstheme="majorBidi"/>
                <w:i/>
                <w:iCs/>
                <w:sz w:val="16"/>
                <w:szCs w:val="16"/>
              </w:rPr>
            </w:pPr>
            <w:r w:rsidRPr="00C85A6E">
              <w:rPr>
                <w:i/>
                <w:iCs/>
                <w:sz w:val="16"/>
                <w:szCs w:val="16"/>
              </w:rPr>
              <w:t xml:space="preserve">Продолжительное </w:t>
            </w:r>
            <w:r w:rsidRPr="00C85A6E">
              <w:rPr>
                <w:i/>
                <w:iCs/>
                <w:sz w:val="16"/>
                <w:szCs w:val="16"/>
              </w:rPr>
              <w:br/>
              <w:t>испытание</w:t>
            </w:r>
          </w:p>
        </w:tc>
      </w:tr>
      <w:tr w:rsidR="000941EE" w:rsidRPr="00C85A6E" w14:paraId="56322D17" w14:textId="77777777" w:rsidTr="008052AC">
        <w:trPr>
          <w:trHeight w:val="768"/>
        </w:trPr>
        <w:tc>
          <w:tcPr>
            <w:tcW w:w="4744" w:type="dxa"/>
            <w:tcBorders>
              <w:top w:val="single" w:sz="12" w:space="0" w:color="auto"/>
            </w:tcBorders>
          </w:tcPr>
          <w:p w14:paraId="65780C34" w14:textId="77777777" w:rsidR="000941EE" w:rsidRPr="00C85A6E" w:rsidRDefault="000941EE" w:rsidP="000941EE">
            <w:pPr>
              <w:ind w:left="57" w:right="284"/>
              <w:rPr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Минимальный диаметр окружности центров крепежных отверстий</w:t>
            </w:r>
          </w:p>
          <w:p w14:paraId="497912DD" w14:textId="77777777" w:rsidR="000941EE" w:rsidRPr="00C85A6E" w:rsidRDefault="000941EE" w:rsidP="000941EE">
            <w:pPr>
              <w:ind w:left="57" w:right="284"/>
              <w:rPr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Максимальный диаметр окружности центров крепежных отверстий</w:t>
            </w:r>
          </w:p>
          <w:p w14:paraId="44D5784F" w14:textId="77777777" w:rsidR="000941EE" w:rsidRPr="00C85A6E" w:rsidRDefault="000941EE" w:rsidP="000941EE">
            <w:pPr>
              <w:ind w:left="57" w:right="284"/>
              <w:rPr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Если только один диаметр окружности центров крепежных отверстий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C75483D" w14:textId="77777777" w:rsidR="000941EE" w:rsidRPr="00C85A6E" w:rsidRDefault="000941EE" w:rsidP="000941EE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4A612852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C85A6E">
              <w:rPr>
                <w:rFonts w:asciiTheme="majorBidi" w:eastAsia="Calibri" w:hAnsiTheme="majorBidi" w:cstheme="majorBidi"/>
                <w:sz w:val="18"/>
                <w:szCs w:val="18"/>
              </w:rPr>
              <w:t>1</w:t>
            </w:r>
          </w:p>
          <w:p w14:paraId="0C54BBAB" w14:textId="77777777" w:rsidR="000941EE" w:rsidRPr="00C85A6E" w:rsidRDefault="000941EE" w:rsidP="000941EE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29B0357C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C85A6E">
              <w:rPr>
                <w:rFonts w:asciiTheme="majorBidi" w:eastAsia="Calibri" w:hAnsiTheme="majorBidi" w:cstheme="majorBidi"/>
                <w:sz w:val="18"/>
                <w:szCs w:val="18"/>
              </w:rPr>
              <w:t>1</w:t>
            </w:r>
          </w:p>
          <w:p w14:paraId="6800AFE2" w14:textId="77777777" w:rsidR="000941EE" w:rsidRPr="00C85A6E" w:rsidRDefault="000941EE" w:rsidP="000941EE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7D686922" w14:textId="77777777" w:rsidR="000941EE" w:rsidRPr="00C85A6E" w:rsidRDefault="000941EE" w:rsidP="000941EE">
            <w:pPr>
              <w:suppressAutoHyphens w:val="0"/>
              <w:jc w:val="center"/>
              <w:rPr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9963D1B" w14:textId="77777777" w:rsidR="000941EE" w:rsidRPr="00C85A6E" w:rsidRDefault="000941EE" w:rsidP="000941EE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03B3031D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C85A6E">
              <w:rPr>
                <w:rFonts w:asciiTheme="majorBidi" w:eastAsia="Calibri" w:hAnsiTheme="majorBidi" w:cstheme="majorBidi"/>
                <w:sz w:val="18"/>
                <w:szCs w:val="18"/>
              </w:rPr>
              <w:t>1</w:t>
            </w:r>
          </w:p>
          <w:p w14:paraId="058B1BE6" w14:textId="77777777" w:rsidR="000941EE" w:rsidRPr="00C85A6E" w:rsidRDefault="000941EE" w:rsidP="000941EE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44B9E80C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C85A6E">
              <w:rPr>
                <w:rFonts w:asciiTheme="majorBidi" w:eastAsia="Calibri" w:hAnsiTheme="majorBidi" w:cstheme="majorBidi"/>
                <w:sz w:val="18"/>
                <w:szCs w:val="18"/>
              </w:rPr>
              <w:t>1</w:t>
            </w:r>
          </w:p>
          <w:p w14:paraId="2B07F59E" w14:textId="77777777" w:rsidR="000941EE" w:rsidRPr="00C85A6E" w:rsidRDefault="000941EE" w:rsidP="000941EE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6B667F65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2</w:t>
            </w:r>
          </w:p>
        </w:tc>
      </w:tr>
      <w:tr w:rsidR="000941EE" w:rsidRPr="00C85A6E" w14:paraId="78DD270C" w14:textId="77777777" w:rsidTr="008052AC">
        <w:trPr>
          <w:trHeight w:val="473"/>
        </w:trPr>
        <w:tc>
          <w:tcPr>
            <w:tcW w:w="4744" w:type="dxa"/>
            <w:tcBorders>
              <w:bottom w:val="single" w:sz="4" w:space="0" w:color="auto"/>
            </w:tcBorders>
          </w:tcPr>
          <w:p w14:paraId="5DF8BEAB" w14:textId="77777777" w:rsidR="000941EE" w:rsidRPr="00C85A6E" w:rsidRDefault="000941EE" w:rsidP="000941EE">
            <w:pPr>
              <w:ind w:left="57" w:right="284"/>
              <w:rPr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Если тип включает в себя более двух моделей с разными диаметрами окружности центров крепежных отверстий, то дополнительные испытания по каждой модели с диаметром окружности центров крепежных отверстий, отличным от испытуемой модели:</w:t>
            </w:r>
          </w:p>
          <w:p w14:paraId="2AB794DE" w14:textId="77777777" w:rsidR="000941EE" w:rsidRPr="00C85A6E" w:rsidRDefault="000941EE" w:rsidP="000941EE">
            <w:pPr>
              <w:ind w:left="57" w:right="284"/>
              <w:rPr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Разница в диаметре окружности центров крепежных отверстий с испытуемой моделью ≤ 6,5 мм</w:t>
            </w:r>
          </w:p>
          <w:p w14:paraId="5FD6CDF5" w14:textId="77777777" w:rsidR="000941EE" w:rsidRPr="00C85A6E" w:rsidRDefault="000941EE" w:rsidP="000941EE">
            <w:pPr>
              <w:ind w:left="57" w:right="284"/>
              <w:rPr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Разница в диаметре окружности центров крепежных отверстий с испытуемой моделью &gt; 6,5 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A80A84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  <w:p w14:paraId="1FA853FB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  <w:p w14:paraId="17AA787D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  <w:p w14:paraId="01DCFEA6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  <w:p w14:paraId="1621D25E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  <w:p w14:paraId="2A900C23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  <w:p w14:paraId="732E56BB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C85A6E">
              <w:rPr>
                <w:rFonts w:asciiTheme="majorBidi" w:eastAsia="Calibri" w:hAnsiTheme="majorBidi" w:cstheme="majorBidi"/>
                <w:sz w:val="18"/>
                <w:szCs w:val="18"/>
              </w:rPr>
              <w:t>–</w:t>
            </w:r>
          </w:p>
          <w:p w14:paraId="53C230BB" w14:textId="77777777" w:rsidR="000941EE" w:rsidRPr="00C85A6E" w:rsidRDefault="000941EE" w:rsidP="000941EE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5BD445E1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89C1AB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  <w:p w14:paraId="34D7C3C5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  <w:p w14:paraId="547E1FC7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  <w:p w14:paraId="0595EC83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  <w:p w14:paraId="639F218C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  <w:p w14:paraId="6AD6EE65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  <w:p w14:paraId="5284802B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C85A6E">
              <w:rPr>
                <w:rFonts w:asciiTheme="majorBidi" w:eastAsia="Calibri" w:hAnsiTheme="majorBidi" w:cstheme="majorBidi"/>
                <w:sz w:val="18"/>
                <w:szCs w:val="18"/>
              </w:rPr>
              <w:t>–</w:t>
            </w:r>
          </w:p>
          <w:p w14:paraId="4035C59E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  <w:p w14:paraId="69EB09A0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1</w:t>
            </w:r>
          </w:p>
        </w:tc>
      </w:tr>
      <w:tr w:rsidR="000941EE" w:rsidRPr="00C85A6E" w14:paraId="0A5226A0" w14:textId="77777777" w:rsidTr="008052AC">
        <w:trPr>
          <w:trHeight w:val="761"/>
        </w:trPr>
        <w:tc>
          <w:tcPr>
            <w:tcW w:w="4744" w:type="dxa"/>
            <w:tcBorders>
              <w:bottom w:val="single" w:sz="12" w:space="0" w:color="auto"/>
            </w:tcBorders>
          </w:tcPr>
          <w:p w14:paraId="572FF517" w14:textId="77777777" w:rsidR="000941EE" w:rsidRPr="00C85A6E" w:rsidRDefault="000941EE" w:rsidP="000941EE">
            <w:pPr>
              <w:ind w:left="57" w:right="284"/>
              <w:rPr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Колебания значения вылета: до 2 мм</w:t>
            </w:r>
          </w:p>
          <w:p w14:paraId="65DA4566" w14:textId="77777777" w:rsidR="000941EE" w:rsidRPr="00C85A6E" w:rsidRDefault="000941EE" w:rsidP="000941EE">
            <w:pPr>
              <w:ind w:left="57" w:right="284"/>
              <w:rPr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От 2 мм до 5 мм</w:t>
            </w:r>
          </w:p>
          <w:p w14:paraId="01A5564A" w14:textId="77777777" w:rsidR="000941EE" w:rsidRPr="00C85A6E" w:rsidRDefault="000941EE" w:rsidP="000941EE">
            <w:pPr>
              <w:ind w:left="57" w:right="284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&gt; 5 мм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EEC0E81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–</w:t>
            </w:r>
          </w:p>
          <w:p w14:paraId="00F5387F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1</w:t>
            </w:r>
          </w:p>
          <w:p w14:paraId="5A84FF9B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B4EC23D" w14:textId="77777777" w:rsidR="000941EE" w:rsidRPr="00C85A6E" w:rsidRDefault="000941EE" w:rsidP="000941EE">
            <w:pPr>
              <w:suppressAutoHyphens w:val="0"/>
              <w:jc w:val="center"/>
              <w:rPr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–</w:t>
            </w:r>
          </w:p>
          <w:p w14:paraId="577E76CD" w14:textId="77777777" w:rsidR="000941EE" w:rsidRPr="00C85A6E" w:rsidRDefault="000941EE" w:rsidP="000941EE">
            <w:pPr>
              <w:suppressAutoHyphens w:val="0"/>
              <w:jc w:val="center"/>
              <w:rPr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–</w:t>
            </w:r>
          </w:p>
          <w:p w14:paraId="29A06BBE" w14:textId="77777777" w:rsidR="000941EE" w:rsidRPr="00C85A6E" w:rsidRDefault="000941EE" w:rsidP="000941EE">
            <w:pPr>
              <w:suppressAutoHyphens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C85A6E">
              <w:rPr>
                <w:sz w:val="18"/>
                <w:szCs w:val="18"/>
              </w:rPr>
              <w:t>1</w:t>
            </w:r>
          </w:p>
        </w:tc>
      </w:tr>
    </w:tbl>
    <w:p w14:paraId="0CA0905C" w14:textId="77777777" w:rsidR="000941EE" w:rsidRPr="00C85A6E" w:rsidRDefault="000941EE" w:rsidP="000941EE">
      <w:pPr>
        <w:suppressAutoHyphens w:val="0"/>
        <w:autoSpaceDE w:val="0"/>
        <w:autoSpaceDN w:val="0"/>
        <w:adjustRightInd w:val="0"/>
        <w:spacing w:before="120" w:after="120"/>
        <w:ind w:left="1134" w:right="1134"/>
        <w:jc w:val="right"/>
        <w:rPr>
          <w:rFonts w:asciiTheme="majorBidi" w:eastAsia="Calibri" w:hAnsiTheme="majorBidi" w:cstheme="majorBidi"/>
        </w:rPr>
      </w:pPr>
      <w:r w:rsidRPr="00C85A6E">
        <w:rPr>
          <w:rFonts w:asciiTheme="majorBidi" w:eastAsia="Calibri" w:hAnsiTheme="majorBidi" w:cstheme="majorBidi"/>
        </w:rPr>
        <w:t>».</w:t>
      </w:r>
    </w:p>
    <w:p w14:paraId="06CED0CC" w14:textId="77777777" w:rsidR="000941EE" w:rsidRPr="00C85A6E" w:rsidRDefault="000941EE" w:rsidP="000941EE">
      <w:pPr>
        <w:suppressAutoHyphens w:val="0"/>
        <w:autoSpaceDE w:val="0"/>
        <w:autoSpaceDN w:val="0"/>
        <w:adjustRightInd w:val="0"/>
        <w:spacing w:before="120" w:after="120"/>
        <w:ind w:left="1134" w:right="1134"/>
        <w:jc w:val="both"/>
        <w:rPr>
          <w:rFonts w:asciiTheme="majorBidi" w:eastAsia="Calibri" w:hAnsiTheme="majorBidi" w:cstheme="majorBidi"/>
        </w:rPr>
      </w:pPr>
      <w:r w:rsidRPr="00C85A6E">
        <w:rPr>
          <w:i/>
          <w:iCs/>
        </w:rPr>
        <w:t>Пункт 6.5</w:t>
      </w:r>
      <w:r w:rsidRPr="00C85A6E">
        <w:t xml:space="preserve"> изменить следующим образом:</w:t>
      </w:r>
    </w:p>
    <w:p w14:paraId="472CDE80" w14:textId="77777777" w:rsidR="000941EE" w:rsidRPr="00C85A6E" w:rsidRDefault="000941EE" w:rsidP="000941EE">
      <w:pPr>
        <w:pStyle w:val="SingleTxtG"/>
        <w:ind w:left="2268" w:hanging="1134"/>
      </w:pPr>
      <w:r w:rsidRPr="00C85A6E">
        <w:t>«6.5</w:t>
      </w:r>
      <w:r w:rsidRPr="00C85A6E">
        <w:tab/>
      </w:r>
      <w:r w:rsidRPr="00C85A6E">
        <w:tab/>
        <w:t>Аналогичные сменные колеса и частично соответствующие сменные колеса должны успешно пройти следующие испытания:</w:t>
      </w:r>
    </w:p>
    <w:p w14:paraId="1F60BDC7" w14:textId="77777777" w:rsidR="000941EE" w:rsidRPr="00C85A6E" w:rsidRDefault="000941EE" w:rsidP="000941EE">
      <w:pPr>
        <w:pStyle w:val="SingleTxtG"/>
        <w:ind w:left="2268"/>
      </w:pPr>
      <w:r w:rsidRPr="00C85A6E">
        <w:t>в качестве альтернативы проведению испытания согласно условиям, предусмотренным в пункте 6.5.1.1, долговечность аналогичных сменных колес может быть продемонстрирована в сравнении с долговечностью сменных колес изготовителя транспортного средства.</w:t>
      </w:r>
    </w:p>
    <w:p w14:paraId="5D5D36A2" w14:textId="77777777" w:rsidR="000941EE" w:rsidRPr="00C85A6E" w:rsidRDefault="000941EE" w:rsidP="000941EE">
      <w:pPr>
        <w:pStyle w:val="SingleTxtG"/>
        <w:ind w:left="2268"/>
      </w:pPr>
      <w:r w:rsidRPr="00C85A6E">
        <w:t xml:space="preserve">Должны проводиться испытания на изгиб при кручении с двумя уровнями нагрузки в соответствии с приложением 6, а также испытание при качении в соответствии с приложением 7. Эти испытания всегда должны проводиться так, чтобы аналогичные сменные колеса сравнивались со сменными колесами изготовителя транспортного </w:t>
      </w:r>
      <w:r w:rsidRPr="00C85A6E">
        <w:lastRenderedPageBreak/>
        <w:t>средства, до получения требуемых предельных значений либо до выхода колеса из строя.</w:t>
      </w:r>
    </w:p>
    <w:p w14:paraId="5C05DFA8" w14:textId="77777777" w:rsidR="000941EE" w:rsidRPr="00C85A6E" w:rsidRDefault="000941EE" w:rsidP="000941EE">
      <w:pPr>
        <w:pStyle w:val="SingleTxtG"/>
        <w:ind w:left="2268"/>
      </w:pPr>
      <w:r w:rsidRPr="00C85A6E">
        <w:t>При каждом уровне аналогичные сменные колеса должны демонстрировать по меньшей мере результаты не хуже, чем у сменных колес изготовителя транспортного средства.</w:t>
      </w:r>
    </w:p>
    <w:p w14:paraId="68622511" w14:textId="77777777" w:rsidR="000941EE" w:rsidRPr="00C85A6E" w:rsidRDefault="000941EE" w:rsidP="000941EE">
      <w:pPr>
        <w:pStyle w:val="SingleTxtG"/>
        <w:ind w:left="2268"/>
        <w:rPr>
          <w:rFonts w:asciiTheme="majorBidi" w:eastAsia="Calibri" w:hAnsiTheme="majorBidi" w:cstheme="majorBidi"/>
        </w:rPr>
      </w:pPr>
      <w:r w:rsidRPr="00C85A6E">
        <w:t>Вместо предписаний пункта 6.5.1.1 в отношении испытаний могут применяться требования изготовителя транспортного средства, касающиеся сменных колес изготовителя транспортного средства. Эти требования к испытаниям должны быть раскрыты для обеспечения возможности проверки. Должны быть указаны значения нагрузки на колеса, предусмотренные изготовителем транспортного средства».</w:t>
      </w:r>
    </w:p>
    <w:p w14:paraId="1834F2BE" w14:textId="77777777" w:rsidR="000941EE" w:rsidRDefault="000941EE" w:rsidP="000941EE">
      <w:pPr>
        <w:spacing w:before="240"/>
        <w:jc w:val="center"/>
        <w:rPr>
          <w:u w:val="single"/>
        </w:rPr>
      </w:pPr>
      <w:r w:rsidRPr="002D6361">
        <w:rPr>
          <w:u w:val="single"/>
        </w:rPr>
        <w:tab/>
      </w:r>
      <w:r w:rsidRPr="002D6361">
        <w:rPr>
          <w:u w:val="single"/>
        </w:rPr>
        <w:tab/>
      </w:r>
      <w:r w:rsidRPr="002D6361">
        <w:rPr>
          <w:u w:val="single"/>
        </w:rPr>
        <w:tab/>
      </w:r>
    </w:p>
    <w:p w14:paraId="13E3A704" w14:textId="77777777" w:rsidR="00381C24" w:rsidRPr="00BC18B2" w:rsidRDefault="00381C24" w:rsidP="001F49C9"/>
    <w:sectPr w:rsidR="00381C24" w:rsidRPr="00BC18B2" w:rsidSect="000941E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835C" w14:textId="77777777" w:rsidR="00AB544F" w:rsidRPr="00A312BC" w:rsidRDefault="00AB544F" w:rsidP="00A312BC"/>
  </w:endnote>
  <w:endnote w:type="continuationSeparator" w:id="0">
    <w:p w14:paraId="385B8347" w14:textId="77777777" w:rsidR="00AB544F" w:rsidRPr="00A312BC" w:rsidRDefault="00AB544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AA4B" w14:textId="0F1D9927" w:rsidR="000941EE" w:rsidRPr="000941EE" w:rsidRDefault="000941EE">
    <w:pPr>
      <w:pStyle w:val="a8"/>
    </w:pPr>
    <w:r w:rsidRPr="000941EE">
      <w:rPr>
        <w:b/>
        <w:sz w:val="18"/>
      </w:rPr>
      <w:fldChar w:fldCharType="begin"/>
    </w:r>
    <w:r w:rsidRPr="000941EE">
      <w:rPr>
        <w:b/>
        <w:sz w:val="18"/>
      </w:rPr>
      <w:instrText xml:space="preserve"> PAGE  \* MERGEFORMAT </w:instrText>
    </w:r>
    <w:r w:rsidRPr="000941EE">
      <w:rPr>
        <w:b/>
        <w:sz w:val="18"/>
      </w:rPr>
      <w:fldChar w:fldCharType="separate"/>
    </w:r>
    <w:r w:rsidRPr="000941EE">
      <w:rPr>
        <w:b/>
        <w:noProof/>
        <w:sz w:val="18"/>
      </w:rPr>
      <w:t>2</w:t>
    </w:r>
    <w:r w:rsidRPr="000941EE">
      <w:rPr>
        <w:b/>
        <w:sz w:val="18"/>
      </w:rPr>
      <w:fldChar w:fldCharType="end"/>
    </w:r>
    <w:r>
      <w:rPr>
        <w:b/>
        <w:sz w:val="18"/>
      </w:rPr>
      <w:tab/>
    </w:r>
    <w:r>
      <w:t>GE.22-04080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CB76" w14:textId="57E5992B" w:rsidR="000941EE" w:rsidRPr="000941EE" w:rsidRDefault="000941EE" w:rsidP="000941EE">
    <w:pPr>
      <w:pStyle w:val="a8"/>
      <w:tabs>
        <w:tab w:val="clear" w:pos="9639"/>
        <w:tab w:val="right" w:pos="9638"/>
      </w:tabs>
      <w:rPr>
        <w:b/>
        <w:sz w:val="18"/>
      </w:rPr>
    </w:pPr>
    <w:r>
      <w:t>GE.22-04080</w:t>
    </w:r>
    <w:r>
      <w:tab/>
    </w:r>
    <w:r w:rsidRPr="000941EE">
      <w:rPr>
        <w:b/>
        <w:sz w:val="18"/>
      </w:rPr>
      <w:fldChar w:fldCharType="begin"/>
    </w:r>
    <w:r w:rsidRPr="000941EE">
      <w:rPr>
        <w:b/>
        <w:sz w:val="18"/>
      </w:rPr>
      <w:instrText xml:space="preserve"> PAGE  \* MERGEFORMAT </w:instrText>
    </w:r>
    <w:r w:rsidRPr="000941EE">
      <w:rPr>
        <w:b/>
        <w:sz w:val="18"/>
      </w:rPr>
      <w:fldChar w:fldCharType="separate"/>
    </w:r>
    <w:r w:rsidRPr="000941EE">
      <w:rPr>
        <w:b/>
        <w:noProof/>
        <w:sz w:val="18"/>
      </w:rPr>
      <w:t>3</w:t>
    </w:r>
    <w:r w:rsidRPr="000941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B7BC" w14:textId="2E56CAC3" w:rsidR="00042B72" w:rsidRPr="000941EE" w:rsidRDefault="000941EE" w:rsidP="000941E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7F355A" wp14:editId="0B3625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22-04080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51D731" wp14:editId="64972D9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200722  210722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49D9" w14:textId="77777777" w:rsidR="00AB544F" w:rsidRPr="001075E9" w:rsidRDefault="00AB544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305488" w14:textId="77777777" w:rsidR="00AB544F" w:rsidRDefault="00AB544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3C879B4" w14:textId="77777777" w:rsidR="000941EE" w:rsidRPr="0009740B" w:rsidRDefault="000941EE" w:rsidP="000941EE">
      <w:pPr>
        <w:pStyle w:val="ad"/>
      </w:pPr>
      <w:r>
        <w:tab/>
      </w:r>
      <w:r w:rsidRPr="000941EE">
        <w:t>*</w:t>
      </w:r>
      <w:r>
        <w:tab/>
        <w:t>Прежние названия Соглашения:</w:t>
      </w:r>
    </w:p>
    <w:p w14:paraId="7CF1BB7D" w14:textId="77777777" w:rsidR="000941EE" w:rsidRPr="0009740B" w:rsidRDefault="000941EE" w:rsidP="000941EE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0B2A717" w14:textId="77777777" w:rsidR="000941EE" w:rsidRPr="0009740B" w:rsidRDefault="000941EE" w:rsidP="000941EE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2D57" w14:textId="1D46DD5E" w:rsidR="000941EE" w:rsidRPr="000941EE" w:rsidRDefault="000941EE">
    <w:pPr>
      <w:pStyle w:val="a5"/>
    </w:pPr>
    <w:fldSimple w:instr=" TITLE  \* MERGEFORMAT ">
      <w:r w:rsidR="0034139D">
        <w:t>E/ECE/324/Rev.2/Add.123/Amend.3</w:t>
      </w:r>
    </w:fldSimple>
    <w:r>
      <w:br/>
    </w:r>
    <w:fldSimple w:instr=" KEYWORDS  \* MERGEFORMAT ">
      <w:r w:rsidR="0034139D">
        <w:t>E/ECE/TRANS/505/Rev.2/Add.123/Amend.3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5014" w14:textId="0C2BA832" w:rsidR="000941EE" w:rsidRPr="000941EE" w:rsidRDefault="000941EE" w:rsidP="000941EE">
    <w:pPr>
      <w:pStyle w:val="a5"/>
      <w:jc w:val="right"/>
    </w:pPr>
    <w:fldSimple w:instr=" TITLE  \* MERGEFORMAT ">
      <w:r w:rsidR="0034139D">
        <w:t>E/ECE/324/Rev.2/Add.123/Amend.3</w:t>
      </w:r>
    </w:fldSimple>
    <w:r>
      <w:br/>
    </w:r>
    <w:fldSimple w:instr=" KEYWORDS  \* MERGEFORMAT ">
      <w:r w:rsidR="0034139D">
        <w:t>E/ECE/TRANS/505/Rev.2/Add.123/Amend.3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4F"/>
    <w:rsid w:val="00033EE1"/>
    <w:rsid w:val="00042B72"/>
    <w:rsid w:val="000558BD"/>
    <w:rsid w:val="000941EE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4139D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B544F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35EF0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3D8997"/>
  <w15:docId w15:val="{6CF6E71E-CF92-43A7-8B94-242FBB97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0941E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941EE"/>
    <w:rPr>
      <w:lang w:val="ru-RU" w:eastAsia="en-US"/>
    </w:rPr>
  </w:style>
  <w:style w:type="character" w:customStyle="1" w:styleId="HChGChar">
    <w:name w:val="_ H _Ch_G Char"/>
    <w:link w:val="HChG"/>
    <w:rsid w:val="000941E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8E4D4-1F2F-4D21-951C-323EE987CFEA}"/>
</file>

<file path=customXml/itemProps2.xml><?xml version="1.0" encoding="utf-8"?>
<ds:datastoreItem xmlns:ds="http://schemas.openxmlformats.org/officeDocument/2006/customXml" ds:itemID="{E861A18C-7725-4FE4-BAD8-4F8388652D21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3</Pages>
  <Words>494</Words>
  <Characters>3401</Characters>
  <Application>Microsoft Office Word</Application>
  <DocSecurity>0</DocSecurity>
  <Lines>134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E/ECE/324/Rev.2/Add.123/Amend.3</vt:lpstr>
      <vt:lpstr>A/</vt:lpstr>
      <vt:lpstr>A/</vt:lpstr>
    </vt:vector>
  </TitlesOfParts>
  <Company>DCM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E/ECE/324/Rev.2/Add.123/Amend.3</dc:title>
  <dc:creator>Anna BLAGODATSKIKH</dc:creator>
  <cp:keywords>E/ECE/TRANS/505/Rev.2/Add.123/Amend.3</cp:keywords>
  <cp:lastModifiedBy>Anna Blagodatskikh</cp:lastModifiedBy>
  <cp:revision>3</cp:revision>
  <cp:lastPrinted>2022-07-21T11:29:00Z</cp:lastPrinted>
  <dcterms:created xsi:type="dcterms:W3CDTF">2022-07-21T11:29:00Z</dcterms:created>
  <dcterms:modified xsi:type="dcterms:W3CDTF">2022-07-21T11:30:00Z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