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71AB6B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8FB42E7" w14:textId="77777777" w:rsidR="002D5AAC" w:rsidRDefault="002D5AAC" w:rsidP="00B5213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A4251F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D5027FB" w14:textId="3A202ED2" w:rsidR="002D5AAC" w:rsidRDefault="00B5213D" w:rsidP="00B5213D">
            <w:pPr>
              <w:jc w:val="right"/>
            </w:pPr>
            <w:r w:rsidRPr="00B5213D">
              <w:rPr>
                <w:sz w:val="40"/>
              </w:rPr>
              <w:t>ECE</w:t>
            </w:r>
            <w:r>
              <w:t>/TRANS/WP.29/GRBP/2022/12</w:t>
            </w:r>
          </w:p>
        </w:tc>
      </w:tr>
      <w:tr w:rsidR="002D5AAC" w14:paraId="7D6B317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DFEE2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D0B806A" wp14:editId="6D4A4E2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C05B6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98D8B52" w14:textId="77777777" w:rsidR="002D5AAC" w:rsidRDefault="00B5213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591C66D" w14:textId="77777777" w:rsidR="00B5213D" w:rsidRDefault="00B5213D" w:rsidP="00B521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June 2022</w:t>
            </w:r>
          </w:p>
          <w:p w14:paraId="3C02795E" w14:textId="77777777" w:rsidR="00B5213D" w:rsidRDefault="00B5213D" w:rsidP="00B521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97F8DAF" w14:textId="2CE0C264" w:rsidR="00B5213D" w:rsidRPr="008D53B6" w:rsidRDefault="00B5213D" w:rsidP="00B521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4547EB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D8A6552" w14:textId="77777777" w:rsidR="00B5213D" w:rsidRPr="00DC2B15" w:rsidRDefault="00B5213D" w:rsidP="00B5213D">
      <w:pPr>
        <w:spacing w:before="120"/>
        <w:rPr>
          <w:sz w:val="28"/>
          <w:szCs w:val="28"/>
        </w:rPr>
      </w:pPr>
      <w:r w:rsidRPr="00DC2B15">
        <w:rPr>
          <w:sz w:val="28"/>
          <w:szCs w:val="28"/>
        </w:rPr>
        <w:t>Комитет по внутреннему транспорту</w:t>
      </w:r>
    </w:p>
    <w:p w14:paraId="115DACEB" w14:textId="77777777" w:rsidR="00B5213D" w:rsidRPr="00DC2B15" w:rsidRDefault="00B5213D" w:rsidP="00B5213D">
      <w:pPr>
        <w:spacing w:before="120"/>
        <w:rPr>
          <w:b/>
          <w:sz w:val="24"/>
          <w:szCs w:val="24"/>
        </w:rPr>
      </w:pPr>
      <w:r w:rsidRPr="00DC2B15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DC2B15">
        <w:rPr>
          <w:rFonts w:asciiTheme="majorBidi" w:hAnsiTheme="majorBidi" w:cstheme="majorBidi"/>
          <w:b/>
          <w:bCs/>
          <w:sz w:val="24"/>
          <w:szCs w:val="24"/>
        </w:rPr>
        <w:br/>
      </w:r>
      <w:r w:rsidRPr="00DC2B15">
        <w:rPr>
          <w:b/>
          <w:bCs/>
          <w:sz w:val="24"/>
          <w:szCs w:val="24"/>
        </w:rPr>
        <w:t>в области транспортных средств</w:t>
      </w:r>
    </w:p>
    <w:p w14:paraId="51BF7AB4" w14:textId="77777777" w:rsidR="00B5213D" w:rsidRPr="00DC2B15" w:rsidRDefault="00B5213D" w:rsidP="00B5213D">
      <w:pPr>
        <w:spacing w:before="120" w:after="120"/>
        <w:rPr>
          <w:b/>
          <w:bCs/>
        </w:rPr>
      </w:pPr>
      <w:r w:rsidRPr="00DC2B15">
        <w:rPr>
          <w:b/>
          <w:bCs/>
        </w:rPr>
        <w:t>Рабочая группа по вопросам шума и шин</w:t>
      </w:r>
    </w:p>
    <w:p w14:paraId="39D3223C" w14:textId="77777777" w:rsidR="00B5213D" w:rsidRPr="00DC2B15" w:rsidRDefault="00B5213D" w:rsidP="00B5213D">
      <w:pPr>
        <w:rPr>
          <w:b/>
        </w:rPr>
      </w:pPr>
      <w:r w:rsidRPr="00DC2B15">
        <w:rPr>
          <w:b/>
          <w:bCs/>
        </w:rPr>
        <w:t>Семьдесят шестая сессия</w:t>
      </w:r>
      <w:r w:rsidRPr="00DC2B15">
        <w:t xml:space="preserve"> </w:t>
      </w:r>
    </w:p>
    <w:p w14:paraId="73D51F47" w14:textId="77777777" w:rsidR="00B5213D" w:rsidRPr="00DC2B15" w:rsidRDefault="00B5213D" w:rsidP="00B5213D">
      <w:pPr>
        <w:rPr>
          <w:bCs/>
        </w:rPr>
      </w:pPr>
      <w:r w:rsidRPr="00DC2B15">
        <w:t>Женева, 5–7 сентября 2022 года</w:t>
      </w:r>
    </w:p>
    <w:p w14:paraId="521DCB92" w14:textId="77777777" w:rsidR="00B5213D" w:rsidRPr="00DC2B15" w:rsidRDefault="00B5213D" w:rsidP="00B5213D">
      <w:pPr>
        <w:rPr>
          <w:bCs/>
        </w:rPr>
      </w:pPr>
      <w:r w:rsidRPr="00DC2B15">
        <w:t>Пункт 4 с) предварительной повестки дня</w:t>
      </w:r>
    </w:p>
    <w:p w14:paraId="5C1785B7" w14:textId="06643518" w:rsidR="00B5213D" w:rsidRPr="00DC2B15" w:rsidRDefault="00B5213D" w:rsidP="00B5213D">
      <w:pPr>
        <w:rPr>
          <w:b/>
          <w:bCs/>
        </w:rPr>
      </w:pPr>
      <w:r w:rsidRPr="00DC2B15">
        <w:rPr>
          <w:b/>
          <w:bCs/>
        </w:rPr>
        <w:t xml:space="preserve">Шины: Правила № 117 ООН (сопротивление шин качению, </w:t>
      </w:r>
      <w:r w:rsidRPr="00DC2B15">
        <w:rPr>
          <w:rFonts w:asciiTheme="majorBidi" w:hAnsiTheme="majorBidi" w:cstheme="majorBidi"/>
          <w:b/>
          <w:bCs/>
          <w:sz w:val="24"/>
          <w:szCs w:val="24"/>
        </w:rPr>
        <w:br/>
      </w:r>
      <w:r w:rsidRPr="00DC2B15">
        <w:rPr>
          <w:b/>
          <w:bCs/>
        </w:rPr>
        <w:t xml:space="preserve">шум, издаваемый шинами при качении, и их сцепление </w:t>
      </w:r>
      <w:r w:rsidRPr="00DC2B15">
        <w:rPr>
          <w:rFonts w:asciiTheme="majorBidi" w:hAnsiTheme="majorBidi" w:cstheme="majorBidi"/>
          <w:b/>
          <w:bCs/>
          <w:sz w:val="24"/>
          <w:szCs w:val="24"/>
        </w:rPr>
        <w:br/>
      </w:r>
      <w:r w:rsidR="00244809" w:rsidRPr="00DC2B15">
        <w:rPr>
          <w:b/>
          <w:bCs/>
        </w:rPr>
        <w:t>на</w:t>
      </w:r>
      <w:r w:rsidR="00244809" w:rsidRPr="00DC2B15">
        <w:rPr>
          <w:b/>
          <w:bCs/>
        </w:rPr>
        <w:t xml:space="preserve"> </w:t>
      </w:r>
      <w:r w:rsidRPr="00DC2B15">
        <w:rPr>
          <w:b/>
          <w:bCs/>
        </w:rPr>
        <w:t>мокрой поверхности)</w:t>
      </w:r>
    </w:p>
    <w:p w14:paraId="0D71A9FB" w14:textId="77777777" w:rsidR="00B5213D" w:rsidRPr="00DC2B15" w:rsidRDefault="00B5213D" w:rsidP="00B5213D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szCs w:val="28"/>
        </w:rPr>
      </w:pPr>
      <w:r w:rsidRPr="00DC2B15">
        <w:tab/>
      </w:r>
      <w:r w:rsidRPr="00DC2B15">
        <w:tab/>
      </w:r>
      <w:r w:rsidRPr="00DC2B15">
        <w:rPr>
          <w:b/>
          <w:bCs/>
          <w:sz w:val="28"/>
          <w:szCs w:val="28"/>
        </w:rPr>
        <w:t>Предложение по поправкам серии 04 к Правилам № 117 ООН</w:t>
      </w:r>
    </w:p>
    <w:p w14:paraId="5C92B642" w14:textId="77777777" w:rsidR="00B5213D" w:rsidRPr="00DC2B15" w:rsidRDefault="00B5213D" w:rsidP="00B5213D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szCs w:val="24"/>
        </w:rPr>
      </w:pPr>
      <w:r w:rsidRPr="00DC2B15">
        <w:tab/>
      </w:r>
      <w:r w:rsidRPr="00DC2B15">
        <w:tab/>
      </w:r>
      <w:r w:rsidRPr="00DC2B15">
        <w:rPr>
          <w:b/>
          <w:bCs/>
          <w:sz w:val="24"/>
          <w:szCs w:val="24"/>
        </w:rPr>
        <w:t>Представлено экспертами от Европейской комиссии</w:t>
      </w:r>
      <w:r w:rsidRPr="00244809">
        <w:rPr>
          <w:bCs/>
          <w:szCs w:val="20"/>
        </w:rPr>
        <w:footnoteReference w:customMarkFollows="1" w:id="1"/>
        <w:t>*</w:t>
      </w:r>
    </w:p>
    <w:p w14:paraId="0366E509" w14:textId="01A38AAF" w:rsidR="00B5213D" w:rsidRDefault="00B5213D" w:rsidP="00B5213D">
      <w:pPr>
        <w:tabs>
          <w:tab w:val="left" w:pos="8505"/>
        </w:tabs>
        <w:spacing w:before="240"/>
        <w:ind w:left="1134" w:right="1134" w:firstLine="567"/>
        <w:jc w:val="both"/>
      </w:pPr>
      <w:r w:rsidRPr="00DC2B15">
        <w:t>Воспроизведенный ниже текст был подготовлен экспертами от Европейской комиссии. Изменения к существующему тексту Правил ООН выделены жирным шрифтом в случае новых положений или зачеркиванием в случае исключенных элементов; кроме того, они указаны в сопоставлении с документом ECE/TRANS/</w:t>
      </w:r>
      <w:r w:rsidR="00244809" w:rsidRPr="00244809">
        <w:t xml:space="preserve"> </w:t>
      </w:r>
      <w:r w:rsidRPr="00DC2B15">
        <w:t>WP.29/2022/83 — предложением по поправкам серии 03 к Правилам</w:t>
      </w:r>
      <w:r w:rsidR="00244809">
        <w:rPr>
          <w:lang w:val="en-US"/>
        </w:rPr>
        <w:t> </w:t>
      </w:r>
      <w:r w:rsidRPr="00DC2B15">
        <w:t>№ 117 ООН, — который, как ожидается, будет принят на сессии Всемирного форума для согласования правил в области транспортных средств (WP.29) в июне 2022 года.</w:t>
      </w:r>
    </w:p>
    <w:p w14:paraId="7A0C12DE" w14:textId="3C3CD0CD" w:rsidR="00244809" w:rsidRDefault="00244809" w:rsidP="00244809">
      <w:pPr>
        <w:pStyle w:val="SingleTxtG"/>
      </w:pPr>
    </w:p>
    <w:p w14:paraId="4CAD94FC" w14:textId="77777777" w:rsidR="001A4D48" w:rsidRDefault="001A4D48" w:rsidP="00244809">
      <w:pPr>
        <w:pStyle w:val="SingleTxtG"/>
        <w:sectPr w:rsidR="001A4D48" w:rsidSect="00244809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416EEE28" w14:textId="77777777" w:rsidR="001A4D48" w:rsidRPr="00DC2B15" w:rsidRDefault="001A4D48" w:rsidP="001A4D4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425"/>
        <w:rPr>
          <w:b/>
          <w:bCs/>
          <w:sz w:val="28"/>
          <w:szCs w:val="28"/>
        </w:rPr>
      </w:pPr>
      <w:r w:rsidRPr="00DC2B15">
        <w:rPr>
          <w:b/>
          <w:bCs/>
          <w:sz w:val="28"/>
          <w:szCs w:val="28"/>
        </w:rPr>
        <w:lastRenderedPageBreak/>
        <w:t>I.</w:t>
      </w:r>
      <w:r w:rsidRPr="00DC2B15">
        <w:rPr>
          <w:sz w:val="28"/>
          <w:szCs w:val="28"/>
        </w:rPr>
        <w:tab/>
      </w:r>
      <w:r w:rsidRPr="00DC2B15">
        <w:rPr>
          <w:sz w:val="28"/>
          <w:szCs w:val="28"/>
        </w:rPr>
        <w:tab/>
      </w:r>
      <w:r w:rsidRPr="00DC2B15">
        <w:rPr>
          <w:b/>
          <w:bCs/>
          <w:sz w:val="28"/>
          <w:szCs w:val="28"/>
        </w:rPr>
        <w:t>Предложение</w:t>
      </w:r>
    </w:p>
    <w:p w14:paraId="57B35291" w14:textId="77777777" w:rsidR="001A4D48" w:rsidRPr="00DC2B15" w:rsidRDefault="001A4D48" w:rsidP="001A4D48">
      <w:pPr>
        <w:keepNext/>
        <w:keepLines/>
        <w:spacing w:after="120" w:line="300" w:lineRule="exact"/>
        <w:ind w:left="1134" w:right="1134"/>
        <w:jc w:val="both"/>
        <w:rPr>
          <w:i/>
        </w:rPr>
      </w:pPr>
      <w:r w:rsidRPr="00DC2B15">
        <w:tab/>
      </w:r>
      <w:r w:rsidRPr="00DC2B15">
        <w:rPr>
          <w:i/>
          <w:iCs/>
        </w:rPr>
        <w:t>Пункт 1.1.7</w:t>
      </w:r>
      <w:r w:rsidRPr="00DC2B15">
        <w:t xml:space="preserve"> изменить следующим образом:</w:t>
      </w:r>
      <w:bookmarkStart w:id="0" w:name="_Hlk75337670"/>
    </w:p>
    <w:p w14:paraId="15735CF2" w14:textId="59829D09" w:rsidR="001A4D48" w:rsidRPr="00DC2B15" w:rsidRDefault="001A4D48" w:rsidP="001A4D48">
      <w:pPr>
        <w:spacing w:after="120"/>
        <w:ind w:left="2268" w:right="1134" w:hanging="1134"/>
        <w:jc w:val="both"/>
        <w:rPr>
          <w:i/>
        </w:rPr>
      </w:pPr>
      <w:r w:rsidRPr="00DC2B15">
        <w:t>«1.1.7</w:t>
      </w:r>
      <w:r w:rsidRPr="00DC2B15">
        <w:tab/>
        <w:t xml:space="preserve">шинам, предназначенным только для установки на транспортных средствах, впервые зарегистрированных до 1 октября </w:t>
      </w:r>
      <w:r w:rsidRPr="00DC2B15">
        <w:rPr>
          <w:strike/>
        </w:rPr>
        <w:t>1990</w:t>
      </w:r>
      <w:r w:rsidRPr="00DC2B15">
        <w:rPr>
          <w:b/>
          <w:bCs/>
        </w:rPr>
        <w:t>2000</w:t>
      </w:r>
      <w:r w:rsidRPr="00DC2B15">
        <w:t xml:space="preserve"> года;»</w:t>
      </w:r>
      <w:r w:rsidR="00554769">
        <w:t>.</w:t>
      </w:r>
    </w:p>
    <w:p w14:paraId="05C16258" w14:textId="77777777" w:rsidR="001A4D48" w:rsidRPr="00DC2B15" w:rsidRDefault="001A4D48" w:rsidP="001A4D48">
      <w:pPr>
        <w:spacing w:after="120"/>
        <w:ind w:left="1134" w:right="1134"/>
        <w:jc w:val="both"/>
        <w:rPr>
          <w:i/>
        </w:rPr>
      </w:pPr>
      <w:r w:rsidRPr="00DC2B15">
        <w:rPr>
          <w:i/>
          <w:iCs/>
        </w:rPr>
        <w:t>Пункт 4.3.1</w:t>
      </w:r>
      <w:r w:rsidRPr="00DC2B15">
        <w:t xml:space="preserve"> изменить следующим образом:</w:t>
      </w:r>
    </w:p>
    <w:p w14:paraId="66E686CF" w14:textId="3B8904C5" w:rsidR="001A4D48" w:rsidRPr="00DC2B15" w:rsidRDefault="001A4D48" w:rsidP="001A4D48">
      <w:pPr>
        <w:spacing w:after="120"/>
        <w:ind w:left="2268" w:right="1134" w:hanging="1134"/>
        <w:jc w:val="both"/>
        <w:rPr>
          <w:bCs/>
        </w:rPr>
      </w:pPr>
      <w:bookmarkStart w:id="1" w:name="_Hlk101882867"/>
      <w:r w:rsidRPr="00DC2B15">
        <w:t>«4.3.1</w:t>
      </w:r>
      <w:r w:rsidRPr="00DC2B15">
        <w:tab/>
        <w:t>В случае если официальное утверждение шины на основании настоящих Правил предоставлено органом по официальному утверждению типа, который предоставил официальное утверждение на основании Правил</w:t>
      </w:r>
      <w:r w:rsidR="00554769">
        <w:t> </w:t>
      </w:r>
      <w:r w:rsidRPr="00DC2B15">
        <w:t>№</w:t>
      </w:r>
      <w:r w:rsidRPr="00DC2B15">
        <w:rPr>
          <w:lang w:val="en-US"/>
        </w:rPr>
        <w:t> </w:t>
      </w:r>
      <w:r w:rsidRPr="00DC2B15">
        <w:t>30 или № 54, знак официального утверждения на основании Правил № 30 или № 54 может быть совмещен с указанием применимой серии поправок, в силу которой шина была официально утверждена на основании Правил № 117, в виде двух цифр (например, цифр “0</w:t>
      </w:r>
      <w:r w:rsidRPr="00DC2B15">
        <w:rPr>
          <w:strike/>
        </w:rPr>
        <w:t>3</w:t>
      </w:r>
      <w:r w:rsidRPr="00DC2B15">
        <w:rPr>
          <w:b/>
          <w:bCs/>
        </w:rPr>
        <w:t>4</w:t>
      </w:r>
      <w:r w:rsidRPr="00DC2B15">
        <w:t>”, свидетельствующих о том, что официальное утверждение на основании Правил</w:t>
      </w:r>
      <w:r w:rsidR="006E31AE">
        <w:t> </w:t>
      </w:r>
      <w:r w:rsidRPr="00DC2B15">
        <w:t>№</w:t>
      </w:r>
      <w:r w:rsidR="006E31AE">
        <w:t> </w:t>
      </w:r>
      <w:r w:rsidRPr="00DC2B15">
        <w:t>117 было предоставлено в силу поправок серии 0</w:t>
      </w:r>
      <w:r w:rsidRPr="00DC2B15">
        <w:rPr>
          <w:strike/>
        </w:rPr>
        <w:t>3</w:t>
      </w:r>
      <w:r w:rsidRPr="00DC2B15">
        <w:rPr>
          <w:b/>
          <w:bCs/>
        </w:rPr>
        <w:t>4</w:t>
      </w:r>
      <w:r w:rsidRPr="00DC2B15">
        <w:t>) и индексов согласно пункту 5.2.2 с использованием дополнительного знака</w:t>
      </w:r>
      <w:r w:rsidR="00554769">
        <w:t> </w:t>
      </w:r>
      <w:r w:rsidRPr="00DC2B15">
        <w:t>“+”, приведенного в добавлении 3 к приложению 2 к настоящим Правилам, например “0236378 + 0</w:t>
      </w:r>
      <w:r w:rsidRPr="00DC2B15">
        <w:rPr>
          <w:strike/>
        </w:rPr>
        <w:t>3</w:t>
      </w:r>
      <w:r w:rsidRPr="00DC2B15">
        <w:rPr>
          <w:b/>
          <w:bCs/>
        </w:rPr>
        <w:t>4</w:t>
      </w:r>
      <w:r w:rsidRPr="00DC2B15">
        <w:t>S2W</w:t>
      </w:r>
      <w:r w:rsidRPr="00DC2B15">
        <w:rPr>
          <w:b/>
          <w:bCs/>
        </w:rPr>
        <w:t>2</w:t>
      </w:r>
      <w:r w:rsidRPr="00DC2B15">
        <w:t>R</w:t>
      </w:r>
      <w:r w:rsidRPr="00DC2B15">
        <w:rPr>
          <w:strike/>
        </w:rPr>
        <w:t>2</w:t>
      </w:r>
      <w:r w:rsidRPr="00DC2B15">
        <w:rPr>
          <w:b/>
          <w:bCs/>
        </w:rPr>
        <w:t>3</w:t>
      </w:r>
      <w:r w:rsidRPr="00DC2B15">
        <w:t>В”».</w:t>
      </w:r>
      <w:bookmarkStart w:id="2" w:name="_Hlk42064894"/>
      <w:bookmarkStart w:id="3" w:name="_Hlk101883200"/>
      <w:bookmarkEnd w:id="1"/>
      <w:bookmarkEnd w:id="2"/>
      <w:bookmarkEnd w:id="3"/>
    </w:p>
    <w:p w14:paraId="34CE9FEC" w14:textId="77777777" w:rsidR="001A4D48" w:rsidRPr="00DC2B15" w:rsidRDefault="001A4D48" w:rsidP="001A4D48">
      <w:pPr>
        <w:spacing w:after="120"/>
        <w:ind w:left="1134" w:right="1134"/>
        <w:jc w:val="both"/>
        <w:rPr>
          <w:i/>
        </w:rPr>
      </w:pPr>
      <w:r w:rsidRPr="00DC2B15">
        <w:rPr>
          <w:i/>
          <w:iCs/>
        </w:rPr>
        <w:t>Пункт 5.2.2</w:t>
      </w:r>
      <w:r w:rsidRPr="00DC2B15">
        <w:t xml:space="preserve"> изменить следующим образом:</w:t>
      </w:r>
    </w:p>
    <w:p w14:paraId="75D9E9B6" w14:textId="63AC7620" w:rsidR="001A4D48" w:rsidRPr="00DC2B15" w:rsidRDefault="001A4D48" w:rsidP="001A4D48">
      <w:pPr>
        <w:spacing w:after="120"/>
        <w:ind w:left="2268" w:right="1134" w:hanging="1134"/>
        <w:jc w:val="both"/>
        <w:rPr>
          <w:bCs/>
        </w:rPr>
      </w:pPr>
      <w:r w:rsidRPr="00DC2B15">
        <w:t>«5.2.2</w:t>
      </w:r>
      <w:r w:rsidRPr="00DC2B15">
        <w:tab/>
        <w:t>В карточке сообщения, упомянутой в пункте 5.3 ниже, для указания конкретных параметров эффективности в соответствии с Правилами</w:t>
      </w:r>
      <w:r w:rsidR="00554769">
        <w:t> </w:t>
      </w:r>
      <w:r w:rsidRPr="00DC2B15">
        <w:t>№</w:t>
      </w:r>
      <w:r w:rsidRPr="00DC2B15">
        <w:rPr>
          <w:lang w:val="en-US"/>
        </w:rPr>
        <w:t> </w:t>
      </w:r>
      <w:r w:rsidRPr="00DC2B15">
        <w:t>117 используют следующие индексы:</w:t>
      </w:r>
    </w:p>
    <w:p w14:paraId="43E7E82C" w14:textId="77777777" w:rsidR="001A4D48" w:rsidRPr="00DC2B15" w:rsidRDefault="001A4D48" w:rsidP="001A4D48">
      <w:pPr>
        <w:spacing w:after="120"/>
        <w:ind w:left="2835" w:right="1134" w:hanging="576"/>
        <w:jc w:val="both"/>
        <w:rPr>
          <w:bCs/>
        </w:rPr>
      </w:pPr>
      <w:r w:rsidRPr="00DC2B15">
        <w:t>S</w:t>
      </w:r>
      <w:r w:rsidRPr="00DC2B15">
        <w:tab/>
        <w:t>для указания дополнительного соответствия требованиям о звуке, издаваемом шинами при качении;</w:t>
      </w:r>
    </w:p>
    <w:p w14:paraId="32C2BFF8" w14:textId="77777777" w:rsidR="001A4D48" w:rsidRPr="00DC2B15" w:rsidRDefault="001A4D48" w:rsidP="001A4D48">
      <w:pPr>
        <w:spacing w:after="120"/>
        <w:ind w:left="2835" w:right="1134" w:hanging="576"/>
        <w:jc w:val="both"/>
        <w:rPr>
          <w:bCs/>
        </w:rPr>
      </w:pPr>
      <w:r w:rsidRPr="00DC2B15">
        <w:t>W</w:t>
      </w:r>
      <w:r w:rsidRPr="00DC2B15">
        <w:tab/>
        <w:t>для указания дополнительного соответствия требованиям о сцеплении на мокрой поверхности шин в новом состоянии;</w:t>
      </w:r>
    </w:p>
    <w:p w14:paraId="744B5AB7" w14:textId="77777777" w:rsidR="001A4D48" w:rsidRPr="00DC2B15" w:rsidRDefault="001A4D48" w:rsidP="001A4D48">
      <w:pPr>
        <w:spacing w:after="120"/>
        <w:ind w:left="2835" w:right="1134" w:hanging="576"/>
        <w:jc w:val="both"/>
        <w:rPr>
          <w:bCs/>
        </w:rPr>
      </w:pPr>
      <w:r w:rsidRPr="00DC2B15">
        <w:t>R</w:t>
      </w:r>
      <w:r w:rsidRPr="00DC2B15">
        <w:tab/>
        <w:t>для указания дополнительного соответствия требованиям о сопротивлении качению шин;</w:t>
      </w:r>
    </w:p>
    <w:p w14:paraId="09E42594" w14:textId="77777777" w:rsidR="001A4D48" w:rsidRPr="00DC2B15" w:rsidRDefault="001A4D48" w:rsidP="001A4D48">
      <w:pPr>
        <w:spacing w:after="120"/>
        <w:ind w:left="2835" w:right="1134" w:hanging="576"/>
        <w:jc w:val="both"/>
        <w:rPr>
          <w:bCs/>
        </w:rPr>
      </w:pPr>
      <w:r w:rsidRPr="00DC2B15">
        <w:t xml:space="preserve">B </w:t>
      </w:r>
      <w:r w:rsidRPr="00DC2B15">
        <w:tab/>
        <w:t>для указания дополнительного соответствия требованиям о сцеплении на мокрой поверхности шин в изношенном состоянии.</w:t>
      </w:r>
    </w:p>
    <w:p w14:paraId="1082656D" w14:textId="2F49F55E" w:rsidR="001A4D48" w:rsidRPr="00DC2B15" w:rsidRDefault="001A4D48" w:rsidP="001A4D48">
      <w:pPr>
        <w:spacing w:after="120"/>
        <w:ind w:left="2268" w:right="1134" w:hanging="1134"/>
        <w:jc w:val="both"/>
        <w:rPr>
          <w:bCs/>
        </w:rPr>
      </w:pPr>
      <w:r w:rsidRPr="00DC2B15">
        <w:tab/>
      </w:r>
      <w:r w:rsidRPr="00DC2B15">
        <w:rPr>
          <w:strike/>
        </w:rPr>
        <w:t>Буквы</w:t>
      </w:r>
      <w:r w:rsidRPr="00DC2B15">
        <w:t xml:space="preserve"> </w:t>
      </w:r>
      <w:r w:rsidRPr="00DC2B15">
        <w:rPr>
          <w:b/>
          <w:bCs/>
        </w:rPr>
        <w:t xml:space="preserve">Буква </w:t>
      </w:r>
      <w:r w:rsidRPr="00DC2B15">
        <w:t xml:space="preserve">S </w:t>
      </w:r>
      <w:r w:rsidRPr="00DC2B15">
        <w:rPr>
          <w:strike/>
        </w:rPr>
        <w:t>и R</w:t>
      </w:r>
      <w:r w:rsidRPr="00DC2B15">
        <w:t xml:space="preserve"> </w:t>
      </w:r>
      <w:r w:rsidRPr="00DC2B15">
        <w:rPr>
          <w:strike/>
        </w:rPr>
        <w:t>будут</w:t>
      </w:r>
      <w:r w:rsidRPr="00DC2B15">
        <w:t xml:space="preserve"> </w:t>
      </w:r>
      <w:r w:rsidRPr="00DC2B15">
        <w:rPr>
          <w:b/>
          <w:bCs/>
        </w:rPr>
        <w:t>будет</w:t>
      </w:r>
      <w:r w:rsidRPr="00DC2B15">
        <w:t xml:space="preserve"> сопровождаться индексом “2” для обозначения соответствия стадии 2</w:t>
      </w:r>
      <w:r w:rsidRPr="00DC2B15">
        <w:rPr>
          <w:strike/>
        </w:rPr>
        <w:t>,</w:t>
      </w:r>
      <w:r w:rsidRPr="00DC2B15">
        <w:rPr>
          <w:b/>
          <w:bCs/>
        </w:rPr>
        <w:t>;</w:t>
      </w:r>
      <w:r w:rsidRPr="00DC2B15">
        <w:t xml:space="preserve"> </w:t>
      </w:r>
      <w:r w:rsidRPr="00DC2B15">
        <w:rPr>
          <w:b/>
          <w:bCs/>
        </w:rPr>
        <w:t>с учетом же того, что для характеристик сцепления на мокрой поверхности шин в новом состоянии и для сопротивления качению в пунктах 6.2 и 6.3 ниже определены по две стадии, буква W будет сопровождаться либо индексом “1” для обозначения соответствия стадии 1, либо индексом</w:t>
      </w:r>
      <w:r w:rsidR="00554769">
        <w:rPr>
          <w:b/>
          <w:bCs/>
        </w:rPr>
        <w:t> </w:t>
      </w:r>
      <w:r w:rsidRPr="00DC2B15">
        <w:rPr>
          <w:b/>
          <w:bCs/>
        </w:rPr>
        <w:t>“2” в случае соответствия стадии 2, а буква R будет сопровождаться либо индексом “2” для обозначения соответствия стадии 2, либо индексом “3” в случае соответствия стадии 3</w:t>
      </w:r>
      <w:r w:rsidRPr="00DC2B15">
        <w:t>».</w:t>
      </w:r>
      <w:bookmarkStart w:id="4" w:name="_Hlk101961561"/>
      <w:bookmarkStart w:id="5" w:name="_Hlk101982010"/>
      <w:bookmarkEnd w:id="4"/>
      <w:bookmarkEnd w:id="5"/>
    </w:p>
    <w:p w14:paraId="7579C516" w14:textId="77777777" w:rsidR="001A4D48" w:rsidRPr="00DC2B15" w:rsidRDefault="001A4D48" w:rsidP="001A4D48">
      <w:pPr>
        <w:spacing w:after="120"/>
        <w:ind w:left="1134" w:right="1134"/>
        <w:jc w:val="both"/>
        <w:rPr>
          <w:i/>
        </w:rPr>
      </w:pPr>
      <w:r w:rsidRPr="00DC2B15">
        <w:rPr>
          <w:i/>
          <w:iCs/>
        </w:rPr>
        <w:t xml:space="preserve">Пункт 5.3.1.2 </w:t>
      </w:r>
      <w:r w:rsidRPr="00DC2B15">
        <w:t>изменить следующим образом:</w:t>
      </w:r>
    </w:p>
    <w:p w14:paraId="5B8AC990" w14:textId="77777777" w:rsidR="001A4D48" w:rsidRPr="00DC2B15" w:rsidRDefault="001A4D48" w:rsidP="001A4D48">
      <w:pPr>
        <w:spacing w:after="120"/>
        <w:ind w:left="2268" w:right="1134" w:hanging="1134"/>
        <w:jc w:val="both"/>
      </w:pPr>
      <w:r w:rsidRPr="00DC2B15">
        <w:t>«5.3.1.2</w:t>
      </w:r>
      <w:r w:rsidRPr="00DC2B15">
        <w:tab/>
        <w:t>Перед индексом(</w:t>
      </w:r>
      <w:proofErr w:type="spellStart"/>
      <w:r w:rsidRPr="00DC2B15">
        <w:t>ами</w:t>
      </w:r>
      <w:proofErr w:type="spellEnd"/>
      <w:r w:rsidRPr="00DC2B15">
        <w:t>), предусмотренным(</w:t>
      </w:r>
      <w:proofErr w:type="spellStart"/>
      <w:r w:rsidRPr="00DC2B15">
        <w:t>ыми</w:t>
      </w:r>
      <w:proofErr w:type="spellEnd"/>
      <w:r w:rsidRPr="00DC2B15">
        <w:t>) в пункте 5.2.2 выше, проставляют две цифры, которые указывают серию поправок к предписаниям о характеристиках шин для Правил № 117, например 0</w:t>
      </w:r>
      <w:r w:rsidRPr="00DC2B15">
        <w:rPr>
          <w:strike/>
        </w:rPr>
        <w:t>3</w:t>
      </w:r>
      <w:r w:rsidRPr="00DC2B15">
        <w:rPr>
          <w:b/>
          <w:bCs/>
        </w:rPr>
        <w:t>4</w:t>
      </w:r>
      <w:r w:rsidRPr="00DC2B15">
        <w:t xml:space="preserve">S2 — для поправок серии </w:t>
      </w:r>
      <w:r w:rsidRPr="00DC2B15">
        <w:rPr>
          <w:strike/>
        </w:rPr>
        <w:t>03</w:t>
      </w:r>
      <w:r w:rsidRPr="00DC2B15">
        <w:rPr>
          <w:b/>
          <w:bCs/>
        </w:rPr>
        <w:t>04</w:t>
      </w:r>
      <w:r w:rsidRPr="00DC2B15">
        <w:t>, касающихся звука, издаваемого шиной при качении, на стадии 2, или 0</w:t>
      </w:r>
      <w:r w:rsidRPr="00DC2B15">
        <w:rPr>
          <w:strike/>
        </w:rPr>
        <w:t>3</w:t>
      </w:r>
      <w:r w:rsidRPr="00DC2B15">
        <w:rPr>
          <w:b/>
          <w:bCs/>
        </w:rPr>
        <w:t>4</w:t>
      </w:r>
      <w:r w:rsidRPr="00DC2B15">
        <w:t>S2W</w:t>
      </w:r>
      <w:r w:rsidRPr="00DC2B15">
        <w:rPr>
          <w:b/>
          <w:bCs/>
        </w:rPr>
        <w:t>2</w:t>
      </w:r>
      <w:r w:rsidRPr="00DC2B15">
        <w:t>R</w:t>
      </w:r>
      <w:r w:rsidRPr="00DC2B15">
        <w:rPr>
          <w:strike/>
        </w:rPr>
        <w:t>2</w:t>
      </w:r>
      <w:r w:rsidRPr="00DC2B15">
        <w:rPr>
          <w:b/>
          <w:bCs/>
        </w:rPr>
        <w:t>3B</w:t>
      </w:r>
      <w:r w:rsidRPr="00DC2B15">
        <w:t xml:space="preserve"> — для поправок серии </w:t>
      </w:r>
      <w:r w:rsidRPr="00DC2B15">
        <w:rPr>
          <w:strike/>
        </w:rPr>
        <w:t>03</w:t>
      </w:r>
      <w:r w:rsidRPr="00DC2B15">
        <w:rPr>
          <w:b/>
          <w:bCs/>
        </w:rPr>
        <w:t>04</w:t>
      </w:r>
      <w:r w:rsidRPr="00DC2B15">
        <w:t xml:space="preserve">, касающихся звука, издаваемого шиной при качении, на стадии 2, сцепления на мокрой поверхности шины в новом состоянии </w:t>
      </w:r>
      <w:r w:rsidRPr="00DC2B15">
        <w:rPr>
          <w:b/>
          <w:bCs/>
        </w:rPr>
        <w:t>на стадии 2</w:t>
      </w:r>
      <w:r w:rsidRPr="00DC2B15">
        <w:t xml:space="preserve"> </w:t>
      </w:r>
      <w:r w:rsidRPr="00DC2B15">
        <w:rPr>
          <w:strike/>
        </w:rPr>
        <w:t>и</w:t>
      </w:r>
      <w:r w:rsidRPr="00DC2B15">
        <w:rPr>
          <w:b/>
          <w:bCs/>
        </w:rPr>
        <w:t>,</w:t>
      </w:r>
      <w:r w:rsidRPr="00DC2B15">
        <w:t xml:space="preserve"> сопротивления качению на стадии </w:t>
      </w:r>
      <w:r w:rsidRPr="00DC2B15">
        <w:rPr>
          <w:strike/>
        </w:rPr>
        <w:t>2</w:t>
      </w:r>
      <w:r w:rsidRPr="00DC2B15">
        <w:rPr>
          <w:b/>
          <w:bCs/>
        </w:rPr>
        <w:t>3 и сцепления на мокрой поверхности шины в изношенном состоянии</w:t>
      </w:r>
      <w:r w:rsidRPr="00DC2B15">
        <w:t>».</w:t>
      </w:r>
    </w:p>
    <w:p w14:paraId="76637ACB" w14:textId="77777777" w:rsidR="001A4D48" w:rsidRPr="00DC2B15" w:rsidRDefault="001A4D48" w:rsidP="006C6CEA">
      <w:pPr>
        <w:pStyle w:val="SingleTxtG"/>
        <w:pageBreakBefore/>
      </w:pPr>
      <w:r w:rsidRPr="00DC2B15">
        <w:rPr>
          <w:i/>
          <w:iCs/>
        </w:rPr>
        <w:lastRenderedPageBreak/>
        <w:t>Пункт 5.4.3</w:t>
      </w:r>
      <w:r w:rsidRPr="00DC2B15">
        <w:t xml:space="preserve"> изменить следующим образом:</w:t>
      </w:r>
      <w:bookmarkStart w:id="6" w:name="_Hlk100843537"/>
      <w:bookmarkEnd w:id="6"/>
    </w:p>
    <w:p w14:paraId="616AA3A6" w14:textId="77777777" w:rsidR="001A4D48" w:rsidRPr="00DC2B15" w:rsidRDefault="001A4D48" w:rsidP="006C6CEA">
      <w:pPr>
        <w:pStyle w:val="SingleTxtG"/>
        <w:tabs>
          <w:tab w:val="clear" w:pos="1701"/>
        </w:tabs>
        <w:ind w:left="2268" w:hanging="1134"/>
      </w:pPr>
      <w:r w:rsidRPr="00DC2B15">
        <w:t>«5.4.3</w:t>
      </w:r>
      <w:r w:rsidRPr="00DC2B15">
        <w:tab/>
        <w:t>индекса(</w:t>
      </w:r>
      <w:proofErr w:type="spellStart"/>
      <w:r w:rsidRPr="00DC2B15">
        <w:t>ов</w:t>
      </w:r>
      <w:proofErr w:type="spellEnd"/>
      <w:r w:rsidRPr="00DC2B15">
        <w:t>) и указания соответствующей серии поправок, если таковые приняты, как это определено в карточке сообщения.</w:t>
      </w:r>
    </w:p>
    <w:p w14:paraId="5314F257" w14:textId="77777777" w:rsidR="001A4D48" w:rsidRPr="00DC2B15" w:rsidRDefault="001A4D48" w:rsidP="001A4D48">
      <w:pPr>
        <w:spacing w:after="120"/>
        <w:ind w:left="2268" w:right="1134" w:hanging="992"/>
        <w:jc w:val="both"/>
      </w:pPr>
      <w:r w:rsidRPr="00DC2B15">
        <w:tab/>
        <w:t>Могут быть использованы один из индексов, перечисленных ниже, или любая их комбинация.</w:t>
      </w:r>
    </w:p>
    <w:tbl>
      <w:tblPr>
        <w:tblW w:w="6408" w:type="dxa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4837"/>
      </w:tblGrid>
      <w:tr w:rsidR="001A4D48" w:rsidRPr="00DC2B15" w14:paraId="043EDC92" w14:textId="77777777" w:rsidTr="00523A95">
        <w:tc>
          <w:tcPr>
            <w:tcW w:w="1571" w:type="dxa"/>
          </w:tcPr>
          <w:p w14:paraId="65A1E80B" w14:textId="77777777" w:rsidR="001A4D48" w:rsidRPr="00DC2B15" w:rsidRDefault="001A4D48" w:rsidP="00196996">
            <w:pPr>
              <w:keepNext/>
              <w:keepLines/>
              <w:tabs>
                <w:tab w:val="left" w:pos="1260"/>
                <w:tab w:val="left" w:pos="1800"/>
                <w:tab w:val="left" w:pos="2340"/>
              </w:tabs>
              <w:spacing w:before="40" w:after="40" w:line="200" w:lineRule="exact"/>
              <w:rPr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S2</w:t>
            </w:r>
          </w:p>
        </w:tc>
        <w:tc>
          <w:tcPr>
            <w:tcW w:w="4837" w:type="dxa"/>
          </w:tcPr>
          <w:p w14:paraId="0F4FD22E" w14:textId="77777777" w:rsidR="001A4D48" w:rsidRPr="00DC2B15" w:rsidRDefault="001A4D48" w:rsidP="00196996">
            <w:pPr>
              <w:keepNext/>
              <w:keepLines/>
              <w:tabs>
                <w:tab w:val="left" w:pos="1260"/>
                <w:tab w:val="left" w:pos="1800"/>
                <w:tab w:val="left" w:pos="2340"/>
              </w:tabs>
              <w:spacing w:before="40" w:after="40" w:line="200" w:lineRule="exact"/>
              <w:rPr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уровень звука, издаваемого при качении, на стадии 2</w:t>
            </w:r>
          </w:p>
        </w:tc>
      </w:tr>
      <w:tr w:rsidR="001A4D48" w:rsidRPr="00DC2B15" w14:paraId="4251A77B" w14:textId="77777777" w:rsidTr="00523A95">
        <w:tc>
          <w:tcPr>
            <w:tcW w:w="1571" w:type="dxa"/>
          </w:tcPr>
          <w:p w14:paraId="7AA086CE" w14:textId="77777777" w:rsidR="001A4D48" w:rsidRPr="00DC2B15" w:rsidRDefault="001A4D48" w:rsidP="00196996">
            <w:pPr>
              <w:tabs>
                <w:tab w:val="left" w:pos="1260"/>
                <w:tab w:val="left" w:pos="1800"/>
                <w:tab w:val="left" w:pos="2340"/>
              </w:tabs>
              <w:spacing w:before="40" w:after="40" w:line="200" w:lineRule="exact"/>
              <w:rPr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W</w:t>
            </w:r>
            <w:r w:rsidRPr="00DC2B1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37" w:type="dxa"/>
          </w:tcPr>
          <w:p w14:paraId="7B608EC2" w14:textId="77777777" w:rsidR="001A4D48" w:rsidRPr="00DC2B15" w:rsidRDefault="001A4D48" w:rsidP="00196996">
            <w:pPr>
              <w:tabs>
                <w:tab w:val="left" w:pos="1260"/>
                <w:tab w:val="left" w:pos="1800"/>
                <w:tab w:val="left" w:pos="2340"/>
              </w:tabs>
              <w:spacing w:before="40" w:after="40" w:line="200" w:lineRule="exact"/>
              <w:rPr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 xml:space="preserve">эффективность сцепления на мокрой поверхности в новом состоянии </w:t>
            </w:r>
            <w:r w:rsidRPr="00DC2B15">
              <w:rPr>
                <w:b/>
                <w:bCs/>
                <w:sz w:val="18"/>
                <w:szCs w:val="18"/>
              </w:rPr>
              <w:t>на стадии</w:t>
            </w:r>
            <w:r w:rsidRPr="00DC2B15">
              <w:rPr>
                <w:sz w:val="18"/>
                <w:szCs w:val="18"/>
              </w:rPr>
              <w:t xml:space="preserve"> 1</w:t>
            </w:r>
          </w:p>
        </w:tc>
      </w:tr>
      <w:tr w:rsidR="001A4D48" w:rsidRPr="00DC2B15" w14:paraId="5678DDA5" w14:textId="77777777" w:rsidTr="00523A95">
        <w:tc>
          <w:tcPr>
            <w:tcW w:w="1571" w:type="dxa"/>
          </w:tcPr>
          <w:p w14:paraId="5192EF07" w14:textId="77777777" w:rsidR="001A4D48" w:rsidRPr="00DC2B15" w:rsidRDefault="001A4D48" w:rsidP="00196996">
            <w:pPr>
              <w:tabs>
                <w:tab w:val="left" w:pos="1260"/>
                <w:tab w:val="left" w:pos="1800"/>
                <w:tab w:val="left" w:pos="2340"/>
              </w:tabs>
              <w:spacing w:before="40" w:after="40" w:line="200" w:lineRule="exact"/>
              <w:rPr>
                <w:b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W2</w:t>
            </w:r>
          </w:p>
        </w:tc>
        <w:tc>
          <w:tcPr>
            <w:tcW w:w="4837" w:type="dxa"/>
          </w:tcPr>
          <w:p w14:paraId="0CE8B51D" w14:textId="78D2724E" w:rsidR="001A4D48" w:rsidRPr="00DC2B15" w:rsidRDefault="001A4D48" w:rsidP="00196996">
            <w:pPr>
              <w:tabs>
                <w:tab w:val="left" w:pos="1260"/>
                <w:tab w:val="left" w:pos="1800"/>
                <w:tab w:val="left" w:pos="2340"/>
              </w:tabs>
              <w:spacing w:before="40" w:after="40" w:line="200" w:lineRule="exact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эффективность сцепления на мокрой поверхности в</w:t>
            </w:r>
            <w:r w:rsidR="00554769">
              <w:rPr>
                <w:b/>
                <w:bCs/>
                <w:sz w:val="18"/>
                <w:szCs w:val="18"/>
              </w:rPr>
              <w:t> </w:t>
            </w:r>
            <w:r w:rsidRPr="00DC2B15">
              <w:rPr>
                <w:b/>
                <w:bCs/>
                <w:sz w:val="18"/>
                <w:szCs w:val="18"/>
              </w:rPr>
              <w:t>новом состоянии на стадии 2</w:t>
            </w:r>
          </w:p>
        </w:tc>
      </w:tr>
      <w:tr w:rsidR="001A4D48" w:rsidRPr="00DC2B15" w14:paraId="605A21BF" w14:textId="77777777" w:rsidTr="00523A95">
        <w:tc>
          <w:tcPr>
            <w:tcW w:w="1571" w:type="dxa"/>
          </w:tcPr>
          <w:p w14:paraId="75DBE10C" w14:textId="77777777" w:rsidR="001A4D48" w:rsidRPr="00DC2B15" w:rsidRDefault="001A4D48" w:rsidP="00196996">
            <w:pPr>
              <w:tabs>
                <w:tab w:val="left" w:pos="1260"/>
                <w:tab w:val="left" w:pos="1800"/>
                <w:tab w:val="left" w:pos="2340"/>
              </w:tabs>
              <w:spacing w:before="40" w:after="40" w:line="200" w:lineRule="exact"/>
              <w:rPr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R2</w:t>
            </w:r>
          </w:p>
        </w:tc>
        <w:tc>
          <w:tcPr>
            <w:tcW w:w="4837" w:type="dxa"/>
          </w:tcPr>
          <w:p w14:paraId="0F558EF6" w14:textId="77777777" w:rsidR="001A4D48" w:rsidRPr="00DC2B15" w:rsidRDefault="001A4D48" w:rsidP="00196996">
            <w:pPr>
              <w:tabs>
                <w:tab w:val="left" w:pos="1260"/>
                <w:tab w:val="left" w:pos="1800"/>
                <w:tab w:val="left" w:pos="2340"/>
              </w:tabs>
              <w:spacing w:before="40" w:after="40" w:line="200" w:lineRule="exact"/>
              <w:rPr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уровень сопротивления качению на стадии 2</w:t>
            </w:r>
          </w:p>
        </w:tc>
      </w:tr>
      <w:tr w:rsidR="001A4D48" w:rsidRPr="00DC2B15" w14:paraId="6A0B701A" w14:textId="77777777" w:rsidTr="00523A95">
        <w:tc>
          <w:tcPr>
            <w:tcW w:w="1571" w:type="dxa"/>
          </w:tcPr>
          <w:p w14:paraId="7CCD86EE" w14:textId="77777777" w:rsidR="001A4D48" w:rsidRPr="00DC2B15" w:rsidRDefault="001A4D48" w:rsidP="00196996">
            <w:pPr>
              <w:tabs>
                <w:tab w:val="left" w:pos="1260"/>
                <w:tab w:val="left" w:pos="1800"/>
                <w:tab w:val="left" w:pos="2340"/>
              </w:tabs>
              <w:spacing w:before="40" w:after="40" w:line="200" w:lineRule="exact"/>
              <w:rPr>
                <w:b/>
                <w:sz w:val="18"/>
                <w:szCs w:val="18"/>
              </w:rPr>
            </w:pPr>
            <w:bookmarkStart w:id="7" w:name="_Hlk101980487"/>
            <w:r w:rsidRPr="00DC2B15">
              <w:rPr>
                <w:b/>
                <w:bCs/>
                <w:sz w:val="18"/>
                <w:szCs w:val="18"/>
              </w:rPr>
              <w:t>R3</w:t>
            </w:r>
          </w:p>
        </w:tc>
        <w:tc>
          <w:tcPr>
            <w:tcW w:w="4837" w:type="dxa"/>
          </w:tcPr>
          <w:p w14:paraId="73BE63E6" w14:textId="77777777" w:rsidR="001A4D48" w:rsidRPr="00DC2B15" w:rsidRDefault="001A4D48" w:rsidP="00196996">
            <w:pPr>
              <w:tabs>
                <w:tab w:val="left" w:pos="1260"/>
                <w:tab w:val="left" w:pos="1800"/>
                <w:tab w:val="left" w:pos="2340"/>
              </w:tabs>
              <w:spacing w:before="40" w:after="40" w:line="200" w:lineRule="exact"/>
              <w:rPr>
                <w:b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уровень сопротивления качению на стадии 3</w:t>
            </w:r>
          </w:p>
        </w:tc>
      </w:tr>
      <w:bookmarkEnd w:id="7"/>
      <w:tr w:rsidR="001A4D48" w:rsidRPr="00DC2B15" w14:paraId="627802EE" w14:textId="77777777" w:rsidTr="00523A95">
        <w:tc>
          <w:tcPr>
            <w:tcW w:w="1571" w:type="dxa"/>
          </w:tcPr>
          <w:p w14:paraId="53D897E5" w14:textId="77777777" w:rsidR="001A4D48" w:rsidRPr="00DC2B15" w:rsidRDefault="001A4D48" w:rsidP="00196996">
            <w:pPr>
              <w:tabs>
                <w:tab w:val="left" w:pos="1260"/>
                <w:tab w:val="left" w:pos="1800"/>
                <w:tab w:val="left" w:pos="2340"/>
              </w:tabs>
              <w:spacing w:before="40" w:after="40" w:line="200" w:lineRule="exact"/>
              <w:rPr>
                <w:b/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B</w:t>
            </w:r>
          </w:p>
        </w:tc>
        <w:tc>
          <w:tcPr>
            <w:tcW w:w="4837" w:type="dxa"/>
          </w:tcPr>
          <w:p w14:paraId="37480F19" w14:textId="642C4E12" w:rsidR="001A4D48" w:rsidRPr="00DC2B15" w:rsidRDefault="001A4D48" w:rsidP="00196996">
            <w:pPr>
              <w:tabs>
                <w:tab w:val="left" w:pos="1260"/>
                <w:tab w:val="left" w:pos="1800"/>
                <w:tab w:val="left" w:pos="2340"/>
              </w:tabs>
              <w:spacing w:before="40" w:after="40" w:line="200" w:lineRule="exact"/>
              <w:rPr>
                <w:b/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эффективность сцепления на мокрой поверхности шин в</w:t>
            </w:r>
            <w:r w:rsidR="00554769">
              <w:rPr>
                <w:sz w:val="18"/>
                <w:szCs w:val="18"/>
              </w:rPr>
              <w:t> </w:t>
            </w:r>
            <w:r w:rsidRPr="00DC2B15">
              <w:rPr>
                <w:sz w:val="18"/>
                <w:szCs w:val="18"/>
              </w:rPr>
              <w:t>изношенном состоянии</w:t>
            </w:r>
          </w:p>
        </w:tc>
      </w:tr>
    </w:tbl>
    <w:p w14:paraId="16F5824B" w14:textId="77777777" w:rsidR="001A4D48" w:rsidRPr="00DC2B15" w:rsidRDefault="001A4D48" w:rsidP="006C6CEA">
      <w:pPr>
        <w:spacing w:before="120" w:after="120"/>
        <w:ind w:left="2268" w:right="1134"/>
      </w:pPr>
      <w:r w:rsidRPr="00DC2B15">
        <w:t>Эти индексы проставляют справа от номера официального утверждения или под ним, если он является частью первоначального официального утверждения.</w:t>
      </w:r>
    </w:p>
    <w:p w14:paraId="63943EE0" w14:textId="7F5E0D21" w:rsidR="001A4D48" w:rsidRPr="00DC2B15" w:rsidRDefault="001A4D48" w:rsidP="001A4D48">
      <w:pPr>
        <w:spacing w:after="120"/>
        <w:ind w:left="2268" w:right="1134"/>
        <w:jc w:val="both"/>
      </w:pPr>
      <w:r w:rsidRPr="00DC2B15">
        <w:tab/>
        <w:t>Если официальное утверждение распространяется после предоставления официальных утверждений на основании Правил № 30 или № 54, то перед индексом или любой комбинацией индексов проставляют дополнительный знак “+” и серию поправок к Правилам</w:t>
      </w:r>
      <w:r w:rsidR="005E4825">
        <w:t> </w:t>
      </w:r>
      <w:r w:rsidRPr="00DC2B15">
        <w:t>№</w:t>
      </w:r>
      <w:r w:rsidR="005E4825">
        <w:t> </w:t>
      </w:r>
      <w:r w:rsidRPr="00DC2B15">
        <w:t>117, указывающие на распространение официального утверждения.</w:t>
      </w:r>
    </w:p>
    <w:p w14:paraId="493D0A17" w14:textId="005E8F27" w:rsidR="001A4D48" w:rsidRPr="00DC2B15" w:rsidRDefault="001A4D48" w:rsidP="001A4D48">
      <w:pPr>
        <w:spacing w:after="120"/>
        <w:ind w:left="2268" w:right="1134"/>
        <w:jc w:val="both"/>
      </w:pPr>
      <w:r w:rsidRPr="00DC2B15">
        <w:tab/>
        <w:t xml:space="preserve">Если официальное утверждение распространяется после предоставления первоначального официального утверждения на </w:t>
      </w:r>
      <w:proofErr w:type="gramStart"/>
      <w:r w:rsidRPr="00DC2B15">
        <w:t>основании Правил</w:t>
      </w:r>
      <w:proofErr w:type="gramEnd"/>
      <w:r w:rsidR="005E4825">
        <w:t> </w:t>
      </w:r>
      <w:r w:rsidRPr="00DC2B15">
        <w:t xml:space="preserve">№ 117, то между индексом или любой комбинацией индексов первоначального официального утверждения и добавленным индексом или любой комбинацией индексов проставляют дополнительный </w:t>
      </w:r>
      <w:r w:rsidR="006C6CEA">
        <w:br/>
      </w:r>
      <w:r w:rsidRPr="00DC2B15">
        <w:t>знак</w:t>
      </w:r>
      <w:r w:rsidR="006C6CEA">
        <w:t xml:space="preserve"> </w:t>
      </w:r>
      <w:r w:rsidRPr="00DC2B15">
        <w:t>“+”, указывающий на распространение официального утверждения».</w:t>
      </w:r>
      <w:bookmarkStart w:id="8" w:name="_Hlk100843576"/>
      <w:bookmarkEnd w:id="8"/>
    </w:p>
    <w:p w14:paraId="45B8F1B7" w14:textId="77777777" w:rsidR="001A4D48" w:rsidRPr="00DC2B15" w:rsidRDefault="001A4D48" w:rsidP="001A4D48">
      <w:pPr>
        <w:spacing w:after="120"/>
        <w:ind w:left="1134" w:right="1134"/>
        <w:jc w:val="both"/>
      </w:pPr>
      <w:r w:rsidRPr="00DC2B15">
        <w:rPr>
          <w:i/>
          <w:iCs/>
        </w:rPr>
        <w:t>Пункт 6.2.1</w:t>
      </w:r>
      <w:r w:rsidRPr="00DC2B15">
        <w:t xml:space="preserve"> изменить следующим образом:</w:t>
      </w:r>
    </w:p>
    <w:p w14:paraId="631DDFC1" w14:textId="77777777" w:rsidR="001A4D48" w:rsidRPr="00DC2B15" w:rsidRDefault="001A4D48" w:rsidP="007608A3">
      <w:pPr>
        <w:spacing w:after="120"/>
        <w:ind w:left="2268" w:right="1134" w:hanging="1134"/>
        <w:jc w:val="both"/>
      </w:pPr>
      <w:bookmarkStart w:id="9" w:name="_Hlk100843567"/>
      <w:r w:rsidRPr="00DC2B15">
        <w:t>«6.2.1</w:t>
      </w:r>
      <w:r w:rsidRPr="00DC2B15">
        <w:tab/>
        <w:t>В случае шин класса С1, проходящих испытание в соответствии с любой из процедур, предусмотренных в части А) приложения 5 к настоящим Правилам, шина должна отвечать следующим требованиям:</w:t>
      </w:r>
      <w:bookmarkEnd w:id="9"/>
    </w:p>
    <w:tbl>
      <w:tblPr>
        <w:tblW w:w="6447" w:type="dxa"/>
        <w:tblInd w:w="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8"/>
        <w:gridCol w:w="28"/>
        <w:gridCol w:w="1624"/>
        <w:gridCol w:w="1287"/>
        <w:gridCol w:w="672"/>
        <w:gridCol w:w="1255"/>
        <w:gridCol w:w="123"/>
      </w:tblGrid>
      <w:tr w:rsidR="001A4D48" w:rsidRPr="00DC2B15" w14:paraId="7319AC1B" w14:textId="77777777" w:rsidTr="00196996">
        <w:tc>
          <w:tcPr>
            <w:tcW w:w="6447" w:type="dxa"/>
            <w:gridSpan w:val="7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C1DECFF" w14:textId="77777777" w:rsidR="001A4D48" w:rsidRPr="00DC2B15" w:rsidRDefault="001A4D48" w:rsidP="00196996">
            <w:pPr>
              <w:autoSpaceDE w:val="0"/>
              <w:autoSpaceDN w:val="0"/>
              <w:adjustRightInd w:val="0"/>
              <w:spacing w:before="40" w:after="4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DC2B15">
              <w:rPr>
                <w:b/>
                <w:bCs/>
                <w:i/>
                <w:iCs/>
              </w:rPr>
              <w:t>Стадия 1</w:t>
            </w:r>
          </w:p>
        </w:tc>
      </w:tr>
      <w:tr w:rsidR="001A4D48" w:rsidRPr="00DC2B15" w14:paraId="630AB8AC" w14:textId="77777777" w:rsidTr="00196996">
        <w:tc>
          <w:tcPr>
            <w:tcW w:w="145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AEC6DDD" w14:textId="77777777" w:rsidR="001A4D48" w:rsidRPr="00DC2B15" w:rsidRDefault="001A4D48" w:rsidP="00196996">
            <w:pPr>
              <w:autoSpaceDE w:val="0"/>
              <w:autoSpaceDN w:val="0"/>
              <w:adjustRightInd w:val="0"/>
              <w:spacing w:before="40" w:after="40" w:line="200" w:lineRule="exact"/>
              <w:ind w:left="56" w:right="113"/>
              <w:rPr>
                <w:i/>
                <w:sz w:val="16"/>
                <w:szCs w:val="16"/>
              </w:rPr>
            </w:pPr>
            <w:r w:rsidRPr="00DC2B15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2939" w:type="dxa"/>
            <w:gridSpan w:val="3"/>
            <w:tcBorders>
              <w:bottom w:val="single" w:sz="12" w:space="0" w:color="auto"/>
            </w:tcBorders>
          </w:tcPr>
          <w:p w14:paraId="1B3F7A0D" w14:textId="77777777" w:rsidR="001A4D48" w:rsidRPr="00DC2B15" w:rsidRDefault="001A4D48" w:rsidP="00196996">
            <w:pPr>
              <w:autoSpaceDE w:val="0"/>
              <w:autoSpaceDN w:val="0"/>
              <w:adjustRightInd w:val="0"/>
              <w:spacing w:before="40" w:after="40" w:line="200" w:lineRule="exact"/>
              <w:ind w:left="113" w:right="98"/>
              <w:jc w:val="right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2050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D39F220" w14:textId="1F5805B5" w:rsidR="001A4D48" w:rsidRPr="00DC2B15" w:rsidRDefault="001A4D48" w:rsidP="00196996">
            <w:pPr>
              <w:autoSpaceDE w:val="0"/>
              <w:autoSpaceDN w:val="0"/>
              <w:adjustRightInd w:val="0"/>
              <w:spacing w:before="40" w:after="40" w:line="200" w:lineRule="exact"/>
              <w:ind w:left="58" w:right="98"/>
              <w:jc w:val="right"/>
              <w:rPr>
                <w:i/>
                <w:sz w:val="16"/>
                <w:szCs w:val="16"/>
              </w:rPr>
            </w:pPr>
            <w:r w:rsidRPr="00DC2B15">
              <w:rPr>
                <w:i/>
                <w:iCs/>
                <w:sz w:val="16"/>
                <w:szCs w:val="16"/>
              </w:rPr>
              <w:t xml:space="preserve">Коэффициент сцепления </w:t>
            </w:r>
            <w:r w:rsidR="005E4825">
              <w:rPr>
                <w:i/>
                <w:iCs/>
                <w:sz w:val="16"/>
                <w:szCs w:val="16"/>
              </w:rPr>
              <w:br/>
            </w:r>
            <w:r w:rsidRPr="00DC2B15">
              <w:rPr>
                <w:i/>
                <w:iCs/>
                <w:sz w:val="16"/>
                <w:szCs w:val="16"/>
              </w:rPr>
              <w:t>на мокрой поверхности (G)</w:t>
            </w:r>
          </w:p>
        </w:tc>
      </w:tr>
      <w:tr w:rsidR="001A4D48" w:rsidRPr="00DC2B15" w14:paraId="5CC6BA56" w14:textId="77777777" w:rsidTr="00196996">
        <w:tc>
          <w:tcPr>
            <w:tcW w:w="439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2D5B92D9" w14:textId="77777777" w:rsidR="001A4D48" w:rsidRPr="006C6CEA" w:rsidRDefault="001A4D48" w:rsidP="006C6CEA">
            <w:pPr>
              <w:spacing w:before="40" w:after="40" w:line="220" w:lineRule="exact"/>
              <w:ind w:left="56" w:right="98"/>
              <w:rPr>
                <w:sz w:val="18"/>
                <w:szCs w:val="18"/>
              </w:rPr>
            </w:pPr>
            <w:r w:rsidRPr="006C6CEA">
              <w:rPr>
                <w:sz w:val="18"/>
                <w:szCs w:val="18"/>
              </w:rPr>
              <w:t>Обычная шина</w:t>
            </w:r>
          </w:p>
        </w:tc>
        <w:tc>
          <w:tcPr>
            <w:tcW w:w="205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2D1D6C0B" w14:textId="77777777" w:rsidR="001A4D48" w:rsidRPr="006C6CEA" w:rsidRDefault="001A4D48" w:rsidP="006C6CEA">
            <w:pPr>
              <w:spacing w:before="40" w:after="40" w:line="220" w:lineRule="exact"/>
              <w:ind w:left="113" w:right="98"/>
              <w:jc w:val="right"/>
              <w:rPr>
                <w:sz w:val="18"/>
                <w:szCs w:val="18"/>
              </w:rPr>
            </w:pPr>
            <w:r w:rsidRPr="006C6CEA">
              <w:rPr>
                <w:sz w:val="18"/>
                <w:szCs w:val="18"/>
              </w:rPr>
              <w:t>≥1,1</w:t>
            </w:r>
          </w:p>
        </w:tc>
      </w:tr>
      <w:tr w:rsidR="001A4D48" w:rsidRPr="00DC2B15" w14:paraId="4555EF07" w14:textId="77777777" w:rsidTr="00196996">
        <w:tc>
          <w:tcPr>
            <w:tcW w:w="1458" w:type="dxa"/>
            <w:vMerge w:val="restart"/>
            <w:tcBorders>
              <w:right w:val="nil"/>
            </w:tcBorders>
            <w:shd w:val="clear" w:color="auto" w:fill="auto"/>
          </w:tcPr>
          <w:p w14:paraId="4EE75500" w14:textId="77777777" w:rsidR="001A4D48" w:rsidRPr="006C6CEA" w:rsidRDefault="001A4D48" w:rsidP="006C6CEA">
            <w:pPr>
              <w:spacing w:before="40" w:after="40" w:line="220" w:lineRule="exact"/>
              <w:ind w:left="56" w:right="113"/>
              <w:rPr>
                <w:sz w:val="18"/>
                <w:szCs w:val="18"/>
              </w:rPr>
            </w:pPr>
            <w:r w:rsidRPr="006C6CEA">
              <w:rPr>
                <w:sz w:val="18"/>
                <w:szCs w:val="18"/>
              </w:rPr>
              <w:t>Зимняя шина</w:t>
            </w:r>
          </w:p>
        </w:tc>
        <w:tc>
          <w:tcPr>
            <w:tcW w:w="2939" w:type="dxa"/>
            <w:gridSpan w:val="3"/>
            <w:tcBorders>
              <w:left w:val="nil"/>
              <w:bottom w:val="single" w:sz="4" w:space="0" w:color="auto"/>
            </w:tcBorders>
          </w:tcPr>
          <w:p w14:paraId="1BB4C016" w14:textId="77777777" w:rsidR="001A4D48" w:rsidRPr="006C6CEA" w:rsidRDefault="001A4D48" w:rsidP="006C6CEA">
            <w:pPr>
              <w:spacing w:before="40" w:after="40" w:line="220" w:lineRule="exact"/>
              <w:ind w:left="113" w:right="98"/>
              <w:rPr>
                <w:sz w:val="18"/>
                <w:szCs w:val="18"/>
                <w:lang w:val="en-GB"/>
              </w:rPr>
            </w:pPr>
          </w:p>
        </w:tc>
        <w:tc>
          <w:tcPr>
            <w:tcW w:w="2050" w:type="dxa"/>
            <w:gridSpan w:val="3"/>
            <w:shd w:val="clear" w:color="auto" w:fill="auto"/>
          </w:tcPr>
          <w:p w14:paraId="0039D2BB" w14:textId="77777777" w:rsidR="001A4D48" w:rsidRPr="006C6CEA" w:rsidRDefault="001A4D48" w:rsidP="006C6CEA">
            <w:pPr>
              <w:spacing w:before="40" w:after="40" w:line="220" w:lineRule="exact"/>
              <w:ind w:left="113" w:right="98"/>
              <w:jc w:val="right"/>
              <w:rPr>
                <w:sz w:val="18"/>
                <w:szCs w:val="18"/>
              </w:rPr>
            </w:pPr>
            <w:r w:rsidRPr="006C6CEA">
              <w:rPr>
                <w:sz w:val="18"/>
                <w:szCs w:val="18"/>
              </w:rPr>
              <w:t>≥1,1</w:t>
            </w:r>
          </w:p>
        </w:tc>
      </w:tr>
      <w:tr w:rsidR="006C6CEA" w:rsidRPr="00DC2B15" w14:paraId="7A76ED0F" w14:textId="77777777" w:rsidTr="00196996">
        <w:trPr>
          <w:trHeight w:val="1400"/>
        </w:trPr>
        <w:tc>
          <w:tcPr>
            <w:tcW w:w="145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CBFC7FF" w14:textId="77777777" w:rsidR="006C6CEA" w:rsidRPr="006C6CEA" w:rsidRDefault="006C6CEA" w:rsidP="006C6CEA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en-GB" w:eastAsia="de-DE"/>
              </w:rPr>
            </w:pPr>
          </w:p>
        </w:tc>
        <w:tc>
          <w:tcPr>
            <w:tcW w:w="2939" w:type="dxa"/>
            <w:gridSpan w:val="3"/>
            <w:tcBorders>
              <w:left w:val="single" w:sz="4" w:space="0" w:color="auto"/>
            </w:tcBorders>
          </w:tcPr>
          <w:p w14:paraId="34684B71" w14:textId="14C79B7A" w:rsidR="006C6CEA" w:rsidRPr="006C6CEA" w:rsidRDefault="006C6CEA" w:rsidP="00196996">
            <w:pPr>
              <w:spacing w:before="40" w:after="40" w:line="220" w:lineRule="exact"/>
              <w:ind w:left="68" w:right="96"/>
              <w:rPr>
                <w:sz w:val="18"/>
                <w:szCs w:val="18"/>
              </w:rPr>
            </w:pPr>
            <w:r w:rsidRPr="006C6CEA">
              <w:rPr>
                <w:sz w:val="18"/>
                <w:szCs w:val="18"/>
              </w:rPr>
              <w:t>“Зимняя шина для использования в</w:t>
            </w:r>
            <w:r w:rsidRPr="006C6CEA">
              <w:rPr>
                <w:sz w:val="18"/>
                <w:szCs w:val="18"/>
              </w:rPr>
              <w:t> </w:t>
            </w:r>
            <w:r w:rsidRPr="006C6CEA">
              <w:rPr>
                <w:sz w:val="18"/>
                <w:szCs w:val="18"/>
              </w:rPr>
              <w:t>тяжелых снежных условиях” с</w:t>
            </w:r>
            <w:r w:rsidRPr="006C6CEA">
              <w:rPr>
                <w:sz w:val="18"/>
                <w:szCs w:val="18"/>
              </w:rPr>
              <w:t> </w:t>
            </w:r>
            <w:r w:rsidRPr="006C6CEA">
              <w:rPr>
                <w:sz w:val="18"/>
                <w:szCs w:val="18"/>
              </w:rPr>
              <w:t>индексом категории скорости (“R”</w:t>
            </w:r>
            <w:r w:rsidRPr="006C6CEA">
              <w:rPr>
                <w:sz w:val="18"/>
                <w:szCs w:val="18"/>
              </w:rPr>
              <w:t> </w:t>
            </w:r>
            <w:r w:rsidRPr="006C6CEA">
              <w:rPr>
                <w:sz w:val="18"/>
                <w:szCs w:val="18"/>
              </w:rPr>
              <w:t>и выше, включая “Н”), указывающим максимальную допустимую скорость, превышающую 160 км/ч</w:t>
            </w:r>
          </w:p>
        </w:tc>
        <w:tc>
          <w:tcPr>
            <w:tcW w:w="2050" w:type="dxa"/>
            <w:gridSpan w:val="3"/>
            <w:shd w:val="clear" w:color="auto" w:fill="auto"/>
          </w:tcPr>
          <w:p w14:paraId="202304AC" w14:textId="77777777" w:rsidR="006C6CEA" w:rsidRPr="006C6CEA" w:rsidRDefault="006C6CEA" w:rsidP="006C6CEA">
            <w:pPr>
              <w:spacing w:before="40" w:after="40" w:line="220" w:lineRule="exact"/>
              <w:ind w:left="113" w:right="98"/>
              <w:jc w:val="right"/>
              <w:rPr>
                <w:sz w:val="18"/>
                <w:szCs w:val="18"/>
              </w:rPr>
            </w:pPr>
            <w:r w:rsidRPr="006C6CEA">
              <w:rPr>
                <w:sz w:val="18"/>
                <w:szCs w:val="18"/>
              </w:rPr>
              <w:t>≥1,0</w:t>
            </w:r>
          </w:p>
        </w:tc>
      </w:tr>
      <w:tr w:rsidR="006C6CEA" w:rsidRPr="00DC2B15" w14:paraId="3FA71F7F" w14:textId="77777777" w:rsidTr="00196996">
        <w:tc>
          <w:tcPr>
            <w:tcW w:w="1458" w:type="dxa"/>
            <w:tcBorders>
              <w:right w:val="single" w:sz="4" w:space="0" w:color="auto"/>
            </w:tcBorders>
            <w:shd w:val="clear" w:color="auto" w:fill="auto"/>
          </w:tcPr>
          <w:p w14:paraId="0B1247C5" w14:textId="77777777" w:rsidR="006C6CEA" w:rsidRPr="006C6CEA" w:rsidRDefault="006C6CEA" w:rsidP="00196996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en-GB"/>
              </w:rPr>
            </w:pPr>
          </w:p>
        </w:tc>
        <w:tc>
          <w:tcPr>
            <w:tcW w:w="2939" w:type="dxa"/>
            <w:gridSpan w:val="3"/>
            <w:tcBorders>
              <w:left w:val="single" w:sz="4" w:space="0" w:color="auto"/>
            </w:tcBorders>
          </w:tcPr>
          <w:p w14:paraId="5758035E" w14:textId="151B79A1" w:rsidR="006C6CEA" w:rsidRPr="006C6CEA" w:rsidRDefault="006C6CEA" w:rsidP="006C6CEA">
            <w:pPr>
              <w:spacing w:before="40" w:after="40" w:line="220" w:lineRule="exact"/>
              <w:ind w:left="69" w:right="98"/>
              <w:rPr>
                <w:sz w:val="18"/>
                <w:szCs w:val="18"/>
              </w:rPr>
            </w:pPr>
            <w:r w:rsidRPr="006C6CEA">
              <w:rPr>
                <w:sz w:val="18"/>
                <w:szCs w:val="18"/>
              </w:rPr>
              <w:t>“Зимняя шина для использования в тяжелых снежных условиях” с индексом категории скорости (“Q” или ниже, исключая “Н”), указывающим</w:t>
            </w:r>
            <w:r w:rsidRPr="006C6CEA">
              <w:rPr>
                <w:sz w:val="18"/>
                <w:szCs w:val="18"/>
              </w:rPr>
              <w:t xml:space="preserve"> </w:t>
            </w:r>
            <w:r w:rsidRPr="006C6CEA">
              <w:rPr>
                <w:sz w:val="18"/>
                <w:szCs w:val="18"/>
              </w:rPr>
              <w:t>максимальную допустимую скорость, не превышающую 160 км/ч</w:t>
            </w:r>
          </w:p>
        </w:tc>
        <w:tc>
          <w:tcPr>
            <w:tcW w:w="2050" w:type="dxa"/>
            <w:gridSpan w:val="3"/>
            <w:shd w:val="clear" w:color="auto" w:fill="auto"/>
          </w:tcPr>
          <w:p w14:paraId="66860CD4" w14:textId="3F85977C" w:rsidR="006C6CEA" w:rsidRPr="006C6CEA" w:rsidRDefault="006C6CEA" w:rsidP="006C6CEA">
            <w:pPr>
              <w:spacing w:before="40" w:after="40" w:line="220" w:lineRule="exact"/>
              <w:ind w:left="113" w:right="98"/>
              <w:jc w:val="right"/>
              <w:rPr>
                <w:sz w:val="18"/>
                <w:szCs w:val="18"/>
              </w:rPr>
            </w:pPr>
            <w:r w:rsidRPr="006C6CEA">
              <w:rPr>
                <w:sz w:val="18"/>
                <w:szCs w:val="18"/>
              </w:rPr>
              <w:t>≥0,9</w:t>
            </w:r>
          </w:p>
        </w:tc>
      </w:tr>
      <w:tr w:rsidR="001A4D48" w:rsidRPr="00DC2B15" w14:paraId="0CC9A7BB" w14:textId="77777777" w:rsidTr="00196996">
        <w:tc>
          <w:tcPr>
            <w:tcW w:w="4397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693E2704" w14:textId="77777777" w:rsidR="001A4D48" w:rsidRPr="006C6CEA" w:rsidRDefault="001A4D48" w:rsidP="006C6CEA">
            <w:pPr>
              <w:spacing w:before="40" w:after="40" w:line="220" w:lineRule="exact"/>
              <w:ind w:left="56" w:right="113"/>
              <w:rPr>
                <w:sz w:val="18"/>
                <w:szCs w:val="18"/>
              </w:rPr>
            </w:pPr>
            <w:r w:rsidRPr="006C6CEA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205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106BA5F0" w14:textId="77777777" w:rsidR="001A4D48" w:rsidRPr="006C6CEA" w:rsidRDefault="001A4D48" w:rsidP="006C6CEA">
            <w:pPr>
              <w:spacing w:before="40" w:after="40" w:line="220" w:lineRule="exact"/>
              <w:ind w:left="113" w:right="98"/>
              <w:rPr>
                <w:sz w:val="18"/>
                <w:szCs w:val="18"/>
              </w:rPr>
            </w:pPr>
            <w:r w:rsidRPr="006C6CEA">
              <w:rPr>
                <w:sz w:val="18"/>
                <w:szCs w:val="18"/>
              </w:rPr>
              <w:t>Не определен</w:t>
            </w:r>
          </w:p>
        </w:tc>
      </w:tr>
      <w:tr w:rsidR="001A4D48" w:rsidRPr="00DC2B15" w14:paraId="6FD68690" w14:textId="77777777" w:rsidTr="00196996">
        <w:trPr>
          <w:gridAfter w:val="1"/>
          <w:wAfter w:w="123" w:type="dxa"/>
          <w:cantSplit/>
          <w:tblHeader/>
        </w:trPr>
        <w:tc>
          <w:tcPr>
            <w:tcW w:w="6324" w:type="dxa"/>
            <w:gridSpan w:val="6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82ADFC0" w14:textId="77777777" w:rsidR="001A4D48" w:rsidRPr="00DC2B15" w:rsidRDefault="001A4D48" w:rsidP="005E4825">
            <w:pPr>
              <w:autoSpaceDE w:val="0"/>
              <w:autoSpaceDN w:val="0"/>
              <w:adjustRightInd w:val="0"/>
              <w:spacing w:before="80" w:after="80" w:line="240" w:lineRule="auto"/>
              <w:ind w:left="113" w:right="113"/>
              <w:jc w:val="center"/>
              <w:rPr>
                <w:b/>
                <w:bCs/>
                <w:i/>
              </w:rPr>
            </w:pPr>
            <w:r w:rsidRPr="00DC2B15">
              <w:rPr>
                <w:b/>
                <w:bCs/>
                <w:i/>
                <w:iCs/>
              </w:rPr>
              <w:lastRenderedPageBreak/>
              <w:t>Стадия 2</w:t>
            </w:r>
          </w:p>
        </w:tc>
      </w:tr>
      <w:tr w:rsidR="001A4D48" w:rsidRPr="00DC2B15" w14:paraId="615F28F8" w14:textId="77777777" w:rsidTr="00196996">
        <w:trPr>
          <w:gridAfter w:val="1"/>
          <w:wAfter w:w="123" w:type="dxa"/>
          <w:cantSplit/>
          <w:tblHeader/>
        </w:trPr>
        <w:tc>
          <w:tcPr>
            <w:tcW w:w="1486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3F53CE6" w14:textId="77777777" w:rsidR="001A4D48" w:rsidRPr="00DC2B15" w:rsidRDefault="001A4D48" w:rsidP="005E4825">
            <w:pPr>
              <w:autoSpaceDE w:val="0"/>
              <w:autoSpaceDN w:val="0"/>
              <w:adjustRightInd w:val="0"/>
              <w:spacing w:before="80" w:after="80" w:line="240" w:lineRule="auto"/>
              <w:ind w:left="56" w:right="113"/>
              <w:rPr>
                <w:b/>
                <w:bCs/>
                <w:i/>
                <w:sz w:val="16"/>
                <w:szCs w:val="16"/>
              </w:rPr>
            </w:pPr>
            <w:r w:rsidRPr="00DC2B15">
              <w:rPr>
                <w:b/>
                <w:bCs/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3583" w:type="dxa"/>
            <w:gridSpan w:val="3"/>
            <w:tcBorders>
              <w:bottom w:val="single" w:sz="12" w:space="0" w:color="auto"/>
            </w:tcBorders>
          </w:tcPr>
          <w:p w14:paraId="422DFD53" w14:textId="77777777" w:rsidR="001A4D48" w:rsidRPr="00DC2B15" w:rsidRDefault="001A4D48" w:rsidP="005E4825">
            <w:pPr>
              <w:autoSpaceDE w:val="0"/>
              <w:autoSpaceDN w:val="0"/>
              <w:adjustRightInd w:val="0"/>
              <w:spacing w:before="80" w:after="80" w:line="240" w:lineRule="auto"/>
              <w:ind w:left="113" w:right="113"/>
              <w:jc w:val="right"/>
              <w:rPr>
                <w:b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95C34B6" w14:textId="04A20FE2" w:rsidR="001A4D48" w:rsidRPr="00DC2B15" w:rsidRDefault="001A4D48" w:rsidP="00196996">
            <w:pPr>
              <w:autoSpaceDE w:val="0"/>
              <w:autoSpaceDN w:val="0"/>
              <w:adjustRightInd w:val="0"/>
              <w:spacing w:before="80" w:after="80" w:line="240" w:lineRule="auto"/>
              <w:ind w:right="57"/>
              <w:jc w:val="right"/>
              <w:rPr>
                <w:b/>
                <w:bCs/>
                <w:i/>
                <w:sz w:val="16"/>
                <w:szCs w:val="16"/>
              </w:rPr>
            </w:pPr>
            <w:r w:rsidRPr="00DC2B15">
              <w:rPr>
                <w:b/>
                <w:bCs/>
                <w:i/>
                <w:iCs/>
                <w:sz w:val="16"/>
                <w:szCs w:val="16"/>
              </w:rPr>
              <w:t xml:space="preserve">Коэффициент сцепления </w:t>
            </w:r>
            <w:r w:rsidR="005E4825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DC2B15">
              <w:rPr>
                <w:b/>
                <w:bCs/>
                <w:i/>
                <w:iCs/>
                <w:sz w:val="16"/>
                <w:szCs w:val="16"/>
              </w:rPr>
              <w:t>на мокрой поверхности (G)</w:t>
            </w:r>
          </w:p>
        </w:tc>
      </w:tr>
      <w:tr w:rsidR="001A4D48" w:rsidRPr="00DC2B15" w14:paraId="0297E572" w14:textId="77777777" w:rsidTr="00196996">
        <w:trPr>
          <w:gridAfter w:val="1"/>
          <w:wAfter w:w="123" w:type="dxa"/>
        </w:trPr>
        <w:tc>
          <w:tcPr>
            <w:tcW w:w="5069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1AB39FDE" w14:textId="77777777" w:rsidR="001A4D48" w:rsidRPr="00DC2B15" w:rsidRDefault="001A4D48" w:rsidP="005E4825">
            <w:pPr>
              <w:spacing w:before="40" w:after="40" w:line="220" w:lineRule="exact"/>
              <w:ind w:left="56" w:right="113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Обычная шина</w:t>
            </w:r>
          </w:p>
        </w:tc>
        <w:tc>
          <w:tcPr>
            <w:tcW w:w="1255" w:type="dxa"/>
            <w:tcBorders>
              <w:top w:val="single" w:sz="12" w:space="0" w:color="auto"/>
            </w:tcBorders>
            <w:shd w:val="clear" w:color="auto" w:fill="auto"/>
          </w:tcPr>
          <w:p w14:paraId="7808BF18" w14:textId="77777777" w:rsidR="001A4D48" w:rsidRPr="00DC2B15" w:rsidRDefault="001A4D48" w:rsidP="005E4825">
            <w:pPr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≥1,2</w:t>
            </w:r>
          </w:p>
        </w:tc>
      </w:tr>
      <w:tr w:rsidR="001A4D48" w:rsidRPr="00DC2B15" w14:paraId="3A87542C" w14:textId="77777777" w:rsidTr="00196996">
        <w:trPr>
          <w:gridAfter w:val="1"/>
          <w:wAfter w:w="123" w:type="dxa"/>
        </w:trPr>
        <w:tc>
          <w:tcPr>
            <w:tcW w:w="1486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14:paraId="184A0548" w14:textId="77777777" w:rsidR="001A4D48" w:rsidRPr="00DC2B15" w:rsidRDefault="001A4D48" w:rsidP="005E4825">
            <w:pPr>
              <w:spacing w:before="40" w:after="40" w:line="220" w:lineRule="exact"/>
              <w:ind w:left="56" w:right="113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Зимняя шина</w:t>
            </w:r>
          </w:p>
        </w:tc>
        <w:tc>
          <w:tcPr>
            <w:tcW w:w="3583" w:type="dxa"/>
            <w:gridSpan w:val="3"/>
            <w:tcBorders>
              <w:left w:val="nil"/>
            </w:tcBorders>
          </w:tcPr>
          <w:p w14:paraId="6AB95DD8" w14:textId="77777777" w:rsidR="001A4D48" w:rsidRPr="00DC2B15" w:rsidRDefault="001A4D48" w:rsidP="005E4825">
            <w:pPr>
              <w:spacing w:before="40" w:after="40" w:line="220" w:lineRule="exact"/>
              <w:ind w:left="113" w:right="113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55" w:type="dxa"/>
            <w:shd w:val="clear" w:color="auto" w:fill="auto"/>
          </w:tcPr>
          <w:p w14:paraId="64520B45" w14:textId="77777777" w:rsidR="001A4D48" w:rsidRPr="00DC2B15" w:rsidRDefault="001A4D48" w:rsidP="005E4825">
            <w:pPr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≥1,2</w:t>
            </w:r>
          </w:p>
        </w:tc>
      </w:tr>
      <w:tr w:rsidR="001A4D48" w:rsidRPr="00DC2B15" w14:paraId="1AFE9765" w14:textId="77777777" w:rsidTr="00196996">
        <w:trPr>
          <w:gridAfter w:val="1"/>
          <w:wAfter w:w="123" w:type="dxa"/>
        </w:trPr>
        <w:tc>
          <w:tcPr>
            <w:tcW w:w="14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4B4EA5B" w14:textId="77777777" w:rsidR="001A4D48" w:rsidRPr="00DC2B15" w:rsidRDefault="001A4D48" w:rsidP="005E4825">
            <w:pPr>
              <w:spacing w:before="40" w:after="40" w:line="220" w:lineRule="exact"/>
              <w:ind w:left="113" w:right="113"/>
              <w:rPr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1624" w:type="dxa"/>
            <w:vMerge w:val="restart"/>
            <w:tcBorders>
              <w:left w:val="single" w:sz="4" w:space="0" w:color="auto"/>
            </w:tcBorders>
          </w:tcPr>
          <w:p w14:paraId="5B8FA51C" w14:textId="77777777" w:rsidR="001A4D48" w:rsidRPr="00DC2B15" w:rsidRDefault="001A4D48" w:rsidP="005E4825">
            <w:pPr>
              <w:spacing w:before="40" w:after="40" w:line="220" w:lineRule="exact"/>
              <w:ind w:left="16" w:right="-5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Зимняя шина для использования в тяжелых снежных условиях</w:t>
            </w:r>
          </w:p>
        </w:tc>
        <w:tc>
          <w:tcPr>
            <w:tcW w:w="1959" w:type="dxa"/>
            <w:gridSpan w:val="2"/>
          </w:tcPr>
          <w:p w14:paraId="30BE0D59" w14:textId="1CF59ABF" w:rsidR="001A4D48" w:rsidRPr="00DC2B15" w:rsidRDefault="001A4D48" w:rsidP="005E4825">
            <w:pPr>
              <w:spacing w:before="40" w:after="40" w:line="220" w:lineRule="exact"/>
              <w:ind w:left="49" w:right="71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Индекс категории скорости (</w:t>
            </w:r>
            <w:r w:rsidR="003A3818" w:rsidRPr="005E4825">
              <w:rPr>
                <w:szCs w:val="20"/>
              </w:rPr>
              <w:t>“</w:t>
            </w:r>
            <w:r w:rsidRPr="00DC2B15">
              <w:rPr>
                <w:b/>
                <w:bCs/>
                <w:sz w:val="18"/>
                <w:szCs w:val="18"/>
              </w:rPr>
              <w:t>R</w:t>
            </w:r>
            <w:r w:rsidR="003A3818" w:rsidRPr="005E4825">
              <w:rPr>
                <w:szCs w:val="20"/>
              </w:rPr>
              <w:t>”</w:t>
            </w:r>
            <w:r w:rsidRPr="00DC2B15">
              <w:rPr>
                <w:b/>
                <w:bCs/>
                <w:sz w:val="18"/>
                <w:szCs w:val="18"/>
              </w:rPr>
              <w:t xml:space="preserve"> и выше, включая </w:t>
            </w:r>
            <w:r w:rsidR="003A3818" w:rsidRPr="005E4825">
              <w:rPr>
                <w:szCs w:val="20"/>
              </w:rPr>
              <w:t>“</w:t>
            </w:r>
            <w:r w:rsidRPr="00DC2B15">
              <w:rPr>
                <w:b/>
                <w:bCs/>
                <w:sz w:val="18"/>
                <w:szCs w:val="18"/>
              </w:rPr>
              <w:t>Н</w:t>
            </w:r>
            <w:r w:rsidR="003A3818" w:rsidRPr="005E4825">
              <w:rPr>
                <w:szCs w:val="20"/>
              </w:rPr>
              <w:t>”</w:t>
            </w:r>
            <w:r w:rsidRPr="00DC2B15">
              <w:rPr>
                <w:b/>
                <w:bCs/>
                <w:sz w:val="18"/>
                <w:szCs w:val="18"/>
              </w:rPr>
              <w:t>), указывающий максимальную допустимую скорость, превышающую 160</w:t>
            </w:r>
            <w:r w:rsidR="007608A3">
              <w:rPr>
                <w:b/>
                <w:bCs/>
                <w:sz w:val="18"/>
                <w:szCs w:val="18"/>
              </w:rPr>
              <w:t> </w:t>
            </w:r>
            <w:r w:rsidRPr="00DC2B15">
              <w:rPr>
                <w:b/>
                <w:bCs/>
                <w:sz w:val="18"/>
                <w:szCs w:val="18"/>
              </w:rPr>
              <w:t>км/ч</w:t>
            </w:r>
          </w:p>
        </w:tc>
        <w:tc>
          <w:tcPr>
            <w:tcW w:w="1255" w:type="dxa"/>
            <w:shd w:val="clear" w:color="auto" w:fill="auto"/>
          </w:tcPr>
          <w:p w14:paraId="0612D193" w14:textId="77777777" w:rsidR="001A4D48" w:rsidRPr="00DC2B15" w:rsidRDefault="001A4D48" w:rsidP="005E4825">
            <w:pPr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≥1,1</w:t>
            </w:r>
          </w:p>
        </w:tc>
      </w:tr>
      <w:tr w:rsidR="001A4D48" w:rsidRPr="00DC2B15" w14:paraId="62731CE3" w14:textId="77777777" w:rsidTr="00196996">
        <w:trPr>
          <w:gridAfter w:val="1"/>
          <w:wAfter w:w="123" w:type="dxa"/>
        </w:trPr>
        <w:tc>
          <w:tcPr>
            <w:tcW w:w="14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402D0DD" w14:textId="77777777" w:rsidR="001A4D48" w:rsidRPr="00DC2B15" w:rsidRDefault="001A4D48" w:rsidP="005E4825">
            <w:pPr>
              <w:spacing w:before="40" w:after="40" w:line="220" w:lineRule="exact"/>
              <w:ind w:left="113" w:right="113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</w:tcBorders>
          </w:tcPr>
          <w:p w14:paraId="6B137996" w14:textId="77777777" w:rsidR="001A4D48" w:rsidRPr="00DC2B15" w:rsidRDefault="001A4D48" w:rsidP="005E4825">
            <w:pPr>
              <w:spacing w:before="40" w:after="40" w:line="220" w:lineRule="exact"/>
              <w:ind w:left="113" w:right="113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59" w:type="dxa"/>
            <w:gridSpan w:val="2"/>
          </w:tcPr>
          <w:p w14:paraId="652C5E62" w14:textId="14BE979A" w:rsidR="001A4D48" w:rsidRPr="00DC2B15" w:rsidRDefault="001A4D48" w:rsidP="005E4825">
            <w:pPr>
              <w:spacing w:before="40" w:after="40" w:line="220" w:lineRule="exact"/>
              <w:ind w:left="49" w:right="71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Индекс категории скорости (</w:t>
            </w:r>
            <w:r w:rsidR="003A3818" w:rsidRPr="005E4825">
              <w:rPr>
                <w:szCs w:val="20"/>
              </w:rPr>
              <w:t>“</w:t>
            </w:r>
            <w:r w:rsidRPr="00DC2B15">
              <w:rPr>
                <w:b/>
                <w:bCs/>
                <w:sz w:val="18"/>
                <w:szCs w:val="18"/>
              </w:rPr>
              <w:t>Q</w:t>
            </w:r>
            <w:r w:rsidR="003A3818" w:rsidRPr="005E4825">
              <w:rPr>
                <w:szCs w:val="20"/>
              </w:rPr>
              <w:t>”</w:t>
            </w:r>
            <w:r w:rsidRPr="00DC2B15">
              <w:rPr>
                <w:b/>
                <w:bCs/>
                <w:sz w:val="18"/>
                <w:szCs w:val="18"/>
              </w:rPr>
              <w:t xml:space="preserve"> и ниже, исключая </w:t>
            </w:r>
            <w:r w:rsidR="003A3818" w:rsidRPr="005E4825">
              <w:rPr>
                <w:szCs w:val="20"/>
              </w:rPr>
              <w:t>“</w:t>
            </w:r>
            <w:r w:rsidRPr="00DC2B15">
              <w:rPr>
                <w:b/>
                <w:bCs/>
                <w:sz w:val="18"/>
                <w:szCs w:val="18"/>
              </w:rPr>
              <w:t>Н</w:t>
            </w:r>
            <w:r w:rsidR="003A3818" w:rsidRPr="005E4825">
              <w:rPr>
                <w:szCs w:val="20"/>
              </w:rPr>
              <w:t>”</w:t>
            </w:r>
            <w:r w:rsidRPr="00DC2B15">
              <w:rPr>
                <w:b/>
                <w:bCs/>
                <w:sz w:val="18"/>
                <w:szCs w:val="18"/>
              </w:rPr>
              <w:t>), указывающий максимальную допустимую скорость, не превышающую 160</w:t>
            </w:r>
            <w:r w:rsidR="007608A3">
              <w:rPr>
                <w:b/>
                <w:bCs/>
                <w:sz w:val="18"/>
                <w:szCs w:val="18"/>
              </w:rPr>
              <w:t> </w:t>
            </w:r>
            <w:r w:rsidRPr="00DC2B15">
              <w:rPr>
                <w:b/>
                <w:bCs/>
                <w:sz w:val="18"/>
                <w:szCs w:val="18"/>
              </w:rPr>
              <w:t>км/ч</w:t>
            </w:r>
          </w:p>
        </w:tc>
        <w:tc>
          <w:tcPr>
            <w:tcW w:w="1255" w:type="dxa"/>
            <w:shd w:val="clear" w:color="auto" w:fill="auto"/>
          </w:tcPr>
          <w:p w14:paraId="722DCF35" w14:textId="77777777" w:rsidR="001A4D48" w:rsidRPr="00DC2B15" w:rsidRDefault="001A4D48" w:rsidP="005E4825">
            <w:pPr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≥1,0</w:t>
            </w:r>
          </w:p>
        </w:tc>
      </w:tr>
      <w:tr w:rsidR="001A4D48" w:rsidRPr="00DC2B15" w14:paraId="66B6BE4A" w14:textId="77777777" w:rsidTr="00196996">
        <w:trPr>
          <w:gridAfter w:val="1"/>
          <w:wAfter w:w="123" w:type="dxa"/>
        </w:trPr>
        <w:tc>
          <w:tcPr>
            <w:tcW w:w="14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5281B62" w14:textId="77777777" w:rsidR="001A4D48" w:rsidRPr="00DC2B15" w:rsidRDefault="001A4D48" w:rsidP="005E4825">
            <w:pPr>
              <w:spacing w:before="40" w:after="40" w:line="220" w:lineRule="exact"/>
              <w:ind w:left="113" w:right="113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</w:tcBorders>
          </w:tcPr>
          <w:p w14:paraId="1EAF8686" w14:textId="77777777" w:rsidR="001A4D48" w:rsidRPr="00DC2B15" w:rsidRDefault="001A4D48" w:rsidP="005E4825">
            <w:pPr>
              <w:spacing w:before="40" w:after="40" w:line="220" w:lineRule="exact"/>
              <w:ind w:left="113" w:right="113"/>
              <w:rPr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1959" w:type="dxa"/>
            <w:gridSpan w:val="2"/>
          </w:tcPr>
          <w:p w14:paraId="4EC88956" w14:textId="77777777" w:rsidR="001A4D48" w:rsidRPr="00DC2B15" w:rsidRDefault="001A4D48" w:rsidP="005E4825">
            <w:pPr>
              <w:spacing w:before="40" w:after="40" w:line="220" w:lineRule="exact"/>
              <w:ind w:left="49" w:right="71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Ледовая шина</w:t>
            </w:r>
          </w:p>
        </w:tc>
        <w:tc>
          <w:tcPr>
            <w:tcW w:w="1255" w:type="dxa"/>
            <w:shd w:val="clear" w:color="auto" w:fill="auto"/>
          </w:tcPr>
          <w:p w14:paraId="7E498D18" w14:textId="77777777" w:rsidR="001A4D48" w:rsidRPr="00DC2B15" w:rsidRDefault="001A4D48" w:rsidP="005E4825">
            <w:pPr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≥1,0</w:t>
            </w:r>
          </w:p>
        </w:tc>
      </w:tr>
      <w:tr w:rsidR="001A4D48" w:rsidRPr="00DC2B15" w14:paraId="4F7009FA" w14:textId="77777777" w:rsidTr="00196996">
        <w:trPr>
          <w:gridAfter w:val="1"/>
          <w:wAfter w:w="123" w:type="dxa"/>
        </w:trPr>
        <w:tc>
          <w:tcPr>
            <w:tcW w:w="5069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0BAEFE5E" w14:textId="77777777" w:rsidR="001A4D48" w:rsidRPr="00DC2B15" w:rsidRDefault="001A4D48" w:rsidP="005E4825">
            <w:pPr>
              <w:spacing w:before="40" w:after="40" w:line="220" w:lineRule="exact"/>
              <w:ind w:left="56" w:right="113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1255" w:type="dxa"/>
            <w:tcBorders>
              <w:bottom w:val="single" w:sz="12" w:space="0" w:color="auto"/>
            </w:tcBorders>
            <w:shd w:val="clear" w:color="auto" w:fill="auto"/>
          </w:tcPr>
          <w:p w14:paraId="53611BB0" w14:textId="77777777" w:rsidR="001A4D48" w:rsidRPr="00DC2B15" w:rsidRDefault="001A4D48" w:rsidP="005E4825">
            <w:pPr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≥1,1</w:t>
            </w:r>
          </w:p>
        </w:tc>
      </w:tr>
    </w:tbl>
    <w:p w14:paraId="183B89E6" w14:textId="3B2B71A0" w:rsidR="001A4D48" w:rsidRPr="00DC2B15" w:rsidRDefault="001A4D48" w:rsidP="00196996">
      <w:pPr>
        <w:keepNext/>
        <w:keepLines/>
        <w:spacing w:before="60" w:line="240" w:lineRule="auto"/>
        <w:ind w:left="2268" w:right="1134" w:hanging="1134"/>
        <w:jc w:val="right"/>
        <w:rPr>
          <w:bCs/>
        </w:rPr>
      </w:pPr>
      <w:r w:rsidRPr="00DC2B15">
        <w:rPr>
          <w:bCs/>
        </w:rPr>
        <w:t>»</w:t>
      </w:r>
      <w:r w:rsidR="003A3818">
        <w:rPr>
          <w:bCs/>
        </w:rPr>
        <w:t>.</w:t>
      </w:r>
    </w:p>
    <w:p w14:paraId="3F25FA5F" w14:textId="77777777" w:rsidR="001A4D48" w:rsidRPr="00DC2B15" w:rsidRDefault="001A4D48" w:rsidP="00196996">
      <w:pPr>
        <w:spacing w:after="120"/>
        <w:ind w:left="1134" w:right="1134"/>
        <w:jc w:val="both"/>
      </w:pPr>
      <w:r w:rsidRPr="00DC2B15">
        <w:rPr>
          <w:i/>
          <w:iCs/>
        </w:rPr>
        <w:t>Пункт 6.2.2</w:t>
      </w:r>
      <w:r w:rsidRPr="00DC2B15">
        <w:t xml:space="preserve"> изменить следующим образом:</w:t>
      </w:r>
    </w:p>
    <w:p w14:paraId="2F02E2BC" w14:textId="77777777" w:rsidR="001A4D48" w:rsidRPr="00DC2B15" w:rsidRDefault="001A4D48" w:rsidP="007608A3">
      <w:pPr>
        <w:keepNext/>
        <w:keepLines/>
        <w:spacing w:before="120" w:after="120"/>
        <w:ind w:left="2268" w:right="1134" w:hanging="1134"/>
        <w:jc w:val="both"/>
      </w:pPr>
      <w:r w:rsidRPr="00DC2B15">
        <w:t>«6.2.2</w:t>
      </w:r>
      <w:r w:rsidRPr="00DC2B15">
        <w:tab/>
        <w:t>В случае шин класса С2, проходящих испытание в соответствии с любой из процедур, предусмотренных в части В) приложения 5 к настоящим Правилам, шина должна отвечать следующим требованиям:</w:t>
      </w:r>
    </w:p>
    <w:tbl>
      <w:tblPr>
        <w:tblW w:w="6237" w:type="dxa"/>
        <w:tblInd w:w="227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2437"/>
        <w:gridCol w:w="992"/>
        <w:gridCol w:w="1208"/>
      </w:tblGrid>
      <w:tr w:rsidR="001A4D48" w:rsidRPr="00DC2B15" w14:paraId="332C67BD" w14:textId="77777777" w:rsidTr="00523A95">
        <w:trPr>
          <w:trHeight w:val="326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0012" w14:textId="77777777" w:rsidR="001A4D48" w:rsidRPr="00DC2B15" w:rsidRDefault="001A4D48" w:rsidP="003A3818">
            <w:pPr>
              <w:keepNext/>
              <w:keepLines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DC2B15">
              <w:rPr>
                <w:b/>
                <w:bCs/>
                <w:i/>
                <w:iCs/>
              </w:rPr>
              <w:t>Стадия 1</w:t>
            </w:r>
          </w:p>
        </w:tc>
      </w:tr>
      <w:tr w:rsidR="001A4D48" w:rsidRPr="00DC2B15" w14:paraId="7F928D72" w14:textId="77777777" w:rsidTr="00523A95">
        <w:trPr>
          <w:trHeight w:val="326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9626" w14:textId="0CB2CFCF" w:rsidR="001A4D48" w:rsidRPr="00DC2B15" w:rsidRDefault="001A4D48" w:rsidP="003A3818">
            <w:pPr>
              <w:keepNext/>
              <w:keepLines/>
              <w:spacing w:before="60" w:after="60" w:line="240" w:lineRule="auto"/>
              <w:ind w:left="21" w:right="113"/>
              <w:rPr>
                <w:bCs/>
                <w:i/>
                <w:sz w:val="16"/>
                <w:szCs w:val="16"/>
              </w:rPr>
            </w:pPr>
            <w:r w:rsidRPr="00DC2B15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11D7F" w14:textId="77777777" w:rsidR="001A4D48" w:rsidRPr="00DC2B15" w:rsidRDefault="001A4D48" w:rsidP="003A3818">
            <w:pPr>
              <w:keepNext/>
              <w:keepLines/>
              <w:spacing w:before="60" w:after="60" w:line="240" w:lineRule="auto"/>
              <w:ind w:left="113" w:right="113"/>
              <w:rPr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8E58" w14:textId="06E61BAA" w:rsidR="001A4D48" w:rsidRPr="00DC2B15" w:rsidRDefault="001A4D48" w:rsidP="007608A3">
            <w:pPr>
              <w:keepNext/>
              <w:keepLines/>
              <w:spacing w:before="60" w:after="60" w:line="240" w:lineRule="auto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DC2B15">
              <w:rPr>
                <w:i/>
                <w:iCs/>
                <w:sz w:val="16"/>
                <w:szCs w:val="16"/>
              </w:rPr>
              <w:t xml:space="preserve">Коэффициент сцепления </w:t>
            </w:r>
            <w:r w:rsidR="003A3818">
              <w:rPr>
                <w:i/>
                <w:iCs/>
                <w:sz w:val="16"/>
                <w:szCs w:val="16"/>
              </w:rPr>
              <w:br/>
            </w:r>
            <w:r w:rsidRPr="00DC2B15">
              <w:rPr>
                <w:i/>
                <w:iCs/>
                <w:sz w:val="16"/>
                <w:szCs w:val="16"/>
              </w:rPr>
              <w:t>на мокрой поверхности (G)</w:t>
            </w:r>
          </w:p>
        </w:tc>
      </w:tr>
      <w:tr w:rsidR="001A4D48" w:rsidRPr="00DC2B15" w14:paraId="0C9633C5" w14:textId="77777777" w:rsidTr="00A01388">
        <w:trPr>
          <w:trHeight w:val="326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49598F" w14:textId="77777777" w:rsidR="001A4D48" w:rsidRPr="00DC2B15" w:rsidRDefault="001A4D48" w:rsidP="003A3818">
            <w:pPr>
              <w:keepNext/>
              <w:keepLines/>
              <w:spacing w:before="60" w:after="60" w:line="240" w:lineRule="auto"/>
              <w:ind w:left="21" w:right="113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FD8243" w14:textId="77777777" w:rsidR="001A4D48" w:rsidRPr="00DC2B15" w:rsidRDefault="001A4D48" w:rsidP="003A3818">
            <w:pPr>
              <w:keepNext/>
              <w:keepLines/>
              <w:spacing w:before="60" w:after="60" w:line="240" w:lineRule="auto"/>
              <w:ind w:left="113" w:right="113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B30D7" w14:textId="77777777" w:rsidR="001A4D48" w:rsidRPr="00DC2B15" w:rsidRDefault="001A4D48" w:rsidP="007608A3">
            <w:pPr>
              <w:keepNext/>
              <w:keepLines/>
              <w:spacing w:before="60" w:after="60" w:line="240" w:lineRule="auto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DC2B15">
              <w:rPr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D5C2F" w14:textId="77777777" w:rsidR="001A4D48" w:rsidRPr="00DC2B15" w:rsidRDefault="001A4D48" w:rsidP="00196996">
            <w:pPr>
              <w:keepNext/>
              <w:keepLines/>
              <w:spacing w:before="60" w:after="60" w:line="240" w:lineRule="auto"/>
              <w:ind w:left="67" w:right="113"/>
              <w:jc w:val="center"/>
              <w:rPr>
                <w:bCs/>
                <w:i/>
                <w:sz w:val="16"/>
                <w:szCs w:val="16"/>
              </w:rPr>
            </w:pPr>
            <w:r w:rsidRPr="00DC2B15">
              <w:rPr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1A4D48" w:rsidRPr="00DC2B15" w14:paraId="51734132" w14:textId="77777777" w:rsidTr="00523A95">
        <w:trPr>
          <w:trHeight w:val="177"/>
        </w:trPr>
        <w:tc>
          <w:tcPr>
            <w:tcW w:w="40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C4FC" w14:textId="77777777" w:rsidR="001A4D48" w:rsidRPr="00DC2B15" w:rsidRDefault="001A4D48" w:rsidP="003A3818">
            <w:pPr>
              <w:spacing w:before="60" w:after="60" w:line="240" w:lineRule="auto"/>
              <w:ind w:left="21" w:right="113"/>
              <w:rPr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Обычная шина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EF23" w14:textId="77777777" w:rsidR="001A4D48" w:rsidRPr="00DC2B15" w:rsidRDefault="001A4D48" w:rsidP="003A3818">
            <w:pPr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≥0,95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C14C" w14:textId="77777777" w:rsidR="001A4D48" w:rsidRPr="00DC2B15" w:rsidRDefault="001A4D48" w:rsidP="003A3818">
            <w:pPr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≥0,85</w:t>
            </w:r>
          </w:p>
        </w:tc>
      </w:tr>
      <w:tr w:rsidR="001A4D48" w:rsidRPr="00DC2B15" w14:paraId="5A1F2900" w14:textId="77777777" w:rsidTr="00523A95">
        <w:trPr>
          <w:trHeight w:val="161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D990B08" w14:textId="77777777" w:rsidR="001A4D48" w:rsidRPr="00DC2B15" w:rsidRDefault="001A4D48" w:rsidP="003A3818">
            <w:pPr>
              <w:spacing w:before="60" w:after="60" w:line="240" w:lineRule="auto"/>
              <w:ind w:left="21" w:right="113"/>
              <w:rPr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Зимняя шина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91304" w14:textId="77777777" w:rsidR="001A4D48" w:rsidRPr="00DC2B15" w:rsidRDefault="001A4D48" w:rsidP="003A3818">
            <w:pPr>
              <w:spacing w:before="60" w:after="60" w:line="240" w:lineRule="auto"/>
              <w:ind w:left="113" w:right="113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4384" w14:textId="77777777" w:rsidR="001A4D48" w:rsidRPr="00DC2B15" w:rsidRDefault="001A4D48" w:rsidP="003A3818">
            <w:pPr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≥0,95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E83D" w14:textId="77777777" w:rsidR="001A4D48" w:rsidRPr="00DC2B15" w:rsidRDefault="001A4D48" w:rsidP="003A3818">
            <w:pPr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≥0,85</w:t>
            </w:r>
          </w:p>
        </w:tc>
      </w:tr>
      <w:tr w:rsidR="001A4D48" w:rsidRPr="00DC2B15" w14:paraId="41AD71FE" w14:textId="77777777" w:rsidTr="00523A95">
        <w:trPr>
          <w:trHeight w:val="161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D1B8" w14:textId="77777777" w:rsidR="001A4D48" w:rsidRPr="00DC2B15" w:rsidRDefault="001A4D48" w:rsidP="003A3818">
            <w:pPr>
              <w:spacing w:before="60" w:after="60" w:line="240" w:lineRule="auto"/>
              <w:ind w:left="113" w:right="113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6F30" w14:textId="77777777" w:rsidR="001A4D48" w:rsidRPr="00DC2B15" w:rsidRDefault="001A4D48" w:rsidP="006A65FD">
            <w:pPr>
              <w:spacing w:before="60" w:after="60" w:line="240" w:lineRule="auto"/>
              <w:ind w:left="39" w:right="113"/>
              <w:rPr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Зимняя шина для использования в тяжелых снежных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5B48" w14:textId="77777777" w:rsidR="001A4D48" w:rsidRPr="00DC2B15" w:rsidRDefault="001A4D48" w:rsidP="003A3818">
            <w:pPr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≥0,85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A0A4" w14:textId="77777777" w:rsidR="001A4D48" w:rsidRPr="00DC2B15" w:rsidRDefault="001A4D48" w:rsidP="003A3818">
            <w:pPr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≥0,85</w:t>
            </w:r>
          </w:p>
        </w:tc>
      </w:tr>
      <w:tr w:rsidR="001A4D48" w:rsidRPr="00DC2B15" w14:paraId="03D6E728" w14:textId="77777777" w:rsidTr="00523A95">
        <w:trPr>
          <w:trHeight w:val="285"/>
        </w:trPr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FB02E1" w14:textId="77777777" w:rsidR="001A4D48" w:rsidRPr="00DC2B15" w:rsidRDefault="001A4D48" w:rsidP="006A65FD">
            <w:pPr>
              <w:spacing w:before="60" w:after="60" w:line="240" w:lineRule="auto"/>
              <w:ind w:left="21" w:right="113"/>
              <w:rPr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AA30E6" w14:textId="77777777" w:rsidR="001A4D48" w:rsidRPr="00DC2B15" w:rsidRDefault="001A4D48" w:rsidP="003A3818">
            <w:pPr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≥0,85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22EC7B" w14:textId="77777777" w:rsidR="001A4D48" w:rsidRPr="00DC2B15" w:rsidRDefault="001A4D48" w:rsidP="003A3818">
            <w:pPr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≥0,85</w:t>
            </w:r>
          </w:p>
        </w:tc>
      </w:tr>
    </w:tbl>
    <w:p w14:paraId="3A25E2F2" w14:textId="77777777" w:rsidR="001A4D48" w:rsidRPr="00DC2B15" w:rsidRDefault="001A4D48" w:rsidP="001A4D48">
      <w:pPr>
        <w:rPr>
          <w:lang w:val="en-GB"/>
        </w:rPr>
      </w:pPr>
    </w:p>
    <w:tbl>
      <w:tblPr>
        <w:tblW w:w="6237" w:type="dxa"/>
        <w:tblInd w:w="227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2437"/>
        <w:gridCol w:w="992"/>
        <w:gridCol w:w="1208"/>
      </w:tblGrid>
      <w:tr w:rsidR="001A4D48" w:rsidRPr="00DC2B15" w14:paraId="03272174" w14:textId="77777777" w:rsidTr="00523A95">
        <w:trPr>
          <w:trHeight w:val="326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32BB" w14:textId="77777777" w:rsidR="001A4D48" w:rsidRPr="00DC2B15" w:rsidRDefault="001A4D48" w:rsidP="00196996">
            <w:pPr>
              <w:keepNext/>
              <w:keepLines/>
              <w:spacing w:before="40" w:after="40" w:line="240" w:lineRule="auto"/>
              <w:ind w:left="113" w:right="113"/>
              <w:jc w:val="center"/>
              <w:rPr>
                <w:b/>
                <w:bCs/>
                <w:i/>
              </w:rPr>
            </w:pPr>
            <w:r w:rsidRPr="00DC2B15">
              <w:rPr>
                <w:b/>
                <w:bCs/>
                <w:i/>
                <w:iCs/>
              </w:rPr>
              <w:t>Стадия 2</w:t>
            </w:r>
          </w:p>
        </w:tc>
      </w:tr>
      <w:tr w:rsidR="001A4D48" w:rsidRPr="00DC2B15" w14:paraId="45DE443F" w14:textId="77777777" w:rsidTr="00523A95">
        <w:trPr>
          <w:trHeight w:val="326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19BD" w14:textId="36CAA2A9" w:rsidR="001A4D48" w:rsidRPr="00DC2B15" w:rsidRDefault="001A4D48" w:rsidP="006A65FD">
            <w:pPr>
              <w:keepNext/>
              <w:keepLines/>
              <w:spacing w:before="60" w:after="60" w:line="240" w:lineRule="auto"/>
              <w:ind w:left="63" w:right="113"/>
              <w:rPr>
                <w:b/>
                <w:bCs/>
                <w:i/>
                <w:sz w:val="16"/>
                <w:szCs w:val="16"/>
              </w:rPr>
            </w:pPr>
            <w:r w:rsidRPr="00DC2B15">
              <w:rPr>
                <w:b/>
                <w:bCs/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1CC9" w14:textId="77777777" w:rsidR="001A4D48" w:rsidRPr="00DC2B15" w:rsidRDefault="001A4D48" w:rsidP="00196996">
            <w:pPr>
              <w:keepNext/>
              <w:keepLines/>
              <w:spacing w:before="40" w:after="40" w:line="240" w:lineRule="auto"/>
              <w:ind w:left="63" w:right="113"/>
              <w:jc w:val="both"/>
              <w:rPr>
                <w:b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338B" w14:textId="77777777" w:rsidR="001A4D48" w:rsidRPr="00DC2B15" w:rsidRDefault="001A4D48" w:rsidP="00196996">
            <w:pPr>
              <w:keepNext/>
              <w:keepLines/>
              <w:spacing w:before="40" w:after="40" w:line="240" w:lineRule="auto"/>
              <w:ind w:left="113" w:right="113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DC2B15">
              <w:rPr>
                <w:b/>
                <w:bCs/>
                <w:i/>
                <w:iCs/>
                <w:sz w:val="16"/>
                <w:szCs w:val="16"/>
              </w:rPr>
              <w:t>Коэффициент сцепления на мокрой поверхности (G)</w:t>
            </w:r>
          </w:p>
        </w:tc>
      </w:tr>
      <w:tr w:rsidR="001A4D48" w:rsidRPr="00DC2B15" w14:paraId="19335FE0" w14:textId="77777777" w:rsidTr="00A01388">
        <w:trPr>
          <w:trHeight w:val="326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ECFC2D" w14:textId="77777777" w:rsidR="001A4D48" w:rsidRPr="00DC2B15" w:rsidRDefault="001A4D48" w:rsidP="006A65FD">
            <w:pPr>
              <w:keepNext/>
              <w:keepLines/>
              <w:spacing w:before="60" w:after="60" w:line="240" w:lineRule="auto"/>
              <w:ind w:left="63" w:right="113"/>
              <w:jc w:val="righ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933BA3" w14:textId="77777777" w:rsidR="001A4D48" w:rsidRPr="00DC2B15" w:rsidRDefault="001A4D48" w:rsidP="00196996">
            <w:pPr>
              <w:keepNext/>
              <w:keepLines/>
              <w:spacing w:before="40" w:after="40" w:line="240" w:lineRule="auto"/>
              <w:ind w:left="63" w:right="113"/>
              <w:jc w:val="righ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3CEA1" w14:textId="77777777" w:rsidR="001A4D48" w:rsidRPr="00DC2B15" w:rsidRDefault="001A4D48" w:rsidP="00196996">
            <w:pPr>
              <w:keepNext/>
              <w:keepLines/>
              <w:spacing w:before="40" w:after="40" w:line="240" w:lineRule="auto"/>
              <w:ind w:left="113" w:right="113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DC2B15">
              <w:rPr>
                <w:b/>
                <w:bCs/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ADE6B" w14:textId="77777777" w:rsidR="001A4D48" w:rsidRPr="00DC2B15" w:rsidRDefault="001A4D48" w:rsidP="00196996">
            <w:pPr>
              <w:keepNext/>
              <w:keepLines/>
              <w:spacing w:before="40" w:after="40" w:line="240" w:lineRule="auto"/>
              <w:ind w:left="17" w:right="46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DC2B15">
              <w:rPr>
                <w:b/>
                <w:bCs/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1A4D48" w:rsidRPr="00DC2B15" w14:paraId="54BDA541" w14:textId="77777777" w:rsidTr="00523A95">
        <w:trPr>
          <w:trHeight w:val="177"/>
        </w:trPr>
        <w:tc>
          <w:tcPr>
            <w:tcW w:w="40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E645" w14:textId="77777777" w:rsidR="001A4D48" w:rsidRPr="00DC2B15" w:rsidRDefault="001A4D48" w:rsidP="006A65FD">
            <w:pPr>
              <w:spacing w:before="60" w:after="60" w:line="240" w:lineRule="auto"/>
              <w:ind w:left="63" w:right="113"/>
              <w:jc w:val="both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Обычная шина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D35C" w14:textId="77777777" w:rsidR="001A4D48" w:rsidRPr="00DC2B15" w:rsidRDefault="001A4D48" w:rsidP="006A65FD">
            <w:pPr>
              <w:spacing w:before="60" w:after="60" w:line="240" w:lineRule="auto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≥1,10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58A6" w14:textId="77777777" w:rsidR="001A4D48" w:rsidRPr="00DC2B15" w:rsidRDefault="001A4D48" w:rsidP="006A65FD">
            <w:pPr>
              <w:spacing w:before="60" w:after="60" w:line="240" w:lineRule="auto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≥1,00</w:t>
            </w:r>
          </w:p>
        </w:tc>
      </w:tr>
      <w:tr w:rsidR="001A4D48" w:rsidRPr="00DC2B15" w14:paraId="753E1959" w14:textId="77777777" w:rsidTr="00523A95">
        <w:trPr>
          <w:trHeight w:val="161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A799D5C" w14:textId="77777777" w:rsidR="001A4D48" w:rsidRPr="00DC2B15" w:rsidRDefault="001A4D48" w:rsidP="006A65FD">
            <w:pPr>
              <w:spacing w:before="60" w:after="60" w:line="240" w:lineRule="auto"/>
              <w:ind w:left="63" w:right="113"/>
              <w:jc w:val="both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Зимняя шина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697BA" w14:textId="77777777" w:rsidR="001A4D48" w:rsidRPr="00DC2B15" w:rsidRDefault="001A4D48" w:rsidP="006A65FD">
            <w:pPr>
              <w:spacing w:before="60" w:after="60" w:line="240" w:lineRule="auto"/>
              <w:ind w:left="63" w:right="113"/>
              <w:jc w:val="both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BB73" w14:textId="77777777" w:rsidR="001A4D48" w:rsidRPr="00DC2B15" w:rsidRDefault="001A4D48" w:rsidP="006A65FD">
            <w:pPr>
              <w:spacing w:before="60" w:after="60" w:line="240" w:lineRule="auto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≥1,10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EE6F" w14:textId="77777777" w:rsidR="001A4D48" w:rsidRPr="00DC2B15" w:rsidRDefault="001A4D48" w:rsidP="006A65FD">
            <w:pPr>
              <w:spacing w:before="60" w:after="60" w:line="240" w:lineRule="auto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≥1,00</w:t>
            </w:r>
          </w:p>
        </w:tc>
      </w:tr>
      <w:tr w:rsidR="001A4D48" w:rsidRPr="00DC2B15" w14:paraId="2190ACE6" w14:textId="77777777" w:rsidTr="00523A95">
        <w:trPr>
          <w:trHeight w:val="161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6371" w14:textId="77777777" w:rsidR="001A4D48" w:rsidRPr="00DC2B15" w:rsidRDefault="001A4D48" w:rsidP="006A65FD">
            <w:pPr>
              <w:spacing w:before="60" w:after="60" w:line="240" w:lineRule="auto"/>
              <w:ind w:left="63" w:right="113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C67B" w14:textId="77777777" w:rsidR="001A4D48" w:rsidRPr="00DC2B15" w:rsidRDefault="001A4D48" w:rsidP="006A65FD">
            <w:pPr>
              <w:spacing w:before="60" w:after="60" w:line="240" w:lineRule="auto"/>
              <w:ind w:left="63" w:right="113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Зимняя шина для использования в тяжелых снежных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541F" w14:textId="77777777" w:rsidR="001A4D48" w:rsidRPr="00DC2B15" w:rsidRDefault="001A4D48" w:rsidP="006A65FD">
            <w:pPr>
              <w:spacing w:before="60" w:after="60" w:line="240" w:lineRule="auto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≥1,00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F145" w14:textId="77777777" w:rsidR="001A4D48" w:rsidRPr="00DC2B15" w:rsidRDefault="001A4D48" w:rsidP="006A65FD">
            <w:pPr>
              <w:spacing w:before="60" w:after="60" w:line="240" w:lineRule="auto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≥1,00</w:t>
            </w:r>
          </w:p>
        </w:tc>
      </w:tr>
      <w:tr w:rsidR="001A4D48" w:rsidRPr="00DC2B15" w14:paraId="5448B86B" w14:textId="77777777" w:rsidTr="00523A95">
        <w:trPr>
          <w:trHeight w:val="285"/>
        </w:trPr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45BC4F" w14:textId="77777777" w:rsidR="001A4D48" w:rsidRPr="00DC2B15" w:rsidRDefault="001A4D48" w:rsidP="00A01388">
            <w:pPr>
              <w:spacing w:before="60" w:after="60" w:line="240" w:lineRule="auto"/>
              <w:ind w:left="63" w:right="113"/>
              <w:jc w:val="both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560AD9" w14:textId="77777777" w:rsidR="001A4D48" w:rsidRPr="00DC2B15" w:rsidRDefault="001A4D48" w:rsidP="006A65FD">
            <w:pPr>
              <w:spacing w:before="60" w:after="60" w:line="240" w:lineRule="auto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≥1,00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EB131B" w14:textId="77777777" w:rsidR="001A4D48" w:rsidRPr="00DC2B15" w:rsidRDefault="001A4D48" w:rsidP="006A65FD">
            <w:pPr>
              <w:spacing w:before="60" w:after="60" w:line="240" w:lineRule="auto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≥1,00</w:t>
            </w:r>
          </w:p>
        </w:tc>
      </w:tr>
    </w:tbl>
    <w:p w14:paraId="04D7B0E6" w14:textId="1583B5DE" w:rsidR="001A4D48" w:rsidRPr="00DC2B15" w:rsidRDefault="001A4D48" w:rsidP="00A01388">
      <w:pPr>
        <w:tabs>
          <w:tab w:val="left" w:pos="2268"/>
        </w:tabs>
        <w:spacing w:after="120"/>
        <w:ind w:left="2259" w:right="1134" w:hanging="1125"/>
        <w:jc w:val="right"/>
        <w:rPr>
          <w:bCs/>
        </w:rPr>
      </w:pPr>
      <w:r w:rsidRPr="00DC2B15">
        <w:rPr>
          <w:bCs/>
        </w:rPr>
        <w:t>»</w:t>
      </w:r>
      <w:r w:rsidR="00A01388">
        <w:rPr>
          <w:bCs/>
        </w:rPr>
        <w:t>.</w:t>
      </w:r>
    </w:p>
    <w:p w14:paraId="61AA1ABB" w14:textId="77777777" w:rsidR="001A4D48" w:rsidRPr="00DC2B15" w:rsidRDefault="001A4D48" w:rsidP="001A4D48">
      <w:pPr>
        <w:spacing w:after="120"/>
        <w:ind w:left="1134" w:right="1134"/>
        <w:jc w:val="both"/>
      </w:pPr>
      <w:bookmarkStart w:id="10" w:name="_Hlk101886182"/>
      <w:r w:rsidRPr="00DC2B15">
        <w:rPr>
          <w:i/>
          <w:iCs/>
        </w:rPr>
        <w:t>Пункт 6.2.3</w:t>
      </w:r>
      <w:r w:rsidRPr="00DC2B15">
        <w:t xml:space="preserve"> изменить следующим образом:</w:t>
      </w:r>
      <w:bookmarkEnd w:id="10"/>
    </w:p>
    <w:p w14:paraId="55D05418" w14:textId="77777777" w:rsidR="001A4D48" w:rsidRPr="00DC2B15" w:rsidRDefault="001A4D48" w:rsidP="007608A3">
      <w:pPr>
        <w:tabs>
          <w:tab w:val="left" w:pos="2268"/>
        </w:tabs>
        <w:spacing w:after="120"/>
        <w:ind w:left="2257" w:right="1134" w:hanging="1123"/>
        <w:jc w:val="both"/>
      </w:pPr>
      <w:r w:rsidRPr="00DC2B15">
        <w:t xml:space="preserve">«6.2.3 </w:t>
      </w:r>
      <w:r w:rsidRPr="00DC2B15">
        <w:tab/>
        <w:t>В случае шин класса С3, проходящих испытание в соответствии с любой из процедур, предусмотренных в части В) приложения 5 к настоящим Правилам, шина должна отвечать следующим требованиям:</w:t>
      </w:r>
    </w:p>
    <w:tbl>
      <w:tblPr>
        <w:tblW w:w="6237" w:type="dxa"/>
        <w:tblInd w:w="227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2437"/>
        <w:gridCol w:w="1124"/>
        <w:gridCol w:w="1144"/>
      </w:tblGrid>
      <w:tr w:rsidR="001A4D48" w:rsidRPr="00DC2B15" w14:paraId="3E04C1F2" w14:textId="77777777" w:rsidTr="00523A95">
        <w:trPr>
          <w:trHeight w:val="326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0698" w14:textId="77777777" w:rsidR="001A4D48" w:rsidRPr="00DC2B15" w:rsidRDefault="001A4D48" w:rsidP="00A01388">
            <w:pPr>
              <w:spacing w:before="60" w:after="60" w:line="240" w:lineRule="auto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DC2B15">
              <w:rPr>
                <w:b/>
                <w:bCs/>
                <w:i/>
                <w:iCs/>
              </w:rPr>
              <w:t>Стадия 1</w:t>
            </w:r>
          </w:p>
        </w:tc>
      </w:tr>
      <w:tr w:rsidR="001A4D48" w:rsidRPr="00DC2B15" w14:paraId="7AFD2971" w14:textId="77777777" w:rsidTr="00523A95">
        <w:trPr>
          <w:trHeight w:val="326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3AC1" w14:textId="10FB730B" w:rsidR="001A4D48" w:rsidRPr="00DC2B15" w:rsidRDefault="001A4D48" w:rsidP="00A01388">
            <w:pPr>
              <w:spacing w:before="60" w:after="60" w:line="240" w:lineRule="auto"/>
              <w:ind w:left="77" w:right="113"/>
              <w:rPr>
                <w:bCs/>
                <w:i/>
                <w:sz w:val="16"/>
                <w:szCs w:val="16"/>
              </w:rPr>
            </w:pPr>
            <w:r w:rsidRPr="00DC2B15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CFC8" w14:textId="77777777" w:rsidR="001A4D48" w:rsidRPr="00DC2B15" w:rsidRDefault="001A4D48" w:rsidP="00A01388">
            <w:pPr>
              <w:spacing w:before="60" w:after="60" w:line="240" w:lineRule="auto"/>
              <w:ind w:left="113" w:right="113"/>
              <w:rPr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2B68" w14:textId="62B72158" w:rsidR="001A4D48" w:rsidRPr="00DC2B15" w:rsidRDefault="001A4D48" w:rsidP="007608A3">
            <w:pPr>
              <w:spacing w:before="60" w:after="60" w:line="240" w:lineRule="auto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DC2B15">
              <w:rPr>
                <w:i/>
                <w:iCs/>
                <w:sz w:val="16"/>
                <w:szCs w:val="16"/>
              </w:rPr>
              <w:t xml:space="preserve">Коэффициент сцепления </w:t>
            </w:r>
            <w:r w:rsidR="00A01388">
              <w:rPr>
                <w:i/>
                <w:iCs/>
                <w:sz w:val="16"/>
                <w:szCs w:val="16"/>
              </w:rPr>
              <w:br/>
            </w:r>
            <w:r w:rsidRPr="00DC2B15">
              <w:rPr>
                <w:i/>
                <w:iCs/>
                <w:sz w:val="16"/>
                <w:szCs w:val="16"/>
              </w:rPr>
              <w:t>на мокрой поверхности (G)</w:t>
            </w:r>
          </w:p>
        </w:tc>
      </w:tr>
      <w:tr w:rsidR="001A4D48" w:rsidRPr="00DC2B15" w14:paraId="1E789274" w14:textId="77777777" w:rsidTr="007608A3">
        <w:trPr>
          <w:trHeight w:val="326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2BCD22" w14:textId="77777777" w:rsidR="001A4D48" w:rsidRPr="00DC2B15" w:rsidRDefault="001A4D48" w:rsidP="00A01388">
            <w:pPr>
              <w:spacing w:before="60" w:after="60" w:line="240" w:lineRule="auto"/>
              <w:ind w:left="77" w:right="113"/>
              <w:rPr>
                <w:bCs/>
                <w:sz w:val="16"/>
                <w:szCs w:val="16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697F91" w14:textId="77777777" w:rsidR="001A4D48" w:rsidRPr="00DC2B15" w:rsidRDefault="001A4D48" w:rsidP="00A01388">
            <w:pPr>
              <w:spacing w:before="60" w:after="60" w:line="240" w:lineRule="auto"/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FE54D" w14:textId="77777777" w:rsidR="001A4D48" w:rsidRPr="00DC2B15" w:rsidRDefault="001A4D48" w:rsidP="007608A3">
            <w:pPr>
              <w:spacing w:before="60" w:after="60" w:line="240" w:lineRule="auto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DC2B15">
              <w:rPr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1C65C2" w14:textId="77777777" w:rsidR="001A4D48" w:rsidRPr="00DC2B15" w:rsidRDefault="001A4D48" w:rsidP="007608A3">
            <w:pPr>
              <w:spacing w:before="60" w:after="60" w:line="240" w:lineRule="auto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DC2B15">
              <w:rPr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1A4D48" w:rsidRPr="00DC2B15" w14:paraId="319E5853" w14:textId="77777777" w:rsidTr="007608A3">
        <w:trPr>
          <w:trHeight w:val="177"/>
        </w:trPr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30DA" w14:textId="77777777" w:rsidR="001A4D48" w:rsidRPr="00DC2B15" w:rsidRDefault="001A4D48" w:rsidP="00A01388">
            <w:pPr>
              <w:spacing w:before="60" w:after="60" w:line="240" w:lineRule="auto"/>
              <w:ind w:left="77" w:right="113"/>
              <w:rPr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Обычная шина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E453" w14:textId="77777777" w:rsidR="001A4D48" w:rsidRPr="00DC2B15" w:rsidRDefault="001A4D48" w:rsidP="00A01388">
            <w:pPr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≥0,80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28C8" w14:textId="77777777" w:rsidR="001A4D48" w:rsidRPr="00DC2B15" w:rsidRDefault="001A4D48" w:rsidP="00A01388">
            <w:pPr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≥0,65</w:t>
            </w:r>
          </w:p>
        </w:tc>
      </w:tr>
      <w:tr w:rsidR="001A4D48" w:rsidRPr="00DC2B15" w14:paraId="25276C4B" w14:textId="77777777" w:rsidTr="007608A3">
        <w:trPr>
          <w:trHeight w:val="161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2AF2F90" w14:textId="77777777" w:rsidR="001A4D48" w:rsidRPr="00DC2B15" w:rsidRDefault="001A4D48" w:rsidP="00A01388">
            <w:pPr>
              <w:spacing w:before="60" w:after="60" w:line="240" w:lineRule="auto"/>
              <w:ind w:left="77" w:right="113"/>
              <w:rPr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Зимняя шина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05EC3" w14:textId="77777777" w:rsidR="001A4D48" w:rsidRPr="00DC2B15" w:rsidRDefault="001A4D48" w:rsidP="00A01388">
            <w:pPr>
              <w:spacing w:before="60" w:after="60" w:line="240" w:lineRule="auto"/>
              <w:ind w:left="113" w:right="113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2234" w14:textId="77777777" w:rsidR="001A4D48" w:rsidRPr="00DC2B15" w:rsidRDefault="001A4D48" w:rsidP="00A01388">
            <w:pPr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≥0,65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E3AF" w14:textId="77777777" w:rsidR="001A4D48" w:rsidRPr="00DC2B15" w:rsidRDefault="001A4D48" w:rsidP="00A01388">
            <w:pPr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≥0,65</w:t>
            </w:r>
          </w:p>
        </w:tc>
      </w:tr>
      <w:tr w:rsidR="001A4D48" w:rsidRPr="00DC2B15" w14:paraId="085A4AA5" w14:textId="77777777" w:rsidTr="007608A3">
        <w:trPr>
          <w:trHeight w:val="161"/>
        </w:trPr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4A2A" w14:textId="77777777" w:rsidR="001A4D48" w:rsidRPr="00DC2B15" w:rsidRDefault="001A4D48" w:rsidP="00A01388">
            <w:pPr>
              <w:spacing w:before="60" w:after="60" w:line="240" w:lineRule="auto"/>
              <w:ind w:left="77" w:right="113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340D" w14:textId="77777777" w:rsidR="001A4D48" w:rsidRPr="00DC2B15" w:rsidRDefault="001A4D48" w:rsidP="00A01388">
            <w:pPr>
              <w:spacing w:before="60" w:after="60" w:line="240" w:lineRule="auto"/>
              <w:ind w:left="69" w:right="113"/>
              <w:rPr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Зимняя шина для использования в тяжелых снежных условиях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CE3B" w14:textId="77777777" w:rsidR="001A4D48" w:rsidRPr="00DC2B15" w:rsidRDefault="001A4D48" w:rsidP="00A01388">
            <w:pPr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≥0,65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A2C5" w14:textId="77777777" w:rsidR="001A4D48" w:rsidRPr="00DC2B15" w:rsidRDefault="001A4D48" w:rsidP="00A01388">
            <w:pPr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≥0,65</w:t>
            </w:r>
          </w:p>
        </w:tc>
      </w:tr>
      <w:tr w:rsidR="001A4D48" w:rsidRPr="00DC2B15" w14:paraId="5497839F" w14:textId="77777777" w:rsidTr="007608A3">
        <w:trPr>
          <w:trHeight w:val="28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EE3EB6" w14:textId="77777777" w:rsidR="001A4D48" w:rsidRPr="00DC2B15" w:rsidRDefault="001A4D48" w:rsidP="00A01388">
            <w:pPr>
              <w:spacing w:before="60" w:after="60" w:line="240" w:lineRule="auto"/>
              <w:ind w:left="77" w:right="113"/>
              <w:rPr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E88A61" w14:textId="77777777" w:rsidR="001A4D48" w:rsidRPr="00DC2B15" w:rsidRDefault="001A4D48" w:rsidP="00A01388">
            <w:pPr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≥0,65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11A945" w14:textId="77777777" w:rsidR="001A4D48" w:rsidRPr="00DC2B15" w:rsidRDefault="001A4D48" w:rsidP="00A01388">
            <w:pPr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≥0,65</w:t>
            </w:r>
          </w:p>
        </w:tc>
      </w:tr>
    </w:tbl>
    <w:p w14:paraId="53A15682" w14:textId="77777777" w:rsidR="001A4D48" w:rsidRPr="00DC2B15" w:rsidRDefault="001A4D48" w:rsidP="007608A3">
      <w:pPr>
        <w:ind w:left="2268" w:right="1134" w:hanging="1134"/>
        <w:jc w:val="both"/>
        <w:rPr>
          <w:bCs/>
          <w:lang w:val="en-GB"/>
        </w:rPr>
      </w:pPr>
    </w:p>
    <w:tbl>
      <w:tblPr>
        <w:tblW w:w="6237" w:type="dxa"/>
        <w:tblInd w:w="227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2437"/>
        <w:gridCol w:w="1116"/>
        <w:gridCol w:w="1152"/>
      </w:tblGrid>
      <w:tr w:rsidR="001A4D48" w:rsidRPr="00DC2B15" w14:paraId="33BBF7A8" w14:textId="77777777" w:rsidTr="00523A95">
        <w:trPr>
          <w:trHeight w:val="326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9AB5" w14:textId="77777777" w:rsidR="001A4D48" w:rsidRPr="00DC2B15" w:rsidRDefault="001A4D48" w:rsidP="00A01388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i/>
              </w:rPr>
            </w:pPr>
            <w:r w:rsidRPr="00DC2B15">
              <w:rPr>
                <w:b/>
                <w:bCs/>
                <w:i/>
                <w:iCs/>
              </w:rPr>
              <w:t>Стадия 2</w:t>
            </w:r>
          </w:p>
        </w:tc>
      </w:tr>
      <w:tr w:rsidR="001A4D48" w:rsidRPr="00DC2B15" w14:paraId="22B14034" w14:textId="77777777" w:rsidTr="00523A95">
        <w:trPr>
          <w:trHeight w:val="326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C312" w14:textId="77777777" w:rsidR="001A4D48" w:rsidRPr="00DC2B15" w:rsidRDefault="001A4D48" w:rsidP="00A01388">
            <w:pPr>
              <w:spacing w:before="60" w:after="60" w:line="240" w:lineRule="auto"/>
              <w:ind w:left="49" w:right="113"/>
              <w:rPr>
                <w:b/>
                <w:bCs/>
                <w:i/>
                <w:sz w:val="16"/>
                <w:szCs w:val="16"/>
              </w:rPr>
            </w:pPr>
            <w:r w:rsidRPr="00DC2B15">
              <w:rPr>
                <w:b/>
                <w:bCs/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579D" w14:textId="77777777" w:rsidR="001A4D48" w:rsidRPr="00DC2B15" w:rsidRDefault="001A4D48" w:rsidP="00A01388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0638" w14:textId="26870862" w:rsidR="001A4D48" w:rsidRPr="00DC2B15" w:rsidRDefault="001A4D48" w:rsidP="007608A3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DC2B15">
              <w:rPr>
                <w:b/>
                <w:bCs/>
                <w:i/>
                <w:iCs/>
                <w:sz w:val="16"/>
                <w:szCs w:val="16"/>
              </w:rPr>
              <w:t xml:space="preserve">Коэффициент сцепления </w:t>
            </w:r>
            <w:r w:rsidR="00A01388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DC2B15">
              <w:rPr>
                <w:b/>
                <w:bCs/>
                <w:i/>
                <w:iCs/>
                <w:sz w:val="16"/>
                <w:szCs w:val="16"/>
              </w:rPr>
              <w:t>на мокрой поверхности (G)</w:t>
            </w:r>
          </w:p>
        </w:tc>
      </w:tr>
      <w:tr w:rsidR="001A4D48" w:rsidRPr="00DC2B15" w14:paraId="3B863670" w14:textId="77777777" w:rsidTr="007608A3">
        <w:trPr>
          <w:trHeight w:val="326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F8C4AA" w14:textId="77777777" w:rsidR="001A4D48" w:rsidRPr="00DC2B15" w:rsidRDefault="001A4D48" w:rsidP="00A01388">
            <w:pPr>
              <w:spacing w:before="60" w:after="60" w:line="240" w:lineRule="auto"/>
              <w:ind w:left="49"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9D62F5" w14:textId="77777777" w:rsidR="001A4D48" w:rsidRPr="00DC2B15" w:rsidRDefault="001A4D48" w:rsidP="00A01388">
            <w:pPr>
              <w:spacing w:before="60" w:after="60" w:line="240" w:lineRule="auto"/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A297E" w14:textId="77777777" w:rsidR="001A4D48" w:rsidRPr="00DC2B15" w:rsidRDefault="001A4D48" w:rsidP="007608A3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C2B15">
              <w:rPr>
                <w:b/>
                <w:bCs/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46B478" w14:textId="77777777" w:rsidR="001A4D48" w:rsidRPr="00DC2B15" w:rsidRDefault="001A4D48" w:rsidP="007608A3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C2B15">
              <w:rPr>
                <w:b/>
                <w:bCs/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1A4D48" w:rsidRPr="00DC2B15" w14:paraId="7E43348E" w14:textId="77777777" w:rsidTr="007608A3">
        <w:trPr>
          <w:trHeight w:val="177"/>
        </w:trPr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2E2C" w14:textId="77777777" w:rsidR="001A4D48" w:rsidRPr="00DC2B15" w:rsidRDefault="001A4D48" w:rsidP="00A01388">
            <w:pPr>
              <w:spacing w:before="60" w:after="60" w:line="240" w:lineRule="auto"/>
              <w:ind w:left="49" w:right="113"/>
              <w:jc w:val="both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Обычная шина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0C66" w14:textId="77777777" w:rsidR="001A4D48" w:rsidRPr="00DC2B15" w:rsidRDefault="001A4D48" w:rsidP="00A01388">
            <w:pPr>
              <w:spacing w:before="60" w:after="60" w:line="240" w:lineRule="auto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≥0,95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8AA8" w14:textId="77777777" w:rsidR="001A4D48" w:rsidRPr="00DC2B15" w:rsidRDefault="001A4D48" w:rsidP="00A01388">
            <w:pPr>
              <w:spacing w:before="60" w:after="60" w:line="240" w:lineRule="auto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≥0,80</w:t>
            </w:r>
          </w:p>
        </w:tc>
      </w:tr>
      <w:tr w:rsidR="001A4D48" w:rsidRPr="00DC2B15" w14:paraId="0D4E5F4F" w14:textId="77777777" w:rsidTr="007608A3">
        <w:trPr>
          <w:trHeight w:val="161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3443082" w14:textId="77777777" w:rsidR="001A4D48" w:rsidRPr="00DC2B15" w:rsidRDefault="001A4D48" w:rsidP="00A01388">
            <w:pPr>
              <w:spacing w:before="60" w:after="60" w:line="240" w:lineRule="auto"/>
              <w:ind w:left="49" w:right="113"/>
              <w:jc w:val="both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Зимняя шина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5CE0F" w14:textId="77777777" w:rsidR="001A4D48" w:rsidRPr="00DC2B15" w:rsidRDefault="001A4D48" w:rsidP="00A01388">
            <w:pPr>
              <w:spacing w:before="60" w:after="60" w:line="240" w:lineRule="auto"/>
              <w:ind w:left="113" w:right="113"/>
              <w:jc w:val="both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DF67" w14:textId="77777777" w:rsidR="001A4D48" w:rsidRPr="00DC2B15" w:rsidRDefault="001A4D48" w:rsidP="00A01388">
            <w:pPr>
              <w:spacing w:before="60" w:after="60" w:line="240" w:lineRule="auto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≥0,80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56FA" w14:textId="77777777" w:rsidR="001A4D48" w:rsidRPr="00DC2B15" w:rsidRDefault="001A4D48" w:rsidP="00A01388">
            <w:pPr>
              <w:spacing w:before="60" w:after="60" w:line="240" w:lineRule="auto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≥0,80</w:t>
            </w:r>
          </w:p>
        </w:tc>
      </w:tr>
      <w:tr w:rsidR="001A4D48" w:rsidRPr="00DC2B15" w14:paraId="0342F698" w14:textId="77777777" w:rsidTr="007608A3">
        <w:trPr>
          <w:trHeight w:val="161"/>
        </w:trPr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0CCE" w14:textId="77777777" w:rsidR="001A4D48" w:rsidRPr="00DC2B15" w:rsidRDefault="001A4D48" w:rsidP="00A01388">
            <w:pPr>
              <w:spacing w:before="60" w:after="60" w:line="240" w:lineRule="auto"/>
              <w:ind w:left="49" w:right="113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9AB" w14:textId="77777777" w:rsidR="001A4D48" w:rsidRPr="00DC2B15" w:rsidRDefault="001A4D48" w:rsidP="00A01388">
            <w:pPr>
              <w:spacing w:before="60" w:after="60" w:line="240" w:lineRule="auto"/>
              <w:ind w:left="55" w:right="113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Зимняя шина для использования в тяжелых снежных условиях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0CC0" w14:textId="77777777" w:rsidR="001A4D48" w:rsidRPr="00DC2B15" w:rsidRDefault="001A4D48" w:rsidP="00A01388">
            <w:pPr>
              <w:spacing w:before="60" w:after="60" w:line="240" w:lineRule="auto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≥0,80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1477" w14:textId="77777777" w:rsidR="001A4D48" w:rsidRPr="00DC2B15" w:rsidRDefault="001A4D48" w:rsidP="00A01388">
            <w:pPr>
              <w:spacing w:before="60" w:after="60" w:line="240" w:lineRule="auto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≥0,80</w:t>
            </w:r>
          </w:p>
        </w:tc>
      </w:tr>
      <w:tr w:rsidR="001A4D48" w:rsidRPr="00DC2B15" w14:paraId="10030109" w14:textId="77777777" w:rsidTr="007608A3">
        <w:trPr>
          <w:trHeight w:val="28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FAE522" w14:textId="77777777" w:rsidR="001A4D48" w:rsidRPr="00DC2B15" w:rsidRDefault="001A4D48" w:rsidP="00A01388">
            <w:pPr>
              <w:spacing w:before="60" w:after="60" w:line="240" w:lineRule="auto"/>
              <w:ind w:left="49" w:right="113"/>
              <w:jc w:val="both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3520DF" w14:textId="77777777" w:rsidR="001A4D48" w:rsidRPr="00DC2B15" w:rsidRDefault="001A4D48" w:rsidP="00A01388">
            <w:pPr>
              <w:spacing w:before="60" w:after="60" w:line="240" w:lineRule="auto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≥0,80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3ADB7B" w14:textId="77777777" w:rsidR="001A4D48" w:rsidRPr="00DC2B15" w:rsidRDefault="001A4D48" w:rsidP="00A01388">
            <w:pPr>
              <w:spacing w:before="60" w:after="60" w:line="240" w:lineRule="auto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≥0,80</w:t>
            </w:r>
          </w:p>
        </w:tc>
      </w:tr>
    </w:tbl>
    <w:p w14:paraId="5E4B79C7" w14:textId="1C5E24D1" w:rsidR="001A4D48" w:rsidRPr="00DC2B15" w:rsidRDefault="001A4D48" w:rsidP="000D4494">
      <w:pPr>
        <w:tabs>
          <w:tab w:val="left" w:pos="2268"/>
        </w:tabs>
        <w:spacing w:before="40" w:after="120"/>
        <w:ind w:left="2257" w:right="1134" w:hanging="1123"/>
        <w:jc w:val="right"/>
        <w:rPr>
          <w:bCs/>
        </w:rPr>
      </w:pPr>
      <w:r w:rsidRPr="00DC2B15">
        <w:rPr>
          <w:bCs/>
        </w:rPr>
        <w:t>»</w:t>
      </w:r>
      <w:r w:rsidR="00A01388">
        <w:rPr>
          <w:bCs/>
        </w:rPr>
        <w:t>.</w:t>
      </w:r>
    </w:p>
    <w:p w14:paraId="108BBA63" w14:textId="77777777" w:rsidR="001A4D48" w:rsidRPr="00DC2B15" w:rsidRDefault="001A4D48" w:rsidP="001A4D48">
      <w:pPr>
        <w:spacing w:after="120" w:line="240" w:lineRule="auto"/>
        <w:ind w:left="2268" w:right="1134" w:hanging="1134"/>
        <w:jc w:val="both"/>
        <w:outlineLvl w:val="1"/>
        <w:rPr>
          <w:iCs/>
        </w:rPr>
      </w:pPr>
      <w:r w:rsidRPr="00DC2B15">
        <w:rPr>
          <w:i/>
          <w:iCs/>
        </w:rPr>
        <w:t>Пункт 6.3</w:t>
      </w:r>
      <w:r w:rsidRPr="00DC2B15">
        <w:t xml:space="preserve"> изменить следующим образом:</w:t>
      </w:r>
    </w:p>
    <w:p w14:paraId="5B7A1B70" w14:textId="77777777" w:rsidR="001A4D48" w:rsidRPr="00DC2B15" w:rsidRDefault="001A4D48" w:rsidP="001A4D48">
      <w:pPr>
        <w:spacing w:before="120" w:after="120"/>
        <w:ind w:left="2268" w:right="1134" w:hanging="1134"/>
        <w:jc w:val="both"/>
        <w:rPr>
          <w:bCs/>
        </w:rPr>
      </w:pPr>
      <w:r w:rsidRPr="00DC2B15">
        <w:t>«6.3</w:t>
      </w:r>
      <w:r w:rsidRPr="00DC2B15">
        <w:tab/>
        <w:t xml:space="preserve">Предельные значения коэффициента сопротивления качению </w:t>
      </w:r>
      <w:r w:rsidRPr="00DC2B15">
        <w:rPr>
          <w:b/>
          <w:bCs/>
        </w:rPr>
        <w:t>(</w:t>
      </w:r>
      <w:proofErr w:type="spellStart"/>
      <w:r w:rsidRPr="00DC2B15">
        <w:rPr>
          <w:b/>
          <w:bCs/>
        </w:rPr>
        <w:t>C</w:t>
      </w:r>
      <w:r w:rsidRPr="00DC2B15">
        <w:rPr>
          <w:b/>
          <w:bCs/>
          <w:vertAlign w:val="subscript"/>
        </w:rPr>
        <w:t>r</w:t>
      </w:r>
      <w:proofErr w:type="spellEnd"/>
      <w:r w:rsidRPr="00DC2B15">
        <w:rPr>
          <w:b/>
          <w:bCs/>
        </w:rPr>
        <w:t>)</w:t>
      </w:r>
      <w:r w:rsidRPr="00DC2B15">
        <w:t>, измеренные в соответствии с методом, описанным в приложении 6 к настоящим Правилам.</w:t>
      </w:r>
    </w:p>
    <w:p w14:paraId="767B8FB8" w14:textId="77777777" w:rsidR="001A4D48" w:rsidRPr="00DC2B15" w:rsidRDefault="001A4D48" w:rsidP="001A4D48">
      <w:pPr>
        <w:spacing w:before="120" w:after="120"/>
        <w:ind w:left="2268" w:right="1134" w:hanging="1134"/>
        <w:jc w:val="both"/>
        <w:rPr>
          <w:bCs/>
        </w:rPr>
      </w:pPr>
      <w:r w:rsidRPr="00DC2B15">
        <w:tab/>
      </w:r>
      <w:r w:rsidRPr="00DC2B15">
        <w:rPr>
          <w:strike/>
        </w:rPr>
        <w:t>Максимальные значения для стадии 2</w:t>
      </w:r>
      <w:r w:rsidRPr="00DC2B15">
        <w:t xml:space="preserve"> </w:t>
      </w:r>
      <w:r w:rsidRPr="00DC2B15">
        <w:rPr>
          <w:b/>
          <w:bCs/>
        </w:rPr>
        <w:t xml:space="preserve">Максимальное значение </w:t>
      </w:r>
      <w:r w:rsidRPr="00DC2B15">
        <w:t xml:space="preserve">коэффициента сопротивления качению не </w:t>
      </w:r>
      <w:r w:rsidRPr="00DC2B15">
        <w:rPr>
          <w:strike/>
        </w:rPr>
        <w:t>должны</w:t>
      </w:r>
      <w:r w:rsidRPr="00DC2B15">
        <w:t xml:space="preserve"> </w:t>
      </w:r>
      <w:r w:rsidRPr="00DC2B15">
        <w:rPr>
          <w:b/>
          <w:bCs/>
        </w:rPr>
        <w:t>должно</w:t>
      </w:r>
      <w:r w:rsidRPr="00DC2B15">
        <w:t xml:space="preserve"> превышать </w:t>
      </w:r>
      <w:r w:rsidRPr="00DC2B15">
        <w:rPr>
          <w:strike/>
        </w:rPr>
        <w:t>следующих</w:t>
      </w:r>
      <w:r w:rsidRPr="00DC2B15">
        <w:t xml:space="preserve"> </w:t>
      </w:r>
      <w:r w:rsidRPr="00DC2B15">
        <w:rPr>
          <w:b/>
          <w:bCs/>
        </w:rPr>
        <w:t xml:space="preserve">указанных ниже </w:t>
      </w:r>
      <w:r w:rsidRPr="00DC2B15">
        <w:t>значений (значение, выраженное в Н/кН, эквивалентно значению, выраженному в кг/т):</w:t>
      </w:r>
    </w:p>
    <w:tbl>
      <w:tblPr>
        <w:tblW w:w="6447" w:type="dxa"/>
        <w:tblInd w:w="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4"/>
        <w:gridCol w:w="2693"/>
      </w:tblGrid>
      <w:tr w:rsidR="001A4D48" w:rsidRPr="00DC2B15" w14:paraId="6F230CE1" w14:textId="77777777" w:rsidTr="00523A95">
        <w:trPr>
          <w:tblHeader/>
        </w:trPr>
        <w:tc>
          <w:tcPr>
            <w:tcW w:w="6447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58598" w14:textId="77777777" w:rsidR="001A4D48" w:rsidRPr="00DC2B15" w:rsidRDefault="001A4D48" w:rsidP="00A01388">
            <w:pPr>
              <w:spacing w:before="80" w:after="80" w:line="200" w:lineRule="exact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DC2B15">
              <w:rPr>
                <w:b/>
                <w:bCs/>
                <w:i/>
                <w:iCs/>
              </w:rPr>
              <w:t>Стадия 2</w:t>
            </w:r>
          </w:p>
        </w:tc>
      </w:tr>
      <w:tr w:rsidR="001A4D48" w:rsidRPr="00DC2B15" w14:paraId="10562040" w14:textId="77777777" w:rsidTr="00523A95">
        <w:trPr>
          <w:tblHeader/>
        </w:trPr>
        <w:tc>
          <w:tcPr>
            <w:tcW w:w="375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EB20CE6" w14:textId="77777777" w:rsidR="001A4D48" w:rsidRPr="00DC2B15" w:rsidRDefault="001A4D48" w:rsidP="00A01388">
            <w:pPr>
              <w:spacing w:before="80" w:after="80" w:line="200" w:lineRule="exact"/>
              <w:ind w:left="113" w:right="113"/>
              <w:rPr>
                <w:bCs/>
                <w:i/>
                <w:sz w:val="16"/>
                <w:szCs w:val="16"/>
              </w:rPr>
            </w:pPr>
            <w:r w:rsidRPr="00DC2B15">
              <w:rPr>
                <w:i/>
                <w:iCs/>
                <w:sz w:val="16"/>
                <w:szCs w:val="16"/>
              </w:rPr>
              <w:t>Класс шины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FA5A273" w14:textId="77777777" w:rsidR="001A4D48" w:rsidRPr="00DC2B15" w:rsidRDefault="001A4D48" w:rsidP="00A01388">
            <w:pPr>
              <w:spacing w:before="80" w:after="80" w:line="200" w:lineRule="exact"/>
              <w:ind w:left="113" w:right="113"/>
              <w:jc w:val="right"/>
              <w:rPr>
                <w:bCs/>
                <w:i/>
                <w:sz w:val="16"/>
                <w:szCs w:val="16"/>
              </w:rPr>
            </w:pPr>
            <w:r w:rsidRPr="00DC2B15">
              <w:rPr>
                <w:i/>
                <w:iCs/>
                <w:sz w:val="16"/>
                <w:szCs w:val="16"/>
              </w:rPr>
              <w:t xml:space="preserve">Максимальное значение </w:t>
            </w:r>
            <w:proofErr w:type="spellStart"/>
            <w:r w:rsidRPr="00DC2B15">
              <w:rPr>
                <w:b/>
                <w:bCs/>
                <w:i/>
                <w:iCs/>
                <w:sz w:val="16"/>
                <w:szCs w:val="16"/>
              </w:rPr>
              <w:t>C</w:t>
            </w:r>
            <w:r w:rsidRPr="00DC2B15">
              <w:rPr>
                <w:b/>
                <w:bCs/>
                <w:i/>
                <w:iCs/>
                <w:sz w:val="16"/>
                <w:szCs w:val="16"/>
                <w:vertAlign w:val="subscript"/>
              </w:rPr>
              <w:t>r</w:t>
            </w:r>
            <w:proofErr w:type="spellEnd"/>
            <w:r w:rsidRPr="00DC2B15">
              <w:rPr>
                <w:i/>
                <w:iCs/>
                <w:sz w:val="16"/>
                <w:szCs w:val="16"/>
              </w:rPr>
              <w:t xml:space="preserve"> (Н/кН)</w:t>
            </w:r>
          </w:p>
        </w:tc>
      </w:tr>
      <w:tr w:rsidR="001A4D48" w:rsidRPr="00DC2B15" w14:paraId="0EBFAD49" w14:textId="77777777" w:rsidTr="00523A95">
        <w:tc>
          <w:tcPr>
            <w:tcW w:w="3754" w:type="dxa"/>
            <w:tcBorders>
              <w:top w:val="single" w:sz="12" w:space="0" w:color="auto"/>
            </w:tcBorders>
            <w:shd w:val="clear" w:color="auto" w:fill="auto"/>
          </w:tcPr>
          <w:p w14:paraId="531FDE23" w14:textId="77777777" w:rsidR="001A4D48" w:rsidRPr="00DC2B15" w:rsidRDefault="001A4D48" w:rsidP="00A01388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C1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14:paraId="0899C8F9" w14:textId="77777777" w:rsidR="001A4D48" w:rsidRPr="00DC2B15" w:rsidRDefault="001A4D48" w:rsidP="00A01388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10,5</w:t>
            </w:r>
          </w:p>
        </w:tc>
      </w:tr>
      <w:tr w:rsidR="001A4D48" w:rsidRPr="00DC2B15" w14:paraId="0398F2EC" w14:textId="77777777" w:rsidTr="00523A95">
        <w:tc>
          <w:tcPr>
            <w:tcW w:w="3754" w:type="dxa"/>
            <w:shd w:val="clear" w:color="auto" w:fill="auto"/>
          </w:tcPr>
          <w:p w14:paraId="6A677F2A" w14:textId="77777777" w:rsidR="001A4D48" w:rsidRPr="00DC2B15" w:rsidRDefault="001A4D48" w:rsidP="00A01388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C2</w:t>
            </w:r>
          </w:p>
        </w:tc>
        <w:tc>
          <w:tcPr>
            <w:tcW w:w="2693" w:type="dxa"/>
            <w:shd w:val="clear" w:color="auto" w:fill="auto"/>
          </w:tcPr>
          <w:p w14:paraId="1F86708F" w14:textId="77777777" w:rsidR="001A4D48" w:rsidRPr="00DC2B15" w:rsidRDefault="001A4D48" w:rsidP="00A01388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9,0</w:t>
            </w:r>
          </w:p>
        </w:tc>
      </w:tr>
      <w:tr w:rsidR="001A4D48" w:rsidRPr="00DC2B15" w14:paraId="46DD855E" w14:textId="77777777" w:rsidTr="00523A95">
        <w:tc>
          <w:tcPr>
            <w:tcW w:w="3754" w:type="dxa"/>
            <w:tcBorders>
              <w:bottom w:val="single" w:sz="12" w:space="0" w:color="auto"/>
            </w:tcBorders>
            <w:shd w:val="clear" w:color="auto" w:fill="auto"/>
          </w:tcPr>
          <w:p w14:paraId="1DABFA77" w14:textId="77777777" w:rsidR="001A4D48" w:rsidRPr="00DC2B15" w:rsidRDefault="001A4D48" w:rsidP="00A01388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C3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14:paraId="69B45994" w14:textId="77777777" w:rsidR="001A4D48" w:rsidRPr="00DC2B15" w:rsidRDefault="001A4D48" w:rsidP="00A01388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6,5</w:t>
            </w:r>
          </w:p>
        </w:tc>
      </w:tr>
      <w:tr w:rsidR="001A4D48" w:rsidRPr="00DC2B15" w14:paraId="5B46B618" w14:textId="77777777" w:rsidTr="00523A95">
        <w:tc>
          <w:tcPr>
            <w:tcW w:w="644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5231A1" w14:textId="77777777" w:rsidR="001A4D48" w:rsidRPr="00DC2B15" w:rsidRDefault="001A4D48" w:rsidP="009E6B51">
            <w:pPr>
              <w:spacing w:before="40" w:after="120"/>
              <w:ind w:left="113" w:right="113"/>
              <w:rPr>
                <w:bCs/>
                <w:szCs w:val="18"/>
              </w:rPr>
            </w:pPr>
            <w:r w:rsidRPr="00DC2B15">
              <w:t>В случае “зимних шин для использования в тяжелых снежных условиях” предельные значения увеличивают на 1 Н/</w:t>
            </w:r>
            <w:proofErr w:type="spellStart"/>
            <w:r w:rsidRPr="00DC2B15">
              <w:t>кН.</w:t>
            </w:r>
            <w:proofErr w:type="spellEnd"/>
          </w:p>
        </w:tc>
      </w:tr>
    </w:tbl>
    <w:p w14:paraId="42C490EF" w14:textId="77777777" w:rsidR="001A4D48" w:rsidRPr="00DC2B15" w:rsidRDefault="001A4D48" w:rsidP="00A01388">
      <w:pPr>
        <w:suppressAutoHyphens w:val="0"/>
        <w:spacing w:line="240" w:lineRule="auto"/>
        <w:ind w:left="2127"/>
      </w:pPr>
    </w:p>
    <w:tbl>
      <w:tblPr>
        <w:tblW w:w="6447" w:type="dxa"/>
        <w:tblInd w:w="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1304"/>
        <w:gridCol w:w="1679"/>
        <w:gridCol w:w="1610"/>
        <w:gridCol w:w="1294"/>
      </w:tblGrid>
      <w:tr w:rsidR="001A4D48" w:rsidRPr="00DC2B15" w14:paraId="2DF4B19B" w14:textId="77777777" w:rsidTr="00523A95">
        <w:tc>
          <w:tcPr>
            <w:tcW w:w="6447" w:type="dxa"/>
            <w:gridSpan w:val="5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9F8EEFA" w14:textId="77777777" w:rsidR="001A4D48" w:rsidRPr="00DC2B15" w:rsidRDefault="001A4D48" w:rsidP="000D4494">
            <w:pPr>
              <w:pageBreakBefore/>
              <w:spacing w:before="80" w:after="80" w:line="200" w:lineRule="exact"/>
              <w:ind w:left="113" w:right="113"/>
              <w:jc w:val="center"/>
              <w:rPr>
                <w:b/>
                <w:bCs/>
                <w:i/>
              </w:rPr>
            </w:pPr>
            <w:r w:rsidRPr="00DC2B15">
              <w:rPr>
                <w:b/>
                <w:bCs/>
                <w:i/>
                <w:iCs/>
              </w:rPr>
              <w:t>Стадия 3</w:t>
            </w:r>
          </w:p>
        </w:tc>
      </w:tr>
      <w:tr w:rsidR="001A4D48" w:rsidRPr="00DC2B15" w14:paraId="01B01BED" w14:textId="77777777" w:rsidTr="00A01388">
        <w:trPr>
          <w:trHeight w:val="244"/>
        </w:trPr>
        <w:tc>
          <w:tcPr>
            <w:tcW w:w="5153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F4E5769" w14:textId="77777777" w:rsidR="001A4D48" w:rsidRPr="00DC2B15" w:rsidRDefault="001A4D48" w:rsidP="00A01388">
            <w:pPr>
              <w:spacing w:before="80" w:after="80" w:line="200" w:lineRule="exact"/>
              <w:ind w:left="113" w:right="113"/>
              <w:rPr>
                <w:b/>
                <w:bCs/>
                <w:i/>
                <w:sz w:val="16"/>
                <w:szCs w:val="16"/>
              </w:rPr>
            </w:pPr>
            <w:r w:rsidRPr="00DC2B15">
              <w:rPr>
                <w:b/>
                <w:bCs/>
                <w:i/>
                <w:iCs/>
                <w:sz w:val="16"/>
                <w:szCs w:val="16"/>
              </w:rPr>
              <w:t>Класс шины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B7C114B" w14:textId="77777777" w:rsidR="001A4D48" w:rsidRPr="00DC2B15" w:rsidRDefault="001A4D48" w:rsidP="00A01388">
            <w:pPr>
              <w:spacing w:before="80" w:after="80" w:line="200" w:lineRule="exact"/>
              <w:ind w:left="113" w:right="113"/>
              <w:jc w:val="right"/>
              <w:rPr>
                <w:b/>
                <w:bCs/>
                <w:i/>
                <w:sz w:val="16"/>
                <w:szCs w:val="16"/>
              </w:rPr>
            </w:pPr>
            <w:r w:rsidRPr="00DC2B15">
              <w:rPr>
                <w:b/>
                <w:bCs/>
                <w:i/>
                <w:iCs/>
                <w:sz w:val="16"/>
                <w:szCs w:val="16"/>
              </w:rPr>
              <w:t xml:space="preserve">Максимальное значение </w:t>
            </w:r>
            <w:proofErr w:type="spellStart"/>
            <w:r w:rsidRPr="00DC2B15">
              <w:rPr>
                <w:b/>
                <w:bCs/>
                <w:i/>
                <w:iCs/>
                <w:sz w:val="16"/>
                <w:szCs w:val="16"/>
              </w:rPr>
              <w:t>C</w:t>
            </w:r>
            <w:r w:rsidRPr="00DC2B15">
              <w:rPr>
                <w:b/>
                <w:bCs/>
                <w:i/>
                <w:iCs/>
                <w:sz w:val="16"/>
                <w:szCs w:val="16"/>
                <w:vertAlign w:val="subscript"/>
              </w:rPr>
              <w:t>r</w:t>
            </w:r>
            <w:proofErr w:type="spellEnd"/>
            <w:r w:rsidRPr="00DC2B15">
              <w:rPr>
                <w:b/>
                <w:bCs/>
                <w:i/>
                <w:iCs/>
                <w:sz w:val="16"/>
                <w:szCs w:val="16"/>
              </w:rPr>
              <w:t xml:space="preserve"> (Н/кН)</w:t>
            </w:r>
          </w:p>
        </w:tc>
      </w:tr>
      <w:tr w:rsidR="001A4D48" w:rsidRPr="00DC2B15" w14:paraId="2D10492D" w14:textId="77777777" w:rsidTr="00A01388">
        <w:trPr>
          <w:trHeight w:val="108"/>
        </w:trPr>
        <w:tc>
          <w:tcPr>
            <w:tcW w:w="5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C2C16FB" w14:textId="77777777" w:rsidR="001A4D48" w:rsidRPr="00DC2B15" w:rsidRDefault="001A4D48" w:rsidP="00A01388">
            <w:pPr>
              <w:spacing w:before="40" w:after="40" w:line="22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 xml:space="preserve">C1 </w:t>
            </w:r>
          </w:p>
        </w:tc>
        <w:tc>
          <w:tcPr>
            <w:tcW w:w="459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227A8AC2" w14:textId="77777777" w:rsidR="001A4D48" w:rsidRPr="00DC2B15" w:rsidRDefault="001A4D48" w:rsidP="00A01388">
            <w:pPr>
              <w:spacing w:before="40" w:after="40" w:line="22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Индекс несущей способности &lt;87</w:t>
            </w:r>
          </w:p>
        </w:tc>
        <w:tc>
          <w:tcPr>
            <w:tcW w:w="1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29EA59" w14:textId="77777777" w:rsidR="001A4D48" w:rsidRPr="00DC2B15" w:rsidRDefault="001A4D48" w:rsidP="00A01388">
            <w:pPr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1A4D48" w:rsidRPr="00DC2B15" w14:paraId="75EA1DF5" w14:textId="77777777" w:rsidTr="009E6B51">
        <w:tc>
          <w:tcPr>
            <w:tcW w:w="560" w:type="dxa"/>
            <w:vMerge/>
            <w:shd w:val="clear" w:color="auto" w:fill="auto"/>
          </w:tcPr>
          <w:p w14:paraId="64D40BF4" w14:textId="77777777" w:rsidR="001A4D48" w:rsidRPr="00DC2B15" w:rsidRDefault="001A4D48" w:rsidP="00A01388">
            <w:pPr>
              <w:spacing w:before="40" w:after="40" w:line="220" w:lineRule="exact"/>
              <w:ind w:left="113" w:right="113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14:paraId="35DB69DB" w14:textId="77777777" w:rsidR="001A4D48" w:rsidRPr="00DC2B15" w:rsidRDefault="001A4D48" w:rsidP="00A01388">
            <w:pPr>
              <w:spacing w:before="40" w:after="40" w:line="220" w:lineRule="exact"/>
              <w:ind w:left="113" w:right="-3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 xml:space="preserve">Индекс несущей способности ≥87 </w:t>
            </w:r>
          </w:p>
        </w:tc>
        <w:tc>
          <w:tcPr>
            <w:tcW w:w="1679" w:type="dxa"/>
            <w:vMerge w:val="restart"/>
            <w:tcBorders>
              <w:right w:val="nil"/>
            </w:tcBorders>
            <w:shd w:val="clear" w:color="auto" w:fill="auto"/>
          </w:tcPr>
          <w:p w14:paraId="3D78C4B6" w14:textId="0588D393" w:rsidR="001A4D48" w:rsidRPr="00DC2B15" w:rsidRDefault="001A4D48" w:rsidP="00A01388">
            <w:pPr>
              <w:spacing w:before="40" w:after="40" w:line="220" w:lineRule="exact"/>
              <w:ind w:left="52" w:firstLine="14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 xml:space="preserve">Шины, за исключением шин, пригодных для эксплуатации в спущенном состоянии, </w:t>
            </w:r>
            <w:r w:rsidR="00A01388">
              <w:rPr>
                <w:b/>
                <w:bCs/>
                <w:sz w:val="18"/>
                <w:szCs w:val="18"/>
              </w:rPr>
              <w:br/>
            </w:r>
            <w:r w:rsidRPr="00DC2B15">
              <w:rPr>
                <w:b/>
                <w:bCs/>
                <w:sz w:val="18"/>
                <w:szCs w:val="18"/>
              </w:rPr>
              <w:t>или шин с расширенной мобильностью</w:t>
            </w:r>
          </w:p>
        </w:tc>
        <w:tc>
          <w:tcPr>
            <w:tcW w:w="16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D1F3EE6" w14:textId="77777777" w:rsidR="001A4D48" w:rsidRPr="00DC2B15" w:rsidRDefault="001A4D48" w:rsidP="00A01388">
            <w:pPr>
              <w:spacing w:before="40" w:after="40" w:line="220" w:lineRule="exact"/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12BCF405" w14:textId="77777777" w:rsidR="001A4D48" w:rsidRPr="00DC2B15" w:rsidRDefault="001A4D48" w:rsidP="00A01388">
            <w:pPr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9,0</w:t>
            </w:r>
          </w:p>
        </w:tc>
      </w:tr>
      <w:tr w:rsidR="001A4D48" w:rsidRPr="00DC2B15" w14:paraId="6DF7B777" w14:textId="77777777" w:rsidTr="009E6B51">
        <w:tc>
          <w:tcPr>
            <w:tcW w:w="560" w:type="dxa"/>
            <w:vMerge/>
            <w:shd w:val="clear" w:color="auto" w:fill="auto"/>
          </w:tcPr>
          <w:p w14:paraId="318C3E69" w14:textId="77777777" w:rsidR="001A4D48" w:rsidRPr="00DC2B15" w:rsidRDefault="001A4D48" w:rsidP="00A01388">
            <w:pPr>
              <w:spacing w:before="40" w:after="40" w:line="220" w:lineRule="exact"/>
              <w:ind w:left="113" w:right="113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6C43061A" w14:textId="77777777" w:rsidR="001A4D48" w:rsidRPr="00DC2B15" w:rsidRDefault="001A4D48" w:rsidP="00A01388">
            <w:pPr>
              <w:spacing w:before="40" w:after="40" w:line="220" w:lineRule="exact"/>
              <w:ind w:left="113" w:right="113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24E09FB" w14:textId="77777777" w:rsidR="001A4D48" w:rsidRPr="00DC2B15" w:rsidRDefault="001A4D48" w:rsidP="00A01388">
            <w:pPr>
              <w:spacing w:before="40" w:after="40" w:line="220" w:lineRule="exact"/>
              <w:ind w:left="113" w:right="113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14:paraId="66E1C9CF" w14:textId="22BE9C8F" w:rsidR="001A4D48" w:rsidRPr="00DC2B15" w:rsidRDefault="001A4D48" w:rsidP="00A01388">
            <w:pPr>
              <w:spacing w:before="40" w:after="40" w:line="220" w:lineRule="exact"/>
              <w:ind w:left="73" w:right="113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Шины с номинальным отношением высоты профиля к</w:t>
            </w:r>
            <w:r w:rsidR="00A01388">
              <w:rPr>
                <w:b/>
                <w:bCs/>
                <w:sz w:val="18"/>
                <w:szCs w:val="18"/>
              </w:rPr>
              <w:t> </w:t>
            </w:r>
            <w:r w:rsidRPr="00DC2B15">
              <w:rPr>
                <w:b/>
                <w:bCs/>
                <w:sz w:val="18"/>
                <w:szCs w:val="18"/>
              </w:rPr>
              <w:t>его ширине ≤40 и</w:t>
            </w:r>
            <w:r w:rsidR="00A01388">
              <w:rPr>
                <w:b/>
                <w:bCs/>
                <w:sz w:val="18"/>
                <w:szCs w:val="18"/>
              </w:rPr>
              <w:t> </w:t>
            </w:r>
            <w:r w:rsidRPr="00DC2B15">
              <w:rPr>
                <w:b/>
                <w:bCs/>
                <w:sz w:val="18"/>
                <w:szCs w:val="18"/>
              </w:rPr>
              <w:t xml:space="preserve">пригодные для скоростей </w:t>
            </w:r>
            <w:r w:rsidR="00A01388">
              <w:rPr>
                <w:b/>
                <w:bCs/>
                <w:sz w:val="18"/>
                <w:szCs w:val="18"/>
              </w:rPr>
              <w:br/>
            </w:r>
            <w:r w:rsidRPr="00DC2B15">
              <w:rPr>
                <w:b/>
                <w:bCs/>
                <w:sz w:val="18"/>
                <w:szCs w:val="18"/>
              </w:rPr>
              <w:t>≥300 км/ч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F07EC0D" w14:textId="77777777" w:rsidR="001A4D48" w:rsidRPr="00DC2B15" w:rsidRDefault="001A4D48" w:rsidP="00A01388">
            <w:pPr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1A4D48" w:rsidRPr="00DC2B15" w14:paraId="69ABE552" w14:textId="77777777" w:rsidTr="009E6B51">
        <w:tc>
          <w:tcPr>
            <w:tcW w:w="560" w:type="dxa"/>
            <w:vMerge/>
            <w:shd w:val="clear" w:color="auto" w:fill="auto"/>
          </w:tcPr>
          <w:p w14:paraId="53463D1A" w14:textId="77777777" w:rsidR="001A4D48" w:rsidRPr="00DC2B15" w:rsidRDefault="001A4D48" w:rsidP="00A01388">
            <w:pPr>
              <w:spacing w:before="40" w:after="40" w:line="220" w:lineRule="exact"/>
              <w:ind w:left="113" w:right="113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48A2E570" w14:textId="77777777" w:rsidR="001A4D48" w:rsidRPr="00DC2B15" w:rsidRDefault="001A4D48" w:rsidP="00A01388">
            <w:pPr>
              <w:spacing w:before="40" w:after="40" w:line="220" w:lineRule="exact"/>
              <w:ind w:left="113" w:right="113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89" w:type="dxa"/>
            <w:gridSpan w:val="2"/>
            <w:shd w:val="clear" w:color="auto" w:fill="auto"/>
          </w:tcPr>
          <w:p w14:paraId="2C48CF1B" w14:textId="56D64346" w:rsidR="001A4D48" w:rsidRPr="00DC2B15" w:rsidRDefault="001A4D48" w:rsidP="007608A3">
            <w:pPr>
              <w:spacing w:before="40" w:after="40" w:line="220" w:lineRule="exact"/>
              <w:ind w:left="52" w:firstLine="14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Шины, пригодные для эксплуатации в</w:t>
            </w:r>
            <w:r w:rsidR="007608A3">
              <w:rPr>
                <w:b/>
                <w:bCs/>
                <w:sz w:val="18"/>
                <w:szCs w:val="18"/>
              </w:rPr>
              <w:t> </w:t>
            </w:r>
            <w:r w:rsidRPr="00DC2B15">
              <w:rPr>
                <w:b/>
                <w:bCs/>
                <w:sz w:val="18"/>
                <w:szCs w:val="18"/>
              </w:rPr>
              <w:t>спущенном состоянии, или шины с</w:t>
            </w:r>
            <w:r w:rsidR="007608A3">
              <w:rPr>
                <w:b/>
                <w:bCs/>
                <w:sz w:val="18"/>
                <w:szCs w:val="18"/>
              </w:rPr>
              <w:t> </w:t>
            </w:r>
            <w:r w:rsidRPr="00DC2B15">
              <w:rPr>
                <w:b/>
                <w:bCs/>
                <w:sz w:val="18"/>
                <w:szCs w:val="18"/>
              </w:rPr>
              <w:t>расширенной мобильностью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03E1B59" w14:textId="77777777" w:rsidR="001A4D48" w:rsidRPr="00DC2B15" w:rsidRDefault="001A4D48" w:rsidP="00A01388">
            <w:pPr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1A4D48" w:rsidRPr="00DC2B15" w14:paraId="7AF79953" w14:textId="77777777" w:rsidTr="00A01388">
        <w:tc>
          <w:tcPr>
            <w:tcW w:w="560" w:type="dxa"/>
            <w:vMerge/>
            <w:shd w:val="clear" w:color="auto" w:fill="auto"/>
          </w:tcPr>
          <w:p w14:paraId="02895947" w14:textId="77777777" w:rsidR="001A4D48" w:rsidRPr="00DC2B15" w:rsidRDefault="001A4D48" w:rsidP="00A01388">
            <w:pPr>
              <w:spacing w:before="40" w:after="40" w:line="220" w:lineRule="exact"/>
              <w:ind w:left="113" w:right="113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593" w:type="dxa"/>
            <w:gridSpan w:val="3"/>
            <w:shd w:val="clear" w:color="auto" w:fill="auto"/>
          </w:tcPr>
          <w:p w14:paraId="6A32BC87" w14:textId="77777777" w:rsidR="001A4D48" w:rsidRPr="00DC2B15" w:rsidRDefault="001A4D48" w:rsidP="00A01388">
            <w:pPr>
              <w:spacing w:before="40" w:after="40" w:line="22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Шины специального назначения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77768AD" w14:textId="77777777" w:rsidR="001A4D48" w:rsidRPr="00DC2B15" w:rsidRDefault="001A4D48" w:rsidP="00A01388">
            <w:pPr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1A4D48" w:rsidRPr="00DC2B15" w14:paraId="7A1012C8" w14:textId="77777777" w:rsidTr="00A01388">
        <w:tc>
          <w:tcPr>
            <w:tcW w:w="560" w:type="dxa"/>
            <w:vMerge w:val="restart"/>
            <w:shd w:val="clear" w:color="auto" w:fill="auto"/>
          </w:tcPr>
          <w:p w14:paraId="07C1F540" w14:textId="77777777" w:rsidR="001A4D48" w:rsidRPr="00DC2B15" w:rsidRDefault="001A4D48" w:rsidP="00A01388">
            <w:pPr>
              <w:spacing w:before="40" w:after="40" w:line="22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4593" w:type="dxa"/>
            <w:gridSpan w:val="3"/>
            <w:shd w:val="clear" w:color="auto" w:fill="auto"/>
          </w:tcPr>
          <w:p w14:paraId="36EA4189" w14:textId="77777777" w:rsidR="001A4D48" w:rsidRPr="00DC2B15" w:rsidRDefault="001A4D48" w:rsidP="00A01388">
            <w:pPr>
              <w:spacing w:before="40" w:after="40" w:line="22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Шины, кроме тяговых шин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3E101D4" w14:textId="77777777" w:rsidR="001A4D48" w:rsidRPr="00DC2B15" w:rsidRDefault="001A4D48" w:rsidP="00A01388">
            <w:pPr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8,5</w:t>
            </w:r>
          </w:p>
        </w:tc>
      </w:tr>
      <w:tr w:rsidR="001A4D48" w:rsidRPr="00DC2B15" w14:paraId="12D7788E" w14:textId="77777777" w:rsidTr="00A01388">
        <w:tc>
          <w:tcPr>
            <w:tcW w:w="560" w:type="dxa"/>
            <w:vMerge/>
            <w:shd w:val="clear" w:color="auto" w:fill="auto"/>
          </w:tcPr>
          <w:p w14:paraId="55AD6AA8" w14:textId="77777777" w:rsidR="001A4D48" w:rsidRPr="00DC2B15" w:rsidRDefault="001A4D48" w:rsidP="00A01388">
            <w:pPr>
              <w:spacing w:before="40" w:after="40" w:line="220" w:lineRule="exact"/>
              <w:ind w:left="113" w:right="113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593" w:type="dxa"/>
            <w:gridSpan w:val="3"/>
            <w:shd w:val="clear" w:color="auto" w:fill="auto"/>
          </w:tcPr>
          <w:p w14:paraId="78E18D5D" w14:textId="77777777" w:rsidR="001A4D48" w:rsidRPr="00DC2B15" w:rsidRDefault="001A4D48" w:rsidP="00A01388">
            <w:pPr>
              <w:spacing w:before="40" w:after="40" w:line="22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Тяговые шины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FF91CEC" w14:textId="77777777" w:rsidR="001A4D48" w:rsidRPr="00DC2B15" w:rsidRDefault="001A4D48" w:rsidP="00A01388">
            <w:pPr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9,0</w:t>
            </w:r>
          </w:p>
        </w:tc>
      </w:tr>
      <w:tr w:rsidR="001A4D48" w:rsidRPr="00DC2B15" w14:paraId="725A5E0B" w14:textId="77777777" w:rsidTr="00A01388">
        <w:tc>
          <w:tcPr>
            <w:tcW w:w="560" w:type="dxa"/>
            <w:vMerge w:val="restart"/>
            <w:shd w:val="clear" w:color="auto" w:fill="auto"/>
          </w:tcPr>
          <w:p w14:paraId="6F38ABEF" w14:textId="77777777" w:rsidR="001A4D48" w:rsidRPr="00DC2B15" w:rsidRDefault="001A4D48" w:rsidP="00A01388">
            <w:pPr>
              <w:spacing w:before="40" w:after="40" w:line="22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C3</w:t>
            </w:r>
          </w:p>
        </w:tc>
        <w:tc>
          <w:tcPr>
            <w:tcW w:w="4593" w:type="dxa"/>
            <w:gridSpan w:val="3"/>
            <w:shd w:val="clear" w:color="auto" w:fill="auto"/>
          </w:tcPr>
          <w:p w14:paraId="6C28F38C" w14:textId="5EB6BD94" w:rsidR="001A4D48" w:rsidRPr="007608A3" w:rsidRDefault="001A4D48" w:rsidP="00A01388">
            <w:pPr>
              <w:spacing w:before="40" w:after="40" w:line="22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 xml:space="preserve">Шины, кроме шин с маркировкой </w:t>
            </w:r>
            <w:r w:rsidR="009E6B51" w:rsidRPr="009E6B51">
              <w:rPr>
                <w:b/>
                <w:bCs/>
                <w:sz w:val="18"/>
                <w:szCs w:val="18"/>
              </w:rPr>
              <w:t>“</w:t>
            </w:r>
            <w:r w:rsidRPr="00DC2B15">
              <w:rPr>
                <w:b/>
                <w:bCs/>
                <w:sz w:val="18"/>
                <w:szCs w:val="18"/>
              </w:rPr>
              <w:t>C</w:t>
            </w:r>
            <w:r w:rsidR="009E6B51" w:rsidRPr="009E6B51">
              <w:rPr>
                <w:b/>
                <w:bCs/>
                <w:sz w:val="18"/>
                <w:szCs w:val="18"/>
              </w:rPr>
              <w:t>”</w:t>
            </w:r>
            <w:r w:rsidRPr="00DC2B15">
              <w:rPr>
                <w:b/>
                <w:bCs/>
                <w:sz w:val="18"/>
                <w:szCs w:val="18"/>
              </w:rPr>
              <w:t xml:space="preserve">, </w:t>
            </w:r>
            <w:r w:rsidR="009E6B51" w:rsidRPr="009E6B51">
              <w:rPr>
                <w:b/>
                <w:bCs/>
                <w:sz w:val="18"/>
                <w:szCs w:val="18"/>
              </w:rPr>
              <w:t>“</w:t>
            </w:r>
            <w:r w:rsidRPr="00DC2B15">
              <w:rPr>
                <w:b/>
                <w:bCs/>
                <w:sz w:val="18"/>
                <w:szCs w:val="18"/>
              </w:rPr>
              <w:t>CP</w:t>
            </w:r>
            <w:r w:rsidR="009E6B51" w:rsidRPr="009E6B51">
              <w:rPr>
                <w:b/>
                <w:bCs/>
                <w:sz w:val="18"/>
                <w:szCs w:val="18"/>
              </w:rPr>
              <w:t>”</w:t>
            </w:r>
            <w:r w:rsidRPr="00DC2B15">
              <w:rPr>
                <w:b/>
                <w:bCs/>
                <w:sz w:val="18"/>
                <w:szCs w:val="18"/>
              </w:rPr>
              <w:t xml:space="preserve"> или </w:t>
            </w:r>
            <w:r w:rsidR="007608A3" w:rsidRPr="007608A3">
              <w:rPr>
                <w:b/>
                <w:bCs/>
                <w:sz w:val="18"/>
                <w:szCs w:val="18"/>
              </w:rPr>
              <w:t>“</w:t>
            </w:r>
            <w:r w:rsidRPr="00DC2B15">
              <w:rPr>
                <w:b/>
                <w:bCs/>
                <w:sz w:val="18"/>
                <w:szCs w:val="18"/>
              </w:rPr>
              <w:t>LT</w:t>
            </w:r>
            <w:r w:rsidR="007608A3" w:rsidRPr="007608A3">
              <w:rPr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A142848" w14:textId="77777777" w:rsidR="001A4D48" w:rsidRPr="00DC2B15" w:rsidRDefault="001A4D48" w:rsidP="00A01388">
            <w:pPr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1A4D48" w:rsidRPr="00DC2B15" w14:paraId="684A8776" w14:textId="77777777" w:rsidTr="00A01388">
        <w:tc>
          <w:tcPr>
            <w:tcW w:w="560" w:type="dxa"/>
            <w:vMerge/>
            <w:shd w:val="clear" w:color="auto" w:fill="auto"/>
          </w:tcPr>
          <w:p w14:paraId="0FD6D0FF" w14:textId="77777777" w:rsidR="001A4D48" w:rsidRPr="00DC2B15" w:rsidRDefault="001A4D48" w:rsidP="00A01388">
            <w:pPr>
              <w:spacing w:before="40" w:after="40" w:line="220" w:lineRule="exact"/>
              <w:ind w:left="113" w:right="113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593" w:type="dxa"/>
            <w:gridSpan w:val="3"/>
            <w:shd w:val="clear" w:color="auto" w:fill="auto"/>
          </w:tcPr>
          <w:p w14:paraId="3F1C89FF" w14:textId="0259BD43" w:rsidR="001A4D48" w:rsidRPr="00DC2B15" w:rsidRDefault="001A4D48" w:rsidP="009E6B51">
            <w:pPr>
              <w:spacing w:before="40" w:after="40" w:line="22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 xml:space="preserve">Шины с маркировкой </w:t>
            </w:r>
            <w:r w:rsidR="009E6B51" w:rsidRPr="009E6B51">
              <w:rPr>
                <w:b/>
                <w:bCs/>
                <w:sz w:val="18"/>
                <w:szCs w:val="18"/>
              </w:rPr>
              <w:t>“</w:t>
            </w:r>
            <w:r w:rsidRPr="00DC2B15">
              <w:rPr>
                <w:b/>
                <w:bCs/>
                <w:sz w:val="18"/>
                <w:szCs w:val="18"/>
              </w:rPr>
              <w:t>C</w:t>
            </w:r>
            <w:r w:rsidR="009E6B51" w:rsidRPr="009E6B51">
              <w:rPr>
                <w:b/>
                <w:bCs/>
                <w:sz w:val="18"/>
                <w:szCs w:val="18"/>
              </w:rPr>
              <w:t>”</w:t>
            </w:r>
            <w:r w:rsidRPr="00DC2B15">
              <w:rPr>
                <w:b/>
                <w:bCs/>
                <w:sz w:val="18"/>
                <w:szCs w:val="18"/>
              </w:rPr>
              <w:t xml:space="preserve"> или </w:t>
            </w:r>
            <w:r w:rsidR="009E6B51" w:rsidRPr="009E6B51">
              <w:rPr>
                <w:b/>
                <w:bCs/>
                <w:sz w:val="18"/>
                <w:szCs w:val="18"/>
              </w:rPr>
              <w:t>“</w:t>
            </w:r>
            <w:r w:rsidRPr="00DC2B15">
              <w:rPr>
                <w:b/>
                <w:bCs/>
                <w:sz w:val="18"/>
                <w:szCs w:val="18"/>
              </w:rPr>
              <w:t>CP</w:t>
            </w:r>
            <w:r w:rsidR="009E6B51" w:rsidRPr="009E6B51">
              <w:rPr>
                <w:b/>
                <w:bCs/>
                <w:sz w:val="18"/>
                <w:szCs w:val="18"/>
              </w:rPr>
              <w:t>”</w:t>
            </w:r>
            <w:r w:rsidRPr="00DC2B15">
              <w:rPr>
                <w:b/>
                <w:bCs/>
                <w:sz w:val="18"/>
                <w:szCs w:val="18"/>
              </w:rPr>
              <w:t xml:space="preserve">, которая наносится после обозначения размера шины, </w:t>
            </w:r>
            <w:r w:rsidR="009E6B51">
              <w:rPr>
                <w:b/>
                <w:bCs/>
                <w:sz w:val="18"/>
                <w:szCs w:val="18"/>
              </w:rPr>
              <w:br/>
            </w:r>
            <w:r w:rsidRPr="00DC2B15">
              <w:rPr>
                <w:b/>
                <w:bCs/>
                <w:sz w:val="18"/>
                <w:szCs w:val="18"/>
              </w:rPr>
              <w:t xml:space="preserve">или с маркировкой </w:t>
            </w:r>
            <w:r w:rsidR="009E6B51" w:rsidRPr="009E6B51">
              <w:rPr>
                <w:b/>
                <w:bCs/>
                <w:sz w:val="18"/>
                <w:szCs w:val="18"/>
              </w:rPr>
              <w:t>“</w:t>
            </w:r>
            <w:r w:rsidRPr="00DC2B15">
              <w:rPr>
                <w:b/>
                <w:bCs/>
                <w:sz w:val="18"/>
                <w:szCs w:val="18"/>
              </w:rPr>
              <w:t>LT</w:t>
            </w:r>
            <w:r w:rsidR="009E6B51" w:rsidRPr="009E6B51">
              <w:rPr>
                <w:b/>
                <w:bCs/>
                <w:sz w:val="18"/>
                <w:szCs w:val="18"/>
              </w:rPr>
              <w:t>”</w:t>
            </w:r>
            <w:r w:rsidRPr="00DC2B15">
              <w:rPr>
                <w:b/>
                <w:bCs/>
                <w:sz w:val="18"/>
                <w:szCs w:val="18"/>
              </w:rPr>
              <w:t xml:space="preserve">, которая наносится перед обозначением размера шины либо после него, или с маркировкой </w:t>
            </w:r>
            <w:r w:rsidR="009E6B51" w:rsidRPr="009E6B51">
              <w:rPr>
                <w:b/>
                <w:bCs/>
                <w:sz w:val="18"/>
                <w:szCs w:val="18"/>
              </w:rPr>
              <w:t>“</w:t>
            </w:r>
            <w:r w:rsidRPr="00DC2B15">
              <w:rPr>
                <w:b/>
                <w:bCs/>
                <w:sz w:val="18"/>
                <w:szCs w:val="18"/>
              </w:rPr>
              <w:t>LT</w:t>
            </w:r>
            <w:r w:rsidR="009E6B51" w:rsidRPr="009E6B51">
              <w:rPr>
                <w:b/>
                <w:bCs/>
                <w:sz w:val="18"/>
                <w:szCs w:val="18"/>
              </w:rPr>
              <w:t>”</w:t>
            </w:r>
            <w:r w:rsidRPr="00DC2B15">
              <w:rPr>
                <w:b/>
                <w:bCs/>
                <w:sz w:val="18"/>
                <w:szCs w:val="18"/>
              </w:rPr>
              <w:t>, которая наносится после эксплуатационного описания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4E6E0CA" w14:textId="77777777" w:rsidR="001A4D48" w:rsidRPr="00DC2B15" w:rsidRDefault="001A4D48" w:rsidP="00A01388">
            <w:pPr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6,5</w:t>
            </w:r>
          </w:p>
        </w:tc>
      </w:tr>
      <w:tr w:rsidR="001A4D48" w:rsidRPr="00DC2B15" w14:paraId="2308059A" w14:textId="77777777" w:rsidTr="00523A95">
        <w:tc>
          <w:tcPr>
            <w:tcW w:w="644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3BB128" w14:textId="77777777" w:rsidR="001A4D48" w:rsidRPr="00DC2B15" w:rsidRDefault="001A4D48" w:rsidP="009E6B51">
            <w:pPr>
              <w:spacing w:before="40" w:after="120" w:line="240" w:lineRule="exact"/>
              <w:ind w:left="113" w:right="113"/>
              <w:rPr>
                <w:szCs w:val="18"/>
              </w:rPr>
            </w:pPr>
            <w:r w:rsidRPr="00DC2B15">
              <w:rPr>
                <w:b/>
                <w:bCs/>
              </w:rPr>
              <w:t>В случае “зимних шин для использования в тяжелых снежных условиях” предельные значения увеличивают на 1 Н/кН</w:t>
            </w:r>
            <w:r w:rsidRPr="00DC2B15">
              <w:t>».</w:t>
            </w:r>
          </w:p>
        </w:tc>
      </w:tr>
    </w:tbl>
    <w:p w14:paraId="05CBB606" w14:textId="77777777" w:rsidR="001A4D48" w:rsidRPr="00DC2B15" w:rsidRDefault="001A4D48" w:rsidP="009E6B51">
      <w:pPr>
        <w:spacing w:before="120" w:after="120"/>
        <w:ind w:left="2268" w:right="1134" w:hanging="1134"/>
        <w:jc w:val="both"/>
        <w:outlineLvl w:val="1"/>
      </w:pPr>
      <w:r w:rsidRPr="00DC2B15">
        <w:rPr>
          <w:i/>
          <w:iCs/>
        </w:rPr>
        <w:t>Пункт 6.5</w:t>
      </w:r>
      <w:r w:rsidRPr="00DC2B15">
        <w:t xml:space="preserve"> изменить следующим образом:</w:t>
      </w:r>
    </w:p>
    <w:p w14:paraId="7312A5D2" w14:textId="77777777" w:rsidR="001A4D48" w:rsidRPr="00DC2B15" w:rsidRDefault="001A4D48" w:rsidP="009E6B51">
      <w:pPr>
        <w:spacing w:before="120" w:after="120"/>
        <w:ind w:left="2268" w:right="1134" w:hanging="1134"/>
        <w:jc w:val="both"/>
        <w:rPr>
          <w:bCs/>
          <w:spacing w:val="-4"/>
        </w:rPr>
      </w:pPr>
      <w:r w:rsidRPr="00DC2B15">
        <w:t>«6.5</w:t>
      </w:r>
      <w:r w:rsidRPr="00DC2B15">
        <w:tab/>
        <w:t xml:space="preserve">Для классификации в качестве “зимней шины для использования в тяжелых снежных условиях” шина должна удовлетворять эксплуатационным требованиям, указанным в пункте </w:t>
      </w:r>
      <w:r w:rsidRPr="00DC2B15">
        <w:rPr>
          <w:strike/>
        </w:rPr>
        <w:t>6.4.1</w:t>
      </w:r>
      <w:r w:rsidRPr="00DC2B15">
        <w:rPr>
          <w:b/>
          <w:bCs/>
        </w:rPr>
        <w:t>6.5.1</w:t>
      </w:r>
      <w:r w:rsidRPr="00DC2B15">
        <w:t xml:space="preserve"> ниже. Шина должна отвечать этим требованиям с учетом метода испытания, указанного в приложении 7, при котором:</w:t>
      </w:r>
    </w:p>
    <w:p w14:paraId="2D70587C" w14:textId="77777777" w:rsidR="001A4D48" w:rsidRPr="00DC2B15" w:rsidRDefault="001A4D48" w:rsidP="001A4D48">
      <w:pPr>
        <w:spacing w:after="120"/>
        <w:ind w:left="2829" w:right="1134" w:hanging="561"/>
        <w:jc w:val="both"/>
        <w:rPr>
          <w:bCs/>
        </w:rPr>
      </w:pPr>
      <w:r w:rsidRPr="00DC2B15">
        <w:t>a)</w:t>
      </w:r>
      <w:r w:rsidRPr="00DC2B15">
        <w:tab/>
        <w:t>среднее значение полного замедления (“</w:t>
      </w:r>
      <w:proofErr w:type="spellStart"/>
      <w:r w:rsidRPr="00DC2B15">
        <w:t>mfdd</w:t>
      </w:r>
      <w:proofErr w:type="spellEnd"/>
      <w:r w:rsidRPr="00DC2B15">
        <w:t>”) при испытании на торможение,</w:t>
      </w:r>
    </w:p>
    <w:p w14:paraId="49FF55CD" w14:textId="77777777" w:rsidR="001A4D48" w:rsidRPr="00DC2B15" w:rsidRDefault="001A4D48" w:rsidP="001A4D48">
      <w:pPr>
        <w:spacing w:after="120"/>
        <w:ind w:left="2829" w:right="1134" w:hanging="561"/>
        <w:jc w:val="both"/>
        <w:rPr>
          <w:bCs/>
        </w:rPr>
      </w:pPr>
      <w:r w:rsidRPr="00DC2B15">
        <w:t>b)</w:t>
      </w:r>
      <w:r w:rsidRPr="00DC2B15">
        <w:tab/>
        <w:t>или, в качестве альтернативного варианта, среднее тяговое усилие при испытании тяги,</w:t>
      </w:r>
    </w:p>
    <w:p w14:paraId="638B819F" w14:textId="77777777" w:rsidR="001A4D48" w:rsidRPr="00DC2B15" w:rsidRDefault="001A4D48" w:rsidP="001A4D48">
      <w:pPr>
        <w:spacing w:after="120"/>
        <w:ind w:left="2829" w:right="1134" w:hanging="561"/>
        <w:jc w:val="both"/>
        <w:rPr>
          <w:bCs/>
        </w:rPr>
      </w:pPr>
      <w:r w:rsidRPr="00DC2B15">
        <w:t>c)</w:t>
      </w:r>
      <w:r w:rsidRPr="00DC2B15">
        <w:tab/>
        <w:t>или, в качестве альтернативного варианта, среднее ускорение при испытании на ускорение</w:t>
      </w:r>
    </w:p>
    <w:p w14:paraId="79F89D08" w14:textId="77777777" w:rsidR="001A4D48" w:rsidRPr="00DC2B15" w:rsidRDefault="001A4D48" w:rsidP="001A4D48">
      <w:pPr>
        <w:spacing w:after="120"/>
        <w:ind w:left="2268" w:right="1134" w:hanging="1134"/>
        <w:jc w:val="both"/>
        <w:rPr>
          <w:bCs/>
        </w:rPr>
      </w:pPr>
      <w:r w:rsidRPr="00DC2B15">
        <w:tab/>
        <w:t>потенциальной шины сравнивают с соответствующим показателем стандартной эталонной испытательной шины (СЭИШ).</w:t>
      </w:r>
    </w:p>
    <w:p w14:paraId="51AD27CD" w14:textId="77777777" w:rsidR="001A4D48" w:rsidRPr="00DC2B15" w:rsidRDefault="001A4D48" w:rsidP="001A4D48">
      <w:pPr>
        <w:spacing w:after="120"/>
        <w:ind w:left="2268" w:right="1134"/>
        <w:jc w:val="both"/>
        <w:rPr>
          <w:bCs/>
        </w:rPr>
      </w:pPr>
      <w:r w:rsidRPr="00DC2B15">
        <w:t>Относительную эффективность указывают коэффициентом сцепления с заснеженным дорожным покрытием».</w:t>
      </w:r>
    </w:p>
    <w:p w14:paraId="7ADCD2E3" w14:textId="77777777" w:rsidR="001A4D48" w:rsidRPr="00DC2B15" w:rsidRDefault="001A4D48" w:rsidP="001A4D48">
      <w:pPr>
        <w:spacing w:after="120" w:line="240" w:lineRule="auto"/>
        <w:ind w:left="2268" w:right="1134" w:hanging="1134"/>
        <w:jc w:val="both"/>
        <w:outlineLvl w:val="1"/>
      </w:pPr>
      <w:r w:rsidRPr="00DC2B15">
        <w:rPr>
          <w:i/>
          <w:iCs/>
        </w:rPr>
        <w:t xml:space="preserve">Пункт 6.7 </w:t>
      </w:r>
      <w:r w:rsidRPr="00DC2B15">
        <w:t>изменить следующим образом:</w:t>
      </w:r>
    </w:p>
    <w:p w14:paraId="0493527E" w14:textId="77777777" w:rsidR="001A4D48" w:rsidRPr="00DC2B15" w:rsidRDefault="001A4D48" w:rsidP="007608A3">
      <w:pPr>
        <w:pStyle w:val="SingleTxtG"/>
        <w:tabs>
          <w:tab w:val="clear" w:pos="1701"/>
        </w:tabs>
        <w:ind w:left="2268" w:hanging="1134"/>
      </w:pPr>
      <w:r w:rsidRPr="00DC2B15">
        <w:t>«6.7</w:t>
      </w:r>
      <w:r w:rsidRPr="00DC2B15">
        <w:tab/>
        <w:t>Для классификации в качестве “шины специального назначения” шина должна иметь блоковый рисунок протектора, в котором блоки крупнее и расставлены шире, чем в обычных шинах, а также иметь следующие характеристики:</w:t>
      </w:r>
    </w:p>
    <w:p w14:paraId="22D06159" w14:textId="2393BE3E" w:rsidR="001A4D48" w:rsidRPr="00DC2B15" w:rsidRDefault="001A4D48" w:rsidP="001A4D48">
      <w:pPr>
        <w:pStyle w:val="SingleTxtG"/>
        <w:ind w:left="2268"/>
      </w:pPr>
      <w:r w:rsidRPr="00DC2B15">
        <w:lastRenderedPageBreak/>
        <w:t>для шин класса C1: глубина рисунка протектора ≥</w:t>
      </w:r>
      <w:r w:rsidRPr="00DC2B15">
        <w:rPr>
          <w:strike/>
        </w:rPr>
        <w:t>11</w:t>
      </w:r>
      <w:r w:rsidRPr="00DC2B15">
        <w:t> </w:t>
      </w:r>
      <w:r w:rsidRPr="00DC2B15">
        <w:rPr>
          <w:b/>
          <w:bCs/>
        </w:rPr>
        <w:t>9</w:t>
      </w:r>
      <w:r w:rsidRPr="00DC2B15">
        <w:t xml:space="preserve"> мм и коэффициент </w:t>
      </w:r>
      <w:proofErr w:type="spellStart"/>
      <w:r w:rsidRPr="00DC2B15">
        <w:t>пустотности</w:t>
      </w:r>
      <w:proofErr w:type="spellEnd"/>
      <w:r w:rsidRPr="00DC2B15">
        <w:t xml:space="preserve"> ≥</w:t>
      </w:r>
      <w:r w:rsidRPr="00DC2B15">
        <w:rPr>
          <w:strike/>
        </w:rPr>
        <w:t>35</w:t>
      </w:r>
      <w:r w:rsidRPr="00DC2B15">
        <w:t> </w:t>
      </w:r>
      <w:r w:rsidRPr="00DC2B15">
        <w:rPr>
          <w:b/>
          <w:bCs/>
        </w:rPr>
        <w:t>30</w:t>
      </w:r>
      <w:r w:rsidR="007608A3">
        <w:rPr>
          <w:b/>
          <w:bCs/>
        </w:rPr>
        <w:t> </w:t>
      </w:r>
      <w:r w:rsidRPr="00DC2B15">
        <w:t>%,</w:t>
      </w:r>
    </w:p>
    <w:p w14:paraId="2F33684D" w14:textId="75F62471" w:rsidR="001A4D48" w:rsidRPr="00DC2B15" w:rsidRDefault="001A4D48" w:rsidP="001A4D48">
      <w:pPr>
        <w:pStyle w:val="SingleTxtG"/>
        <w:ind w:left="2268"/>
      </w:pPr>
      <w:r w:rsidRPr="00DC2B15">
        <w:t xml:space="preserve">для шин класса C2: глубина рисунка протектора ≥11 мм и коэффициент </w:t>
      </w:r>
      <w:proofErr w:type="spellStart"/>
      <w:r w:rsidRPr="00DC2B15">
        <w:t>пустотности</w:t>
      </w:r>
      <w:proofErr w:type="spellEnd"/>
      <w:r w:rsidRPr="00DC2B15">
        <w:t xml:space="preserve"> ≥35</w:t>
      </w:r>
      <w:r w:rsidR="007608A3">
        <w:t> </w:t>
      </w:r>
      <w:r w:rsidRPr="00DC2B15">
        <w:t>%,</w:t>
      </w:r>
    </w:p>
    <w:p w14:paraId="62352B10" w14:textId="7EE0EDAC" w:rsidR="001A4D48" w:rsidRPr="00DC2B15" w:rsidRDefault="001A4D48" w:rsidP="001A4D48">
      <w:pPr>
        <w:pStyle w:val="SingleTxtG"/>
        <w:ind w:left="2268"/>
      </w:pPr>
      <w:r w:rsidRPr="00DC2B15">
        <w:t xml:space="preserve">для шин класса C3: глубина рисунка протектора ≥16 мм и коэффициент </w:t>
      </w:r>
      <w:proofErr w:type="spellStart"/>
      <w:r w:rsidRPr="00DC2B15">
        <w:t>пустотности</w:t>
      </w:r>
      <w:proofErr w:type="spellEnd"/>
      <w:r w:rsidRPr="00DC2B15">
        <w:t xml:space="preserve"> ≥35</w:t>
      </w:r>
      <w:r w:rsidR="007608A3">
        <w:t> </w:t>
      </w:r>
      <w:r w:rsidRPr="00DC2B15">
        <w:t>%».</w:t>
      </w:r>
    </w:p>
    <w:p w14:paraId="2CC1DD87" w14:textId="77777777" w:rsidR="001A4D48" w:rsidRPr="00DC2B15" w:rsidRDefault="001A4D48" w:rsidP="001A4D48">
      <w:pPr>
        <w:spacing w:after="120" w:line="240" w:lineRule="auto"/>
        <w:ind w:left="2268" w:right="1134" w:hanging="1134"/>
        <w:jc w:val="both"/>
        <w:outlineLvl w:val="1"/>
      </w:pPr>
      <w:r w:rsidRPr="00DC2B15">
        <w:rPr>
          <w:i/>
          <w:iCs/>
        </w:rPr>
        <w:t>Пункт 12 и его подпункты</w:t>
      </w:r>
      <w:r w:rsidRPr="00DC2B15">
        <w:t xml:space="preserve"> изменить следующим образом:</w:t>
      </w:r>
    </w:p>
    <w:p w14:paraId="245C6048" w14:textId="77777777" w:rsidR="001A4D48" w:rsidRPr="00DC2B15" w:rsidRDefault="001A4D48" w:rsidP="001A4D48">
      <w:pPr>
        <w:keepNext/>
        <w:keepLines/>
        <w:tabs>
          <w:tab w:val="right" w:pos="851"/>
        </w:tabs>
        <w:spacing w:before="360" w:after="240" w:line="300" w:lineRule="exact"/>
        <w:ind w:left="2268" w:right="1134" w:hanging="1134"/>
        <w:rPr>
          <w:b/>
          <w:sz w:val="28"/>
          <w:szCs w:val="28"/>
        </w:rPr>
      </w:pPr>
      <w:bookmarkStart w:id="11" w:name="_Hlk104812250"/>
      <w:r w:rsidRPr="00DC2B15">
        <w:t>«</w:t>
      </w:r>
      <w:r w:rsidRPr="00DC2B15">
        <w:rPr>
          <w:b/>
          <w:bCs/>
          <w:sz w:val="28"/>
          <w:szCs w:val="28"/>
        </w:rPr>
        <w:t>12.</w:t>
      </w:r>
      <w:r w:rsidRPr="00DC2B15">
        <w:rPr>
          <w:sz w:val="28"/>
          <w:szCs w:val="28"/>
        </w:rPr>
        <w:tab/>
      </w:r>
      <w:r w:rsidRPr="00DC2B15">
        <w:rPr>
          <w:sz w:val="28"/>
          <w:szCs w:val="28"/>
        </w:rPr>
        <w:tab/>
      </w:r>
      <w:r w:rsidRPr="00DC2B15">
        <w:rPr>
          <w:b/>
          <w:bCs/>
          <w:sz w:val="28"/>
          <w:szCs w:val="28"/>
        </w:rPr>
        <w:t>Переходные положения</w:t>
      </w:r>
      <w:bookmarkEnd w:id="11"/>
    </w:p>
    <w:p w14:paraId="06E674A4" w14:textId="77777777" w:rsidR="001A4D48" w:rsidRPr="00DC2B15" w:rsidRDefault="001A4D48" w:rsidP="001A4D48">
      <w:pPr>
        <w:spacing w:after="120"/>
        <w:ind w:left="2268" w:right="1134" w:hanging="1134"/>
        <w:jc w:val="both"/>
        <w:rPr>
          <w:bCs/>
        </w:rPr>
      </w:pPr>
      <w:r w:rsidRPr="00DC2B15">
        <w:t>12.1</w:t>
      </w:r>
      <w:r w:rsidRPr="00DC2B15">
        <w:tab/>
        <w:t>Начиная с официальной даты вступления в силу поправок серии 0</w:t>
      </w:r>
      <w:r w:rsidRPr="00DC2B15">
        <w:rPr>
          <w:strike/>
        </w:rPr>
        <w:t>3</w:t>
      </w:r>
      <w:r w:rsidRPr="00DC2B15">
        <w:rPr>
          <w:b/>
          <w:bCs/>
        </w:rPr>
        <w:t>4</w:t>
      </w:r>
      <w:r w:rsidRPr="00DC2B15">
        <w:t xml:space="preserve">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</w:t>
      </w:r>
      <w:r w:rsidRPr="00DC2B15">
        <w:rPr>
          <w:strike/>
        </w:rPr>
        <w:t>3</w:t>
      </w:r>
      <w:r w:rsidRPr="00DC2B15">
        <w:rPr>
          <w:b/>
          <w:bCs/>
        </w:rPr>
        <w:t>4</w:t>
      </w:r>
      <w:r w:rsidRPr="00DC2B15">
        <w:t>.</w:t>
      </w:r>
    </w:p>
    <w:p w14:paraId="521559D2" w14:textId="77777777" w:rsidR="001A4D48" w:rsidRPr="00DC2B15" w:rsidRDefault="001A4D48" w:rsidP="001A4D48">
      <w:pPr>
        <w:spacing w:after="120"/>
        <w:ind w:left="2268" w:right="1134" w:hanging="1134"/>
        <w:jc w:val="both"/>
        <w:rPr>
          <w:bCs/>
          <w:strike/>
        </w:rPr>
      </w:pPr>
      <w:r w:rsidRPr="00DC2B15">
        <w:rPr>
          <w:strike/>
        </w:rPr>
        <w:t>12.2</w:t>
      </w:r>
      <w:r w:rsidRPr="00DC2B15">
        <w:tab/>
      </w:r>
      <w:r w:rsidRPr="00DC2B15">
        <w:rPr>
          <w:strike/>
        </w:rPr>
        <w:t>Договаривающиеся стороны, применяющие настоящие Правила, продолжают признавать официальные утверждения типа и распространять официальные утверждения на шины классов С2 и С3, которые не затронуты изменениями технических требований относительно сцепления на мокрых поверхностях шин класса С1 в изношенном состоянии, внесенными на основании поправок серии 03, на основании поправок серии 02 к настоящим Правилам.</w:t>
      </w:r>
    </w:p>
    <w:p w14:paraId="1823A781" w14:textId="77777777" w:rsidR="001A4D48" w:rsidRPr="00DC2B15" w:rsidRDefault="001A4D48" w:rsidP="001A4D48">
      <w:pPr>
        <w:spacing w:after="120"/>
        <w:ind w:left="2268" w:right="1134" w:hanging="1134"/>
        <w:jc w:val="both"/>
        <w:rPr>
          <w:b/>
          <w:bCs/>
          <w:iCs/>
        </w:rPr>
      </w:pPr>
      <w:r w:rsidRPr="00DC2B15">
        <w:t>12.</w:t>
      </w:r>
      <w:r w:rsidRPr="00DC2B15">
        <w:rPr>
          <w:strike/>
        </w:rPr>
        <w:t>3</w:t>
      </w:r>
      <w:r w:rsidRPr="00DC2B15">
        <w:rPr>
          <w:b/>
          <w:bCs/>
        </w:rPr>
        <w:t>2</w:t>
      </w:r>
      <w:r w:rsidRPr="00DC2B15">
        <w:tab/>
        <w:t>Начиная с 7 июля 2024 года Договаривающиеся стороны, применяющие настоящие Правила, не обязаны признавать официальные утверждения типа</w:t>
      </w:r>
      <w:r w:rsidRPr="00DC2B15">
        <w:rPr>
          <w:strike/>
        </w:rPr>
        <w:t xml:space="preserve"> шин класса С1 </w:t>
      </w:r>
      <w:r w:rsidRPr="00DC2B15">
        <w:t xml:space="preserve">на основании </w:t>
      </w:r>
      <w:r w:rsidRPr="00DC2B15">
        <w:rPr>
          <w:b/>
          <w:bCs/>
        </w:rPr>
        <w:t xml:space="preserve">любой предыдущей серии </w:t>
      </w:r>
      <w:r w:rsidRPr="00DC2B15">
        <w:t xml:space="preserve">поправок </w:t>
      </w:r>
      <w:r w:rsidRPr="00DC2B15">
        <w:rPr>
          <w:strike/>
        </w:rPr>
        <w:t>серии 02</w:t>
      </w:r>
      <w:r w:rsidRPr="00DC2B15">
        <w:t>, впервые предоставленные после 7 июля 2024 года.</w:t>
      </w:r>
    </w:p>
    <w:p w14:paraId="2ADDCE04" w14:textId="5B978D96" w:rsidR="001A4D48" w:rsidRPr="00DC2B15" w:rsidRDefault="001A4D48" w:rsidP="001A4D48">
      <w:pPr>
        <w:spacing w:after="120"/>
        <w:ind w:left="2268" w:right="1134" w:hanging="1134"/>
        <w:jc w:val="both"/>
        <w:rPr>
          <w:b/>
          <w:bCs/>
          <w:iCs/>
        </w:rPr>
      </w:pPr>
      <w:r w:rsidRPr="00DC2B15">
        <w:rPr>
          <w:b/>
          <w:bCs/>
        </w:rPr>
        <w:t>12.3</w:t>
      </w:r>
      <w:r w:rsidRPr="00DC2B15">
        <w:tab/>
      </w:r>
      <w:r w:rsidRPr="00DC2B15">
        <w:rPr>
          <w:b/>
          <w:bCs/>
        </w:rPr>
        <w:t>Начиная с 7</w:t>
      </w:r>
      <w:r w:rsidR="007608A3">
        <w:rPr>
          <w:b/>
          <w:bCs/>
        </w:rPr>
        <w:t> </w:t>
      </w:r>
      <w:r w:rsidRPr="00DC2B15">
        <w:rPr>
          <w:b/>
          <w:bCs/>
        </w:rPr>
        <w:t>июля 2024</w:t>
      </w:r>
      <w:r w:rsidR="007608A3">
        <w:rPr>
          <w:b/>
          <w:bCs/>
        </w:rPr>
        <w:t> </w:t>
      </w:r>
      <w:r w:rsidRPr="00DC2B15">
        <w:rPr>
          <w:b/>
          <w:bCs/>
        </w:rPr>
        <w:t>года Договаривающиеся стороны, применяющие настоящие Правила, не обязаны признавать официальные утверждения типа на основании поправок серии 04 к настоящим Правилам, впервые предоставленные</w:t>
      </w:r>
      <w:r w:rsidRPr="00DC2B15">
        <w:t xml:space="preserve"> </w:t>
      </w:r>
      <w:r w:rsidRPr="00DC2B15">
        <w:rPr>
          <w:b/>
          <w:bCs/>
        </w:rPr>
        <w:t>после 7 июля 2024</w:t>
      </w:r>
      <w:r w:rsidR="009E6B51">
        <w:rPr>
          <w:b/>
          <w:bCs/>
          <w:lang w:val="en-US"/>
        </w:rPr>
        <w:t> </w:t>
      </w:r>
      <w:r w:rsidRPr="00DC2B15">
        <w:rPr>
          <w:b/>
          <w:bCs/>
        </w:rPr>
        <w:t>года, если не соблюдаются требования в отношении сцепления на мокрой поверхности в новом состоянии на стадии 2, изложенные в пункте 6.2, и требования в отношении сопротивления качению на стадии 3, изложенные в пункте 6.3.</w:t>
      </w:r>
    </w:p>
    <w:p w14:paraId="1A35343D" w14:textId="77777777" w:rsidR="001A4D48" w:rsidRPr="00DC2B15" w:rsidRDefault="001A4D48" w:rsidP="001A4D48">
      <w:pPr>
        <w:spacing w:after="120"/>
        <w:ind w:left="2268" w:right="1134" w:hanging="1134"/>
        <w:jc w:val="both"/>
        <w:rPr>
          <w:bCs/>
        </w:rPr>
      </w:pPr>
      <w:r w:rsidRPr="00DC2B15">
        <w:t>12.4</w:t>
      </w:r>
      <w:r w:rsidRPr="00DC2B15">
        <w:tab/>
        <w:t xml:space="preserve">До </w:t>
      </w:r>
      <w:r w:rsidRPr="00DC2B15">
        <w:rPr>
          <w:strike/>
        </w:rPr>
        <w:t>7</w:t>
      </w:r>
      <w:r w:rsidRPr="00DC2B15">
        <w:t> </w:t>
      </w:r>
      <w:r w:rsidRPr="00DC2B15">
        <w:rPr>
          <w:b/>
          <w:bCs/>
        </w:rPr>
        <w:t xml:space="preserve">6 </w:t>
      </w:r>
      <w:r w:rsidRPr="00DC2B15">
        <w:t xml:space="preserve">июля 2026 года Договаривающиеся стороны, применяющие настоящие Правила, признают официальные утверждения типа </w:t>
      </w:r>
      <w:r w:rsidRPr="00DC2B15">
        <w:rPr>
          <w:strike/>
        </w:rPr>
        <w:t xml:space="preserve">шин класса С1 </w:t>
      </w:r>
      <w:r w:rsidRPr="00DC2B15">
        <w:t xml:space="preserve">на основании </w:t>
      </w:r>
      <w:r w:rsidRPr="00DC2B15">
        <w:rPr>
          <w:b/>
          <w:bCs/>
        </w:rPr>
        <w:t>любой предыдущей серии</w:t>
      </w:r>
      <w:r w:rsidRPr="00DC2B15">
        <w:t xml:space="preserve"> поправок </w:t>
      </w:r>
      <w:r w:rsidRPr="00DC2B15">
        <w:rPr>
          <w:strike/>
        </w:rPr>
        <w:t>серии 02</w:t>
      </w:r>
      <w:r w:rsidRPr="00DC2B15">
        <w:t>, впервые предоставленные до 7 июля 2024 года.</w:t>
      </w:r>
    </w:p>
    <w:p w14:paraId="0621D843" w14:textId="77777777" w:rsidR="001A4D48" w:rsidRPr="00DC2B15" w:rsidRDefault="001A4D48" w:rsidP="001A4D48">
      <w:pPr>
        <w:spacing w:after="120"/>
        <w:ind w:left="2268" w:right="1134" w:hanging="1134"/>
        <w:jc w:val="both"/>
        <w:rPr>
          <w:bCs/>
        </w:rPr>
      </w:pPr>
      <w:r w:rsidRPr="00DC2B15">
        <w:t>12.5</w:t>
      </w:r>
      <w:r w:rsidRPr="00DC2B15">
        <w:tab/>
        <w:t xml:space="preserve">Начиная с 7 июля 2026 года Договаривающиеся стороны, применяющие настоящие Правила, не обязаны признавать официальные утверждения типа </w:t>
      </w:r>
      <w:r w:rsidRPr="00DC2B15">
        <w:rPr>
          <w:strike/>
        </w:rPr>
        <w:t>шин класса С1</w:t>
      </w:r>
      <w:r w:rsidRPr="00DC2B15">
        <w:t xml:space="preserve">, предоставленные на основании </w:t>
      </w:r>
      <w:r w:rsidRPr="00DC2B15">
        <w:rPr>
          <w:b/>
          <w:bCs/>
        </w:rPr>
        <w:t xml:space="preserve">любой предыдущей серии </w:t>
      </w:r>
      <w:r w:rsidRPr="00DC2B15">
        <w:t>поправок</w:t>
      </w:r>
      <w:r w:rsidRPr="00DC2B15">
        <w:rPr>
          <w:strike/>
        </w:rPr>
        <w:t xml:space="preserve"> серии 02 </w:t>
      </w:r>
      <w:r w:rsidRPr="00DC2B15">
        <w:t>к настоящим Правилам.</w:t>
      </w:r>
    </w:p>
    <w:p w14:paraId="5B723C7C" w14:textId="77777777" w:rsidR="001A4D48" w:rsidRPr="00DC2B15" w:rsidRDefault="001A4D48" w:rsidP="001A4D48">
      <w:pPr>
        <w:spacing w:after="120"/>
        <w:ind w:left="2268" w:right="1134" w:hanging="1134"/>
        <w:jc w:val="both"/>
        <w:rPr>
          <w:b/>
          <w:bCs/>
        </w:rPr>
      </w:pPr>
      <w:r w:rsidRPr="00DC2B15">
        <w:rPr>
          <w:b/>
          <w:bCs/>
        </w:rPr>
        <w:t>12.6</w:t>
      </w:r>
      <w:r w:rsidRPr="00DC2B15">
        <w:tab/>
      </w:r>
      <w:r w:rsidRPr="00DC2B15">
        <w:rPr>
          <w:b/>
          <w:bCs/>
        </w:rPr>
        <w:t>До указанных ниже дат Договаривающиеся стороны, применяющие настоящие Правила, признают официальные утверждения типа на основании поправок серии 04 к настоящим Правилам, впервые предоставленные</w:t>
      </w:r>
      <w:r w:rsidRPr="00DC2B15">
        <w:t xml:space="preserve"> </w:t>
      </w:r>
      <w:r w:rsidRPr="00DC2B15">
        <w:rPr>
          <w:b/>
          <w:bCs/>
        </w:rPr>
        <w:t>до 7 июля 2024 года, если не соблюдаются требования в отношении сцепления на мокрой поверхности в новом состоянии на стадии 2, изложенные в пункте 6.2, и требования в отношении сопротивления качению на стадии 3, изложенные в пункте 6.3.</w:t>
      </w:r>
    </w:p>
    <w:tbl>
      <w:tblPr>
        <w:tblW w:w="6204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1"/>
        <w:gridCol w:w="4473"/>
      </w:tblGrid>
      <w:tr w:rsidR="001A4D48" w:rsidRPr="00DC2B15" w14:paraId="263E72BB" w14:textId="77777777" w:rsidTr="00523A95">
        <w:trPr>
          <w:tblHeader/>
        </w:trPr>
        <w:tc>
          <w:tcPr>
            <w:tcW w:w="173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8873916" w14:textId="77777777" w:rsidR="001A4D48" w:rsidRPr="00DC2B15" w:rsidRDefault="001A4D48" w:rsidP="000D4494">
            <w:pPr>
              <w:pageBreakBefore/>
              <w:suppressAutoHyphens w:val="0"/>
              <w:spacing w:before="60" w:after="60" w:line="240" w:lineRule="auto"/>
              <w:ind w:left="113" w:right="113"/>
              <w:rPr>
                <w:b/>
                <w:i/>
                <w:sz w:val="16"/>
                <w:szCs w:val="16"/>
              </w:rPr>
            </w:pPr>
            <w:r w:rsidRPr="00DC2B15">
              <w:rPr>
                <w:b/>
                <w:bCs/>
                <w:i/>
                <w:iCs/>
                <w:sz w:val="16"/>
                <w:szCs w:val="16"/>
              </w:rPr>
              <w:t>Класс шины</w:t>
            </w:r>
          </w:p>
        </w:tc>
        <w:tc>
          <w:tcPr>
            <w:tcW w:w="447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6A5EB3F" w14:textId="77777777" w:rsidR="001A4D48" w:rsidRPr="00DC2B15" w:rsidRDefault="001A4D48" w:rsidP="00523A95">
            <w:pPr>
              <w:suppressAutoHyphens w:val="0"/>
              <w:spacing w:before="60" w:after="6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</w:rPr>
            </w:pPr>
            <w:r w:rsidRPr="00DC2B15">
              <w:rPr>
                <w:b/>
                <w:bCs/>
                <w:i/>
                <w:iCs/>
                <w:sz w:val="16"/>
                <w:szCs w:val="16"/>
              </w:rPr>
              <w:t>Дата</w:t>
            </w:r>
          </w:p>
        </w:tc>
      </w:tr>
      <w:tr w:rsidR="001A4D48" w:rsidRPr="00DC2B15" w14:paraId="317FE767" w14:textId="77777777" w:rsidTr="00523A95">
        <w:tc>
          <w:tcPr>
            <w:tcW w:w="1731" w:type="dxa"/>
            <w:tcBorders>
              <w:top w:val="single" w:sz="12" w:space="0" w:color="auto"/>
            </w:tcBorders>
            <w:shd w:val="clear" w:color="auto" w:fill="auto"/>
          </w:tcPr>
          <w:p w14:paraId="44C4352B" w14:textId="77777777" w:rsidR="001A4D48" w:rsidRPr="00F67C8B" w:rsidRDefault="001A4D48" w:rsidP="00523A95">
            <w:pPr>
              <w:suppressAutoHyphens w:val="0"/>
              <w:spacing w:before="60" w:after="60" w:line="240" w:lineRule="auto"/>
              <w:ind w:left="113" w:right="113"/>
              <w:rPr>
                <w:b/>
                <w:sz w:val="18"/>
                <w:szCs w:val="18"/>
              </w:rPr>
            </w:pPr>
            <w:r w:rsidRPr="00F67C8B">
              <w:rPr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4473" w:type="dxa"/>
            <w:tcBorders>
              <w:top w:val="single" w:sz="12" w:space="0" w:color="auto"/>
            </w:tcBorders>
            <w:shd w:val="clear" w:color="auto" w:fill="auto"/>
          </w:tcPr>
          <w:p w14:paraId="3638862B" w14:textId="77777777" w:rsidR="001A4D48" w:rsidRPr="00F67C8B" w:rsidRDefault="001A4D48" w:rsidP="00523A95">
            <w:pPr>
              <w:suppressAutoHyphens w:val="0"/>
              <w:spacing w:before="60" w:after="60" w:line="240" w:lineRule="auto"/>
              <w:ind w:left="113" w:right="113"/>
              <w:rPr>
                <w:b/>
                <w:sz w:val="18"/>
                <w:szCs w:val="18"/>
              </w:rPr>
            </w:pPr>
            <w:r w:rsidRPr="00F67C8B">
              <w:rPr>
                <w:b/>
                <w:bCs/>
                <w:sz w:val="18"/>
                <w:szCs w:val="18"/>
              </w:rPr>
              <w:t>6 июля 2026 года</w:t>
            </w:r>
          </w:p>
        </w:tc>
      </w:tr>
      <w:tr w:rsidR="001A4D48" w:rsidRPr="00DC2B15" w14:paraId="51FBCA0A" w14:textId="77777777" w:rsidTr="00523A95">
        <w:tc>
          <w:tcPr>
            <w:tcW w:w="1731" w:type="dxa"/>
            <w:tcBorders>
              <w:bottom w:val="single" w:sz="12" w:space="0" w:color="auto"/>
            </w:tcBorders>
            <w:shd w:val="clear" w:color="auto" w:fill="auto"/>
          </w:tcPr>
          <w:p w14:paraId="12DD34B6" w14:textId="77777777" w:rsidR="001A4D48" w:rsidRPr="00F67C8B" w:rsidRDefault="001A4D48" w:rsidP="00523A95">
            <w:pPr>
              <w:suppressAutoHyphens w:val="0"/>
              <w:spacing w:before="60" w:after="60" w:line="240" w:lineRule="auto"/>
              <w:ind w:left="113" w:right="113"/>
              <w:rPr>
                <w:b/>
                <w:sz w:val="18"/>
                <w:szCs w:val="18"/>
              </w:rPr>
            </w:pPr>
            <w:r w:rsidRPr="00F67C8B">
              <w:rPr>
                <w:b/>
                <w:bCs/>
                <w:sz w:val="18"/>
                <w:szCs w:val="18"/>
              </w:rPr>
              <w:lastRenderedPageBreak/>
              <w:t>C2 и C3</w:t>
            </w:r>
          </w:p>
        </w:tc>
        <w:tc>
          <w:tcPr>
            <w:tcW w:w="4473" w:type="dxa"/>
            <w:tcBorders>
              <w:bottom w:val="single" w:sz="12" w:space="0" w:color="auto"/>
            </w:tcBorders>
            <w:shd w:val="clear" w:color="auto" w:fill="auto"/>
          </w:tcPr>
          <w:p w14:paraId="4B3BD8DF" w14:textId="77777777" w:rsidR="001A4D48" w:rsidRPr="00F67C8B" w:rsidRDefault="001A4D48" w:rsidP="00523A95">
            <w:pPr>
              <w:suppressAutoHyphens w:val="0"/>
              <w:spacing w:before="60" w:after="60" w:line="240" w:lineRule="auto"/>
              <w:ind w:left="113" w:right="113"/>
              <w:rPr>
                <w:b/>
                <w:sz w:val="18"/>
                <w:szCs w:val="18"/>
              </w:rPr>
            </w:pPr>
            <w:r w:rsidRPr="00F67C8B">
              <w:rPr>
                <w:b/>
                <w:bCs/>
                <w:sz w:val="18"/>
                <w:szCs w:val="18"/>
              </w:rPr>
              <w:t>31 августа 2028 года</w:t>
            </w:r>
          </w:p>
        </w:tc>
      </w:tr>
    </w:tbl>
    <w:p w14:paraId="07F792CC" w14:textId="77777777" w:rsidR="001A4D48" w:rsidRPr="00DC2B15" w:rsidRDefault="001A4D48" w:rsidP="00F67C8B">
      <w:pPr>
        <w:spacing w:before="120" w:after="120"/>
        <w:ind w:left="2268" w:right="1134" w:hanging="1134"/>
        <w:jc w:val="both"/>
        <w:rPr>
          <w:b/>
          <w:bCs/>
          <w:iCs/>
        </w:rPr>
      </w:pPr>
      <w:r w:rsidRPr="00DC2B15">
        <w:rPr>
          <w:b/>
          <w:bCs/>
        </w:rPr>
        <w:t>12.7</w:t>
      </w:r>
      <w:r w:rsidRPr="00DC2B15">
        <w:tab/>
      </w:r>
      <w:r w:rsidRPr="00DC2B15">
        <w:rPr>
          <w:b/>
          <w:bCs/>
        </w:rPr>
        <w:t>Начиная с указанных ниже дат Договаривающиеся стороны, применяющие настоящие Правила, не обязаны признавать официальные утверждения типа, предоставленные</w:t>
      </w:r>
      <w:r w:rsidRPr="00DC2B15">
        <w:t xml:space="preserve"> </w:t>
      </w:r>
      <w:r w:rsidRPr="00DC2B15">
        <w:rPr>
          <w:b/>
          <w:bCs/>
        </w:rPr>
        <w:t>на основании поправок серии 04 к настоящим Правилам, если не соблюдаются требования в отношении сцепления на мокрой поверхности в новом состоянии на стадии 2, изложенные в пункте 6.2, и требования в отношении сопротивления качению на стадии 3, изложенные в пункте 6.3.</w:t>
      </w:r>
    </w:p>
    <w:tbl>
      <w:tblPr>
        <w:tblW w:w="6204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1"/>
        <w:gridCol w:w="4473"/>
      </w:tblGrid>
      <w:tr w:rsidR="001A4D48" w:rsidRPr="00DC2B15" w14:paraId="1E93E25C" w14:textId="77777777" w:rsidTr="00523A95">
        <w:trPr>
          <w:tblHeader/>
        </w:trPr>
        <w:tc>
          <w:tcPr>
            <w:tcW w:w="173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FC75F8C" w14:textId="77777777" w:rsidR="001A4D48" w:rsidRPr="00DC2B15" w:rsidRDefault="001A4D48" w:rsidP="00523A95">
            <w:pPr>
              <w:suppressAutoHyphens w:val="0"/>
              <w:spacing w:before="60" w:after="60" w:line="240" w:lineRule="auto"/>
              <w:ind w:left="113" w:right="113"/>
              <w:rPr>
                <w:b/>
                <w:i/>
                <w:sz w:val="16"/>
                <w:szCs w:val="16"/>
              </w:rPr>
            </w:pPr>
            <w:r w:rsidRPr="00DC2B15">
              <w:rPr>
                <w:b/>
                <w:bCs/>
                <w:i/>
                <w:iCs/>
                <w:sz w:val="16"/>
                <w:szCs w:val="16"/>
              </w:rPr>
              <w:t>Класс шины</w:t>
            </w:r>
          </w:p>
        </w:tc>
        <w:tc>
          <w:tcPr>
            <w:tcW w:w="447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EA9439E" w14:textId="77777777" w:rsidR="001A4D48" w:rsidRPr="00DC2B15" w:rsidRDefault="001A4D48" w:rsidP="00523A95">
            <w:pPr>
              <w:suppressAutoHyphens w:val="0"/>
              <w:spacing w:before="60" w:after="6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</w:rPr>
            </w:pPr>
            <w:r w:rsidRPr="00DC2B15">
              <w:rPr>
                <w:b/>
                <w:bCs/>
                <w:i/>
                <w:iCs/>
                <w:sz w:val="16"/>
                <w:szCs w:val="16"/>
              </w:rPr>
              <w:t>Дата</w:t>
            </w:r>
          </w:p>
        </w:tc>
      </w:tr>
      <w:tr w:rsidR="001A4D48" w:rsidRPr="00DC2B15" w14:paraId="325C75F2" w14:textId="77777777" w:rsidTr="00523A95">
        <w:tc>
          <w:tcPr>
            <w:tcW w:w="1731" w:type="dxa"/>
            <w:tcBorders>
              <w:top w:val="single" w:sz="12" w:space="0" w:color="auto"/>
            </w:tcBorders>
            <w:shd w:val="clear" w:color="auto" w:fill="auto"/>
          </w:tcPr>
          <w:p w14:paraId="2A5FB4B9" w14:textId="77777777" w:rsidR="001A4D48" w:rsidRPr="00F67C8B" w:rsidRDefault="001A4D48" w:rsidP="00523A95">
            <w:pPr>
              <w:suppressAutoHyphens w:val="0"/>
              <w:spacing w:before="60" w:after="60" w:line="240" w:lineRule="auto"/>
              <w:ind w:left="113" w:right="113"/>
              <w:rPr>
                <w:b/>
                <w:sz w:val="18"/>
                <w:szCs w:val="18"/>
              </w:rPr>
            </w:pPr>
            <w:r w:rsidRPr="00F67C8B">
              <w:rPr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4473" w:type="dxa"/>
            <w:tcBorders>
              <w:top w:val="single" w:sz="12" w:space="0" w:color="auto"/>
            </w:tcBorders>
            <w:shd w:val="clear" w:color="auto" w:fill="auto"/>
          </w:tcPr>
          <w:p w14:paraId="34A4D3C1" w14:textId="77777777" w:rsidR="001A4D48" w:rsidRPr="00F67C8B" w:rsidRDefault="001A4D48" w:rsidP="00523A95">
            <w:pPr>
              <w:suppressAutoHyphens w:val="0"/>
              <w:spacing w:before="60" w:after="60" w:line="240" w:lineRule="auto"/>
              <w:ind w:left="113" w:right="113"/>
              <w:rPr>
                <w:b/>
                <w:sz w:val="18"/>
                <w:szCs w:val="18"/>
              </w:rPr>
            </w:pPr>
            <w:r w:rsidRPr="00F67C8B">
              <w:rPr>
                <w:b/>
                <w:bCs/>
                <w:sz w:val="18"/>
                <w:szCs w:val="18"/>
              </w:rPr>
              <w:t>7 июля 2026 года</w:t>
            </w:r>
          </w:p>
        </w:tc>
      </w:tr>
      <w:tr w:rsidR="001A4D48" w:rsidRPr="00DC2B15" w14:paraId="4FFB94B2" w14:textId="77777777" w:rsidTr="00523A95">
        <w:tc>
          <w:tcPr>
            <w:tcW w:w="1731" w:type="dxa"/>
            <w:tcBorders>
              <w:bottom w:val="single" w:sz="12" w:space="0" w:color="auto"/>
            </w:tcBorders>
            <w:shd w:val="clear" w:color="auto" w:fill="auto"/>
          </w:tcPr>
          <w:p w14:paraId="20258ECC" w14:textId="77777777" w:rsidR="001A4D48" w:rsidRPr="00F67C8B" w:rsidRDefault="001A4D48" w:rsidP="00523A95">
            <w:pPr>
              <w:suppressAutoHyphens w:val="0"/>
              <w:spacing w:before="60" w:after="60" w:line="240" w:lineRule="auto"/>
              <w:ind w:left="113" w:right="113"/>
              <w:rPr>
                <w:b/>
                <w:sz w:val="18"/>
                <w:szCs w:val="18"/>
              </w:rPr>
            </w:pPr>
            <w:r w:rsidRPr="00F67C8B">
              <w:rPr>
                <w:b/>
                <w:bCs/>
                <w:sz w:val="18"/>
                <w:szCs w:val="18"/>
              </w:rPr>
              <w:t>C2 и C3</w:t>
            </w:r>
          </w:p>
        </w:tc>
        <w:tc>
          <w:tcPr>
            <w:tcW w:w="4473" w:type="dxa"/>
            <w:tcBorders>
              <w:bottom w:val="single" w:sz="12" w:space="0" w:color="auto"/>
            </w:tcBorders>
            <w:shd w:val="clear" w:color="auto" w:fill="auto"/>
          </w:tcPr>
          <w:p w14:paraId="5BE3DF55" w14:textId="77777777" w:rsidR="001A4D48" w:rsidRPr="00F67C8B" w:rsidRDefault="001A4D48" w:rsidP="00523A95">
            <w:pPr>
              <w:suppressAutoHyphens w:val="0"/>
              <w:spacing w:before="60" w:after="60" w:line="240" w:lineRule="auto"/>
              <w:ind w:left="113" w:right="113"/>
              <w:rPr>
                <w:b/>
                <w:sz w:val="18"/>
                <w:szCs w:val="18"/>
              </w:rPr>
            </w:pPr>
            <w:r w:rsidRPr="00F67C8B">
              <w:rPr>
                <w:b/>
                <w:bCs/>
                <w:sz w:val="18"/>
                <w:szCs w:val="18"/>
              </w:rPr>
              <w:t>1 сентября 2028 года</w:t>
            </w:r>
          </w:p>
        </w:tc>
      </w:tr>
    </w:tbl>
    <w:p w14:paraId="4EB75FAB" w14:textId="77777777" w:rsidR="001A4D48" w:rsidRPr="00DC2B15" w:rsidRDefault="001A4D48" w:rsidP="00F67C8B">
      <w:pPr>
        <w:spacing w:before="120" w:after="120"/>
        <w:ind w:left="2268" w:right="1134" w:hanging="1134"/>
        <w:jc w:val="both"/>
        <w:rPr>
          <w:bCs/>
        </w:rPr>
      </w:pPr>
      <w:r w:rsidRPr="00DC2B15">
        <w:t>12.</w:t>
      </w:r>
      <w:r w:rsidRPr="00DC2B15">
        <w:rPr>
          <w:strike/>
        </w:rPr>
        <w:t>6</w:t>
      </w:r>
      <w:r w:rsidRPr="00DC2B15">
        <w:rPr>
          <w:b/>
          <w:bCs/>
        </w:rPr>
        <w:t>8</w:t>
      </w:r>
      <w:r w:rsidRPr="00DC2B15">
        <w:tab/>
        <w:t>Договаривающиеся стороны, применяющие настоящие Правила, могут предоставлять официальные утверждения типа на основании любой предыдущей серии поправок к настоящим Правилам.</w:t>
      </w:r>
    </w:p>
    <w:p w14:paraId="6BDDFE9B" w14:textId="77777777" w:rsidR="001A4D48" w:rsidRPr="00DC2B15" w:rsidRDefault="001A4D48" w:rsidP="001A4D48">
      <w:pPr>
        <w:spacing w:after="120"/>
        <w:ind w:left="2268" w:right="1134" w:hanging="1134"/>
        <w:jc w:val="both"/>
        <w:rPr>
          <w:bCs/>
        </w:rPr>
      </w:pPr>
      <w:r w:rsidRPr="00DC2B15">
        <w:t>12.</w:t>
      </w:r>
      <w:r w:rsidRPr="00DC2B15">
        <w:rPr>
          <w:strike/>
        </w:rPr>
        <w:t>6</w:t>
      </w:r>
      <w:r w:rsidRPr="00DC2B15">
        <w:rPr>
          <w:b/>
          <w:bCs/>
        </w:rPr>
        <w:t>8</w:t>
      </w:r>
      <w:r w:rsidRPr="00DC2B15">
        <w:t>.1</w:t>
      </w:r>
      <w:r w:rsidRPr="00DC2B15">
        <w:tab/>
        <w:t>Договаривающиеся стороны, применяющие настоящие Правила, продолжают предоставлять распространения существующих официальных утверждений на основании любой предыдущей серии поправок к настоящим Правилам.</w:t>
      </w:r>
    </w:p>
    <w:p w14:paraId="3E7D83A9" w14:textId="7ACC6F5F" w:rsidR="001A4D48" w:rsidRPr="00DC2B15" w:rsidRDefault="001A4D48" w:rsidP="001A4D48">
      <w:pPr>
        <w:spacing w:after="120"/>
        <w:ind w:left="2268" w:right="1134" w:hanging="1134"/>
        <w:jc w:val="both"/>
        <w:rPr>
          <w:bCs/>
        </w:rPr>
      </w:pPr>
      <w:r w:rsidRPr="00DC2B15">
        <w:t>12.</w:t>
      </w:r>
      <w:r w:rsidRPr="00DC2B15">
        <w:rPr>
          <w:strike/>
        </w:rPr>
        <w:t>7</w:t>
      </w:r>
      <w:r w:rsidRPr="00DC2B15">
        <w:rPr>
          <w:b/>
          <w:bCs/>
        </w:rPr>
        <w:t>9</w:t>
      </w:r>
      <w:r w:rsidRPr="00DC2B15">
        <w:tab/>
        <w:t>До 1 сентября 2024 года Договаривающиеся стороны, применяющие настоящие Правила, могут продолжать предоставлять официальные утверждения типа на основании поправок серии 0</w:t>
      </w:r>
      <w:r w:rsidRPr="00DC2B15">
        <w:rPr>
          <w:strike/>
        </w:rPr>
        <w:t>3</w:t>
      </w:r>
      <w:r w:rsidRPr="00DC2B15">
        <w:rPr>
          <w:b/>
          <w:bCs/>
        </w:rPr>
        <w:t>4</w:t>
      </w:r>
      <w:r w:rsidRPr="00DC2B15">
        <w:t xml:space="preserve"> к настоящим Правилам на основе процедур испытания для измерения эффективности шины на снегу, описанных в приложении 7 к настоящим Правилам, с использованием СЭИШ14 в качестве эталонной шины</w:t>
      </w:r>
      <w:r w:rsidR="009E6B51">
        <w:rPr>
          <w:rStyle w:val="ab"/>
        </w:rPr>
        <w:footnoteReference w:id="2"/>
      </w:r>
      <w:r w:rsidR="009E6B51" w:rsidRPr="009E6B51">
        <w:rPr>
          <w:sz w:val="18"/>
          <w:szCs w:val="18"/>
          <w:vertAlign w:val="superscript"/>
        </w:rPr>
        <w:t>)</w:t>
      </w:r>
      <w:bookmarkStart w:id="12" w:name="_Hlk104805018"/>
      <w:r w:rsidRPr="00DC2B15">
        <w:t>.</w:t>
      </w:r>
    </w:p>
    <w:bookmarkEnd w:id="12"/>
    <w:p w14:paraId="7030ADE7" w14:textId="77777777" w:rsidR="001A4D48" w:rsidRPr="00DC2B15" w:rsidRDefault="001A4D48" w:rsidP="001A4D48">
      <w:pPr>
        <w:spacing w:after="120"/>
        <w:ind w:left="2268" w:right="1134" w:hanging="1134"/>
        <w:jc w:val="both"/>
        <w:rPr>
          <w:bCs/>
        </w:rPr>
      </w:pPr>
      <w:r w:rsidRPr="00DC2B15">
        <w:t>12.</w:t>
      </w:r>
      <w:r w:rsidRPr="00DC2B15">
        <w:rPr>
          <w:strike/>
        </w:rPr>
        <w:t>8</w:t>
      </w:r>
      <w:r w:rsidRPr="00DC2B15">
        <w:rPr>
          <w:b/>
          <w:bCs/>
        </w:rPr>
        <w:t>10</w:t>
      </w:r>
      <w:r w:rsidRPr="00DC2B15">
        <w:tab/>
        <w:t>До 1 сентября 2024 года Договаривающиеся стороны, применяющие настоящие Правила, могут продолжать предоставлять официальные утверждения типа на основании поправок серии 0</w:t>
      </w:r>
      <w:r w:rsidRPr="00DC2B15">
        <w:rPr>
          <w:strike/>
        </w:rPr>
        <w:t>3</w:t>
      </w:r>
      <w:r w:rsidRPr="00DC2B15">
        <w:rPr>
          <w:b/>
          <w:bCs/>
        </w:rPr>
        <w:t>4</w:t>
      </w:r>
      <w:r w:rsidRPr="00DC2B15">
        <w:t xml:space="preserve"> к настоящим Правилам на основе процедур испытания для измерения эффективности сцепления шин в новом состоянии на мокрой поверхности, описанных в приложении 5 к настоящим Правилам, без учета положений, введенных после дополнения 12 к поправкам серии 02».</w:t>
      </w:r>
    </w:p>
    <w:p w14:paraId="168C6A03" w14:textId="77777777" w:rsidR="001A4D48" w:rsidRPr="00DC2B15" w:rsidRDefault="001A4D48" w:rsidP="001A4D48">
      <w:pPr>
        <w:spacing w:after="120"/>
        <w:ind w:left="2268" w:right="1134" w:hanging="1146"/>
        <w:jc w:val="both"/>
        <w:rPr>
          <w:i/>
        </w:rPr>
      </w:pPr>
      <w:r w:rsidRPr="00DC2B15">
        <w:rPr>
          <w:i/>
          <w:iCs/>
        </w:rPr>
        <w:t>Приложение 1, пункт 8</w:t>
      </w:r>
      <w:r w:rsidRPr="00DC2B15">
        <w:t xml:space="preserve"> изменить следующим образом:</w:t>
      </w:r>
    </w:p>
    <w:p w14:paraId="23CBA891" w14:textId="77777777" w:rsidR="001A4D48" w:rsidRPr="00DC2B15" w:rsidRDefault="001A4D48" w:rsidP="001A4D48">
      <w:pPr>
        <w:spacing w:after="120"/>
        <w:ind w:left="2268" w:right="1134" w:hanging="1134"/>
        <w:jc w:val="both"/>
      </w:pPr>
      <w:r w:rsidRPr="00DC2B15">
        <w:t>«8.</w:t>
      </w:r>
      <w:r w:rsidRPr="00DC2B15">
        <w:tab/>
        <w:t xml:space="preserve">Утвержденные характеристики: уровень звука, издаваемого при качении на стадии 2, эффективность сцепления шин в новом состоянии на мокрой поверхности </w:t>
      </w:r>
      <w:r w:rsidRPr="00DC2B15">
        <w:rPr>
          <w:b/>
          <w:bCs/>
        </w:rPr>
        <w:t>на (стадии 1/стадии 2)</w:t>
      </w:r>
      <w:r w:rsidRPr="00DC2B15">
        <w:rPr>
          <w:b/>
          <w:bCs/>
          <w:vertAlign w:val="superscript"/>
        </w:rPr>
        <w:t>2</w:t>
      </w:r>
      <w:r w:rsidRPr="00DC2B15">
        <w:t xml:space="preserve">, уровень сопротивления качению на </w:t>
      </w:r>
      <w:r w:rsidRPr="00DC2B15">
        <w:rPr>
          <w:b/>
          <w:bCs/>
        </w:rPr>
        <w:t>(</w:t>
      </w:r>
      <w:r w:rsidRPr="00DC2B15">
        <w:t>стадии 2</w:t>
      </w:r>
      <w:r w:rsidRPr="00DC2B15">
        <w:rPr>
          <w:b/>
          <w:bCs/>
        </w:rPr>
        <w:t>/стадии 3)</w:t>
      </w:r>
      <w:r w:rsidRPr="00DC2B15">
        <w:rPr>
          <w:b/>
          <w:bCs/>
          <w:vertAlign w:val="superscript"/>
        </w:rPr>
        <w:t>2</w:t>
      </w:r>
      <w:r w:rsidRPr="00DC2B15">
        <w:t>, эффективность сцепления шин в изношенном состоянии на мокрой поверхности».</w:t>
      </w:r>
    </w:p>
    <w:p w14:paraId="570E9459" w14:textId="77777777" w:rsidR="001A4D48" w:rsidRPr="00DC2B15" w:rsidRDefault="001A4D48" w:rsidP="00F67C8B">
      <w:pPr>
        <w:pageBreakBefore/>
        <w:spacing w:after="120"/>
        <w:ind w:left="2280" w:right="1134" w:hanging="1146"/>
        <w:jc w:val="both"/>
      </w:pPr>
      <w:r w:rsidRPr="00DC2B15">
        <w:rPr>
          <w:i/>
          <w:iCs/>
        </w:rPr>
        <w:lastRenderedPageBreak/>
        <w:t xml:space="preserve">Приложение 2 </w:t>
      </w:r>
      <w:r w:rsidRPr="00DC2B15">
        <w:t>изменить следующим образом:</w:t>
      </w:r>
    </w:p>
    <w:p w14:paraId="655DF3B8" w14:textId="24D35A9D" w:rsidR="001A4D48" w:rsidRPr="00DC2B15" w:rsidRDefault="001A4D48" w:rsidP="009E6B51">
      <w:pPr>
        <w:pStyle w:val="HChG"/>
      </w:pPr>
      <w:r w:rsidRPr="00DC2B15">
        <w:t xml:space="preserve">«Приложение 2 </w:t>
      </w:r>
      <w:r w:rsidR="009E6B51">
        <w:t>—</w:t>
      </w:r>
      <w:r w:rsidRPr="00DC2B15">
        <w:t xml:space="preserve"> Добавление 1</w:t>
      </w:r>
      <w:bookmarkStart w:id="13" w:name="_Toc440609106"/>
      <w:bookmarkEnd w:id="13"/>
    </w:p>
    <w:p w14:paraId="605BCE6E" w14:textId="4645B4E3" w:rsidR="001A4D48" w:rsidRPr="00DC2B15" w:rsidRDefault="001A4D48" w:rsidP="009E6B51">
      <w:pPr>
        <w:pStyle w:val="HChG"/>
      </w:pPr>
      <w:bookmarkStart w:id="14" w:name="_Toc440609107"/>
      <w:r w:rsidRPr="00DC2B15">
        <w:tab/>
      </w:r>
      <w:r w:rsidR="009E6B51">
        <w:tab/>
      </w:r>
      <w:r w:rsidRPr="00DC2B15">
        <w:t>Примеры отдельных знаков официального утверждения в соответствии с Правилами № 117</w:t>
      </w:r>
      <w:bookmarkEnd w:id="14"/>
    </w:p>
    <w:p w14:paraId="3D0B4414" w14:textId="77777777" w:rsidR="001A4D48" w:rsidRPr="00DC2B15" w:rsidRDefault="001A4D48" w:rsidP="009E6B51">
      <w:pPr>
        <w:pStyle w:val="SingleTxtG"/>
      </w:pPr>
      <w:bookmarkStart w:id="15" w:name="_Toc367175759"/>
      <w:bookmarkStart w:id="16" w:name="_Toc367177742"/>
      <w:bookmarkStart w:id="17" w:name="_Toc432594556"/>
      <w:bookmarkStart w:id="18" w:name="_Toc440609108"/>
      <w:r w:rsidRPr="00DC2B15">
        <w:t>Пример 1</w:t>
      </w:r>
      <w:bookmarkEnd w:id="15"/>
      <w:bookmarkEnd w:id="16"/>
      <w:bookmarkEnd w:id="17"/>
      <w:bookmarkEnd w:id="18"/>
    </w:p>
    <w:p w14:paraId="43014E68" w14:textId="27C32E08" w:rsidR="001A4D48" w:rsidRPr="00DC2B15" w:rsidRDefault="00F67C8B" w:rsidP="001A4D48">
      <w:pPr>
        <w:tabs>
          <w:tab w:val="left" w:pos="2280"/>
        </w:tabs>
        <w:spacing w:after="120"/>
        <w:ind w:left="2280" w:right="1134" w:hanging="54"/>
        <w:jc w:val="center"/>
        <w:rPr>
          <w:lang w:val="en-GB"/>
        </w:rPr>
      </w:pPr>
      <w:r w:rsidRPr="00DC2B15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053C12" wp14:editId="660A72DA">
                <wp:simplePos x="0" y="0"/>
                <wp:positionH relativeFrom="column">
                  <wp:posOffset>4799440</wp:posOffset>
                </wp:positionH>
                <wp:positionV relativeFrom="page">
                  <wp:posOffset>2650435</wp:posOffset>
                </wp:positionV>
                <wp:extent cx="254111" cy="148866"/>
                <wp:effectExtent l="0" t="0" r="0" b="381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11" cy="148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F8415" w14:textId="77777777" w:rsidR="001A4D48" w:rsidRPr="00346742" w:rsidRDefault="001A4D48" w:rsidP="001A4D48">
                            <w:pPr>
                              <w:spacing w:line="240" w:lineRule="auto"/>
                            </w:pPr>
                            <w:r>
                              <w:t>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53C1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7.9pt;margin-top:208.7pt;width:20pt;height:11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" stroked="f">
                <v:textbox inset="0,0,0,0">
                  <w:txbxContent>
                    <w:p w14:paraId="6F6F8415" w14:textId="77777777" w:rsidR="001A4D48" w:rsidRPr="00346742" w:rsidRDefault="001A4D48" w:rsidP="001A4D48">
                      <w:pPr>
                        <w:spacing w:line="240" w:lineRule="auto"/>
                      </w:pPr>
                      <w:r>
                        <w:t>мм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429C061" w14:textId="20C9A5E4" w:rsidR="001A4D48" w:rsidRPr="00DC2B15" w:rsidRDefault="001A4D48" w:rsidP="001A4D48">
      <w:pPr>
        <w:tabs>
          <w:tab w:val="left" w:pos="2280"/>
        </w:tabs>
        <w:spacing w:after="120"/>
        <w:ind w:left="2280" w:right="1134" w:hanging="54"/>
        <w:jc w:val="center"/>
        <w:rPr>
          <w:lang w:val="en-GB"/>
        </w:rPr>
      </w:pPr>
      <w:r w:rsidRPr="00DC2B1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2E928" wp14:editId="58B768FD">
                <wp:simplePos x="0" y="0"/>
                <wp:positionH relativeFrom="column">
                  <wp:posOffset>2701290</wp:posOffset>
                </wp:positionH>
                <wp:positionV relativeFrom="paragraph">
                  <wp:posOffset>1047115</wp:posOffset>
                </wp:positionV>
                <wp:extent cx="1863090" cy="380365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B0E12" w14:textId="77777777" w:rsidR="001A4D48" w:rsidRPr="00A7418F" w:rsidRDefault="001A4D48" w:rsidP="001A4D4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7418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  <w:r w:rsidRPr="00FB2CFA">
                              <w:rPr>
                                <w:b/>
                                <w:bCs/>
                                <w:strike/>
                                <w:sz w:val="48"/>
                                <w:szCs w:val="48"/>
                              </w:rPr>
                              <w:t>3</w:t>
                            </w:r>
                            <w:r w:rsidRPr="00A7418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412345 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2E928" id="Text Box 4" o:spid="_x0000_s1027" type="#_x0000_t202" style="position:absolute;left:0;text-align:left;margin-left:212.7pt;margin-top:82.45pt;width:146.7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" stroked="f">
                <v:textbox>
                  <w:txbxContent>
                    <w:p w14:paraId="242B0E12" w14:textId="77777777" w:rsidR="001A4D48" w:rsidRPr="00A7418F" w:rsidRDefault="001A4D48" w:rsidP="001A4D4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A7418F">
                        <w:rPr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  <w:r w:rsidRPr="00FB2CFA">
                        <w:rPr>
                          <w:b/>
                          <w:bCs/>
                          <w:strike/>
                          <w:sz w:val="48"/>
                          <w:szCs w:val="48"/>
                        </w:rPr>
                        <w:t>3</w:t>
                      </w:r>
                      <w:r w:rsidRPr="00A7418F">
                        <w:rPr>
                          <w:b/>
                          <w:bCs/>
                          <w:sz w:val="48"/>
                          <w:szCs w:val="48"/>
                        </w:rPr>
                        <w:t>412345 S2</w:t>
                      </w:r>
                    </w:p>
                  </w:txbxContent>
                </v:textbox>
              </v:shape>
            </w:pict>
          </mc:Fallback>
        </mc:AlternateContent>
      </w:r>
      <w:r w:rsidR="00F67C8B" w:rsidRPr="00DC2B15">
        <w:rPr>
          <w:noProof/>
          <w:lang w:val="en-GB" w:eastAsia="en-GB"/>
        </w:rPr>
        <w:drawing>
          <wp:inline distT="0" distB="0" distL="0" distR="0" wp14:anchorId="0F439A5D" wp14:editId="2F859D34">
            <wp:extent cx="3204210" cy="1411605"/>
            <wp:effectExtent l="0" t="0" r="0" b="0"/>
            <wp:docPr id="44" name="Picture 5" descr="Reg 117 Exampl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 117 Exampl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5FF7C" w14:textId="7017F5AE" w:rsidR="001A4D48" w:rsidRPr="00DC2B15" w:rsidRDefault="00E20016" w:rsidP="009E6B51">
      <w:pPr>
        <w:pStyle w:val="SingleTxtG"/>
        <w:spacing w:before="240"/>
        <w:rPr>
          <w:bCs/>
        </w:rPr>
      </w:pPr>
      <w:r>
        <w:tab/>
      </w:r>
      <w:r w:rsidR="001A4D48" w:rsidRPr="00DC2B15">
        <w:t xml:space="preserve">Приведенный выше знак официального утверждения, проставленный на пневматической шине, указывает, что данная шина была официально утверждена в Нидерландах (E4) на </w:t>
      </w:r>
      <w:proofErr w:type="gramStart"/>
      <w:r w:rsidR="001A4D48" w:rsidRPr="00DC2B15">
        <w:t>основании Правил</w:t>
      </w:r>
      <w:proofErr w:type="gramEnd"/>
      <w:r w:rsidR="001A4D48" w:rsidRPr="00DC2B15">
        <w:t xml:space="preserve"> № 117 (обозначена только индексом “S2” (звук, издаваемый при качении, на стадии 2)) под номером официального утверждения 0</w:t>
      </w:r>
      <w:r w:rsidR="001A4D48" w:rsidRPr="00DC2B15">
        <w:rPr>
          <w:strike/>
        </w:rPr>
        <w:t>3</w:t>
      </w:r>
      <w:r w:rsidR="001A4D48" w:rsidRPr="00DC2B15">
        <w:rPr>
          <w:b/>
          <w:bCs/>
        </w:rPr>
        <w:t>4</w:t>
      </w:r>
      <w:r w:rsidR="001A4D48" w:rsidRPr="00DC2B15">
        <w:t>12345. Первые две цифры номера официального утверждения (0</w:t>
      </w:r>
      <w:r w:rsidR="001A4D48" w:rsidRPr="00DC2B15">
        <w:rPr>
          <w:strike/>
        </w:rPr>
        <w:t>3</w:t>
      </w:r>
      <w:r w:rsidR="001A4D48" w:rsidRPr="00DC2B15">
        <w:rPr>
          <w:b/>
          <w:bCs/>
        </w:rPr>
        <w:t>4</w:t>
      </w:r>
      <w:r w:rsidR="001A4D48" w:rsidRPr="00DC2B15">
        <w:t>) указывают, что официальное утверждение было предоставлено в соответствии с требованиями поправок серии 0</w:t>
      </w:r>
      <w:r w:rsidR="001A4D48" w:rsidRPr="00DC2B15">
        <w:rPr>
          <w:strike/>
        </w:rPr>
        <w:t>3</w:t>
      </w:r>
      <w:r w:rsidR="001A4D48" w:rsidRPr="00DC2B15">
        <w:rPr>
          <w:b/>
          <w:bCs/>
        </w:rPr>
        <w:t>4</w:t>
      </w:r>
      <w:r w:rsidR="001A4D48" w:rsidRPr="00DC2B15">
        <w:t xml:space="preserve"> к настоящим Правилам.</w:t>
      </w:r>
    </w:p>
    <w:p w14:paraId="76E7255D" w14:textId="77777777" w:rsidR="001A4D48" w:rsidRPr="00DC2B15" w:rsidRDefault="001A4D48" w:rsidP="00E20016">
      <w:pPr>
        <w:pStyle w:val="SingleTxtG"/>
        <w:spacing w:before="240"/>
      </w:pPr>
      <w:bookmarkStart w:id="19" w:name="_Toc367175760"/>
      <w:bookmarkStart w:id="20" w:name="_Toc367177743"/>
      <w:bookmarkStart w:id="21" w:name="_Toc432594557"/>
      <w:bookmarkStart w:id="22" w:name="_Toc440609109"/>
      <w:r w:rsidRPr="00DC2B15">
        <w:t>Пример 2</w:t>
      </w:r>
      <w:bookmarkEnd w:id="19"/>
      <w:bookmarkEnd w:id="20"/>
      <w:bookmarkEnd w:id="21"/>
      <w:bookmarkEnd w:id="22"/>
    </w:p>
    <w:p w14:paraId="10599AA0" w14:textId="14008841" w:rsidR="001A4D48" w:rsidRPr="00DC2B15" w:rsidRDefault="00F67C8B" w:rsidP="001A4D48">
      <w:pPr>
        <w:tabs>
          <w:tab w:val="left" w:pos="2280"/>
        </w:tabs>
        <w:spacing w:after="120"/>
        <w:ind w:left="2280" w:right="1134"/>
        <w:jc w:val="center"/>
        <w:rPr>
          <w:lang w:val="en-GB"/>
        </w:rPr>
      </w:pPr>
      <w:r w:rsidRPr="00DC2B15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ECAF4E" wp14:editId="13E1DBE3">
                <wp:simplePos x="0" y="0"/>
                <wp:positionH relativeFrom="column">
                  <wp:posOffset>4833150</wp:posOffset>
                </wp:positionH>
                <wp:positionV relativeFrom="page">
                  <wp:posOffset>5891668</wp:posOffset>
                </wp:positionV>
                <wp:extent cx="221408" cy="151384"/>
                <wp:effectExtent l="0" t="0" r="7620" b="127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08" cy="151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78682" w14:textId="77777777" w:rsidR="001A4D48" w:rsidRPr="00346742" w:rsidRDefault="001A4D48" w:rsidP="001A4D48">
                            <w:pPr>
                              <w:spacing w:line="240" w:lineRule="auto"/>
                            </w:pPr>
                            <w:r>
                              <w:t>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CAF4E" id="Надпись 16" o:spid="_x0000_s1028" type="#_x0000_t202" style="position:absolute;left:0;text-align:left;margin-left:380.55pt;margin-top:463.9pt;width:17.45pt;height:11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" stroked="f">
                <v:textbox inset="0,0,0,0">
                  <w:txbxContent>
                    <w:p w14:paraId="22C78682" w14:textId="77777777" w:rsidR="001A4D48" w:rsidRPr="00346742" w:rsidRDefault="001A4D48" w:rsidP="001A4D48">
                      <w:pPr>
                        <w:spacing w:line="240" w:lineRule="auto"/>
                      </w:pPr>
                      <w:r>
                        <w:t>мм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88DAB83" w14:textId="62B34F92" w:rsidR="001A4D48" w:rsidRPr="00DC2B15" w:rsidRDefault="001A4D48" w:rsidP="001A4D48">
      <w:pPr>
        <w:tabs>
          <w:tab w:val="left" w:pos="2280"/>
        </w:tabs>
        <w:spacing w:after="120"/>
        <w:ind w:left="2280" w:right="1134"/>
        <w:jc w:val="center"/>
        <w:rPr>
          <w:lang w:val="en-GB"/>
        </w:rPr>
      </w:pPr>
      <w:r w:rsidRPr="00DC2B1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7B367" wp14:editId="6CA9DD19">
                <wp:simplePos x="0" y="0"/>
                <wp:positionH relativeFrom="margin">
                  <wp:posOffset>2632710</wp:posOffset>
                </wp:positionH>
                <wp:positionV relativeFrom="paragraph">
                  <wp:posOffset>1092752</wp:posOffset>
                </wp:positionV>
                <wp:extent cx="3001617" cy="404191"/>
                <wp:effectExtent l="0" t="0" r="889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17" cy="404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FE505" w14:textId="77777777" w:rsidR="001A4D48" w:rsidRPr="00FB2CFA" w:rsidRDefault="001A4D48" w:rsidP="001A4D4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B2CF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  <w:r w:rsidRPr="00FB2CFA">
                              <w:rPr>
                                <w:b/>
                                <w:bCs/>
                                <w:strike/>
                                <w:sz w:val="48"/>
                                <w:szCs w:val="48"/>
                              </w:rPr>
                              <w:t>3</w:t>
                            </w:r>
                            <w:r w:rsidRPr="00FB2CF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412345 S2W2R3B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7B367" id="Text Box 6" o:spid="_x0000_s1029" type="#_x0000_t202" style="position:absolute;left:0;text-align:left;margin-left:207.3pt;margin-top:86.05pt;width:236.35pt;height: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" stroked="f">
                <v:textbox>
                  <w:txbxContent>
                    <w:p w14:paraId="5B7FE505" w14:textId="77777777" w:rsidR="001A4D48" w:rsidRPr="00FB2CFA" w:rsidRDefault="001A4D48" w:rsidP="001A4D4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FB2CFA">
                        <w:rPr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  <w:r w:rsidRPr="00FB2CFA">
                        <w:rPr>
                          <w:b/>
                          <w:bCs/>
                          <w:strike/>
                          <w:sz w:val="48"/>
                          <w:szCs w:val="48"/>
                        </w:rPr>
                        <w:t>3</w:t>
                      </w:r>
                      <w:r w:rsidRPr="00FB2CFA">
                        <w:rPr>
                          <w:b/>
                          <w:bCs/>
                          <w:sz w:val="48"/>
                          <w:szCs w:val="48"/>
                        </w:rPr>
                        <w:t>412345 S2W2R3B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2B15">
        <w:rPr>
          <w:noProof/>
          <w:lang w:val="en-GB" w:eastAsia="en-GB"/>
        </w:rPr>
        <w:drawing>
          <wp:inline distT="0" distB="0" distL="0" distR="0" wp14:anchorId="66860C1D" wp14:editId="3F8B9C29">
            <wp:extent cx="3204210" cy="1463040"/>
            <wp:effectExtent l="0" t="0" r="0" b="3810"/>
            <wp:docPr id="13" name="Picture 13" descr="Reg 117 Examp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 117 Exampl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9B40E" w14:textId="14D2A531" w:rsidR="001A4D48" w:rsidRPr="00DC2B15" w:rsidRDefault="00E20016" w:rsidP="009E6B51">
      <w:pPr>
        <w:pStyle w:val="SingleTxtG"/>
        <w:spacing w:before="240"/>
      </w:pPr>
      <w:r>
        <w:tab/>
      </w:r>
      <w:r w:rsidR="001A4D48" w:rsidRPr="00DC2B15">
        <w:t xml:space="preserve">Приведенный выше знак официального утверждения указывает, что данная шина была официально утверждена в Нидерландах (Е4) на основании Правил № 117 (обозначена индексами </w:t>
      </w:r>
      <w:r w:rsidR="005B77DF" w:rsidRPr="005B77DF">
        <w:t>“</w:t>
      </w:r>
      <w:r w:rsidR="001A4D48" w:rsidRPr="00DC2B15">
        <w:t>S2</w:t>
      </w:r>
      <w:r w:rsidR="005B77DF" w:rsidRPr="005B77DF">
        <w:t>”</w:t>
      </w:r>
      <w:r w:rsidR="001A4D48" w:rsidRPr="00DC2B15">
        <w:t xml:space="preserve"> (звук, издаваемый при качении, на стадии 2), </w:t>
      </w:r>
      <w:r w:rsidR="005B77DF" w:rsidRPr="005B77DF">
        <w:t>“</w:t>
      </w:r>
      <w:r w:rsidR="001A4D48" w:rsidRPr="00DC2B15">
        <w:t>W</w:t>
      </w:r>
      <w:r w:rsidR="001A4D48" w:rsidRPr="00DC2B15">
        <w:rPr>
          <w:b/>
          <w:bCs/>
        </w:rPr>
        <w:t>2</w:t>
      </w:r>
      <w:r w:rsidR="005B77DF" w:rsidRPr="005B77DF">
        <w:t>”</w:t>
      </w:r>
      <w:r w:rsidR="001A4D48" w:rsidRPr="00DC2B15">
        <w:t xml:space="preserve"> (сцепление шин в новом состоянии на мокрой поверхности </w:t>
      </w:r>
      <w:r w:rsidR="001A4D48" w:rsidRPr="00DC2B15">
        <w:rPr>
          <w:b/>
          <w:bCs/>
        </w:rPr>
        <w:t>на стадии 2</w:t>
      </w:r>
      <w:r w:rsidR="001A4D48" w:rsidRPr="00DC2B15">
        <w:t>)</w:t>
      </w:r>
      <w:r w:rsidR="001A4D48" w:rsidRPr="00DC2B15">
        <w:rPr>
          <w:b/>
          <w:bCs/>
        </w:rPr>
        <w:t>,</w:t>
      </w:r>
      <w:r w:rsidR="001A4D48" w:rsidRPr="00DC2B15">
        <w:t xml:space="preserve"> </w:t>
      </w:r>
      <w:r w:rsidR="001A4D48" w:rsidRPr="00DC2B15">
        <w:rPr>
          <w:strike/>
        </w:rPr>
        <w:t>и</w:t>
      </w:r>
      <w:r w:rsidR="001A4D48" w:rsidRPr="00DC2B15">
        <w:t xml:space="preserve"> </w:t>
      </w:r>
      <w:r w:rsidR="005B77DF" w:rsidRPr="005B77DF">
        <w:t>“</w:t>
      </w:r>
      <w:r w:rsidR="001A4D48" w:rsidRPr="00DC2B15">
        <w:t>R</w:t>
      </w:r>
      <w:r w:rsidR="001A4D48" w:rsidRPr="00DC2B15">
        <w:rPr>
          <w:strike/>
        </w:rPr>
        <w:t>2</w:t>
      </w:r>
      <w:r w:rsidR="001A4D48" w:rsidRPr="00DC2B15">
        <w:rPr>
          <w:b/>
          <w:bCs/>
        </w:rPr>
        <w:t>3</w:t>
      </w:r>
      <w:r w:rsidR="005B77DF" w:rsidRPr="005B77DF">
        <w:t>”</w:t>
      </w:r>
      <w:r w:rsidR="001A4D48" w:rsidRPr="00DC2B15">
        <w:t xml:space="preserve"> (сопротивление качению на стадии </w:t>
      </w:r>
      <w:r w:rsidR="001A4D48" w:rsidRPr="00DC2B15">
        <w:rPr>
          <w:strike/>
        </w:rPr>
        <w:t>2</w:t>
      </w:r>
      <w:r w:rsidR="001A4D48" w:rsidRPr="00DC2B15">
        <w:rPr>
          <w:b/>
          <w:bCs/>
        </w:rPr>
        <w:t>3</w:t>
      </w:r>
      <w:r w:rsidR="001A4D48" w:rsidRPr="00DC2B15">
        <w:t>) и</w:t>
      </w:r>
      <w:r w:rsidR="009E6B51">
        <w:t xml:space="preserve"> </w:t>
      </w:r>
      <w:r w:rsidR="005B77DF" w:rsidRPr="005B77DF">
        <w:t>“</w:t>
      </w:r>
      <w:r w:rsidR="001A4D48" w:rsidRPr="00DC2B15">
        <w:t>В</w:t>
      </w:r>
      <w:r w:rsidR="005B77DF" w:rsidRPr="005B77DF">
        <w:t>”</w:t>
      </w:r>
      <w:r w:rsidR="001A4D48" w:rsidRPr="00DC2B15">
        <w:t xml:space="preserve"> (сцепление шин в изношенном состоянии на мокрой поверхности)) под номером официального утверждения 0</w:t>
      </w:r>
      <w:r w:rsidR="001A4D48" w:rsidRPr="00DC2B15">
        <w:rPr>
          <w:strike/>
        </w:rPr>
        <w:t>3</w:t>
      </w:r>
      <w:r w:rsidR="001A4D48" w:rsidRPr="00DC2B15">
        <w:rPr>
          <w:b/>
          <w:bCs/>
        </w:rPr>
        <w:t>4</w:t>
      </w:r>
      <w:r w:rsidR="001A4D48" w:rsidRPr="00DC2B15">
        <w:t>12345. Первые две цифры номера официального утверждения (0</w:t>
      </w:r>
      <w:r w:rsidR="001A4D48" w:rsidRPr="00DC2B15">
        <w:rPr>
          <w:strike/>
        </w:rPr>
        <w:t>3</w:t>
      </w:r>
      <w:r w:rsidR="001A4D48" w:rsidRPr="00DC2B15">
        <w:rPr>
          <w:b/>
          <w:bCs/>
        </w:rPr>
        <w:t>4</w:t>
      </w:r>
      <w:r w:rsidR="001A4D48" w:rsidRPr="00DC2B15">
        <w:t>) указывают, что официальное утверждение было предоставлено в соответствии с требованиями поправок серии 0</w:t>
      </w:r>
      <w:r w:rsidR="001A4D48" w:rsidRPr="00DC2B15">
        <w:rPr>
          <w:strike/>
        </w:rPr>
        <w:t>3</w:t>
      </w:r>
      <w:r w:rsidR="001A4D48" w:rsidRPr="00DC2B15">
        <w:rPr>
          <w:b/>
          <w:bCs/>
        </w:rPr>
        <w:t>4</w:t>
      </w:r>
      <w:r w:rsidR="001A4D48" w:rsidRPr="00DC2B15">
        <w:t xml:space="preserve"> к настоящим Правилам».</w:t>
      </w:r>
      <w:bookmarkStart w:id="23" w:name="_Toc367175761"/>
      <w:bookmarkStart w:id="24" w:name="_Toc440609110"/>
    </w:p>
    <w:p w14:paraId="7F7D5366" w14:textId="77777777" w:rsidR="001A4D48" w:rsidRPr="00DC2B15" w:rsidRDefault="001A4D48" w:rsidP="001A4D48">
      <w:pPr>
        <w:suppressAutoHyphens w:val="0"/>
        <w:spacing w:line="240" w:lineRule="auto"/>
        <w:rPr>
          <w:b/>
          <w:sz w:val="28"/>
        </w:rPr>
      </w:pPr>
      <w:r w:rsidRPr="00DC2B15">
        <w:rPr>
          <w:b/>
          <w:sz w:val="28"/>
        </w:rPr>
        <w:br w:type="page"/>
      </w:r>
    </w:p>
    <w:p w14:paraId="05F579DA" w14:textId="3CC1B27E" w:rsidR="001A4D48" w:rsidRPr="00DC2B15" w:rsidRDefault="001A4D48" w:rsidP="005B77DF">
      <w:pPr>
        <w:pStyle w:val="HChG"/>
      </w:pPr>
      <w:r w:rsidRPr="00DC2B15">
        <w:lastRenderedPageBreak/>
        <w:t xml:space="preserve">Приложение 2 </w:t>
      </w:r>
      <w:r w:rsidR="005B77DF">
        <w:rPr>
          <w:lang w:val="en-US"/>
        </w:rPr>
        <w:t>—</w:t>
      </w:r>
      <w:r w:rsidRPr="00DC2B15">
        <w:t xml:space="preserve"> Добавление 2</w:t>
      </w:r>
      <w:bookmarkEnd w:id="23"/>
      <w:bookmarkEnd w:id="24"/>
    </w:p>
    <w:p w14:paraId="3550552C" w14:textId="3A611440" w:rsidR="001A4D48" w:rsidRPr="00DC2B15" w:rsidRDefault="005B77DF" w:rsidP="005B77DF">
      <w:pPr>
        <w:pStyle w:val="HChG"/>
      </w:pPr>
      <w:bookmarkStart w:id="25" w:name="_Toc440609111"/>
      <w:r>
        <w:tab/>
      </w:r>
      <w:r>
        <w:tab/>
      </w:r>
      <w:r w:rsidR="001A4D48" w:rsidRPr="00DC2B15">
        <w:t xml:space="preserve">Официальное утверждение на </w:t>
      </w:r>
      <w:proofErr w:type="gramStart"/>
      <w:r w:rsidR="001A4D48" w:rsidRPr="00DC2B15">
        <w:t>основании Правил</w:t>
      </w:r>
      <w:proofErr w:type="gramEnd"/>
      <w:r w:rsidR="001A4D48" w:rsidRPr="00DC2B15">
        <w:t xml:space="preserve"> № 117, совпадающее с официальным утверждением на</w:t>
      </w:r>
      <w:r>
        <w:rPr>
          <w:lang w:val="en-US"/>
        </w:rPr>
        <w:t> </w:t>
      </w:r>
      <w:r w:rsidR="001A4D48" w:rsidRPr="00DC2B15">
        <w:t>основании Правил № 30 или № 54</w:t>
      </w:r>
      <w:bookmarkEnd w:id="25"/>
      <w:r w:rsidRPr="005B77DF">
        <w:rPr>
          <w:rStyle w:val="ab"/>
          <w:b w:val="0"/>
          <w:bCs/>
        </w:rPr>
        <w:footnoteReference w:id="3"/>
        <w:t>1</w:t>
      </w:r>
    </w:p>
    <w:p w14:paraId="65E03C91" w14:textId="7076CCBE" w:rsidR="001A4D48" w:rsidRPr="00DC2B15" w:rsidRDefault="00E20016" w:rsidP="00E20016">
      <w:pPr>
        <w:pStyle w:val="SingleTxtG"/>
      </w:pPr>
      <w:bookmarkStart w:id="26" w:name="_Toc367175763"/>
      <w:bookmarkStart w:id="27" w:name="_Toc367177746"/>
      <w:bookmarkStart w:id="28" w:name="_Toc432594560"/>
      <w:bookmarkStart w:id="29" w:name="_Toc440609112"/>
      <w:r w:rsidRPr="00DC2B15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9F2B2C0" wp14:editId="79530A4A">
                <wp:simplePos x="0" y="0"/>
                <wp:positionH relativeFrom="column">
                  <wp:posOffset>4739805</wp:posOffset>
                </wp:positionH>
                <wp:positionV relativeFrom="page">
                  <wp:posOffset>2232384</wp:posOffset>
                </wp:positionV>
                <wp:extent cx="194476" cy="205409"/>
                <wp:effectExtent l="0" t="0" r="0" b="444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76" cy="205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1C8B5" w14:textId="77777777" w:rsidR="001A4D48" w:rsidRPr="00346742" w:rsidRDefault="001A4D48" w:rsidP="001A4D48">
                            <w:pPr>
                              <w:spacing w:line="240" w:lineRule="auto"/>
                            </w:pPr>
                            <w:r>
                              <w:t>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2B2C0" id="_x0000_s1030" type="#_x0000_t202" style="position:absolute;left:0;text-align:left;margin-left:373.2pt;margin-top:175.8pt;width:15.3pt;height:16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" stroked="f">
                <v:textbox inset="0,0,0,0">
                  <w:txbxContent>
                    <w:p w14:paraId="5481C8B5" w14:textId="77777777" w:rsidR="001A4D48" w:rsidRPr="00346742" w:rsidRDefault="001A4D48" w:rsidP="001A4D48">
                      <w:pPr>
                        <w:spacing w:line="240" w:lineRule="auto"/>
                      </w:pPr>
                      <w:r>
                        <w:t>мм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4D48" w:rsidRPr="00DC2B15">
        <w:t>Пример 1</w:t>
      </w:r>
      <w:bookmarkEnd w:id="26"/>
      <w:bookmarkEnd w:id="27"/>
      <w:bookmarkEnd w:id="28"/>
      <w:bookmarkEnd w:id="29"/>
    </w:p>
    <w:p w14:paraId="668080BB" w14:textId="05D8FD37" w:rsidR="001A4D48" w:rsidRPr="00DC2B15" w:rsidRDefault="001A4D48" w:rsidP="001A4D48">
      <w:pPr>
        <w:spacing w:after="120"/>
        <w:ind w:left="2280" w:right="1134"/>
        <w:jc w:val="center"/>
        <w:rPr>
          <w:lang w:val="en-GB"/>
        </w:rPr>
      </w:pPr>
      <w:r w:rsidRPr="00DC2B15">
        <w:rPr>
          <w:noProof/>
          <w:lang w:val="en-GB" w:eastAsia="en-GB"/>
        </w:rPr>
        <w:drawing>
          <wp:inline distT="0" distB="0" distL="0" distR="0" wp14:anchorId="531BA8C9" wp14:editId="6726F6F7">
            <wp:extent cx="3057525" cy="936625"/>
            <wp:effectExtent l="0" t="0" r="9525" b="0"/>
            <wp:docPr id="18" name="Picture 18" descr="Reg 117 Examp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 117 Exampl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78203" w14:textId="77777777" w:rsidR="001A4D48" w:rsidRPr="00DC2B15" w:rsidRDefault="001A4D48" w:rsidP="001A4D48">
      <w:pPr>
        <w:spacing w:after="120"/>
        <w:ind w:left="2280" w:right="1134"/>
        <w:jc w:val="center"/>
        <w:rPr>
          <w:lang w:val="en-GB"/>
        </w:rPr>
      </w:pPr>
    </w:p>
    <w:p w14:paraId="68A3A57F" w14:textId="77777777" w:rsidR="001A4D48" w:rsidRPr="00DC2B15" w:rsidRDefault="001A4D48" w:rsidP="001A4D48">
      <w:pPr>
        <w:spacing w:after="120"/>
        <w:ind w:left="2280" w:right="1134"/>
        <w:jc w:val="center"/>
      </w:pPr>
      <w:r w:rsidRPr="00DC2B1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DD5AAA" wp14:editId="32EC0C0B">
                <wp:simplePos x="0" y="0"/>
                <wp:positionH relativeFrom="column">
                  <wp:posOffset>1699895</wp:posOffset>
                </wp:positionH>
                <wp:positionV relativeFrom="paragraph">
                  <wp:posOffset>73388</wp:posOffset>
                </wp:positionV>
                <wp:extent cx="388620" cy="228600"/>
                <wp:effectExtent l="38100" t="38100" r="30480" b="5715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228600"/>
                          <a:chOff x="3682" y="5651"/>
                          <a:chExt cx="612" cy="360"/>
                        </a:xfrm>
                      </wpg:grpSpPr>
                      <wps:wsp>
                        <wps:cNvPr id="40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682" y="5662"/>
                            <a:ext cx="6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682" y="6011"/>
                            <a:ext cx="6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3753" y="5651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79447" id="Group 39" o:spid="_x0000_s1026" style="position:absolute;margin-left:133.85pt;margin-top:5.8pt;width:30.6pt;height:18pt;z-index:251661312" coordorigin="3682,5651" coordsize="61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3682;top:5662;width: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AutoShape 7" o:spid="_x0000_s1028" type="#_x0000_t32" style="position:absolute;left:3682;top:6011;width: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<v:shape id="AutoShape 8" o:spid="_x0000_s1029" type="#_x0000_t32" style="position:absolute;left:3753;top:5651;width:1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">
                  <v:stroke startarrow="block" endarrow="block"/>
                </v:shape>
              </v:group>
            </w:pict>
          </mc:Fallback>
        </mc:AlternateContent>
      </w:r>
      <w:r w:rsidRPr="00DC2B15">
        <w:t xml:space="preserve">     </w:t>
      </w:r>
      <w:r w:rsidRPr="00DC2B15">
        <w:rPr>
          <w:b/>
          <w:bCs/>
        </w:rPr>
        <w:t>a/3</w:t>
      </w:r>
      <w:r w:rsidRPr="00DC2B15">
        <w:t xml:space="preserve">     </w:t>
      </w:r>
      <w:r w:rsidRPr="00DC2B15">
        <w:rPr>
          <w:b/>
          <w:bCs/>
          <w:sz w:val="48"/>
          <w:szCs w:val="48"/>
        </w:rPr>
        <w:t>0</w:t>
      </w:r>
      <w:r w:rsidRPr="00DC2B15">
        <w:rPr>
          <w:b/>
          <w:bCs/>
          <w:strike/>
          <w:sz w:val="48"/>
          <w:szCs w:val="48"/>
        </w:rPr>
        <w:t>3</w:t>
      </w:r>
      <w:r w:rsidRPr="00DC2B15">
        <w:rPr>
          <w:b/>
          <w:bCs/>
          <w:sz w:val="48"/>
          <w:szCs w:val="48"/>
        </w:rPr>
        <w:t>412345 S2   0236378</w:t>
      </w:r>
    </w:p>
    <w:p w14:paraId="6910F571" w14:textId="77777777" w:rsidR="001A4D48" w:rsidRPr="00DC2B15" w:rsidRDefault="001A4D48" w:rsidP="001A4D48">
      <w:pPr>
        <w:spacing w:after="120"/>
        <w:ind w:left="2280" w:right="1134"/>
        <w:jc w:val="center"/>
      </w:pPr>
    </w:p>
    <w:p w14:paraId="4AA4D700" w14:textId="418134C8" w:rsidR="001A4D48" w:rsidRPr="00DC2B15" w:rsidRDefault="00E20016" w:rsidP="00E20016">
      <w:pPr>
        <w:pStyle w:val="SingleTxtG"/>
      </w:pPr>
      <w:r>
        <w:tab/>
      </w:r>
      <w:r w:rsidR="001A4D48" w:rsidRPr="00DC2B15">
        <w:t xml:space="preserve">Приведенный выше знак официального утверждения указывает, что данная шина была официально утверждена в Нидерландах (Е 4) на </w:t>
      </w:r>
      <w:proofErr w:type="gramStart"/>
      <w:r w:rsidR="001A4D48" w:rsidRPr="00DC2B15">
        <w:t>основании Правил</w:t>
      </w:r>
      <w:proofErr w:type="gramEnd"/>
      <w:r w:rsidR="001A4D48" w:rsidRPr="00DC2B15">
        <w:t xml:space="preserve"> № 117 (обозначена индексом </w:t>
      </w:r>
      <w:r w:rsidRPr="00E20016">
        <w:t>‘</w:t>
      </w:r>
      <w:r w:rsidR="001A4D48" w:rsidRPr="00DC2B15">
        <w:t>S2</w:t>
      </w:r>
      <w:r w:rsidRPr="00E20016">
        <w:t>”</w:t>
      </w:r>
      <w:r w:rsidR="001A4D48" w:rsidRPr="00DC2B15">
        <w:t xml:space="preserve"> (звук, издаваемый при качении, на стадии 2)) под номером официального утверждения 0</w:t>
      </w:r>
      <w:r w:rsidR="001A4D48" w:rsidRPr="00DC2B15">
        <w:rPr>
          <w:strike/>
        </w:rPr>
        <w:t>3</w:t>
      </w:r>
      <w:r w:rsidR="001A4D48" w:rsidRPr="00DC2B15">
        <w:rPr>
          <w:b/>
          <w:bCs/>
        </w:rPr>
        <w:t>4</w:t>
      </w:r>
      <w:r w:rsidR="001A4D48" w:rsidRPr="00DC2B15">
        <w:t>12345 и на основании Правил № 30 под номером официального утверждения 0236378. Первые две цифры номеров официального утверждения (“0</w:t>
      </w:r>
      <w:r w:rsidR="001A4D48" w:rsidRPr="00DC2B15">
        <w:rPr>
          <w:strike/>
        </w:rPr>
        <w:t>3</w:t>
      </w:r>
      <w:r w:rsidR="001A4D48" w:rsidRPr="00DC2B15">
        <w:rPr>
          <w:b/>
          <w:bCs/>
        </w:rPr>
        <w:t>4</w:t>
      </w:r>
      <w:r w:rsidR="001A4D48" w:rsidRPr="00DC2B15">
        <w:t xml:space="preserve">” и “02”) указывают, что официальное утверждение на </w:t>
      </w:r>
      <w:proofErr w:type="gramStart"/>
      <w:r w:rsidR="001A4D48" w:rsidRPr="00DC2B15">
        <w:t>основании Правил</w:t>
      </w:r>
      <w:proofErr w:type="gramEnd"/>
      <w:r w:rsidR="001A4D48" w:rsidRPr="00DC2B15">
        <w:t xml:space="preserve"> № 117 ООН было предоставлено в соответствии с поправками серии 0</w:t>
      </w:r>
      <w:r w:rsidR="001A4D48" w:rsidRPr="00DC2B15">
        <w:rPr>
          <w:strike/>
        </w:rPr>
        <w:t>3</w:t>
      </w:r>
      <w:r w:rsidR="001A4D48" w:rsidRPr="00DC2B15">
        <w:rPr>
          <w:b/>
          <w:bCs/>
        </w:rPr>
        <w:t>4</w:t>
      </w:r>
      <w:r w:rsidR="001A4D48" w:rsidRPr="00DC2B15">
        <w:t>, а официальное утверждение на основании Правил № 30 ООН — в соответствии с поправками серии 02.</w:t>
      </w:r>
    </w:p>
    <w:p w14:paraId="30D90ADF" w14:textId="6A8F3D0F" w:rsidR="001A4D48" w:rsidRPr="00DC2B15" w:rsidRDefault="00F67C8B" w:rsidP="00E20016">
      <w:pPr>
        <w:pStyle w:val="SingleTxtG"/>
        <w:spacing w:before="240"/>
      </w:pPr>
      <w:bookmarkStart w:id="30" w:name="_Toc367175764"/>
      <w:bookmarkStart w:id="31" w:name="_Toc367177747"/>
      <w:bookmarkStart w:id="32" w:name="_Toc432594561"/>
      <w:bookmarkStart w:id="33" w:name="_Toc440609113"/>
      <w:r w:rsidRPr="00DC2B15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96C522" wp14:editId="1D40F6AB">
                <wp:simplePos x="0" y="0"/>
                <wp:positionH relativeFrom="column">
                  <wp:posOffset>4714240</wp:posOffset>
                </wp:positionH>
                <wp:positionV relativeFrom="page">
                  <wp:posOffset>5885180</wp:posOffset>
                </wp:positionV>
                <wp:extent cx="220980" cy="151130"/>
                <wp:effectExtent l="0" t="0" r="7620" b="127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DA412" w14:textId="77777777" w:rsidR="001A4D48" w:rsidRPr="00346742" w:rsidRDefault="001A4D48" w:rsidP="001A4D48">
                            <w:pPr>
                              <w:spacing w:line="240" w:lineRule="auto"/>
                            </w:pPr>
                            <w:r>
                              <w:t>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6C522" id="_x0000_s1031" type="#_x0000_t202" style="position:absolute;left:0;text-align:left;margin-left:371.2pt;margin-top:463.4pt;width:17.4pt;height:11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" stroked="f">
                <v:textbox inset="0,0,0,0">
                  <w:txbxContent>
                    <w:p w14:paraId="11FDA412" w14:textId="77777777" w:rsidR="001A4D48" w:rsidRPr="00346742" w:rsidRDefault="001A4D48" w:rsidP="001A4D48">
                      <w:pPr>
                        <w:spacing w:line="240" w:lineRule="auto"/>
                      </w:pPr>
                      <w:r>
                        <w:t>мм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4D48" w:rsidRPr="00DC2B15">
        <w:t>Пример 2</w:t>
      </w:r>
      <w:bookmarkEnd w:id="30"/>
      <w:bookmarkEnd w:id="31"/>
      <w:bookmarkEnd w:id="32"/>
      <w:bookmarkEnd w:id="33"/>
    </w:p>
    <w:p w14:paraId="1182C7C2" w14:textId="7C267624" w:rsidR="001A4D48" w:rsidRPr="00DC2B15" w:rsidRDefault="001A4D48" w:rsidP="001A4D48">
      <w:pPr>
        <w:spacing w:after="120"/>
        <w:ind w:left="2280" w:right="1134"/>
        <w:jc w:val="center"/>
        <w:rPr>
          <w:lang w:val="en-GB"/>
        </w:rPr>
      </w:pPr>
      <w:r w:rsidRPr="00DC2B15">
        <w:rPr>
          <w:noProof/>
          <w:lang w:val="en-GB" w:eastAsia="en-GB"/>
        </w:rPr>
        <w:drawing>
          <wp:inline distT="0" distB="0" distL="0" distR="0" wp14:anchorId="1DE6D107" wp14:editId="3AEDC958">
            <wp:extent cx="2977515" cy="899795"/>
            <wp:effectExtent l="0" t="0" r="0" b="0"/>
            <wp:docPr id="17" name="Picture 17" descr="Reg 117 Examp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g 117 Exampl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62089" w14:textId="77777777" w:rsidR="001A4D48" w:rsidRPr="00DC2B15" w:rsidRDefault="001A4D48" w:rsidP="001A4D48">
      <w:pPr>
        <w:keepNext/>
        <w:tabs>
          <w:tab w:val="left" w:pos="4488"/>
          <w:tab w:val="left" w:pos="8505"/>
        </w:tabs>
        <w:spacing w:line="200" w:lineRule="atLeast"/>
        <w:ind w:left="1843" w:right="1134"/>
        <w:rPr>
          <w:b/>
          <w:bCs/>
          <w:sz w:val="40"/>
          <w:szCs w:val="40"/>
        </w:rPr>
      </w:pPr>
      <w:r w:rsidRPr="00DC2B15">
        <w:rPr>
          <w:rFonts w:ascii="Arial" w:hAnsi="Arial" w:cs="Arial"/>
          <w:noProof/>
          <w:position w:val="-12"/>
          <w:sz w:val="40"/>
          <w:szCs w:val="40"/>
          <w:lang w:eastAsia="en-GB"/>
        </w:rPr>
        <w:drawing>
          <wp:inline distT="0" distB="0" distL="0" distR="0" wp14:anchorId="4F51F99A" wp14:editId="16E17179">
            <wp:extent cx="506095" cy="342900"/>
            <wp:effectExtent l="0" t="0" r="0" b="0"/>
            <wp:docPr id="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B15">
        <w:rPr>
          <w:b/>
          <w:bCs/>
          <w:sz w:val="40"/>
          <w:szCs w:val="40"/>
        </w:rPr>
        <w:t>0</w:t>
      </w:r>
      <w:r w:rsidRPr="00DC2B15">
        <w:rPr>
          <w:b/>
          <w:bCs/>
          <w:strike/>
          <w:sz w:val="40"/>
          <w:szCs w:val="40"/>
        </w:rPr>
        <w:t>3</w:t>
      </w:r>
      <w:r w:rsidRPr="00DC2B15">
        <w:rPr>
          <w:b/>
          <w:bCs/>
          <w:sz w:val="40"/>
          <w:szCs w:val="40"/>
        </w:rPr>
        <w:t>412345 S2W2R</w:t>
      </w:r>
      <w:r w:rsidRPr="00DC2B15">
        <w:rPr>
          <w:b/>
          <w:bCs/>
          <w:strike/>
          <w:sz w:val="40"/>
          <w:szCs w:val="40"/>
        </w:rPr>
        <w:t>2</w:t>
      </w:r>
      <w:r w:rsidRPr="00DC2B15">
        <w:rPr>
          <w:b/>
          <w:bCs/>
          <w:sz w:val="40"/>
          <w:szCs w:val="40"/>
        </w:rPr>
        <w:t>3B   0236378</w:t>
      </w:r>
    </w:p>
    <w:p w14:paraId="748B1769" w14:textId="77777777" w:rsidR="001A4D48" w:rsidRPr="00DC2B15" w:rsidRDefault="001A4D48" w:rsidP="001A4D48">
      <w:pPr>
        <w:keepNext/>
        <w:tabs>
          <w:tab w:val="left" w:pos="4488"/>
        </w:tabs>
        <w:ind w:left="1843" w:right="1134"/>
        <w:rPr>
          <w:b/>
        </w:rPr>
      </w:pPr>
      <w:r w:rsidRPr="00DC2B15">
        <w:rPr>
          <w:b/>
          <w:bCs/>
        </w:rPr>
        <w:t>или</w:t>
      </w:r>
    </w:p>
    <w:p w14:paraId="170E09B6" w14:textId="77777777" w:rsidR="001A4D48" w:rsidRPr="00DC2B15" w:rsidRDefault="001A4D48" w:rsidP="001A4D48">
      <w:pPr>
        <w:keepNext/>
        <w:tabs>
          <w:tab w:val="left" w:pos="915"/>
        </w:tabs>
        <w:ind w:left="1843" w:right="1134"/>
        <w:rPr>
          <w:b/>
          <w:bCs/>
          <w:sz w:val="40"/>
          <w:szCs w:val="40"/>
        </w:rPr>
      </w:pPr>
      <w:r w:rsidRPr="00DC2B15">
        <w:rPr>
          <w:noProof/>
          <w:position w:val="-12"/>
          <w:sz w:val="40"/>
          <w:szCs w:val="40"/>
          <w:lang w:eastAsia="en-GB"/>
        </w:rPr>
        <w:drawing>
          <wp:inline distT="0" distB="0" distL="0" distR="0" wp14:anchorId="61CAF157" wp14:editId="41999443">
            <wp:extent cx="506095" cy="342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B15">
        <w:rPr>
          <w:b/>
          <w:bCs/>
          <w:sz w:val="40"/>
          <w:szCs w:val="40"/>
        </w:rPr>
        <w:t>0</w:t>
      </w:r>
      <w:r w:rsidRPr="00DC2B15">
        <w:rPr>
          <w:b/>
          <w:bCs/>
          <w:strike/>
          <w:sz w:val="40"/>
          <w:szCs w:val="40"/>
        </w:rPr>
        <w:t>3</w:t>
      </w:r>
      <w:r w:rsidRPr="00DC2B15">
        <w:rPr>
          <w:b/>
          <w:bCs/>
          <w:sz w:val="40"/>
          <w:szCs w:val="40"/>
        </w:rPr>
        <w:t>412345 S2W2R</w:t>
      </w:r>
      <w:r w:rsidRPr="00DC2B15">
        <w:rPr>
          <w:b/>
          <w:bCs/>
          <w:strike/>
          <w:sz w:val="40"/>
          <w:szCs w:val="40"/>
        </w:rPr>
        <w:t>2</w:t>
      </w:r>
      <w:r w:rsidRPr="00DC2B15">
        <w:rPr>
          <w:b/>
          <w:bCs/>
          <w:sz w:val="40"/>
          <w:szCs w:val="40"/>
        </w:rPr>
        <w:t>3B</w:t>
      </w:r>
    </w:p>
    <w:p w14:paraId="10975A9F" w14:textId="77777777" w:rsidR="001A4D48" w:rsidRPr="00DC2B15" w:rsidRDefault="001A4D48" w:rsidP="001A4D48">
      <w:pPr>
        <w:spacing w:after="120"/>
        <w:ind w:left="1843" w:right="1134"/>
        <w:jc w:val="both"/>
        <w:rPr>
          <w:b/>
          <w:bCs/>
          <w:sz w:val="40"/>
          <w:szCs w:val="40"/>
        </w:rPr>
      </w:pPr>
      <w:r w:rsidRPr="00DC2B15">
        <w:rPr>
          <w:b/>
          <w:bCs/>
          <w:noProof/>
          <w:position w:val="-12"/>
          <w:sz w:val="40"/>
          <w:szCs w:val="40"/>
          <w:lang w:eastAsia="en-GB"/>
        </w:rPr>
        <w:drawing>
          <wp:inline distT="0" distB="0" distL="0" distR="0" wp14:anchorId="3BD99945" wp14:editId="25D9B81F">
            <wp:extent cx="506095" cy="3429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B15">
        <w:rPr>
          <w:b/>
          <w:bCs/>
          <w:sz w:val="40"/>
          <w:szCs w:val="40"/>
        </w:rPr>
        <w:t>0236378</w:t>
      </w:r>
    </w:p>
    <w:p w14:paraId="197C2E87" w14:textId="6DAA948F" w:rsidR="001A4D48" w:rsidRPr="00DC2B15" w:rsidRDefault="00E20016" w:rsidP="00E20016">
      <w:pPr>
        <w:pStyle w:val="SingleTxtG"/>
        <w:spacing w:before="240"/>
      </w:pPr>
      <w:r>
        <w:tab/>
      </w:r>
      <w:r w:rsidR="001A4D48" w:rsidRPr="00DC2B15">
        <w:t xml:space="preserve">Приведенный выше знак официального утверждения указывает, что данная шина была официально утверждена в Нидерландах (Е 4) на основании Правил № 117 (обозначена индексом </w:t>
      </w:r>
      <w:r w:rsidR="00D107AC" w:rsidRPr="00D107AC">
        <w:t>“</w:t>
      </w:r>
      <w:r w:rsidR="001A4D48" w:rsidRPr="00DC2B15">
        <w:t>S2W</w:t>
      </w:r>
      <w:r w:rsidR="001A4D48" w:rsidRPr="00DC2B15">
        <w:rPr>
          <w:b/>
          <w:bCs/>
        </w:rPr>
        <w:t>2</w:t>
      </w:r>
      <w:r w:rsidR="001A4D48" w:rsidRPr="00DC2B15">
        <w:t>R</w:t>
      </w:r>
      <w:r w:rsidR="001A4D48" w:rsidRPr="00DC2B15">
        <w:rPr>
          <w:strike/>
        </w:rPr>
        <w:t>2</w:t>
      </w:r>
      <w:r w:rsidR="001A4D48" w:rsidRPr="00DC2B15">
        <w:rPr>
          <w:b/>
          <w:bCs/>
        </w:rPr>
        <w:t>3</w:t>
      </w:r>
      <w:r w:rsidR="001A4D48" w:rsidRPr="00DC2B15">
        <w:t>B</w:t>
      </w:r>
      <w:r w:rsidR="00D107AC" w:rsidRPr="00D107AC">
        <w:t>”</w:t>
      </w:r>
      <w:r w:rsidR="001A4D48" w:rsidRPr="00DC2B15">
        <w:t xml:space="preserve"> (звук, издаваемый при качении, на стадии 2, сцепление шин в новом состоянии на мокрой поверхности </w:t>
      </w:r>
      <w:r w:rsidR="001A4D48" w:rsidRPr="00DC2B15">
        <w:rPr>
          <w:b/>
          <w:bCs/>
        </w:rPr>
        <w:t>на стадии 2</w:t>
      </w:r>
      <w:r w:rsidR="001A4D48" w:rsidRPr="00DC2B15">
        <w:t xml:space="preserve">, сопротивление качению на стадии </w:t>
      </w:r>
      <w:r w:rsidR="001A4D48" w:rsidRPr="00DC2B15">
        <w:rPr>
          <w:strike/>
        </w:rPr>
        <w:t>2</w:t>
      </w:r>
      <w:r w:rsidR="001A4D48" w:rsidRPr="00DC2B15">
        <w:rPr>
          <w:b/>
          <w:bCs/>
        </w:rPr>
        <w:t>3</w:t>
      </w:r>
      <w:r w:rsidR="001A4D48" w:rsidRPr="00DC2B15">
        <w:t xml:space="preserve"> и сцепление шин в изношенном состоянии на мокрой поверхности)) под номером официального утверждения 0</w:t>
      </w:r>
      <w:r w:rsidR="001A4D48" w:rsidRPr="00DC2B15">
        <w:rPr>
          <w:strike/>
        </w:rPr>
        <w:t>3</w:t>
      </w:r>
      <w:r w:rsidR="001A4D48" w:rsidRPr="00DC2B15">
        <w:rPr>
          <w:b/>
          <w:bCs/>
        </w:rPr>
        <w:t>4</w:t>
      </w:r>
      <w:r w:rsidR="001A4D48" w:rsidRPr="00DC2B15">
        <w:t xml:space="preserve">12345 и на основании Правил № 30 ООН под номером официального утверждения 0236378. Первые две </w:t>
      </w:r>
      <w:r w:rsidR="001A4D48" w:rsidRPr="00DC2B15">
        <w:lastRenderedPageBreak/>
        <w:t>цифры номеров официального утверждения (“0</w:t>
      </w:r>
      <w:r w:rsidR="001A4D48" w:rsidRPr="00DC2B15">
        <w:rPr>
          <w:strike/>
        </w:rPr>
        <w:t>3</w:t>
      </w:r>
      <w:r w:rsidR="001A4D48" w:rsidRPr="00DC2B15">
        <w:rPr>
          <w:b/>
          <w:bCs/>
        </w:rPr>
        <w:t>4</w:t>
      </w:r>
      <w:r w:rsidR="001A4D48" w:rsidRPr="00DC2B15">
        <w:t xml:space="preserve">” и “02”) указывают, что официальное утверждение на </w:t>
      </w:r>
      <w:proofErr w:type="gramStart"/>
      <w:r w:rsidR="001A4D48" w:rsidRPr="00DC2B15">
        <w:t>основании Правил</w:t>
      </w:r>
      <w:proofErr w:type="gramEnd"/>
      <w:r w:rsidR="001A4D48" w:rsidRPr="00DC2B15">
        <w:t xml:space="preserve"> № 117 ООН было предоставлено в соответствии с поправками серии 0</w:t>
      </w:r>
      <w:r w:rsidR="001A4D48" w:rsidRPr="00DC2B15">
        <w:rPr>
          <w:strike/>
        </w:rPr>
        <w:t>3</w:t>
      </w:r>
      <w:r w:rsidR="001A4D48" w:rsidRPr="00DC2B15">
        <w:rPr>
          <w:b/>
          <w:bCs/>
        </w:rPr>
        <w:t>4</w:t>
      </w:r>
      <w:r w:rsidR="001A4D48" w:rsidRPr="00DC2B15">
        <w:t>, а официальное утверждение на основании Правил № 30 ООН — в соответствии с поправками серии 02.</w:t>
      </w:r>
    </w:p>
    <w:p w14:paraId="4C119D53" w14:textId="61326DF5" w:rsidR="001A4D48" w:rsidRPr="00DC2B15" w:rsidRDefault="00E20016" w:rsidP="00E20016">
      <w:pPr>
        <w:pStyle w:val="SingleTxtG"/>
        <w:spacing w:before="240"/>
      </w:pPr>
      <w:bookmarkStart w:id="34" w:name="_Toc367175765"/>
      <w:bookmarkStart w:id="35" w:name="_Toc367177748"/>
      <w:bookmarkStart w:id="36" w:name="_Toc432594562"/>
      <w:bookmarkStart w:id="37" w:name="_Toc440609114"/>
      <w:r w:rsidRPr="00DC2B15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C793EC0" wp14:editId="26396635">
                <wp:simplePos x="0" y="0"/>
                <wp:positionH relativeFrom="column">
                  <wp:posOffset>4726305</wp:posOffset>
                </wp:positionH>
                <wp:positionV relativeFrom="page">
                  <wp:posOffset>1847574</wp:posOffset>
                </wp:positionV>
                <wp:extent cx="221408" cy="151384"/>
                <wp:effectExtent l="0" t="0" r="7620" b="1270"/>
                <wp:wrapNone/>
                <wp:docPr id="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08" cy="151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BF19F" w14:textId="77777777" w:rsidR="001A4D48" w:rsidRPr="00346742" w:rsidRDefault="001A4D48" w:rsidP="001A4D48">
                            <w:pPr>
                              <w:spacing w:line="240" w:lineRule="auto"/>
                            </w:pPr>
                            <w:r>
                              <w:t>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93EC0" id="_x0000_s1032" type="#_x0000_t202" style="position:absolute;left:0;text-align:left;margin-left:372.15pt;margin-top:145.5pt;width:17.45pt;height:11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" stroked="f">
                <v:textbox inset="0,0,0,0">
                  <w:txbxContent>
                    <w:p w14:paraId="4A8BF19F" w14:textId="77777777" w:rsidR="001A4D48" w:rsidRPr="00346742" w:rsidRDefault="001A4D48" w:rsidP="001A4D48">
                      <w:pPr>
                        <w:spacing w:line="240" w:lineRule="auto"/>
                      </w:pPr>
                      <w:r>
                        <w:t>мм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4D48" w:rsidRPr="00DC2B15">
        <w:t>Пример 3</w:t>
      </w:r>
      <w:bookmarkEnd w:id="34"/>
      <w:bookmarkEnd w:id="35"/>
      <w:bookmarkEnd w:id="36"/>
      <w:bookmarkEnd w:id="37"/>
    </w:p>
    <w:p w14:paraId="5ACD6067" w14:textId="7DD14AE0" w:rsidR="001A4D48" w:rsidRPr="00DC2B15" w:rsidRDefault="001A4D48" w:rsidP="001A4D48">
      <w:pPr>
        <w:spacing w:after="120"/>
        <w:ind w:left="2280" w:right="1134"/>
        <w:jc w:val="center"/>
        <w:rPr>
          <w:lang w:val="en-GB"/>
        </w:rPr>
      </w:pPr>
      <w:r w:rsidRPr="00DC2B15">
        <w:rPr>
          <w:noProof/>
          <w:lang w:val="en-GB" w:eastAsia="en-GB"/>
        </w:rPr>
        <w:drawing>
          <wp:inline distT="0" distB="0" distL="0" distR="0" wp14:anchorId="5569B3D2" wp14:editId="53246D35">
            <wp:extent cx="2977515" cy="914400"/>
            <wp:effectExtent l="0" t="0" r="0" b="0"/>
            <wp:docPr id="14" name="Picture 14" descr="Reg 117 Examp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g 117 Exampl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834CD" w14:textId="77777777" w:rsidR="001A4D48" w:rsidRPr="00DC2B15" w:rsidRDefault="001A4D48" w:rsidP="001A4D48">
      <w:pPr>
        <w:spacing w:after="120"/>
        <w:ind w:left="2280" w:right="1134"/>
        <w:jc w:val="both"/>
        <w:rPr>
          <w:sz w:val="40"/>
          <w:szCs w:val="40"/>
        </w:rPr>
      </w:pPr>
      <w:r w:rsidRPr="00DC2B1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77E7600" wp14:editId="0981BF7C">
                <wp:simplePos x="0" y="0"/>
                <wp:positionH relativeFrom="column">
                  <wp:posOffset>1294130</wp:posOffset>
                </wp:positionH>
                <wp:positionV relativeFrom="paragraph">
                  <wp:posOffset>51798</wp:posOffset>
                </wp:positionV>
                <wp:extent cx="388620" cy="228600"/>
                <wp:effectExtent l="38100" t="38100" r="30480" b="5715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228600"/>
                          <a:chOff x="3682" y="5651"/>
                          <a:chExt cx="612" cy="360"/>
                        </a:xfrm>
                      </wpg:grpSpPr>
                      <wps:wsp>
                        <wps:cNvPr id="30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3682" y="5662"/>
                            <a:ext cx="6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682" y="6011"/>
                            <a:ext cx="6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753" y="5651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A0616" id="Group 29" o:spid="_x0000_s1026" style="position:absolute;margin-left:101.9pt;margin-top:4.1pt;width:30.6pt;height:18pt;z-index:251662336" coordorigin="3682,5651" coordsize="61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">
                <v:shape id="AutoShape 14" o:spid="_x0000_s1027" type="#_x0000_t32" style="position:absolute;left:3682;top:5662;width: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<v:shape id="AutoShape 15" o:spid="_x0000_s1028" type="#_x0000_t32" style="position:absolute;left:3682;top:6011;width: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<v:shape id="AutoShape 16" o:spid="_x0000_s1029" type="#_x0000_t32" style="position:absolute;left:3753;top:5651;width:1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">
                  <v:stroke startarrow="block" endarrow="block"/>
                </v:shape>
              </v:group>
            </w:pict>
          </mc:Fallback>
        </mc:AlternateContent>
      </w:r>
      <w:r w:rsidRPr="00DC2B15">
        <w:rPr>
          <w:b/>
          <w:bCs/>
        </w:rPr>
        <w:t>a/</w:t>
      </w:r>
      <w:proofErr w:type="gramStart"/>
      <w:r w:rsidRPr="00DC2B15">
        <w:rPr>
          <w:b/>
          <w:bCs/>
        </w:rPr>
        <w:t>3</w:t>
      </w:r>
      <w:r w:rsidRPr="00DC2B15">
        <w:t xml:space="preserve">  </w:t>
      </w:r>
      <w:r w:rsidRPr="00DC2B15">
        <w:rPr>
          <w:b/>
          <w:bCs/>
          <w:sz w:val="40"/>
          <w:szCs w:val="40"/>
        </w:rPr>
        <w:t>0</w:t>
      </w:r>
      <w:r w:rsidRPr="00DC2B15">
        <w:rPr>
          <w:strike/>
          <w:sz w:val="40"/>
          <w:szCs w:val="40"/>
        </w:rPr>
        <w:t>3</w:t>
      </w:r>
      <w:r w:rsidRPr="00DC2B15">
        <w:rPr>
          <w:b/>
          <w:bCs/>
          <w:sz w:val="40"/>
          <w:szCs w:val="40"/>
        </w:rPr>
        <w:t>412345</w:t>
      </w:r>
      <w:proofErr w:type="gramEnd"/>
      <w:r w:rsidRPr="00DC2B15">
        <w:rPr>
          <w:b/>
          <w:bCs/>
          <w:sz w:val="40"/>
          <w:szCs w:val="40"/>
        </w:rPr>
        <w:t xml:space="preserve"> S2W2R</w:t>
      </w:r>
      <w:r w:rsidRPr="00DC2B15">
        <w:rPr>
          <w:strike/>
          <w:sz w:val="40"/>
          <w:szCs w:val="40"/>
        </w:rPr>
        <w:t>2</w:t>
      </w:r>
      <w:r w:rsidRPr="00DC2B15">
        <w:rPr>
          <w:b/>
          <w:bCs/>
          <w:sz w:val="40"/>
          <w:szCs w:val="40"/>
        </w:rPr>
        <w:t>3   0065432</w:t>
      </w:r>
    </w:p>
    <w:p w14:paraId="340E46BC" w14:textId="435980D3" w:rsidR="001A4D48" w:rsidRPr="00DC2B15" w:rsidRDefault="00E20016" w:rsidP="00E20016">
      <w:pPr>
        <w:pStyle w:val="SingleTxtG"/>
        <w:spacing w:before="240"/>
      </w:pPr>
      <w:r>
        <w:tab/>
      </w:r>
      <w:r w:rsidR="001A4D48" w:rsidRPr="00DC2B15">
        <w:t xml:space="preserve">Приведенный выше знак официального утверждения указывает, что данная шина была официально утверждена в Нидерландах (Е4) на основании Правил № 117 ООН (обозначена индексом </w:t>
      </w:r>
      <w:r w:rsidRPr="00E20016">
        <w:t>“</w:t>
      </w:r>
      <w:r w:rsidR="001A4D48" w:rsidRPr="00DC2B15">
        <w:t>S2W</w:t>
      </w:r>
      <w:r w:rsidR="001A4D48" w:rsidRPr="00DC2B15">
        <w:rPr>
          <w:b/>
          <w:bCs/>
        </w:rPr>
        <w:t>2</w:t>
      </w:r>
      <w:r w:rsidR="001A4D48" w:rsidRPr="00DC2B15">
        <w:t>R</w:t>
      </w:r>
      <w:r w:rsidR="001A4D48" w:rsidRPr="00DC2B15">
        <w:rPr>
          <w:strike/>
        </w:rPr>
        <w:t>2</w:t>
      </w:r>
      <w:r w:rsidR="001A4D48" w:rsidRPr="00DC2B15">
        <w:rPr>
          <w:b/>
          <w:bCs/>
        </w:rPr>
        <w:t>3</w:t>
      </w:r>
      <w:r w:rsidRPr="00E20016">
        <w:t>”</w:t>
      </w:r>
      <w:r w:rsidR="001A4D48" w:rsidRPr="00DC2B15">
        <w:t xml:space="preserve"> (звук, издаваемый при качении, на стадии 2, сцепление шин в новом состоянии на мокрой поверхности </w:t>
      </w:r>
      <w:r w:rsidR="001A4D48" w:rsidRPr="00DC2B15">
        <w:rPr>
          <w:b/>
          <w:bCs/>
        </w:rPr>
        <w:t xml:space="preserve">на стадии 2 </w:t>
      </w:r>
      <w:r w:rsidR="001A4D48" w:rsidRPr="00DC2B15">
        <w:t xml:space="preserve">и сопротивление качению на стадии </w:t>
      </w:r>
      <w:r w:rsidR="001A4D48" w:rsidRPr="00DC2B15">
        <w:rPr>
          <w:strike/>
        </w:rPr>
        <w:t>2</w:t>
      </w:r>
      <w:r w:rsidR="001A4D48" w:rsidRPr="00DC2B15">
        <w:rPr>
          <w:b/>
          <w:bCs/>
        </w:rPr>
        <w:t>3</w:t>
      </w:r>
      <w:r w:rsidR="001A4D48" w:rsidRPr="00DC2B15">
        <w:t>)) под номером официального утверждения</w:t>
      </w:r>
      <w:r>
        <w:rPr>
          <w:lang w:val="en-US"/>
        </w:rPr>
        <w:t> </w:t>
      </w:r>
      <w:r w:rsidR="001A4D48" w:rsidRPr="00DC2B15">
        <w:t>0</w:t>
      </w:r>
      <w:r w:rsidR="001A4D48" w:rsidRPr="00DC2B15">
        <w:rPr>
          <w:strike/>
        </w:rPr>
        <w:t>3</w:t>
      </w:r>
      <w:r w:rsidR="001A4D48" w:rsidRPr="00DC2B15">
        <w:rPr>
          <w:b/>
          <w:bCs/>
        </w:rPr>
        <w:t>4</w:t>
      </w:r>
      <w:r w:rsidR="001A4D48" w:rsidRPr="00DC2B15">
        <w:t>12345 и на основании Правил № 54 ООН под номером официального утверждения 0065432. Первые две цифры номеров официального утверждения (“0</w:t>
      </w:r>
      <w:r w:rsidR="001A4D48" w:rsidRPr="00DC2B15">
        <w:rPr>
          <w:strike/>
        </w:rPr>
        <w:t>3</w:t>
      </w:r>
      <w:r w:rsidR="001A4D48" w:rsidRPr="00DC2B15">
        <w:rPr>
          <w:b/>
          <w:bCs/>
        </w:rPr>
        <w:t>4</w:t>
      </w:r>
      <w:r w:rsidR="001A4D48" w:rsidRPr="00DC2B15">
        <w:t>”</w:t>
      </w:r>
      <w:r>
        <w:rPr>
          <w:lang w:val="en-US"/>
        </w:rPr>
        <w:t> </w:t>
      </w:r>
      <w:r w:rsidR="001A4D48" w:rsidRPr="00DC2B15">
        <w:t xml:space="preserve">и “00”) указывают, что официальное утверждение на </w:t>
      </w:r>
      <w:proofErr w:type="gramStart"/>
      <w:r w:rsidR="001A4D48" w:rsidRPr="00DC2B15">
        <w:t>основании Правил</w:t>
      </w:r>
      <w:proofErr w:type="gramEnd"/>
      <w:r w:rsidR="001A4D48" w:rsidRPr="00DC2B15">
        <w:t xml:space="preserve"> № 117 ООН было предоставлено в соответствии с поправками серии 0</w:t>
      </w:r>
      <w:r w:rsidR="001A4D48" w:rsidRPr="00DC2B15">
        <w:rPr>
          <w:strike/>
        </w:rPr>
        <w:t>3</w:t>
      </w:r>
      <w:r w:rsidR="001A4D48" w:rsidRPr="00DC2B15">
        <w:rPr>
          <w:b/>
          <w:bCs/>
        </w:rPr>
        <w:t>4</w:t>
      </w:r>
      <w:r w:rsidR="001A4D48" w:rsidRPr="00DC2B15">
        <w:t>, а официальное утверждение на основании Правил № 54 ООН — в соответствии с их первоначальным вариантом.</w:t>
      </w:r>
      <w:bookmarkStart w:id="38" w:name="_Hlk101968349"/>
    </w:p>
    <w:p w14:paraId="22BC5EDC" w14:textId="44D3829F" w:rsidR="001A4D48" w:rsidRPr="00DC2B15" w:rsidRDefault="001A4D48" w:rsidP="00E20016">
      <w:pPr>
        <w:pStyle w:val="HChG"/>
      </w:pPr>
      <w:bookmarkStart w:id="39" w:name="_Toc440609116"/>
      <w:bookmarkEnd w:id="38"/>
      <w:r w:rsidRPr="00DC2B15">
        <w:t xml:space="preserve">Приложение 2 </w:t>
      </w:r>
      <w:r w:rsidR="00E20016">
        <w:rPr>
          <w:lang w:val="en-US"/>
        </w:rPr>
        <w:t>—</w:t>
      </w:r>
      <w:r w:rsidRPr="00DC2B15">
        <w:t xml:space="preserve"> Добавление 3</w:t>
      </w:r>
      <w:bookmarkEnd w:id="39"/>
    </w:p>
    <w:p w14:paraId="2F8FD91E" w14:textId="1664CDB6" w:rsidR="001A4D48" w:rsidRPr="00DC2B15" w:rsidRDefault="00E20016" w:rsidP="00E20016">
      <w:pPr>
        <w:pStyle w:val="HChG"/>
      </w:pPr>
      <w:bookmarkStart w:id="40" w:name="_Toc440609117"/>
      <w:r>
        <w:tab/>
      </w:r>
      <w:r>
        <w:tab/>
      </w:r>
      <w:r w:rsidR="001A4D48" w:rsidRPr="00DC2B15">
        <w:t>Сочетания маркировок официальных утверждений, предоставленных на основании Правил № 117, № 30 или</w:t>
      </w:r>
      <w:r>
        <w:rPr>
          <w:lang w:val="en-US"/>
        </w:rPr>
        <w:t> </w:t>
      </w:r>
      <w:r w:rsidR="001A4D48" w:rsidRPr="00DC2B15">
        <w:t>№ 54 ООН</w:t>
      </w:r>
      <w:bookmarkEnd w:id="40"/>
      <w:r>
        <w:rPr>
          <w:rStyle w:val="ab"/>
        </w:rPr>
        <w:footnoteReference w:id="4"/>
        <w:t>2</w:t>
      </w:r>
    </w:p>
    <w:p w14:paraId="3C891A68" w14:textId="40B8522F" w:rsidR="001A4D48" w:rsidRPr="00DC2B15" w:rsidRDefault="00E20016" w:rsidP="00E20016">
      <w:pPr>
        <w:pStyle w:val="SingleTxtG"/>
      </w:pPr>
      <w:bookmarkStart w:id="41" w:name="_Toc367175769"/>
      <w:bookmarkStart w:id="42" w:name="_Toc367177752"/>
      <w:bookmarkStart w:id="43" w:name="_Toc432594566"/>
      <w:bookmarkStart w:id="44" w:name="_Toc440609118"/>
      <w:r w:rsidRPr="00DC2B15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9BB796" wp14:editId="0E53E4FE">
                <wp:simplePos x="0" y="0"/>
                <wp:positionH relativeFrom="column">
                  <wp:posOffset>4726663</wp:posOffset>
                </wp:positionH>
                <wp:positionV relativeFrom="page">
                  <wp:posOffset>6559191</wp:posOffset>
                </wp:positionV>
                <wp:extent cx="221408" cy="151384"/>
                <wp:effectExtent l="0" t="0" r="7620" b="1270"/>
                <wp:wrapNone/>
                <wp:docPr id="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08" cy="151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14B9B" w14:textId="77777777" w:rsidR="001A4D48" w:rsidRPr="00346742" w:rsidRDefault="001A4D48" w:rsidP="001A4D48">
                            <w:pPr>
                              <w:spacing w:line="240" w:lineRule="auto"/>
                            </w:pPr>
                            <w:r>
                              <w:t>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BB796" id="_x0000_s1033" type="#_x0000_t202" style="position:absolute;left:0;text-align:left;margin-left:372.2pt;margin-top:516.45pt;width:17.45pt;height:11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" stroked="f">
                <v:textbox inset="0,0,0,0">
                  <w:txbxContent>
                    <w:p w14:paraId="75C14B9B" w14:textId="77777777" w:rsidR="001A4D48" w:rsidRPr="00346742" w:rsidRDefault="001A4D48" w:rsidP="001A4D48">
                      <w:pPr>
                        <w:spacing w:line="240" w:lineRule="auto"/>
                      </w:pPr>
                      <w:r>
                        <w:t>мм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4D48" w:rsidRPr="00DC2B15">
        <w:t>Пример 1</w:t>
      </w:r>
      <w:bookmarkEnd w:id="41"/>
      <w:bookmarkEnd w:id="42"/>
      <w:bookmarkEnd w:id="43"/>
      <w:bookmarkEnd w:id="44"/>
    </w:p>
    <w:p w14:paraId="72C6DEB2" w14:textId="63F4C862" w:rsidR="001A4D48" w:rsidRPr="00DC2B15" w:rsidRDefault="001A4D48" w:rsidP="001A4D48">
      <w:pPr>
        <w:spacing w:after="120"/>
        <w:ind w:left="2280" w:right="1134"/>
        <w:jc w:val="center"/>
        <w:rPr>
          <w:lang w:val="en-GB"/>
        </w:rPr>
      </w:pPr>
      <w:r w:rsidRPr="00DC2B15">
        <w:rPr>
          <w:noProof/>
          <w:lang w:val="en-GB" w:eastAsia="en-GB"/>
        </w:rPr>
        <w:drawing>
          <wp:inline distT="0" distB="0" distL="0" distR="0" wp14:anchorId="47F2BF7B" wp14:editId="46A8B5DD">
            <wp:extent cx="2977515" cy="892175"/>
            <wp:effectExtent l="0" t="0" r="0" b="3175"/>
            <wp:docPr id="12" name="Picture 12" descr="Reg 117 Examp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g 117 Exampl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A477A" w14:textId="77777777" w:rsidR="001A4D48" w:rsidRPr="00DC2B15" w:rsidRDefault="001A4D48" w:rsidP="001A4D48">
      <w:pPr>
        <w:spacing w:after="120" w:line="220" w:lineRule="atLeast"/>
        <w:ind w:left="2280" w:right="1134"/>
        <w:jc w:val="center"/>
        <w:rPr>
          <w:sz w:val="40"/>
          <w:szCs w:val="40"/>
          <w:lang w:val="en-GB"/>
        </w:rPr>
      </w:pPr>
    </w:p>
    <w:p w14:paraId="6C74F40D" w14:textId="77777777" w:rsidR="001A4D48" w:rsidRPr="00DC2B15" w:rsidRDefault="001A4D48" w:rsidP="001A4D48">
      <w:pPr>
        <w:spacing w:after="120" w:line="220" w:lineRule="atLeast"/>
        <w:ind w:left="2280" w:right="1134"/>
        <w:jc w:val="center"/>
        <w:rPr>
          <w:sz w:val="40"/>
          <w:szCs w:val="40"/>
        </w:rPr>
      </w:pPr>
      <w:r w:rsidRPr="00DC2B15">
        <w:rPr>
          <w:rFonts w:ascii="Arial" w:hAnsi="Arial" w:cs="Arial"/>
          <w:b/>
          <w:noProof/>
          <w:position w:val="6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155B381" wp14:editId="5FD43BFF">
                <wp:simplePos x="0" y="0"/>
                <wp:positionH relativeFrom="column">
                  <wp:posOffset>1942465</wp:posOffset>
                </wp:positionH>
                <wp:positionV relativeFrom="paragraph">
                  <wp:posOffset>58283</wp:posOffset>
                </wp:positionV>
                <wp:extent cx="388620" cy="238760"/>
                <wp:effectExtent l="38100" t="38100" r="30480" b="6604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238760"/>
                          <a:chOff x="3682" y="5651"/>
                          <a:chExt cx="612" cy="376"/>
                        </a:xfrm>
                      </wpg:grpSpPr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3682" y="5662"/>
                            <a:ext cx="6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3682" y="6027"/>
                            <a:ext cx="6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3753" y="5651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D9020" id="Group 21" o:spid="_x0000_s1026" style="position:absolute;margin-left:152.95pt;margin-top:4.6pt;width:30.6pt;height:18.8pt;z-index:251663360" coordorigin="3682,5651" coordsize="612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">
                <v:shape id="AutoShape 22" o:spid="_x0000_s1027" type="#_x0000_t32" style="position:absolute;left:3682;top:5662;width: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<v:shape id="AutoShape 23" o:spid="_x0000_s1028" type="#_x0000_t32" style="position:absolute;left:3682;top:6027;width: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AutoShape 24" o:spid="_x0000_s1029" type="#_x0000_t32" style="position:absolute;left:3753;top:5651;width:1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">
                  <v:stroke startarrow="block" endarrow="block"/>
                </v:shape>
              </v:group>
            </w:pict>
          </mc:Fallback>
        </mc:AlternateContent>
      </w:r>
      <w:r w:rsidRPr="00DC2B15">
        <w:rPr>
          <w:b/>
          <w:bCs/>
        </w:rPr>
        <w:t>a/3</w:t>
      </w:r>
      <w:r w:rsidRPr="00DC2B15">
        <w:t xml:space="preserve">     </w:t>
      </w:r>
      <w:r w:rsidRPr="00DC2B15">
        <w:rPr>
          <w:b/>
          <w:bCs/>
          <w:sz w:val="40"/>
          <w:szCs w:val="40"/>
        </w:rPr>
        <w:t>0236378 + 0</w:t>
      </w:r>
      <w:r w:rsidRPr="00DC2B15">
        <w:rPr>
          <w:b/>
          <w:bCs/>
          <w:strike/>
          <w:sz w:val="40"/>
          <w:szCs w:val="40"/>
        </w:rPr>
        <w:t>3</w:t>
      </w:r>
      <w:r w:rsidRPr="00DC2B15">
        <w:rPr>
          <w:b/>
          <w:bCs/>
          <w:sz w:val="40"/>
          <w:szCs w:val="40"/>
        </w:rPr>
        <w:t>4S2</w:t>
      </w:r>
    </w:p>
    <w:p w14:paraId="5DC383AB" w14:textId="77777777" w:rsidR="001A4D48" w:rsidRPr="00DC2B15" w:rsidRDefault="001A4D48" w:rsidP="001A4D48">
      <w:pPr>
        <w:spacing w:after="120" w:line="220" w:lineRule="atLeast"/>
        <w:ind w:left="2280" w:right="1134"/>
        <w:jc w:val="both"/>
      </w:pPr>
    </w:p>
    <w:p w14:paraId="309F1528" w14:textId="5E412DED" w:rsidR="001A4D48" w:rsidRPr="00DC2B15" w:rsidRDefault="00E20016" w:rsidP="00E20016">
      <w:pPr>
        <w:pStyle w:val="SingleTxtG"/>
      </w:pPr>
      <w:r>
        <w:tab/>
      </w:r>
      <w:r w:rsidR="001A4D48" w:rsidRPr="00DC2B15">
        <w:t xml:space="preserve">Приведенный выше знак официального утверждения указывает, что данная шина официально утверждена в Нидерландах (Е4) на </w:t>
      </w:r>
      <w:proofErr w:type="gramStart"/>
      <w:r w:rsidR="001A4D48" w:rsidRPr="00DC2B15">
        <w:t>основании Правил</w:t>
      </w:r>
      <w:proofErr w:type="gramEnd"/>
      <w:r w:rsidR="001A4D48" w:rsidRPr="00DC2B15">
        <w:t xml:space="preserve"> № 30 ООН в соответствии с поправками серии 02 (как указано первыми двумя цифрами номера официального утверждения “02”) под номером официального утверждения 0236378. На нее также нанесено обозначение “+ 0</w:t>
      </w:r>
      <w:r w:rsidR="001A4D48" w:rsidRPr="00DC2B15">
        <w:rPr>
          <w:strike/>
        </w:rPr>
        <w:t>3</w:t>
      </w:r>
      <w:r w:rsidR="001A4D48" w:rsidRPr="00DC2B15">
        <w:rPr>
          <w:b/>
          <w:bCs/>
        </w:rPr>
        <w:t>4</w:t>
      </w:r>
      <w:r w:rsidR="001A4D48" w:rsidRPr="00DC2B15">
        <w:t xml:space="preserve">S2”, которое указывает, что шина была </w:t>
      </w:r>
      <w:r w:rsidR="001A4D48" w:rsidRPr="00DC2B15">
        <w:lastRenderedPageBreak/>
        <w:t>также официально утверждена на основании Правил № 117 ООН (с поправками серии</w:t>
      </w:r>
      <w:r>
        <w:rPr>
          <w:lang w:val="en-US"/>
        </w:rPr>
        <w:t> </w:t>
      </w:r>
      <w:r w:rsidR="001A4D48" w:rsidRPr="00DC2B15">
        <w:t>0</w:t>
      </w:r>
      <w:r w:rsidR="001A4D48" w:rsidRPr="00DC2B15">
        <w:rPr>
          <w:strike/>
        </w:rPr>
        <w:t>3</w:t>
      </w:r>
      <w:r w:rsidR="001A4D48" w:rsidRPr="00DC2B15">
        <w:rPr>
          <w:b/>
          <w:bCs/>
        </w:rPr>
        <w:t>4</w:t>
      </w:r>
      <w:r w:rsidR="001A4D48" w:rsidRPr="00DC2B15">
        <w:t>) в отношении "S" (звука, издаваемого при качении, на стадии 2).</w:t>
      </w:r>
    </w:p>
    <w:p w14:paraId="61FB77CC" w14:textId="77777777" w:rsidR="001A4D48" w:rsidRPr="00DC2B15" w:rsidRDefault="001A4D48" w:rsidP="00E20016">
      <w:pPr>
        <w:pStyle w:val="SingleTxtG"/>
      </w:pPr>
      <w:bookmarkStart w:id="45" w:name="_Toc440609119"/>
      <w:r w:rsidRPr="00DC2B15">
        <w:t>Пример 2</w:t>
      </w:r>
      <w:bookmarkEnd w:id="45"/>
    </w:p>
    <w:p w14:paraId="072FA5E7" w14:textId="19EAF1B8" w:rsidR="001A4D48" w:rsidRPr="00DC2B15" w:rsidRDefault="00E20016" w:rsidP="001A4D48">
      <w:pPr>
        <w:spacing w:after="120"/>
        <w:ind w:left="2280" w:right="1134"/>
        <w:jc w:val="center"/>
        <w:rPr>
          <w:lang w:val="en-GB"/>
        </w:rPr>
      </w:pPr>
      <w:r w:rsidRPr="00DC2B15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C0E8132" wp14:editId="1FA29324">
                <wp:simplePos x="0" y="0"/>
                <wp:positionH relativeFrom="column">
                  <wp:posOffset>4777574</wp:posOffset>
                </wp:positionH>
                <wp:positionV relativeFrom="page">
                  <wp:posOffset>1698238</wp:posOffset>
                </wp:positionV>
                <wp:extent cx="221408" cy="151384"/>
                <wp:effectExtent l="0" t="0" r="7620" b="1270"/>
                <wp:wrapNone/>
                <wp:docPr id="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08" cy="151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E7A43" w14:textId="77777777" w:rsidR="001A4D48" w:rsidRPr="00346742" w:rsidRDefault="001A4D48" w:rsidP="001A4D48">
                            <w:pPr>
                              <w:spacing w:line="240" w:lineRule="auto"/>
                            </w:pPr>
                            <w:r>
                              <w:t>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E8132" id="_x0000_s1034" type="#_x0000_t202" style="position:absolute;left:0;text-align:left;margin-left:376.2pt;margin-top:133.7pt;width:17.45pt;height:11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" stroked="f">
                <v:textbox inset="0,0,0,0">
                  <w:txbxContent>
                    <w:p w14:paraId="137E7A43" w14:textId="77777777" w:rsidR="001A4D48" w:rsidRPr="00346742" w:rsidRDefault="001A4D48" w:rsidP="001A4D48">
                      <w:pPr>
                        <w:spacing w:line="240" w:lineRule="auto"/>
                      </w:pPr>
                      <w:r>
                        <w:t>мм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9FC4BC2" w14:textId="1959825D" w:rsidR="001A4D48" w:rsidRPr="00DC2B15" w:rsidRDefault="001A4D48" w:rsidP="001A4D48">
      <w:pPr>
        <w:spacing w:after="120"/>
        <w:ind w:left="2280" w:right="1134"/>
        <w:jc w:val="center"/>
        <w:rPr>
          <w:lang w:val="en-GB"/>
        </w:rPr>
      </w:pPr>
      <w:r w:rsidRPr="00DC2B1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D3939" wp14:editId="5B791D84">
                <wp:simplePos x="0" y="0"/>
                <wp:positionH relativeFrom="column">
                  <wp:posOffset>833755</wp:posOffset>
                </wp:positionH>
                <wp:positionV relativeFrom="paragraph">
                  <wp:posOffset>935355</wp:posOffset>
                </wp:positionV>
                <wp:extent cx="5278029" cy="51562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029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079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1877"/>
                              <w:gridCol w:w="5387"/>
                              <w:gridCol w:w="815"/>
                            </w:tblGrid>
                            <w:tr w:rsidR="001A4D48" w:rsidRPr="00023818" w14:paraId="6CEDF18A" w14:textId="77777777" w:rsidTr="00345621">
                              <w:trPr>
                                <w:trHeight w:val="569"/>
                              </w:trPr>
                              <w:tc>
                                <w:tcPr>
                                  <w:tcW w:w="1877" w:type="dxa"/>
                                </w:tcPr>
                                <w:p w14:paraId="7625270A" w14:textId="77777777" w:rsidR="001A4D48" w:rsidRPr="00023818" w:rsidRDefault="001A4D48" w:rsidP="00345621">
                                  <w:pPr>
                                    <w:tabs>
                                      <w:tab w:val="left" w:pos="4488"/>
                                    </w:tabs>
                                    <w:ind w:right="-249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22C1A90" wp14:editId="2103F37C">
                                        <wp:extent cx="504825" cy="343535"/>
                                        <wp:effectExtent l="0" t="0" r="9525" b="0"/>
                                        <wp:docPr id="74" name="Picture 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343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vAlign w:val="center"/>
                                </w:tcPr>
                                <w:p w14:paraId="0A57AE83" w14:textId="77777777" w:rsidR="001A4D48" w:rsidRPr="006E01FE" w:rsidRDefault="001A4D48">
                                  <w:pPr>
                                    <w:tabs>
                                      <w:tab w:val="left" w:pos="4488"/>
                                    </w:tabs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6E01FE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0236378 + 0</w:t>
                                  </w:r>
                                  <w:r w:rsidRPr="006E01FE">
                                    <w:rPr>
                                      <w:strike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  <w:r w:rsidRPr="006E01FE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4S2W2R3B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60CE7F13" w14:textId="77777777" w:rsidR="001A4D48" w:rsidRPr="00023818" w:rsidRDefault="001A4D48" w:rsidP="00345621">
                                  <w:pPr>
                                    <w:tabs>
                                      <w:tab w:val="left" w:pos="4488"/>
                                    </w:tabs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581BB6" w14:textId="77777777" w:rsidR="001A4D48" w:rsidRDefault="001A4D48" w:rsidP="001A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D3939" id="Text Box 20" o:spid="_x0000_s1035" type="#_x0000_t202" style="position:absolute;left:0;text-align:left;margin-left:65.65pt;margin-top:73.65pt;width:415.6pt;height:4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" stroked="f">
                <v:textbox>
                  <w:txbxContent>
                    <w:tbl>
                      <w:tblPr>
                        <w:tblW w:w="8079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1877"/>
                        <w:gridCol w:w="5387"/>
                        <w:gridCol w:w="815"/>
                      </w:tblGrid>
                      <w:tr w:rsidR="001A4D48" w:rsidRPr="00023818" w14:paraId="6CEDF18A" w14:textId="77777777" w:rsidTr="00345621">
                        <w:trPr>
                          <w:trHeight w:val="569"/>
                        </w:trPr>
                        <w:tc>
                          <w:tcPr>
                            <w:tcW w:w="1877" w:type="dxa"/>
                          </w:tcPr>
                          <w:p w14:paraId="7625270A" w14:textId="77777777" w:rsidR="001A4D48" w:rsidRPr="00023818" w:rsidRDefault="001A4D48" w:rsidP="00345621">
                            <w:pPr>
                              <w:tabs>
                                <w:tab w:val="left" w:pos="4488"/>
                              </w:tabs>
                              <w:ind w:right="-249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22C1A90" wp14:editId="2103F37C">
                                  <wp:extent cx="504825" cy="343535"/>
                                  <wp:effectExtent l="0" t="0" r="9525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343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387" w:type="dxa"/>
                            <w:vAlign w:val="center"/>
                          </w:tcPr>
                          <w:p w14:paraId="0A57AE83" w14:textId="77777777" w:rsidR="001A4D48" w:rsidRPr="006E01FE" w:rsidRDefault="001A4D48">
                            <w:pPr>
                              <w:tabs>
                                <w:tab w:val="left" w:pos="4488"/>
                              </w:tabs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E01F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0236378 + 0</w:t>
                            </w:r>
                            <w:r w:rsidRPr="006E01FE">
                              <w:rPr>
                                <w:strike/>
                                <w:sz w:val="40"/>
                                <w:szCs w:val="40"/>
                              </w:rPr>
                              <w:t>3</w:t>
                            </w:r>
                            <w:r w:rsidRPr="006E01F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4S2W2R3B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14:paraId="60CE7F13" w14:textId="77777777" w:rsidR="001A4D48" w:rsidRPr="00023818" w:rsidRDefault="001A4D48" w:rsidP="00345621">
                            <w:pPr>
                              <w:tabs>
                                <w:tab w:val="left" w:pos="4488"/>
                              </w:tabs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7F581BB6" w14:textId="77777777" w:rsidR="001A4D48" w:rsidRDefault="001A4D48" w:rsidP="001A4D48"/>
                  </w:txbxContent>
                </v:textbox>
              </v:shape>
            </w:pict>
          </mc:Fallback>
        </mc:AlternateContent>
      </w:r>
      <w:r w:rsidRPr="00DC2B15">
        <w:rPr>
          <w:noProof/>
          <w:lang w:val="en-GB" w:eastAsia="en-GB"/>
        </w:rPr>
        <w:drawing>
          <wp:inline distT="0" distB="0" distL="0" distR="0" wp14:anchorId="506E3AAD" wp14:editId="2FCDE401">
            <wp:extent cx="3094355" cy="1411605"/>
            <wp:effectExtent l="0" t="0" r="0" b="0"/>
            <wp:docPr id="11" name="Picture 11" descr="Reg 117 Examp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g 117 Exampl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33E32" w14:textId="2A9AAE96" w:rsidR="001A4D48" w:rsidRPr="00DC2B15" w:rsidRDefault="00D107AC" w:rsidP="00F67C8B">
      <w:pPr>
        <w:pStyle w:val="SingleTxtG"/>
      </w:pPr>
      <w:r>
        <w:tab/>
      </w:r>
      <w:r w:rsidR="001A4D48" w:rsidRPr="00DC2B15">
        <w:t xml:space="preserve">Приведенный выше знак официального утверждения указывает, что данная шина официально утверждена в Нидерландах (Е4) на </w:t>
      </w:r>
      <w:proofErr w:type="gramStart"/>
      <w:r w:rsidR="001A4D48" w:rsidRPr="00DC2B15">
        <w:t>основании Правил</w:t>
      </w:r>
      <w:proofErr w:type="gramEnd"/>
      <w:r w:rsidR="001A4D48" w:rsidRPr="00DC2B15">
        <w:t xml:space="preserve"> № 30 ООН в соответствии с поправками серии 02 (как указано первыми двумя цифрами номера официального утверждения “02”) под номером официального утверждения 0236378. Она также обозначена индексом “+ 0</w:t>
      </w:r>
      <w:r w:rsidR="001A4D48" w:rsidRPr="00DC2B15">
        <w:rPr>
          <w:strike/>
        </w:rPr>
        <w:t>3</w:t>
      </w:r>
      <w:r w:rsidR="001A4D48" w:rsidRPr="00DC2B15">
        <w:rPr>
          <w:b/>
          <w:bCs/>
        </w:rPr>
        <w:t>4</w:t>
      </w:r>
      <w:r w:rsidR="001A4D48" w:rsidRPr="00DC2B15">
        <w:t>S2W</w:t>
      </w:r>
      <w:r w:rsidR="001A4D48" w:rsidRPr="00DC2B15">
        <w:rPr>
          <w:b/>
          <w:bCs/>
        </w:rPr>
        <w:t>2</w:t>
      </w:r>
      <w:r w:rsidR="001A4D48" w:rsidRPr="00DC2B15">
        <w:t>R</w:t>
      </w:r>
      <w:r w:rsidR="001A4D48" w:rsidRPr="00DC2B15">
        <w:rPr>
          <w:strike/>
        </w:rPr>
        <w:t>2</w:t>
      </w:r>
      <w:r w:rsidR="001A4D48" w:rsidRPr="00DC2B15">
        <w:rPr>
          <w:b/>
          <w:bCs/>
        </w:rPr>
        <w:t>3</w:t>
      </w:r>
      <w:r w:rsidR="001A4D48" w:rsidRPr="00DC2B15">
        <w:t>B”, который указывает, что данная шина была официально утверждена также на основании Правил № 117 ООН (с</w:t>
      </w:r>
      <w:r w:rsidR="00F67C8B">
        <w:rPr>
          <w:lang w:val="en-US"/>
        </w:rPr>
        <w:t> </w:t>
      </w:r>
      <w:r w:rsidR="001A4D48" w:rsidRPr="00DC2B15">
        <w:t>поправками серии 0</w:t>
      </w:r>
      <w:r w:rsidR="001A4D48" w:rsidRPr="00DC2B15">
        <w:rPr>
          <w:strike/>
        </w:rPr>
        <w:t>3</w:t>
      </w:r>
      <w:r w:rsidR="001A4D48" w:rsidRPr="00DC2B15">
        <w:rPr>
          <w:b/>
          <w:bCs/>
        </w:rPr>
        <w:t>4</w:t>
      </w:r>
      <w:r w:rsidR="001A4D48" w:rsidRPr="00DC2B15">
        <w:t xml:space="preserve">) в отношении </w:t>
      </w:r>
      <w:r w:rsidR="00F67C8B" w:rsidRPr="00F67C8B">
        <w:t>“</w:t>
      </w:r>
      <w:r w:rsidR="001A4D48" w:rsidRPr="00DC2B15">
        <w:t>S</w:t>
      </w:r>
      <w:r w:rsidR="00F67C8B" w:rsidRPr="00F67C8B">
        <w:t>”</w:t>
      </w:r>
      <w:r w:rsidR="001A4D48" w:rsidRPr="00DC2B15">
        <w:t xml:space="preserve"> (звука, издаваемого при качении, на стадии</w:t>
      </w:r>
      <w:r w:rsidR="00F67C8B">
        <w:rPr>
          <w:lang w:val="en-US"/>
        </w:rPr>
        <w:t> </w:t>
      </w:r>
      <w:r w:rsidR="001A4D48" w:rsidRPr="00DC2B15">
        <w:t xml:space="preserve">2), </w:t>
      </w:r>
      <w:r w:rsidR="00F67C8B" w:rsidRPr="00F67C8B">
        <w:t>“</w:t>
      </w:r>
      <w:r w:rsidR="001A4D48" w:rsidRPr="00DC2B15">
        <w:t>W</w:t>
      </w:r>
      <w:r w:rsidR="00F67C8B" w:rsidRPr="00F67C8B">
        <w:t>”</w:t>
      </w:r>
      <w:r w:rsidR="001A4D48" w:rsidRPr="00DC2B15">
        <w:t xml:space="preserve"> (сцепления шин в новом состоянии на мокрой поверхности </w:t>
      </w:r>
      <w:r w:rsidR="001A4D48" w:rsidRPr="00DC2B15">
        <w:rPr>
          <w:b/>
          <w:bCs/>
        </w:rPr>
        <w:t>на стадии</w:t>
      </w:r>
      <w:r w:rsidR="00F67C8B">
        <w:rPr>
          <w:b/>
          <w:bCs/>
          <w:lang w:val="en-US"/>
        </w:rPr>
        <w:t> </w:t>
      </w:r>
      <w:r w:rsidR="001A4D48" w:rsidRPr="00DC2B15">
        <w:rPr>
          <w:b/>
          <w:bCs/>
        </w:rPr>
        <w:t>2</w:t>
      </w:r>
      <w:r w:rsidR="001A4D48" w:rsidRPr="00DC2B15">
        <w:t xml:space="preserve">), </w:t>
      </w:r>
      <w:r w:rsidR="00F67C8B" w:rsidRPr="00F67C8B">
        <w:t>“</w:t>
      </w:r>
      <w:r w:rsidR="001A4D48" w:rsidRPr="00DC2B15">
        <w:t>R</w:t>
      </w:r>
      <w:r w:rsidR="00F67C8B" w:rsidRPr="00F67C8B">
        <w:t>”</w:t>
      </w:r>
      <w:r w:rsidR="001A4D48" w:rsidRPr="00DC2B15">
        <w:t xml:space="preserve"> (сопротивления качению на стадии </w:t>
      </w:r>
      <w:r w:rsidR="001A4D48" w:rsidRPr="00DC2B15">
        <w:rPr>
          <w:strike/>
        </w:rPr>
        <w:t>2</w:t>
      </w:r>
      <w:r w:rsidR="001A4D48" w:rsidRPr="00DC2B15">
        <w:rPr>
          <w:b/>
          <w:bCs/>
        </w:rPr>
        <w:t>3</w:t>
      </w:r>
      <w:r w:rsidR="001A4D48" w:rsidRPr="00DC2B15">
        <w:t xml:space="preserve">) и </w:t>
      </w:r>
      <w:r w:rsidR="00F67C8B" w:rsidRPr="00F67C8B">
        <w:t>“</w:t>
      </w:r>
      <w:r w:rsidR="001A4D48" w:rsidRPr="00DC2B15">
        <w:t>В</w:t>
      </w:r>
      <w:r w:rsidR="00F67C8B" w:rsidRPr="00F67C8B">
        <w:t>”</w:t>
      </w:r>
      <w:r w:rsidR="001A4D48" w:rsidRPr="00DC2B15">
        <w:t xml:space="preserve"> (сцепления шин в изношенном состоянии на мокрой поверхности).</w:t>
      </w:r>
      <w:bookmarkStart w:id="46" w:name="_Toc367177754"/>
      <w:bookmarkStart w:id="47" w:name="_Toc440609120"/>
    </w:p>
    <w:p w14:paraId="6D7B9911" w14:textId="5AE0B9E1" w:rsidR="001A4D48" w:rsidRPr="00DC2B15" w:rsidRDefault="00F67C8B" w:rsidP="00F67C8B">
      <w:pPr>
        <w:pStyle w:val="HChG"/>
      </w:pPr>
      <w:r>
        <w:tab/>
      </w:r>
      <w:r w:rsidR="001A4D48" w:rsidRPr="00DC2B15">
        <w:t xml:space="preserve">Приложение 2 </w:t>
      </w:r>
      <w:r>
        <w:rPr>
          <w:lang w:val="en-US"/>
        </w:rPr>
        <w:t>—</w:t>
      </w:r>
      <w:r w:rsidR="001A4D48" w:rsidRPr="00DC2B15">
        <w:t xml:space="preserve"> Добавление 4</w:t>
      </w:r>
      <w:bookmarkEnd w:id="46"/>
      <w:bookmarkEnd w:id="47"/>
    </w:p>
    <w:p w14:paraId="39AC0F05" w14:textId="5F2820B4" w:rsidR="001A4D48" w:rsidRPr="00DC2B15" w:rsidRDefault="00F67C8B" w:rsidP="00F67C8B">
      <w:pPr>
        <w:pStyle w:val="HChG"/>
      </w:pPr>
      <w:bookmarkStart w:id="48" w:name="_Toc440609121"/>
      <w:r>
        <w:tab/>
      </w:r>
      <w:r>
        <w:tab/>
      </w:r>
      <w:r w:rsidR="001A4D48" w:rsidRPr="00DC2B15">
        <w:t xml:space="preserve">Распространения с целью объединения официальных утверждений, предоставленных на основании </w:t>
      </w:r>
      <w:r>
        <w:br/>
      </w:r>
      <w:r w:rsidR="001A4D48" w:rsidRPr="00DC2B15">
        <w:t>Правил № 117 ООН</w:t>
      </w:r>
      <w:bookmarkEnd w:id="48"/>
    </w:p>
    <w:p w14:paraId="18C917BF" w14:textId="0776D7F1" w:rsidR="001A4D48" w:rsidRPr="00DC2B15" w:rsidRDefault="00F67C8B" w:rsidP="00F67C8B">
      <w:pPr>
        <w:pStyle w:val="SingleTxtG"/>
      </w:pPr>
      <w:bookmarkStart w:id="49" w:name="_Toc367175773"/>
      <w:bookmarkStart w:id="50" w:name="_Toc367177756"/>
      <w:bookmarkStart w:id="51" w:name="_Toc432594570"/>
      <w:bookmarkStart w:id="52" w:name="_Toc440609122"/>
      <w:r w:rsidRPr="00DC2B15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B0B616" wp14:editId="4AF8A87A">
                <wp:simplePos x="0" y="0"/>
                <wp:positionH relativeFrom="column">
                  <wp:posOffset>4362891</wp:posOffset>
                </wp:positionH>
                <wp:positionV relativeFrom="page">
                  <wp:posOffset>6300470</wp:posOffset>
                </wp:positionV>
                <wp:extent cx="221408" cy="151384"/>
                <wp:effectExtent l="0" t="0" r="7620" b="1270"/>
                <wp:wrapNone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08" cy="151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0A88D" w14:textId="77777777" w:rsidR="001A4D48" w:rsidRPr="00346742" w:rsidRDefault="001A4D48" w:rsidP="001A4D48">
                            <w:pPr>
                              <w:spacing w:line="240" w:lineRule="auto"/>
                            </w:pPr>
                            <w:r>
                              <w:t>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B616" id="_x0000_s1036" type="#_x0000_t202" style="position:absolute;left:0;text-align:left;margin-left:343.55pt;margin-top:496.1pt;width:17.45pt;height:11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" stroked="f">
                <v:textbox inset="0,0,0,0">
                  <w:txbxContent>
                    <w:p w14:paraId="2FA0A88D" w14:textId="77777777" w:rsidR="001A4D48" w:rsidRPr="00346742" w:rsidRDefault="001A4D48" w:rsidP="001A4D48">
                      <w:pPr>
                        <w:spacing w:line="240" w:lineRule="auto"/>
                      </w:pPr>
                      <w:r>
                        <w:t>мм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4D48" w:rsidRPr="00DC2B15">
        <w:t>Пример 1</w:t>
      </w:r>
      <w:bookmarkEnd w:id="49"/>
      <w:bookmarkEnd w:id="50"/>
      <w:bookmarkEnd w:id="51"/>
      <w:bookmarkEnd w:id="52"/>
    </w:p>
    <w:p w14:paraId="75A0C78F" w14:textId="524DA319" w:rsidR="001A4D48" w:rsidRPr="00DC2B15" w:rsidRDefault="001A4D48" w:rsidP="001A4D48">
      <w:pPr>
        <w:ind w:left="1134" w:right="1134"/>
        <w:jc w:val="center"/>
        <w:rPr>
          <w:sz w:val="40"/>
          <w:szCs w:val="40"/>
          <w:lang w:val="en-GB"/>
        </w:rPr>
      </w:pPr>
      <w:r w:rsidRPr="00DC2B15">
        <w:rPr>
          <w:noProof/>
          <w:lang w:val="en-GB" w:eastAsia="en-GB"/>
        </w:rPr>
        <w:drawing>
          <wp:inline distT="0" distB="0" distL="0" distR="0" wp14:anchorId="618F45A7" wp14:editId="50700F2E">
            <wp:extent cx="2982595" cy="908685"/>
            <wp:effectExtent l="0" t="0" r="0" b="0"/>
            <wp:docPr id="38" name="Picture 16" descr="Reg 117 Examp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g 117 Exampl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4BC99" w14:textId="77777777" w:rsidR="001A4D48" w:rsidRPr="00DC2B15" w:rsidRDefault="001A4D48" w:rsidP="001A4D48">
      <w:pPr>
        <w:spacing w:after="120" w:line="220" w:lineRule="atLeast"/>
        <w:ind w:left="1134" w:right="1134" w:firstLine="851"/>
        <w:jc w:val="center"/>
        <w:rPr>
          <w:sz w:val="40"/>
          <w:szCs w:val="40"/>
        </w:rPr>
      </w:pPr>
      <w:r w:rsidRPr="00DC2B1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60326AF" wp14:editId="71EFF2A5">
                <wp:simplePos x="0" y="0"/>
                <wp:positionH relativeFrom="column">
                  <wp:posOffset>1391829</wp:posOffset>
                </wp:positionH>
                <wp:positionV relativeFrom="paragraph">
                  <wp:posOffset>40549</wp:posOffset>
                </wp:positionV>
                <wp:extent cx="388620" cy="228600"/>
                <wp:effectExtent l="38100" t="38100" r="11430" b="38100"/>
                <wp:wrapNone/>
                <wp:docPr id="118" name="Group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228600"/>
                          <a:chOff x="3682" y="5651"/>
                          <a:chExt cx="612" cy="360"/>
                        </a:xfrm>
                      </wpg:grpSpPr>
                      <wps:wsp>
                        <wps:cNvPr id="119" name="AutoShape 970"/>
                        <wps:cNvCnPr>
                          <a:cxnSpLocks noChangeShapeType="1"/>
                        </wps:cNvCnPr>
                        <wps:spPr bwMode="auto">
                          <a:xfrm>
                            <a:off x="3682" y="5662"/>
                            <a:ext cx="6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0" name="AutoShape 971"/>
                        <wps:cNvCnPr>
                          <a:cxnSpLocks noChangeShapeType="1"/>
                        </wps:cNvCnPr>
                        <wps:spPr bwMode="auto">
                          <a:xfrm>
                            <a:off x="3682" y="6011"/>
                            <a:ext cx="6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1" name="AutoShape 972"/>
                        <wps:cNvCnPr>
                          <a:cxnSpLocks noChangeShapeType="1"/>
                        </wps:cNvCnPr>
                        <wps:spPr bwMode="auto">
                          <a:xfrm>
                            <a:off x="3753" y="5651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02C21" id="Group 969" o:spid="_x0000_s1026" style="position:absolute;margin-left:109.6pt;margin-top:3.2pt;width:30.6pt;height:18pt;z-index:251665408" coordorigin="3682,5651" coordsize="61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">
                <v:shape id="AutoShape 970" o:spid="_x0000_s1027" type="#_x0000_t32" style="position:absolute;left:3682;top:5662;width: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"/>
                <v:shape id="AutoShape 971" o:spid="_x0000_s1028" type="#_x0000_t32" style="position:absolute;left:3682;top:6011;width: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"/>
                <v:shape id="AutoShape 972" o:spid="_x0000_s1029" type="#_x0000_t32" style="position:absolute;left:3753;top:5651;width:1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">
                  <v:stroke startarrow="block" endarrow="block"/>
                </v:shape>
              </v:group>
            </w:pict>
          </mc:Fallback>
        </mc:AlternateContent>
      </w:r>
      <w:r w:rsidRPr="00DC2B15">
        <w:rPr>
          <w:b/>
          <w:bCs/>
        </w:rPr>
        <w:t>a/3</w:t>
      </w:r>
      <w:r w:rsidRPr="00DC2B15">
        <w:t xml:space="preserve">    </w:t>
      </w:r>
      <w:r w:rsidRPr="00DC2B15">
        <w:rPr>
          <w:b/>
          <w:bCs/>
          <w:sz w:val="40"/>
          <w:szCs w:val="40"/>
        </w:rPr>
        <w:t>0212345 S2WR2 + 0</w:t>
      </w:r>
      <w:r w:rsidRPr="00DC2B15">
        <w:rPr>
          <w:strike/>
          <w:sz w:val="40"/>
          <w:szCs w:val="40"/>
        </w:rPr>
        <w:t>3</w:t>
      </w:r>
      <w:r w:rsidRPr="00DC2B15">
        <w:rPr>
          <w:b/>
          <w:bCs/>
          <w:sz w:val="40"/>
          <w:szCs w:val="40"/>
        </w:rPr>
        <w:t>4B</w:t>
      </w:r>
    </w:p>
    <w:p w14:paraId="1A9418F8" w14:textId="08488E18" w:rsidR="001A4D48" w:rsidRPr="00DC2B15" w:rsidRDefault="00D107AC" w:rsidP="00F67C8B">
      <w:pPr>
        <w:pStyle w:val="SingleTxtG"/>
        <w:spacing w:before="240"/>
      </w:pPr>
      <w:r>
        <w:tab/>
      </w:r>
      <w:r w:rsidR="001A4D48" w:rsidRPr="00DC2B15">
        <w:t xml:space="preserve">Приведенный выше знак официального утверждения указывает, что данная шина первоначально была официально утверждена в Нидерландах (Е4) на </w:t>
      </w:r>
      <w:proofErr w:type="gramStart"/>
      <w:r w:rsidR="001A4D48" w:rsidRPr="00DC2B15">
        <w:t>основании Правил</w:t>
      </w:r>
      <w:proofErr w:type="gramEnd"/>
      <w:r w:rsidR="00F67C8B">
        <w:rPr>
          <w:lang w:val="en-US"/>
        </w:rPr>
        <w:t> </w:t>
      </w:r>
      <w:r w:rsidR="001A4D48" w:rsidRPr="00DC2B15">
        <w:t>№</w:t>
      </w:r>
      <w:r w:rsidR="00F67C8B">
        <w:rPr>
          <w:lang w:val="en-US"/>
        </w:rPr>
        <w:t> </w:t>
      </w:r>
      <w:r w:rsidR="001A4D48" w:rsidRPr="00DC2B15">
        <w:t>117 ООН и поправок серии 02 под номером официального утверждения</w:t>
      </w:r>
      <w:r w:rsidR="00F67C8B">
        <w:rPr>
          <w:lang w:val="en-US"/>
        </w:rPr>
        <w:t> </w:t>
      </w:r>
      <w:r w:rsidR="001A4D48" w:rsidRPr="00DC2B15">
        <w:t xml:space="preserve">0212345. Маркировка дополнена обозначением </w:t>
      </w:r>
      <w:r w:rsidR="00F67C8B" w:rsidRPr="00F67C8B">
        <w:t>“</w:t>
      </w:r>
      <w:r w:rsidR="001A4D48" w:rsidRPr="00DC2B15">
        <w:t>S2WR2</w:t>
      </w:r>
      <w:r w:rsidRPr="00D107AC">
        <w:t>”</w:t>
      </w:r>
      <w:r w:rsidR="001A4D48" w:rsidRPr="00DC2B15">
        <w:t xml:space="preserve">, содержащим элементы </w:t>
      </w:r>
      <w:r w:rsidR="00F67C8B" w:rsidRPr="00F67C8B">
        <w:t>“</w:t>
      </w:r>
      <w:r w:rsidR="001A4D48" w:rsidRPr="00DC2B15">
        <w:rPr>
          <w:lang w:val="en-US"/>
        </w:rPr>
        <w:t>S</w:t>
      </w:r>
      <w:r w:rsidR="00F67C8B" w:rsidRPr="00F67C8B">
        <w:t>”</w:t>
      </w:r>
      <w:r w:rsidR="001A4D48" w:rsidRPr="00DC2B15">
        <w:t xml:space="preserve"> (звук, издаваемый при качении, на стадии 2), </w:t>
      </w:r>
      <w:r w:rsidR="00F67C8B" w:rsidRPr="00F67C8B">
        <w:t>“</w:t>
      </w:r>
      <w:r w:rsidR="001A4D48" w:rsidRPr="00DC2B15">
        <w:t>W</w:t>
      </w:r>
      <w:r w:rsidRPr="00D107AC">
        <w:t>”</w:t>
      </w:r>
      <w:r w:rsidR="001A4D48" w:rsidRPr="00DC2B15">
        <w:t xml:space="preserve"> (сцепление шин в новом состоянии на мокрой поверхности) и </w:t>
      </w:r>
      <w:r w:rsidR="00F67C8B" w:rsidRPr="00F67C8B">
        <w:t>“</w:t>
      </w:r>
      <w:r w:rsidR="001A4D48" w:rsidRPr="00DC2B15">
        <w:t>R</w:t>
      </w:r>
      <w:r w:rsidRPr="00D107AC">
        <w:t>”</w:t>
      </w:r>
      <w:r w:rsidR="001A4D48" w:rsidRPr="00DC2B15">
        <w:t xml:space="preserve"> (сопротивление качению на стадии 2). Индекс </w:t>
      </w:r>
      <w:r w:rsidR="00F67C8B" w:rsidRPr="00F67C8B">
        <w:t>“</w:t>
      </w:r>
      <w:r w:rsidR="001A4D48" w:rsidRPr="00DC2B15">
        <w:t>0</w:t>
      </w:r>
      <w:r w:rsidR="001A4D48" w:rsidRPr="00DC2B15">
        <w:rPr>
          <w:strike/>
        </w:rPr>
        <w:t>3</w:t>
      </w:r>
      <w:r w:rsidR="001A4D48" w:rsidRPr="00DC2B15">
        <w:rPr>
          <w:b/>
          <w:bCs/>
        </w:rPr>
        <w:t>4</w:t>
      </w:r>
      <w:r w:rsidR="001A4D48" w:rsidRPr="00DC2B15">
        <w:t>B</w:t>
      </w:r>
      <w:r w:rsidRPr="00D107AC">
        <w:t>”</w:t>
      </w:r>
      <w:r w:rsidR="001A4D48" w:rsidRPr="00DC2B15">
        <w:t xml:space="preserve">, которому предшествует “+”, указывает, что официальное утверждение было распространено на </w:t>
      </w:r>
      <w:proofErr w:type="gramStart"/>
      <w:r w:rsidR="001A4D48" w:rsidRPr="00DC2B15">
        <w:t>основании Правил</w:t>
      </w:r>
      <w:proofErr w:type="gramEnd"/>
      <w:r w:rsidR="001A4D48" w:rsidRPr="00DC2B15">
        <w:t xml:space="preserve"> № 117 ООН и поправок серии 0</w:t>
      </w:r>
      <w:r w:rsidR="001A4D48" w:rsidRPr="00DC2B15">
        <w:rPr>
          <w:strike/>
        </w:rPr>
        <w:t>3</w:t>
      </w:r>
      <w:r w:rsidR="001A4D48" w:rsidRPr="00DC2B15">
        <w:rPr>
          <w:b/>
          <w:bCs/>
        </w:rPr>
        <w:t>4</w:t>
      </w:r>
      <w:r w:rsidR="001A4D48" w:rsidRPr="00DC2B15">
        <w:t xml:space="preserve"> в отношении сцепления шин в изношенном состоянии на мокрой поверхности на основе отдельного свидетельства».</w:t>
      </w:r>
    </w:p>
    <w:p w14:paraId="3E8E9E56" w14:textId="77777777" w:rsidR="001A4D48" w:rsidRPr="00DC2B15" w:rsidRDefault="001A4D48" w:rsidP="00F67C8B">
      <w:pPr>
        <w:pageBreakBefore/>
        <w:spacing w:after="120" w:line="240" w:lineRule="auto"/>
        <w:ind w:left="2268" w:right="1134" w:hanging="1134"/>
        <w:jc w:val="both"/>
        <w:outlineLvl w:val="1"/>
      </w:pPr>
      <w:r w:rsidRPr="00DC2B15">
        <w:rPr>
          <w:i/>
          <w:iCs/>
        </w:rPr>
        <w:lastRenderedPageBreak/>
        <w:t>Приложение 5, часть А), пункт 3.3</w:t>
      </w:r>
      <w:r w:rsidRPr="00DC2B15">
        <w:t xml:space="preserve"> изменить следующим образом:</w:t>
      </w:r>
    </w:p>
    <w:p w14:paraId="005D2496" w14:textId="77777777" w:rsidR="001A4D48" w:rsidRPr="00DC2B15" w:rsidRDefault="001A4D48" w:rsidP="001A4D48">
      <w:pPr>
        <w:spacing w:after="120"/>
        <w:ind w:left="2268" w:right="1134" w:hanging="1134"/>
        <w:jc w:val="both"/>
      </w:pPr>
      <w:r w:rsidRPr="00DC2B15">
        <w:t>«3.3</w:t>
      </w:r>
      <w:r w:rsidRPr="00DC2B15">
        <w:tab/>
        <w:t>Атмосферные условия</w:t>
      </w:r>
    </w:p>
    <w:p w14:paraId="10512BB8" w14:textId="77777777" w:rsidR="001A4D48" w:rsidRPr="00DC2B15" w:rsidRDefault="001A4D48" w:rsidP="001A4D48">
      <w:pPr>
        <w:spacing w:after="120"/>
        <w:ind w:left="2268" w:right="1134" w:hanging="1134"/>
        <w:jc w:val="both"/>
      </w:pPr>
      <w:r w:rsidRPr="00DC2B15">
        <w:tab/>
        <w:t>Ветер не должен влиять на процесс увлажнения поверхности (допускается установка ветрозащиты).</w:t>
      </w:r>
    </w:p>
    <w:p w14:paraId="1506DF2E" w14:textId="77777777" w:rsidR="001A4D48" w:rsidRPr="00DC2B15" w:rsidRDefault="001A4D48" w:rsidP="001A4D48">
      <w:pPr>
        <w:spacing w:after="120"/>
        <w:ind w:left="2268" w:right="1134" w:hanging="1134"/>
        <w:jc w:val="both"/>
      </w:pPr>
      <w:r w:rsidRPr="00DC2B15">
        <w:tab/>
        <w:t>Температура мокрой поверхности и температура окружающего воздуха должны составлять:</w:t>
      </w:r>
    </w:p>
    <w:tbl>
      <w:tblPr>
        <w:tblStyle w:val="ad"/>
        <w:tblW w:w="0" w:type="auto"/>
        <w:tblInd w:w="2268" w:type="dxa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1559"/>
        <w:gridCol w:w="1559"/>
      </w:tblGrid>
      <w:tr w:rsidR="001A4D48" w:rsidRPr="00DC2B15" w14:paraId="4D5E533C" w14:textId="77777777" w:rsidTr="00523A9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ACA56F" w14:textId="77777777" w:rsidR="001A4D48" w:rsidRPr="00DC2B15" w:rsidRDefault="001A4D48" w:rsidP="00F67C8B">
            <w:pPr>
              <w:spacing w:before="40" w:after="40" w:line="240" w:lineRule="auto"/>
              <w:ind w:left="113" w:right="113"/>
              <w:rPr>
                <w:i/>
                <w:iCs/>
                <w:sz w:val="16"/>
                <w:szCs w:val="16"/>
              </w:rPr>
            </w:pPr>
            <w:r w:rsidRPr="00DC2B15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53686C" w14:textId="77777777" w:rsidR="001A4D48" w:rsidRPr="00DC2B15" w:rsidRDefault="001A4D48" w:rsidP="00F67C8B">
            <w:pPr>
              <w:spacing w:before="40" w:after="4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DC2B15">
              <w:rPr>
                <w:i/>
                <w:iCs/>
                <w:sz w:val="16"/>
                <w:szCs w:val="16"/>
              </w:rPr>
              <w:t>Температура мокрой поверхности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D9E622" w14:textId="77777777" w:rsidR="001A4D48" w:rsidRPr="00DC2B15" w:rsidRDefault="001A4D48" w:rsidP="00F67C8B">
            <w:pPr>
              <w:spacing w:before="40" w:after="4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DC2B15">
              <w:rPr>
                <w:i/>
                <w:iCs/>
                <w:sz w:val="16"/>
                <w:szCs w:val="16"/>
              </w:rPr>
              <w:t>Температура окружающего воздуха</w:t>
            </w:r>
          </w:p>
        </w:tc>
      </w:tr>
      <w:tr w:rsidR="001A4D48" w:rsidRPr="00DC2B15" w14:paraId="7DB5E84D" w14:textId="77777777" w:rsidTr="00523A95">
        <w:tc>
          <w:tcPr>
            <w:tcW w:w="32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F712" w14:textId="77777777" w:rsidR="001A4D48" w:rsidRPr="00DC2B15" w:rsidRDefault="001A4D48" w:rsidP="00F67C8B">
            <w:pPr>
              <w:spacing w:before="40" w:after="40" w:line="240" w:lineRule="auto"/>
              <w:ind w:left="113" w:right="113"/>
              <w:jc w:val="both"/>
              <w:rPr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Обычная шина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31F2" w14:textId="77777777" w:rsidR="001A4D48" w:rsidRPr="00DC2B15" w:rsidRDefault="001A4D48" w:rsidP="00F67C8B">
            <w:pPr>
              <w:spacing w:before="40" w:after="40" w:line="240" w:lineRule="auto"/>
              <w:ind w:left="113" w:right="173"/>
              <w:jc w:val="right"/>
              <w:rPr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12 °C – 35 °C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0AE5" w14:textId="77777777" w:rsidR="001A4D48" w:rsidRPr="00DC2B15" w:rsidRDefault="001A4D48" w:rsidP="00F67C8B">
            <w:pPr>
              <w:spacing w:before="40" w:after="40" w:line="240" w:lineRule="auto"/>
              <w:ind w:left="113" w:right="176"/>
              <w:jc w:val="right"/>
              <w:rPr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12 °C – 40 °C</w:t>
            </w:r>
          </w:p>
        </w:tc>
      </w:tr>
      <w:tr w:rsidR="001A4D48" w:rsidRPr="00DC2B15" w14:paraId="157DF854" w14:textId="77777777" w:rsidTr="00523A9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9DCE81" w14:textId="77777777" w:rsidR="001A4D48" w:rsidRPr="00DC2B15" w:rsidRDefault="001A4D48" w:rsidP="00F67C8B">
            <w:pPr>
              <w:spacing w:before="40" w:after="40" w:line="240" w:lineRule="auto"/>
              <w:ind w:left="113" w:right="113"/>
              <w:jc w:val="both"/>
              <w:rPr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Зимняя шина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0082" w14:textId="77777777" w:rsidR="001A4D48" w:rsidRPr="00DC2B15" w:rsidRDefault="001A4D48" w:rsidP="00F67C8B">
            <w:pPr>
              <w:spacing w:before="40" w:after="40" w:line="240" w:lineRule="auto"/>
              <w:ind w:left="113" w:right="282"/>
              <w:jc w:val="right"/>
              <w:rPr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5 °C – 35 °C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464E" w14:textId="77777777" w:rsidR="001A4D48" w:rsidRPr="00DC2B15" w:rsidRDefault="001A4D48" w:rsidP="00F67C8B">
            <w:pPr>
              <w:spacing w:before="40" w:after="40" w:line="240" w:lineRule="auto"/>
              <w:ind w:left="113" w:right="284"/>
              <w:jc w:val="right"/>
              <w:rPr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5 °C – 40 °C</w:t>
            </w:r>
          </w:p>
        </w:tc>
      </w:tr>
      <w:tr w:rsidR="001A4D48" w:rsidRPr="00DC2B15" w14:paraId="719E487A" w14:textId="77777777" w:rsidTr="00523A95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67C3" w14:textId="77777777" w:rsidR="001A4D48" w:rsidRPr="00DC2B15" w:rsidRDefault="001A4D48" w:rsidP="00F67C8B">
            <w:pPr>
              <w:spacing w:before="40" w:after="4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74FD" w14:textId="77777777" w:rsidR="001A4D48" w:rsidRPr="00DC2B15" w:rsidRDefault="001A4D48" w:rsidP="00F67C8B">
            <w:pPr>
              <w:spacing w:before="40" w:after="40" w:line="240" w:lineRule="auto"/>
              <w:ind w:left="113" w:right="-108"/>
              <w:rPr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Зимняя шина для использования в тяжелых снежных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DCE2" w14:textId="77777777" w:rsidR="001A4D48" w:rsidRPr="00DC2B15" w:rsidRDefault="001A4D48" w:rsidP="00F67C8B">
            <w:pPr>
              <w:spacing w:before="40" w:after="40" w:line="240" w:lineRule="auto"/>
              <w:ind w:left="113" w:right="282"/>
              <w:jc w:val="right"/>
              <w:rPr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5 °C – 20 °C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B52D" w14:textId="77777777" w:rsidR="001A4D48" w:rsidRPr="00DC2B15" w:rsidRDefault="001A4D48" w:rsidP="00F67C8B">
            <w:pPr>
              <w:spacing w:before="40" w:after="40" w:line="240" w:lineRule="auto"/>
              <w:ind w:left="113" w:right="284"/>
              <w:jc w:val="right"/>
              <w:rPr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5 °C – 20 °C</w:t>
            </w:r>
          </w:p>
        </w:tc>
      </w:tr>
      <w:tr w:rsidR="001A4D48" w:rsidRPr="00DC2B15" w14:paraId="523E32DB" w14:textId="77777777" w:rsidTr="00523A9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54F3" w14:textId="77777777" w:rsidR="001A4D48" w:rsidRPr="00DC2B15" w:rsidRDefault="001A4D48" w:rsidP="00F67C8B">
            <w:pPr>
              <w:spacing w:before="40" w:after="40" w:line="240" w:lineRule="auto"/>
              <w:ind w:left="113" w:right="113"/>
              <w:jc w:val="both"/>
              <w:rPr>
                <w:sz w:val="18"/>
                <w:szCs w:val="18"/>
              </w:rPr>
            </w:pPr>
            <w:r w:rsidRPr="00DC2B15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C604" w14:textId="77777777" w:rsidR="001A4D48" w:rsidRPr="00DC2B15" w:rsidRDefault="001A4D48" w:rsidP="00F67C8B">
            <w:pPr>
              <w:spacing w:before="40" w:after="40" w:line="240" w:lineRule="auto"/>
              <w:ind w:left="113" w:right="113"/>
              <w:jc w:val="center"/>
              <w:rPr>
                <w:strike/>
                <w:sz w:val="18"/>
                <w:szCs w:val="18"/>
              </w:rPr>
            </w:pPr>
            <w:r w:rsidRPr="00DC2B15">
              <w:rPr>
                <w:strike/>
                <w:sz w:val="18"/>
                <w:szCs w:val="18"/>
              </w:rPr>
              <w:t>Не применимо</w:t>
            </w:r>
          </w:p>
          <w:p w14:paraId="270B7C31" w14:textId="77777777" w:rsidR="001A4D48" w:rsidRPr="00DC2B15" w:rsidRDefault="001A4D48" w:rsidP="00F67C8B">
            <w:pPr>
              <w:spacing w:before="40" w:after="40" w:line="240" w:lineRule="auto"/>
              <w:ind w:left="113" w:right="113"/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5 °C – 35 °C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3D7D" w14:textId="77777777" w:rsidR="001A4D48" w:rsidRPr="00DC2B15" w:rsidRDefault="001A4D48" w:rsidP="00F67C8B">
            <w:pPr>
              <w:spacing w:before="40" w:after="40" w:line="240" w:lineRule="auto"/>
              <w:ind w:left="113" w:right="113"/>
              <w:jc w:val="center"/>
              <w:rPr>
                <w:strike/>
                <w:sz w:val="18"/>
                <w:szCs w:val="18"/>
              </w:rPr>
            </w:pPr>
            <w:r w:rsidRPr="00DC2B15">
              <w:rPr>
                <w:strike/>
                <w:sz w:val="18"/>
                <w:szCs w:val="18"/>
              </w:rPr>
              <w:t>Не применимо</w:t>
            </w:r>
          </w:p>
          <w:p w14:paraId="174BCE83" w14:textId="77777777" w:rsidR="001A4D48" w:rsidRPr="00DC2B15" w:rsidRDefault="001A4D48" w:rsidP="00F67C8B">
            <w:pPr>
              <w:spacing w:before="40" w:after="40" w:line="240" w:lineRule="auto"/>
              <w:ind w:left="113" w:right="113"/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DC2B15">
              <w:rPr>
                <w:b/>
                <w:bCs/>
                <w:sz w:val="18"/>
                <w:szCs w:val="18"/>
              </w:rPr>
              <w:t>5 °C – 40 °C</w:t>
            </w:r>
          </w:p>
        </w:tc>
      </w:tr>
    </w:tbl>
    <w:p w14:paraId="3731EF66" w14:textId="77777777" w:rsidR="001A4D48" w:rsidRPr="00DC2B15" w:rsidRDefault="001A4D48" w:rsidP="001A4D48">
      <w:pPr>
        <w:spacing w:before="120" w:after="120"/>
        <w:ind w:left="2268" w:right="1134" w:hanging="1134"/>
        <w:jc w:val="both"/>
      </w:pPr>
      <w:r w:rsidRPr="00DC2B15">
        <w:tab/>
        <w:t>Кроме того, температура мокрой поверхности не должна изменяться в ходе испытания более чем на 10 °C.</w:t>
      </w:r>
    </w:p>
    <w:p w14:paraId="11B9EEDB" w14:textId="77777777" w:rsidR="001A4D48" w:rsidRPr="00DC2B15" w:rsidRDefault="001A4D48" w:rsidP="001A4D48">
      <w:pPr>
        <w:spacing w:after="120"/>
        <w:ind w:left="2268" w:right="1134" w:hanging="1134"/>
        <w:jc w:val="both"/>
      </w:pPr>
      <w:r w:rsidRPr="00DC2B15">
        <w:tab/>
        <w:t>Температура окружающего воздуха должна оставаться близкой к температуре мокрой поверхности; разница между температурой окружающего воздуха и температурой мокрой поверхности должна составлять менее 10 °C».</w:t>
      </w:r>
    </w:p>
    <w:p w14:paraId="250CF006" w14:textId="77777777" w:rsidR="001A4D48" w:rsidRPr="00DC2B15" w:rsidRDefault="001A4D48" w:rsidP="001A4D48">
      <w:pPr>
        <w:spacing w:line="240" w:lineRule="auto"/>
        <w:ind w:left="2280" w:hanging="1146"/>
        <w:outlineLvl w:val="0"/>
      </w:pPr>
      <w:r w:rsidRPr="00DC2B15">
        <w:rPr>
          <w:i/>
          <w:iCs/>
        </w:rPr>
        <w:t>Приложение 5, часть А), таблицу 2</w:t>
      </w:r>
      <w:r w:rsidRPr="00DC2B15">
        <w:t xml:space="preserve"> изменить следующим образом:</w:t>
      </w:r>
    </w:p>
    <w:p w14:paraId="7C60CCF3" w14:textId="77777777" w:rsidR="001A4D48" w:rsidRPr="00DC2B15" w:rsidRDefault="001A4D48" w:rsidP="00F67C8B">
      <w:pPr>
        <w:spacing w:before="120" w:after="120"/>
        <w:ind w:left="1190" w:right="1134"/>
        <w:jc w:val="both"/>
        <w:rPr>
          <w:bCs/>
        </w:rPr>
      </w:pPr>
      <w:r w:rsidRPr="00DC2B15">
        <w:t>«Таблица 2</w:t>
      </w:r>
    </w:p>
    <w:tbl>
      <w:tblPr>
        <w:tblW w:w="7225" w:type="dxa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978"/>
        <w:gridCol w:w="599"/>
        <w:gridCol w:w="992"/>
        <w:gridCol w:w="959"/>
        <w:gridCol w:w="36"/>
        <w:gridCol w:w="992"/>
        <w:gridCol w:w="993"/>
      </w:tblGrid>
      <w:tr w:rsidR="001A4D48" w:rsidRPr="00DC2B15" w14:paraId="1DD3212A" w14:textId="77777777" w:rsidTr="00523A95">
        <w:trPr>
          <w:cantSplit/>
          <w:trHeight w:val="247"/>
          <w:tblHeader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A37E04" w14:textId="77777777" w:rsidR="001A4D48" w:rsidRPr="00DC2B15" w:rsidRDefault="001A4D48" w:rsidP="00F67C8B">
            <w:pPr>
              <w:pStyle w:val="Tableheader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DC2B15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Категория использования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261D1F" w14:textId="77777777" w:rsidR="001A4D48" w:rsidRPr="00DC2B15" w:rsidRDefault="001A4D48" w:rsidP="00F67C8B">
            <w:pPr>
              <w:pStyle w:val="Tableheader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  <w:vertAlign w:val="subscript"/>
              </w:rPr>
            </w:pPr>
            <w:r w:rsidRPr="00DC2B15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ϑ</w:t>
            </w:r>
            <w:r w:rsidRPr="00DC2B15">
              <w:rPr>
                <w:rFonts w:ascii="Times New Roman" w:hAnsi="Times New Roman"/>
                <w:i/>
                <w:iCs/>
                <w:sz w:val="16"/>
                <w:szCs w:val="16"/>
                <w:vertAlign w:val="subscript"/>
                <w:lang w:val="ru-RU"/>
              </w:rPr>
              <w:t>0</w:t>
            </w:r>
          </w:p>
          <w:p w14:paraId="0837F48C" w14:textId="77777777" w:rsidR="001A4D48" w:rsidRPr="00DC2B15" w:rsidRDefault="001A4D48" w:rsidP="00F67C8B">
            <w:pPr>
              <w:pStyle w:val="Tableheader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DC2B15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(°C)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AD60DF" w14:textId="77777777" w:rsidR="001A4D48" w:rsidRPr="00DC2B15" w:rsidRDefault="001A4D48" w:rsidP="00F67C8B">
            <w:pPr>
              <w:pStyle w:val="Tableheader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DC2B15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a</w:t>
            </w:r>
          </w:p>
          <w:p w14:paraId="476A25D3" w14:textId="77777777" w:rsidR="001A4D48" w:rsidRPr="00DC2B15" w:rsidRDefault="001A4D48" w:rsidP="00F67C8B">
            <w:pPr>
              <w:pStyle w:val="Tableheader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39EF2F" w14:textId="77777777" w:rsidR="001A4D48" w:rsidRPr="00DC2B15" w:rsidRDefault="001A4D48" w:rsidP="00F67C8B">
            <w:pPr>
              <w:pStyle w:val="Tableheader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DC2B15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b</w:t>
            </w:r>
          </w:p>
          <w:p w14:paraId="1F99CE9E" w14:textId="77777777" w:rsidR="001A4D48" w:rsidRPr="00DC2B15" w:rsidRDefault="001A4D48" w:rsidP="00F67C8B">
            <w:pPr>
              <w:pStyle w:val="Tableheader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DC2B15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(°C</w:t>
            </w:r>
            <w:r w:rsidRPr="00DC2B15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  <w:lang w:val="ru-RU"/>
              </w:rPr>
              <w:t>−1</w:t>
            </w:r>
            <w:r w:rsidRPr="00DC2B15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)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98567E" w14:textId="77777777" w:rsidR="001A4D48" w:rsidRPr="00DC2B15" w:rsidRDefault="001A4D48" w:rsidP="00F67C8B">
            <w:pPr>
              <w:pStyle w:val="Tableheader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DC2B15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c</w:t>
            </w:r>
          </w:p>
          <w:p w14:paraId="713B0A78" w14:textId="77777777" w:rsidR="001A4D48" w:rsidRPr="00DC2B15" w:rsidRDefault="001A4D48" w:rsidP="00F67C8B">
            <w:pPr>
              <w:pStyle w:val="Tableheader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DC2B15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(°C</w:t>
            </w:r>
            <w:r w:rsidRPr="00DC2B15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  <w:lang w:val="ru-RU"/>
              </w:rPr>
              <w:t>−2</w:t>
            </w:r>
            <w:r w:rsidRPr="00DC2B15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0D909D" w14:textId="77777777" w:rsidR="001A4D48" w:rsidRPr="00DC2B15" w:rsidRDefault="001A4D48" w:rsidP="00F67C8B">
            <w:pPr>
              <w:pStyle w:val="Tableheader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DC2B15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d</w:t>
            </w:r>
          </w:p>
          <w:p w14:paraId="0071839F" w14:textId="77777777" w:rsidR="001A4D48" w:rsidRPr="00DC2B15" w:rsidRDefault="001A4D48" w:rsidP="00F67C8B">
            <w:pPr>
              <w:pStyle w:val="Tableheader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DC2B15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(мм</w:t>
            </w:r>
            <w:r w:rsidRPr="00DC2B15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  <w:lang w:val="ru-RU"/>
              </w:rPr>
              <w:t>−1</w:t>
            </w:r>
            <w:r w:rsidRPr="00DC2B15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)</w:t>
            </w:r>
          </w:p>
        </w:tc>
      </w:tr>
      <w:tr w:rsidR="001A4D48" w:rsidRPr="00DC2B15" w14:paraId="43193A87" w14:textId="77777777" w:rsidTr="00523A95">
        <w:trPr>
          <w:cantSplit/>
          <w:trHeight w:val="133"/>
        </w:trPr>
        <w:tc>
          <w:tcPr>
            <w:tcW w:w="26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024A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C2B15">
              <w:rPr>
                <w:rFonts w:ascii="Times New Roman" w:hAnsi="Times New Roman"/>
                <w:sz w:val="18"/>
                <w:szCs w:val="18"/>
                <w:lang w:val="ru-RU"/>
              </w:rPr>
              <w:t>Обычная шина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9AA7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2B15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B8A8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2B15">
              <w:rPr>
                <w:rFonts w:ascii="Times New Roman" w:hAnsi="Times New Roman"/>
                <w:sz w:val="18"/>
                <w:szCs w:val="18"/>
                <w:lang w:val="ru-RU"/>
              </w:rPr>
              <w:t>+0,99382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E385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2B15">
              <w:rPr>
                <w:rFonts w:ascii="Times New Roman" w:hAnsi="Times New Roman"/>
                <w:sz w:val="18"/>
                <w:szCs w:val="18"/>
                <w:lang w:val="ru-RU"/>
              </w:rPr>
              <w:t>+0,00269</w:t>
            </w: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1AAA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  <w:lang w:val="ru-RU"/>
              </w:rPr>
              <w:t>–</w:t>
            </w:r>
            <w:r w:rsidRPr="00DC2B15">
              <w:rPr>
                <w:rFonts w:ascii="Times New Roman" w:hAnsi="Times New Roman"/>
                <w:sz w:val="18"/>
                <w:szCs w:val="18"/>
                <w:lang w:val="ru-RU"/>
              </w:rPr>
              <w:t>0,00028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D22F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  <w:lang w:val="ru-RU"/>
              </w:rPr>
              <w:t>–</w:t>
            </w:r>
            <w:r w:rsidRPr="00DC2B15">
              <w:rPr>
                <w:rFonts w:ascii="Times New Roman" w:hAnsi="Times New Roman"/>
                <w:sz w:val="18"/>
                <w:szCs w:val="18"/>
                <w:lang w:val="ru-RU"/>
              </w:rPr>
              <w:t>0,02472</w:t>
            </w:r>
          </w:p>
        </w:tc>
      </w:tr>
      <w:tr w:rsidR="001A4D48" w:rsidRPr="00DC2B15" w14:paraId="738BA9C6" w14:textId="77777777" w:rsidTr="00523A95">
        <w:trPr>
          <w:cantSplit/>
          <w:trHeight w:val="130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E724A3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C2B15">
              <w:rPr>
                <w:rFonts w:ascii="Times New Roman" w:hAnsi="Times New Roman"/>
                <w:sz w:val="18"/>
                <w:szCs w:val="18"/>
                <w:lang w:val="ru-RU"/>
              </w:rPr>
              <w:t>Зимняя шина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41A6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2B15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8599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2B15">
              <w:rPr>
                <w:rFonts w:ascii="Times New Roman" w:hAnsi="Times New Roman"/>
                <w:sz w:val="18"/>
                <w:szCs w:val="18"/>
                <w:lang w:val="ru-RU"/>
              </w:rPr>
              <w:t>+0,92654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2801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  <w:lang w:val="ru-RU"/>
              </w:rPr>
              <w:t>–</w:t>
            </w:r>
            <w:r w:rsidRPr="00DC2B15">
              <w:rPr>
                <w:rFonts w:ascii="Times New Roman" w:hAnsi="Times New Roman"/>
                <w:sz w:val="18"/>
                <w:szCs w:val="18"/>
                <w:lang w:val="ru-RU"/>
              </w:rPr>
              <w:t>0,00121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9E15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  <w:lang w:val="ru-RU"/>
              </w:rPr>
              <w:t>–</w:t>
            </w:r>
            <w:r w:rsidRPr="00DC2B15">
              <w:rPr>
                <w:rFonts w:ascii="Times New Roman" w:hAnsi="Times New Roman"/>
                <w:sz w:val="18"/>
                <w:szCs w:val="18"/>
                <w:lang w:val="ru-RU"/>
              </w:rPr>
              <w:t>0,00007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5ECC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  <w:lang w:val="ru-RU"/>
              </w:rPr>
              <w:t>–</w:t>
            </w:r>
            <w:r w:rsidRPr="00DC2B15">
              <w:rPr>
                <w:rFonts w:ascii="Times New Roman" w:hAnsi="Times New Roman"/>
                <w:sz w:val="18"/>
                <w:szCs w:val="18"/>
                <w:lang w:val="ru-RU"/>
              </w:rPr>
              <w:t>0,04279</w:t>
            </w:r>
          </w:p>
        </w:tc>
      </w:tr>
      <w:tr w:rsidR="001A4D48" w:rsidRPr="00DC2B15" w14:paraId="0FFB770A" w14:textId="77777777" w:rsidTr="00523A95">
        <w:trPr>
          <w:cantSplit/>
          <w:trHeight w:val="13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FFE6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F4D8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C2B15">
              <w:rPr>
                <w:rFonts w:ascii="Times New Roman" w:hAnsi="Times New Roman"/>
                <w:sz w:val="18"/>
                <w:szCs w:val="18"/>
                <w:lang w:val="ru-RU"/>
              </w:rPr>
              <w:t>Зимняя шина для использования в тяжелых снежных условиях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D796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2B15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7C85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2B15">
              <w:rPr>
                <w:rFonts w:ascii="Times New Roman" w:hAnsi="Times New Roman"/>
                <w:sz w:val="18"/>
                <w:szCs w:val="18"/>
                <w:lang w:val="ru-RU"/>
              </w:rPr>
              <w:t>+0,72029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CACA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  <w:lang w:val="ru-RU"/>
              </w:rPr>
              <w:t>–</w:t>
            </w:r>
            <w:r w:rsidRPr="00DC2B15">
              <w:rPr>
                <w:rFonts w:ascii="Times New Roman" w:hAnsi="Times New Roman"/>
                <w:sz w:val="18"/>
                <w:szCs w:val="18"/>
                <w:lang w:val="ru-RU"/>
              </w:rPr>
              <w:t>0,00539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845F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2B15">
              <w:rPr>
                <w:rFonts w:ascii="Times New Roman" w:hAnsi="Times New Roman"/>
                <w:sz w:val="18"/>
                <w:szCs w:val="18"/>
                <w:lang w:val="ru-RU"/>
              </w:rPr>
              <w:t>+0,00022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F3F2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  <w:lang w:val="ru-RU"/>
              </w:rPr>
              <w:t>–</w:t>
            </w:r>
            <w:r w:rsidRPr="00DC2B15">
              <w:rPr>
                <w:rFonts w:ascii="Times New Roman" w:hAnsi="Times New Roman"/>
                <w:sz w:val="18"/>
                <w:szCs w:val="18"/>
                <w:lang w:val="ru-RU"/>
              </w:rPr>
              <w:t>0,03037</w:t>
            </w:r>
          </w:p>
        </w:tc>
      </w:tr>
      <w:tr w:rsidR="001A4D48" w:rsidRPr="00DC2B15" w14:paraId="489C6CD8" w14:textId="77777777" w:rsidTr="00523A95">
        <w:trPr>
          <w:cantSplit/>
          <w:trHeight w:val="13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12723B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2B15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Шина специального назначения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12BC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strike/>
                <w:sz w:val="18"/>
                <w:szCs w:val="18"/>
              </w:rPr>
            </w:pPr>
            <w:r w:rsidRPr="00DC2B15">
              <w:rPr>
                <w:rFonts w:ascii="Times New Roman" w:hAnsi="Times New Roman"/>
                <w:strike/>
                <w:sz w:val="18"/>
                <w:szCs w:val="18"/>
                <w:lang w:val="ru-RU"/>
              </w:rPr>
              <w:t>Не определена</w:t>
            </w:r>
          </w:p>
        </w:tc>
      </w:tr>
      <w:tr w:rsidR="001A4D48" w:rsidRPr="00DC2B15" w14:paraId="31EBA67F" w14:textId="77777777" w:rsidTr="00523A95">
        <w:trPr>
          <w:cantSplit/>
          <w:trHeight w:val="13"/>
        </w:trPr>
        <w:tc>
          <w:tcPr>
            <w:tcW w:w="2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7D4D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BCDA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2B15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D4C7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2B15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+0,92654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D17A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2B15">
              <w:rPr>
                <w:sz w:val="18"/>
                <w:szCs w:val="18"/>
                <w:lang w:val="ru-RU"/>
              </w:rPr>
              <w:t>–</w:t>
            </w:r>
            <w:r w:rsidRPr="00DC2B15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0,00121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0079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2B15">
              <w:rPr>
                <w:sz w:val="18"/>
                <w:szCs w:val="18"/>
                <w:lang w:val="ru-RU"/>
              </w:rPr>
              <w:t>–</w:t>
            </w:r>
            <w:r w:rsidRPr="00DC2B15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0,00007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02EA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2B15">
              <w:rPr>
                <w:sz w:val="18"/>
                <w:szCs w:val="18"/>
                <w:lang w:val="ru-RU"/>
              </w:rPr>
              <w:t>–</w:t>
            </w:r>
            <w:r w:rsidRPr="00DC2B15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0,04279</w:t>
            </w:r>
          </w:p>
        </w:tc>
      </w:tr>
    </w:tbl>
    <w:p w14:paraId="385F27A9" w14:textId="5CA7E827" w:rsidR="001A4D48" w:rsidRPr="00F67C8B" w:rsidRDefault="001A4D48" w:rsidP="001A4D48">
      <w:pPr>
        <w:spacing w:before="120" w:after="120"/>
        <w:ind w:left="1134" w:right="1134"/>
        <w:jc w:val="right"/>
      </w:pPr>
      <w:r w:rsidRPr="00DC2B15">
        <w:tab/>
        <w:t>»</w:t>
      </w:r>
      <w:r w:rsidR="00F67C8B">
        <w:t>.</w:t>
      </w:r>
    </w:p>
    <w:p w14:paraId="358149D9" w14:textId="77777777" w:rsidR="001A4D48" w:rsidRPr="00DC2B15" w:rsidRDefault="001A4D48" w:rsidP="001A4D48">
      <w:pPr>
        <w:spacing w:line="240" w:lineRule="auto"/>
        <w:ind w:left="2280" w:hanging="1146"/>
        <w:outlineLvl w:val="0"/>
      </w:pPr>
      <w:r w:rsidRPr="00DC2B15">
        <w:rPr>
          <w:i/>
          <w:iCs/>
        </w:rPr>
        <w:t>Приложение 5, часть А), таблицу 4</w:t>
      </w:r>
      <w:r w:rsidRPr="00DC2B15">
        <w:t xml:space="preserve"> изменить следующим образом:</w:t>
      </w:r>
    </w:p>
    <w:p w14:paraId="3BFAE04D" w14:textId="77777777" w:rsidR="001A4D48" w:rsidRPr="00DC2B15" w:rsidRDefault="001A4D48" w:rsidP="00F67C8B">
      <w:pPr>
        <w:spacing w:before="120" w:after="120"/>
        <w:ind w:left="1176" w:right="1134"/>
        <w:jc w:val="both"/>
      </w:pPr>
      <w:r w:rsidRPr="00DC2B15">
        <w:t>«Таблица 4</w:t>
      </w:r>
    </w:p>
    <w:tbl>
      <w:tblPr>
        <w:tblW w:w="7225" w:type="dxa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6"/>
        <w:gridCol w:w="1959"/>
        <w:gridCol w:w="592"/>
        <w:gridCol w:w="992"/>
        <w:gridCol w:w="992"/>
        <w:gridCol w:w="922"/>
        <w:gridCol w:w="70"/>
        <w:gridCol w:w="993"/>
      </w:tblGrid>
      <w:tr w:rsidR="001A4D48" w:rsidRPr="00DC2B15" w14:paraId="3A481164" w14:textId="77777777" w:rsidTr="00523A95">
        <w:trPr>
          <w:cantSplit/>
          <w:trHeight w:val="247"/>
          <w:tblHeader/>
        </w:trPr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7BB4FA" w14:textId="77777777" w:rsidR="001A4D48" w:rsidRPr="00DC2B15" w:rsidRDefault="001A4D48" w:rsidP="00F67C8B">
            <w:pPr>
              <w:pStyle w:val="Tableheader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C2B15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Категория использования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DAADD6" w14:textId="77777777" w:rsidR="001A4D48" w:rsidRPr="00DC2B15" w:rsidRDefault="001A4D48" w:rsidP="00F67C8B">
            <w:pPr>
              <w:pStyle w:val="Tableheader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vertAlign w:val="subscript"/>
              </w:rPr>
            </w:pPr>
            <w:r w:rsidRPr="00DC2B15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ϑ</w:t>
            </w:r>
            <w:r w:rsidRPr="00DC2B15">
              <w:rPr>
                <w:rFonts w:ascii="Times New Roman" w:hAnsi="Times New Roman"/>
                <w:i/>
                <w:iCs/>
                <w:sz w:val="16"/>
                <w:szCs w:val="16"/>
                <w:vertAlign w:val="subscript"/>
                <w:lang w:val="ru-RU"/>
              </w:rPr>
              <w:t>0</w:t>
            </w:r>
          </w:p>
          <w:p w14:paraId="264BF4D6" w14:textId="77777777" w:rsidR="001A4D48" w:rsidRPr="00DC2B15" w:rsidRDefault="001A4D48" w:rsidP="00F67C8B">
            <w:pPr>
              <w:pStyle w:val="Tableheader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C2B15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(°C)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FC8697" w14:textId="77777777" w:rsidR="001A4D48" w:rsidRPr="00DC2B15" w:rsidRDefault="001A4D48" w:rsidP="00F67C8B">
            <w:pPr>
              <w:pStyle w:val="Tableheader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C2B15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a</w:t>
            </w:r>
          </w:p>
          <w:p w14:paraId="54C42852" w14:textId="77777777" w:rsidR="001A4D48" w:rsidRPr="00DC2B15" w:rsidRDefault="001A4D48" w:rsidP="00F67C8B">
            <w:pPr>
              <w:pStyle w:val="Tableheader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4BA6FD" w14:textId="77777777" w:rsidR="001A4D48" w:rsidRPr="00DC2B15" w:rsidRDefault="001A4D48" w:rsidP="00F67C8B">
            <w:pPr>
              <w:pStyle w:val="Tableheader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C2B15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b</w:t>
            </w:r>
          </w:p>
          <w:p w14:paraId="6551D92D" w14:textId="77777777" w:rsidR="001A4D48" w:rsidRPr="00DC2B15" w:rsidRDefault="001A4D48" w:rsidP="00F67C8B">
            <w:pPr>
              <w:pStyle w:val="Tableheader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C2B15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(°C</w:t>
            </w:r>
            <w:r w:rsidRPr="00DC2B15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  <w:lang w:val="ru-RU"/>
              </w:rPr>
              <w:t>−1</w:t>
            </w:r>
            <w:r w:rsidRPr="00DC2B15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058611" w14:textId="77777777" w:rsidR="001A4D48" w:rsidRPr="00DC2B15" w:rsidRDefault="001A4D48" w:rsidP="00F67C8B">
            <w:pPr>
              <w:pStyle w:val="Tableheader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C2B15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c</w:t>
            </w:r>
          </w:p>
          <w:p w14:paraId="3EF4F12C" w14:textId="77777777" w:rsidR="001A4D48" w:rsidRPr="00DC2B15" w:rsidRDefault="001A4D48" w:rsidP="00F67C8B">
            <w:pPr>
              <w:pStyle w:val="Tableheader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C2B15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(°C</w:t>
            </w:r>
            <w:r w:rsidRPr="00DC2B15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  <w:lang w:val="ru-RU"/>
              </w:rPr>
              <w:t>−2</w:t>
            </w:r>
            <w:r w:rsidRPr="00DC2B15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D50B43" w14:textId="77777777" w:rsidR="001A4D48" w:rsidRPr="00DC2B15" w:rsidRDefault="001A4D48" w:rsidP="00F67C8B">
            <w:pPr>
              <w:pStyle w:val="Tableheader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C2B15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d</w:t>
            </w:r>
          </w:p>
          <w:p w14:paraId="691DE0DB" w14:textId="77777777" w:rsidR="001A4D48" w:rsidRPr="00DC2B15" w:rsidRDefault="001A4D48" w:rsidP="00F67C8B">
            <w:pPr>
              <w:pStyle w:val="Tableheader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C2B15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(мм</w:t>
            </w:r>
            <w:r w:rsidRPr="00DC2B15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  <w:lang w:val="ru-RU"/>
              </w:rPr>
              <w:t>−1</w:t>
            </w:r>
            <w:r w:rsidRPr="00DC2B15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)</w:t>
            </w:r>
          </w:p>
        </w:tc>
      </w:tr>
      <w:tr w:rsidR="001A4D48" w:rsidRPr="00DC2B15" w14:paraId="61E757EF" w14:textId="77777777" w:rsidTr="00523A95">
        <w:trPr>
          <w:cantSplit/>
          <w:trHeight w:val="133"/>
        </w:trPr>
        <w:tc>
          <w:tcPr>
            <w:tcW w:w="26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0F61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2B15">
              <w:rPr>
                <w:rFonts w:ascii="Times New Roman" w:hAnsi="Times New Roman"/>
                <w:sz w:val="18"/>
                <w:szCs w:val="18"/>
                <w:lang w:val="ru-RU"/>
              </w:rPr>
              <w:t>Обычная шина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E537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15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834E3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15">
              <w:rPr>
                <w:rFonts w:ascii="Times New Roman" w:hAnsi="Times New Roman"/>
                <w:sz w:val="18"/>
                <w:szCs w:val="18"/>
                <w:lang w:val="ru-RU"/>
              </w:rPr>
              <w:t>+0,99757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1D45C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15">
              <w:rPr>
                <w:rFonts w:ascii="Times New Roman" w:hAnsi="Times New Roman"/>
                <w:sz w:val="18"/>
                <w:szCs w:val="18"/>
                <w:lang w:val="ru-RU"/>
              </w:rPr>
              <w:t>+0,00251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CBCD6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15">
              <w:rPr>
                <w:sz w:val="18"/>
                <w:szCs w:val="18"/>
                <w:lang w:val="ru-RU"/>
              </w:rPr>
              <w:t>–</w:t>
            </w:r>
            <w:r w:rsidRPr="00DC2B15">
              <w:rPr>
                <w:rFonts w:ascii="Times New Roman" w:hAnsi="Times New Roman"/>
                <w:sz w:val="18"/>
                <w:szCs w:val="18"/>
                <w:lang w:val="ru-RU"/>
              </w:rPr>
              <w:t>0,00028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561D8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15">
              <w:rPr>
                <w:rFonts w:ascii="Times New Roman" w:hAnsi="Times New Roman"/>
                <w:sz w:val="18"/>
                <w:szCs w:val="18"/>
                <w:lang w:val="ru-RU"/>
              </w:rPr>
              <w:t>+0,07759</w:t>
            </w:r>
          </w:p>
        </w:tc>
      </w:tr>
      <w:tr w:rsidR="001A4D48" w:rsidRPr="00DC2B15" w14:paraId="22239248" w14:textId="77777777" w:rsidTr="00523A95">
        <w:trPr>
          <w:cantSplit/>
          <w:trHeight w:val="130"/>
        </w:trPr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255C12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2B15">
              <w:rPr>
                <w:rFonts w:ascii="Times New Roman" w:hAnsi="Times New Roman"/>
                <w:sz w:val="18"/>
                <w:szCs w:val="18"/>
                <w:lang w:val="ru-RU"/>
              </w:rPr>
              <w:t>Зимняя шина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D5C3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15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A6EA9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15">
              <w:rPr>
                <w:rFonts w:ascii="Times New Roman" w:hAnsi="Times New Roman"/>
                <w:sz w:val="18"/>
                <w:szCs w:val="18"/>
                <w:lang w:val="ru-RU"/>
              </w:rPr>
              <w:t>+0,87084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42B8D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15">
              <w:rPr>
                <w:sz w:val="18"/>
                <w:szCs w:val="18"/>
                <w:lang w:val="ru-RU"/>
              </w:rPr>
              <w:t>–</w:t>
            </w:r>
            <w:r w:rsidRPr="00DC2B15">
              <w:rPr>
                <w:rFonts w:ascii="Times New Roman" w:hAnsi="Times New Roman"/>
                <w:sz w:val="18"/>
                <w:szCs w:val="18"/>
                <w:lang w:val="ru-RU"/>
              </w:rPr>
              <w:t>0,00025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57981C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15">
              <w:rPr>
                <w:rFonts w:ascii="Times New Roman" w:hAnsi="Times New Roman"/>
                <w:sz w:val="18"/>
                <w:szCs w:val="18"/>
                <w:lang w:val="ru-RU"/>
              </w:rPr>
              <w:t>+0,00004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736CD8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15">
              <w:rPr>
                <w:sz w:val="18"/>
                <w:szCs w:val="18"/>
                <w:lang w:val="ru-RU"/>
              </w:rPr>
              <w:t>–</w:t>
            </w:r>
            <w:r w:rsidRPr="00DC2B15">
              <w:rPr>
                <w:rFonts w:ascii="Times New Roman" w:hAnsi="Times New Roman"/>
                <w:sz w:val="18"/>
                <w:szCs w:val="18"/>
                <w:lang w:val="ru-RU"/>
              </w:rPr>
              <w:t>0,01635</w:t>
            </w:r>
          </w:p>
        </w:tc>
      </w:tr>
      <w:tr w:rsidR="001A4D48" w:rsidRPr="00DC2B15" w14:paraId="33C82588" w14:textId="77777777" w:rsidTr="00523A95">
        <w:trPr>
          <w:cantSplit/>
          <w:trHeight w:val="1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98B7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8609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C2B15">
              <w:rPr>
                <w:rFonts w:ascii="Times New Roman" w:hAnsi="Times New Roman"/>
                <w:sz w:val="18"/>
                <w:szCs w:val="18"/>
                <w:lang w:val="ru-RU"/>
              </w:rPr>
              <w:t>Зимняя шина для использования в тяжелых снежных условиях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F424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15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EE012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15">
              <w:rPr>
                <w:rFonts w:ascii="Times New Roman" w:hAnsi="Times New Roman"/>
                <w:sz w:val="18"/>
                <w:szCs w:val="18"/>
                <w:lang w:val="ru-RU"/>
              </w:rPr>
              <w:t>+0,67929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6E7F5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15">
              <w:rPr>
                <w:rFonts w:ascii="Times New Roman" w:hAnsi="Times New Roman"/>
                <w:sz w:val="18"/>
                <w:szCs w:val="18"/>
                <w:lang w:val="ru-RU"/>
              </w:rPr>
              <w:t>+0,00115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D7E8B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15">
              <w:rPr>
                <w:sz w:val="18"/>
                <w:szCs w:val="18"/>
                <w:lang w:val="ru-RU"/>
              </w:rPr>
              <w:t>–</w:t>
            </w:r>
            <w:r w:rsidRPr="00DC2B15">
              <w:rPr>
                <w:rFonts w:ascii="Times New Roman" w:hAnsi="Times New Roman"/>
                <w:sz w:val="18"/>
                <w:szCs w:val="18"/>
                <w:lang w:val="ru-RU"/>
              </w:rPr>
              <w:t>0,00005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C5A7D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15">
              <w:rPr>
                <w:rFonts w:ascii="Times New Roman" w:hAnsi="Times New Roman"/>
                <w:sz w:val="18"/>
                <w:szCs w:val="18"/>
                <w:lang w:val="ru-RU"/>
              </w:rPr>
              <w:t>+0,03963</w:t>
            </w:r>
          </w:p>
        </w:tc>
      </w:tr>
      <w:tr w:rsidR="001A4D48" w:rsidRPr="00DC2B15" w14:paraId="3E5BA49B" w14:textId="77777777" w:rsidTr="00523A95">
        <w:trPr>
          <w:cantSplit/>
          <w:trHeight w:val="13"/>
        </w:trPr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54AE1F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2B15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Шина специального назначения</w:t>
            </w:r>
          </w:p>
        </w:tc>
        <w:tc>
          <w:tcPr>
            <w:tcW w:w="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9B53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C2B15">
              <w:rPr>
                <w:rFonts w:ascii="Times New Roman" w:hAnsi="Times New Roman"/>
                <w:strike/>
                <w:sz w:val="18"/>
                <w:szCs w:val="18"/>
                <w:lang w:val="ru-RU"/>
              </w:rPr>
              <w:t>Не определена</w:t>
            </w:r>
          </w:p>
        </w:tc>
      </w:tr>
      <w:tr w:rsidR="001A4D48" w:rsidRPr="00DC2B15" w14:paraId="3768C8AD" w14:textId="77777777" w:rsidTr="00523A95">
        <w:trPr>
          <w:cantSplit/>
          <w:trHeight w:val="13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C6A60C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D0F19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0BC5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2B15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6EAA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2B15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+0,87084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5164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  <w:lang w:val="ru-RU"/>
              </w:rPr>
              <w:t>–</w:t>
            </w:r>
            <w:r w:rsidRPr="00DC2B15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0,00025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36CE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2B15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+0,00004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4FA2" w14:textId="77777777" w:rsidR="001A4D48" w:rsidRPr="00DC2B15" w:rsidRDefault="001A4D48" w:rsidP="00F67C8B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2B15">
              <w:rPr>
                <w:sz w:val="18"/>
                <w:szCs w:val="18"/>
                <w:lang w:val="ru-RU"/>
              </w:rPr>
              <w:t>–</w:t>
            </w:r>
            <w:r w:rsidRPr="00DC2B15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0,01635</w:t>
            </w:r>
          </w:p>
        </w:tc>
      </w:tr>
    </w:tbl>
    <w:p w14:paraId="49E771FC" w14:textId="31737D9F" w:rsidR="001A4D48" w:rsidRPr="00DC2B15" w:rsidRDefault="001A4D48" w:rsidP="001A4D48">
      <w:pPr>
        <w:spacing w:before="120" w:after="120"/>
        <w:ind w:left="1134" w:right="1134"/>
        <w:jc w:val="right"/>
      </w:pPr>
      <w:r w:rsidRPr="00DC2B15">
        <w:t>»</w:t>
      </w:r>
      <w:r w:rsidR="00F67C8B">
        <w:t>.</w:t>
      </w:r>
    </w:p>
    <w:p w14:paraId="4F0CA1EB" w14:textId="77777777" w:rsidR="001A4D48" w:rsidRPr="00DC2B15" w:rsidRDefault="001A4D48" w:rsidP="00F67C8B">
      <w:pPr>
        <w:pStyle w:val="HChG"/>
      </w:pPr>
      <w:r w:rsidRPr="00DC2B15">
        <w:lastRenderedPageBreak/>
        <w:tab/>
        <w:t xml:space="preserve">II. </w:t>
      </w:r>
      <w:r w:rsidRPr="00DC2B15">
        <w:tab/>
      </w:r>
      <w:r w:rsidRPr="00F67C8B">
        <w:t>Обоснование</w:t>
      </w:r>
    </w:p>
    <w:bookmarkEnd w:id="0"/>
    <w:p w14:paraId="32AC9840" w14:textId="217D9938" w:rsidR="001A4D48" w:rsidRPr="00DC2B15" w:rsidRDefault="001A4D48" w:rsidP="001A4D48">
      <w:pPr>
        <w:spacing w:after="120"/>
        <w:ind w:left="1134" w:right="1134"/>
        <w:jc w:val="both"/>
      </w:pPr>
      <w:r w:rsidRPr="00DC2B15">
        <w:t>1.</w:t>
      </w:r>
      <w:r w:rsidRPr="00DC2B15">
        <w:tab/>
        <w:t>В контексте предпринимаемых глобальных действий по борьбе с изменением климата в соответствии с Целями устойчивого развития Организации Объединенных Наций</w:t>
      </w:r>
      <w:r w:rsidR="00430A62">
        <w:rPr>
          <w:rStyle w:val="ab"/>
        </w:rPr>
        <w:footnoteReference w:customMarkFollows="1" w:id="5"/>
        <w:t>3</w:t>
      </w:r>
      <w:r w:rsidRPr="00DC2B15">
        <w:t xml:space="preserve"> и с конкретной ссылкой на Цель 13 (Борьба с изменением климата), а также в подкрепление согласованных действий по содействию международным перевозкам при обеспечении повышения их безопасности и улучшения их экологических показателей Европейская комиссия призывает к совершенствованию нормативной базы в отношении топливной эффективности и характеристик безопасности шин.</w:t>
      </w:r>
    </w:p>
    <w:p w14:paraId="2259ADF6" w14:textId="7F802A30" w:rsidR="001A4D48" w:rsidRPr="00DC2B15" w:rsidRDefault="001A4D48" w:rsidP="001A4D48">
      <w:pPr>
        <w:spacing w:after="120"/>
        <w:ind w:left="1134" w:right="1134"/>
        <w:jc w:val="both"/>
        <w:rPr>
          <w:b/>
        </w:rPr>
      </w:pPr>
      <w:r w:rsidRPr="00DC2B15">
        <w:t>2.</w:t>
      </w:r>
      <w:r w:rsidRPr="00DC2B15">
        <w:tab/>
        <w:t>В части сопротивления качению введение более жестких ограничений может способствовать дальнейшему снижению уровня выбросов CO</w:t>
      </w:r>
      <w:r w:rsidRPr="00DC2B15">
        <w:rPr>
          <w:vertAlign w:val="subscript"/>
        </w:rPr>
        <w:t>2</w:t>
      </w:r>
      <w:r w:rsidRPr="00DC2B15">
        <w:t xml:space="preserve"> и/или увеличению запаса хода аккумуляторных электромобилей. Это может содействовать борьбе с изменением климата в соответствии с целями Парижского соглашения. Согласно исследованиям характеристик автомобильных шин (84</w:t>
      </w:r>
      <w:r w:rsidR="00F67C8B">
        <w:t> </w:t>
      </w:r>
      <w:r w:rsidRPr="00DC2B15">
        <w:t xml:space="preserve">% от общего объема проданных шин), представляется возможным практически 15-процентное </w:t>
      </w:r>
      <w:r w:rsidR="00430A62">
        <w:br/>
      </w:r>
      <w:r w:rsidRPr="00DC2B15">
        <w:t>увеличение степени жесткости ограничений. Для автомобилей-фургонов (9</w:t>
      </w:r>
      <w:r w:rsidR="00F67C8B">
        <w:t> </w:t>
      </w:r>
      <w:r w:rsidRPr="00DC2B15">
        <w:t>% от объема проданных шин) этот порог может составлять до 5</w:t>
      </w:r>
      <w:r w:rsidR="00F67C8B">
        <w:t> </w:t>
      </w:r>
      <w:r w:rsidRPr="00DC2B15">
        <w:t>%, а для грузовых автомобилей (7</w:t>
      </w:r>
      <w:r w:rsidR="00430A62">
        <w:t> </w:t>
      </w:r>
      <w:r w:rsidRPr="00DC2B15">
        <w:t>%</w:t>
      </w:r>
      <w:r w:rsidR="00CD6633">
        <w:t xml:space="preserve"> </w:t>
      </w:r>
      <w:r w:rsidRPr="00DC2B15">
        <w:t>от объема проданных шин) — до 8</w:t>
      </w:r>
      <w:r w:rsidR="00430A62">
        <w:t> </w:t>
      </w:r>
      <w:r w:rsidRPr="00DC2B15">
        <w:t>% (см. неофициальный документ GRBP-</w:t>
      </w:r>
      <w:proofErr w:type="gramStart"/>
      <w:r w:rsidRPr="00DC2B15">
        <w:t>73-22</w:t>
      </w:r>
      <w:proofErr w:type="gramEnd"/>
      <w:r w:rsidRPr="00DC2B15">
        <w:t>).</w:t>
      </w:r>
    </w:p>
    <w:p w14:paraId="6573809F" w14:textId="70F6601D" w:rsidR="001A4D48" w:rsidRPr="00DC2B15" w:rsidRDefault="001A4D48" w:rsidP="001A4D48">
      <w:pPr>
        <w:spacing w:after="120"/>
        <w:ind w:left="1134" w:right="1134"/>
        <w:jc w:val="both"/>
      </w:pPr>
      <w:r w:rsidRPr="00DC2B15">
        <w:t>3.</w:t>
      </w:r>
      <w:r w:rsidRPr="00DC2B15">
        <w:tab/>
        <w:t>Что касается сцепления на мокрой поверхности, то введение на новой стадии более жестких ограничений может способствовать снижению аварийности на дорогах. Это важно для достижения цели «Нулевой концепции» в условиях, когда среднее количество транспортных средств (включая аккумуляторные электромобили и автомобили спортивно-хозяйственного назначения, они же внедорожники) неуклонно увеличивается. Согласно исследованиям, степень жесткости существующих ограничений для новых шин в случае легковых автомобилей может быть повышена на 10</w:t>
      </w:r>
      <w:r w:rsidR="00430A62">
        <w:t> </w:t>
      </w:r>
      <w:r w:rsidRPr="00DC2B15">
        <w:t>%, автомобилей-фургонов — на 15</w:t>
      </w:r>
      <w:r w:rsidR="00430A62">
        <w:t> </w:t>
      </w:r>
      <w:r w:rsidRPr="00DC2B15">
        <w:t>% и грузовых автомобилей — до 23</w:t>
      </w:r>
      <w:r w:rsidR="00430A62">
        <w:t> </w:t>
      </w:r>
      <w:r w:rsidRPr="00DC2B15">
        <w:t>% (см.</w:t>
      </w:r>
      <w:r w:rsidR="00430A62">
        <w:t> </w:t>
      </w:r>
      <w:r w:rsidRPr="00DC2B15">
        <w:t>неофициальный документ GRBP-</w:t>
      </w:r>
      <w:proofErr w:type="gramStart"/>
      <w:r w:rsidRPr="00DC2B15">
        <w:t>73-22</w:t>
      </w:r>
      <w:proofErr w:type="gramEnd"/>
      <w:r w:rsidRPr="00DC2B15">
        <w:t>).</w:t>
      </w:r>
    </w:p>
    <w:p w14:paraId="1B1A2DD4" w14:textId="77777777" w:rsidR="001A4D48" w:rsidRPr="00DC2B15" w:rsidRDefault="001A4D48" w:rsidP="001A4D48">
      <w:pPr>
        <w:spacing w:after="120"/>
        <w:ind w:left="1134" w:right="1134"/>
        <w:jc w:val="both"/>
      </w:pPr>
      <w:r w:rsidRPr="00DC2B15">
        <w:t xml:space="preserve">4. </w:t>
      </w:r>
      <w:r w:rsidRPr="00DC2B15">
        <w:tab/>
        <w:t>Ожидаемые результаты воздействия описаны ниже.</w:t>
      </w:r>
    </w:p>
    <w:p w14:paraId="565CDE3A" w14:textId="64537B84" w:rsidR="001A4D48" w:rsidRPr="00DC2B15" w:rsidRDefault="00430A62" w:rsidP="00430A62">
      <w:pPr>
        <w:pStyle w:val="SingleTxtG"/>
      </w:pPr>
      <w:r>
        <w:tab/>
      </w:r>
      <w:r w:rsidR="001A4D48" w:rsidRPr="00DC2B15">
        <w:t>a)</w:t>
      </w:r>
      <w:r w:rsidR="001A4D48" w:rsidRPr="00DC2B15">
        <w:tab/>
        <w:t>Повышение предельных показателей эффективности сцепления на мокрой поверхности для шин в новом состоянии на 10–20</w:t>
      </w:r>
      <w:r>
        <w:t> </w:t>
      </w:r>
      <w:r w:rsidR="001A4D48" w:rsidRPr="00DC2B15">
        <w:t>% в зависимости от категории шин:</w:t>
      </w:r>
    </w:p>
    <w:p w14:paraId="43C64A76" w14:textId="77777777" w:rsidR="001A4D48" w:rsidRPr="00DC2B15" w:rsidRDefault="001A4D48" w:rsidP="00430A62">
      <w:pPr>
        <w:pStyle w:val="Bullet1G"/>
      </w:pPr>
      <w:r w:rsidRPr="00DC2B15">
        <w:t xml:space="preserve">содействие достижению цели ООН по обеспечению нулевого уровня смертности на дорогах;  </w:t>
      </w:r>
    </w:p>
    <w:p w14:paraId="29236038" w14:textId="77777777" w:rsidR="001A4D48" w:rsidRPr="00DC2B15" w:rsidRDefault="001A4D48" w:rsidP="00430A62">
      <w:pPr>
        <w:pStyle w:val="Bullet1G"/>
      </w:pPr>
      <w:r w:rsidRPr="00DC2B15">
        <w:t>стимулирование максимального полного использования ресурса шин.</w:t>
      </w:r>
    </w:p>
    <w:p w14:paraId="4D2F0588" w14:textId="71B655E2" w:rsidR="001A4D48" w:rsidRPr="00DC2B15" w:rsidRDefault="00430A62" w:rsidP="00430A62">
      <w:pPr>
        <w:pStyle w:val="SingleTxtG"/>
      </w:pPr>
      <w:r>
        <w:tab/>
      </w:r>
      <w:r w:rsidR="001A4D48" w:rsidRPr="00DC2B15">
        <w:t>b)</w:t>
      </w:r>
      <w:r w:rsidR="001A4D48" w:rsidRPr="00DC2B15">
        <w:tab/>
        <w:t>Улучшение показателей сопротивления качению шин на 5–15</w:t>
      </w:r>
      <w:r>
        <w:t> </w:t>
      </w:r>
      <w:r w:rsidR="001A4D48" w:rsidRPr="00DC2B15">
        <w:t>% в зависимости от категории шин:</w:t>
      </w:r>
    </w:p>
    <w:p w14:paraId="1FF40D4C" w14:textId="77777777" w:rsidR="001A4D48" w:rsidRPr="00DC2B15" w:rsidRDefault="001A4D48" w:rsidP="00430A62">
      <w:pPr>
        <w:pStyle w:val="Bullet1G"/>
      </w:pPr>
      <w:r w:rsidRPr="00DC2B15">
        <w:t>будет относиться ко всему автопарку и внедряться в более сжатые сроки, причем любые положения, касающиеся новых автомобилей, повлекут за собой постепенное изъятие с рынка шин с наихудшими показателями сопротивления качению. Так, в случае 27 государств — членов ЕС замена шин довольно быстро приведет к сокращению выбросов CO</w:t>
      </w:r>
      <w:r w:rsidRPr="00DC2B15">
        <w:rPr>
          <w:vertAlign w:val="subscript"/>
        </w:rPr>
        <w:t>2</w:t>
      </w:r>
      <w:r w:rsidRPr="00DC2B15">
        <w:t>, эквивалентному выводу из эксплуатации около 1 млн автомобилей.</w:t>
      </w:r>
    </w:p>
    <w:p w14:paraId="70AEDCBF" w14:textId="40C8FBFA" w:rsidR="001A4D48" w:rsidRPr="00DC2B15" w:rsidRDefault="001A4D48" w:rsidP="00430A62">
      <w:pPr>
        <w:pStyle w:val="SingleTxtG"/>
      </w:pPr>
      <w:r w:rsidRPr="00DC2B15">
        <w:t xml:space="preserve">5. </w:t>
      </w:r>
      <w:r w:rsidRPr="00DC2B15">
        <w:tab/>
        <w:t xml:space="preserve">Дату в пункте 1.1.7 предлагается исправить на 1 октября 2000 года, в порядке охвата шин, устанавливаемых на </w:t>
      </w:r>
      <w:r w:rsidR="00430A62" w:rsidRPr="00DC2B15">
        <w:t>ретроавтомобили</w:t>
      </w:r>
      <w:r w:rsidRPr="00DC2B15">
        <w:t>, учитывая предыдущие изменения, уже внесенные ранее, а именно:</w:t>
      </w:r>
    </w:p>
    <w:p w14:paraId="7F5777CE" w14:textId="7977752B" w:rsidR="001A4D48" w:rsidRPr="00DC2B15" w:rsidRDefault="00430A62" w:rsidP="00430A62">
      <w:pPr>
        <w:pStyle w:val="SingleTxtG"/>
      </w:pPr>
      <w:r>
        <w:tab/>
      </w:r>
      <w:r w:rsidR="001A4D48" w:rsidRPr="00DC2B15">
        <w:t>a)</w:t>
      </w:r>
      <w:r w:rsidR="001A4D48" w:rsidRPr="00DC2B15">
        <w:tab/>
        <w:t xml:space="preserve">в поправках серии 02, принятых в июне 2010 года и вступивших в силу в январе 2011 года, была указана дата 1 октября 1990 года; </w:t>
      </w:r>
    </w:p>
    <w:p w14:paraId="599C13BE" w14:textId="72DF75E3" w:rsidR="001A4D48" w:rsidRPr="00DC2B15" w:rsidRDefault="00CD6633" w:rsidP="00430A62">
      <w:pPr>
        <w:pStyle w:val="SingleTxtG"/>
      </w:pPr>
      <w:r>
        <w:lastRenderedPageBreak/>
        <w:tab/>
      </w:r>
      <w:r w:rsidR="001A4D48" w:rsidRPr="00DC2B15">
        <w:t>b)</w:t>
      </w:r>
      <w:r w:rsidR="001A4D48" w:rsidRPr="00DC2B15">
        <w:tab/>
        <w:t>в Директиве 2001/43/EC, посредством которой были введены предельные уровни шума на стадии 1 в государствах — членах ЕС и которая вступила в силу в августе 2001 года, была указана дата 1 октября 1980 года.</w:t>
      </w:r>
    </w:p>
    <w:p w14:paraId="53AE4E3E" w14:textId="01BA6873" w:rsidR="001A4D48" w:rsidRPr="00DC2B15" w:rsidRDefault="001A4D48" w:rsidP="001A4D48">
      <w:pPr>
        <w:spacing w:after="120"/>
        <w:ind w:left="1134" w:right="1134"/>
        <w:jc w:val="both"/>
      </w:pPr>
      <w:r w:rsidRPr="00DC2B15">
        <w:t xml:space="preserve">6. </w:t>
      </w:r>
      <w:r w:rsidRPr="00DC2B15">
        <w:tab/>
        <w:t>С учетом неофициального документа GRBP-</w:t>
      </w:r>
      <w:proofErr w:type="gramStart"/>
      <w:r w:rsidRPr="00DC2B15">
        <w:t>75-30</w:t>
      </w:r>
      <w:proofErr w:type="gramEnd"/>
      <w:r w:rsidRPr="00DC2B15">
        <w:t xml:space="preserve"> неофициальная рабочая группа по характеристикам сцепления на мокрой поверхности для шин в изношенном состоянии (НРГ по СМИШ) подготовила пересмотренное определение шины специального назначения С1 и сочла, что этот класс шин диктует необходимость в отдельном тематическом блоке по сцеплению на мокрой поверхности для шин в изношенном состоянии. Поскольку для пересмотренной категории шин специального назначения (C1) требования к сцеплению на мокрой поверхности в новом состоянии определены не были, эти требования предлагается сформулировать таким образом, чтобы они соответствовали требованиям к сцеплению на мокрой поверхности в изношенном состоянии. Доля шин C1, соответствующих предлагаемому новому определению шин специального назначения, по оценкам, составляет около 0,6</w:t>
      </w:r>
      <w:r w:rsidR="00CD6633">
        <w:t> </w:t>
      </w:r>
      <w:r w:rsidRPr="00DC2B15">
        <w:t>% от общего объема рынка.</w:t>
      </w:r>
    </w:p>
    <w:p w14:paraId="60FC81C7" w14:textId="77777777" w:rsidR="001A4D48" w:rsidRPr="00DC2B15" w:rsidRDefault="001A4D48" w:rsidP="001A4D48">
      <w:pPr>
        <w:spacing w:before="240"/>
        <w:jc w:val="center"/>
        <w:rPr>
          <w:u w:val="single"/>
        </w:rPr>
      </w:pPr>
      <w:r w:rsidRPr="00DC2B15">
        <w:rPr>
          <w:u w:val="single"/>
        </w:rPr>
        <w:tab/>
      </w:r>
      <w:r w:rsidRPr="00DC2B15">
        <w:rPr>
          <w:u w:val="single"/>
        </w:rPr>
        <w:tab/>
      </w:r>
      <w:r w:rsidRPr="00DC2B15">
        <w:rPr>
          <w:u w:val="single"/>
        </w:rPr>
        <w:tab/>
      </w:r>
    </w:p>
    <w:sectPr w:rsidR="001A4D48" w:rsidRPr="00DC2B15" w:rsidSect="001A4D48">
      <w:headerReference w:type="default" r:id="rId22"/>
      <w:footerReference w:type="default" r:id="rId23"/>
      <w:headerReference w:type="first" r:id="rId24"/>
      <w:footerReference w:type="first" r:id="rId25"/>
      <w:footnotePr>
        <w:numFmt w:val="lowerLetter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8AB5" w14:textId="77777777" w:rsidR="00882DF7" w:rsidRPr="00A312BC" w:rsidRDefault="00882DF7" w:rsidP="00A312BC"/>
  </w:endnote>
  <w:endnote w:type="continuationSeparator" w:id="0">
    <w:p w14:paraId="33345E78" w14:textId="77777777" w:rsidR="00882DF7" w:rsidRPr="00A312BC" w:rsidRDefault="00882DF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78C2" w14:textId="657124AB" w:rsidR="00B5213D" w:rsidRPr="001A4D48" w:rsidRDefault="001A4D48" w:rsidP="001A4D48">
    <w:pPr>
      <w:pStyle w:val="a9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2</w:t>
    </w:r>
    <w:r>
      <w:rPr>
        <w:b/>
        <w:sz w:val="18"/>
      </w:rPr>
      <w:fldChar w:fldCharType="end"/>
    </w:r>
    <w:r>
      <w:rPr>
        <w:b/>
        <w:sz w:val="18"/>
      </w:rPr>
      <w:tab/>
    </w:r>
    <w:r w:rsidRPr="001A4D48">
      <w:t>GE.</w:t>
    </w:r>
    <w:r w:rsidRPr="001A4D48">
      <w:t>22</w:t>
    </w:r>
    <w:r w:rsidRPr="001A4D48">
      <w:t>-</w:t>
    </w:r>
    <w:r w:rsidRPr="001A4D48">
      <w:t>09249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C1E8" w14:textId="10BD7899" w:rsidR="00B5213D" w:rsidRPr="00B5213D" w:rsidRDefault="00B5213D" w:rsidP="00B5213D">
    <w:pPr>
      <w:pStyle w:val="a9"/>
      <w:tabs>
        <w:tab w:val="clear" w:pos="9639"/>
        <w:tab w:val="right" w:pos="9638"/>
      </w:tabs>
      <w:rPr>
        <w:b/>
        <w:sz w:val="18"/>
      </w:rPr>
    </w:pPr>
    <w:r>
      <w:t>GE.22-09249</w:t>
    </w:r>
    <w:r>
      <w:tab/>
    </w:r>
    <w:r w:rsidRPr="00B5213D">
      <w:rPr>
        <w:b/>
        <w:sz w:val="18"/>
      </w:rPr>
      <w:fldChar w:fldCharType="begin"/>
    </w:r>
    <w:r w:rsidRPr="00B5213D">
      <w:rPr>
        <w:b/>
        <w:sz w:val="18"/>
      </w:rPr>
      <w:instrText xml:space="preserve"> PAGE  \* MERGEFORMAT </w:instrText>
    </w:r>
    <w:r w:rsidRPr="00B5213D">
      <w:rPr>
        <w:b/>
        <w:sz w:val="18"/>
      </w:rPr>
      <w:fldChar w:fldCharType="separate"/>
    </w:r>
    <w:r w:rsidRPr="00B5213D">
      <w:rPr>
        <w:b/>
        <w:noProof/>
        <w:sz w:val="18"/>
      </w:rPr>
      <w:t>3</w:t>
    </w:r>
    <w:r w:rsidRPr="00B5213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5001" w14:textId="0C60896F" w:rsidR="00042B72" w:rsidRPr="00B5213D" w:rsidRDefault="00B5213D" w:rsidP="00B5213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42B4CB1" wp14:editId="263AA80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09249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D08B455" wp14:editId="7C5533E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280622  290622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464A" w14:textId="16DE89F1" w:rsidR="001A4D48" w:rsidRPr="001A4D48" w:rsidRDefault="001A4D48" w:rsidP="001A4D48">
    <w:pPr>
      <w:pStyle w:val="a9"/>
      <w:rPr>
        <w:b/>
        <w:sz w:val="18"/>
      </w:rPr>
    </w:pPr>
    <w:r>
      <w:t>GE.</w:t>
    </w:r>
    <w:r w:rsidRPr="001A4D48">
      <w:t>22</w:t>
    </w:r>
    <w:r>
      <w:t>-</w:t>
    </w:r>
    <w:r w:rsidRPr="001A4D48">
      <w:t>09249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3</w:t>
    </w:r>
    <w:r>
      <w:rPr>
        <w:b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EA7D2" w14:textId="77777777" w:rsidR="001A4D48" w:rsidRPr="00B5213D" w:rsidRDefault="001A4D48" w:rsidP="00B5213D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61312" behindDoc="0" locked="0" layoutInCell="1" allowOverlap="1" wp14:anchorId="4148E214" wp14:editId="2415FB5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28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09249  (</w:t>
    </w:r>
    <w:proofErr w:type="gramEnd"/>
    <w:r>
      <w:t>R)</w:t>
    </w:r>
    <w:r>
      <w:rPr>
        <w:noProof/>
      </w:rPr>
      <w:drawing>
        <wp:anchor distT="0" distB="0" distL="114300" distR="114300" simplePos="0" relativeHeight="251662336" behindDoc="0" locked="0" layoutInCell="1" allowOverlap="1" wp14:anchorId="7A585640" wp14:editId="29F1DC0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43" name="Рисунок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280622  290622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154C" w14:textId="77777777" w:rsidR="00882DF7" w:rsidRPr="001075E9" w:rsidRDefault="00882DF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05CCB5B" w14:textId="77777777" w:rsidR="00882DF7" w:rsidRDefault="00882DF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5B3FFF5" w14:textId="0E87FA2C" w:rsidR="00B5213D" w:rsidRPr="00D6687F" w:rsidRDefault="00B5213D" w:rsidP="00B5213D">
      <w:pPr>
        <w:pStyle w:val="ae"/>
      </w:pPr>
      <w:r>
        <w:tab/>
      </w:r>
      <w:r w:rsidRPr="00244809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5216D627" w14:textId="1F501691" w:rsidR="009E6B51" w:rsidRPr="009E6B51" w:rsidRDefault="009E6B51">
      <w:pPr>
        <w:pStyle w:val="ae"/>
      </w:pPr>
      <w:r>
        <w:tab/>
      </w:r>
      <w:r>
        <w:rPr>
          <w:rStyle w:val="ab"/>
        </w:rPr>
        <w:footnoteRef/>
      </w:r>
      <w:r w:rsidRPr="009E6B51">
        <w:rPr>
          <w:vertAlign w:val="superscript"/>
        </w:rPr>
        <w:t>)</w:t>
      </w:r>
      <w:r>
        <w:t xml:space="preserve"> </w:t>
      </w:r>
      <w:r>
        <w:tab/>
      </w:r>
      <w:r>
        <w:t>СЭИШ14 можно будет получать у поставщика до конца октября 2021 года.</w:t>
      </w:r>
    </w:p>
  </w:footnote>
  <w:footnote w:id="3">
    <w:p w14:paraId="6ABB9C1E" w14:textId="12EE386F" w:rsidR="005B77DF" w:rsidRPr="00D6687F" w:rsidRDefault="005B77DF" w:rsidP="001A4D48">
      <w:pPr>
        <w:pStyle w:val="ae"/>
      </w:pPr>
      <w:r>
        <w:tab/>
      </w:r>
      <w:r>
        <w:rPr>
          <w:rStyle w:val="ab"/>
        </w:rPr>
        <w:t>1</w:t>
      </w:r>
      <w:r w:rsidRPr="009C524A">
        <w:tab/>
      </w:r>
      <w:r>
        <w:t xml:space="preserve">Официальные утверждения на </w:t>
      </w:r>
      <w:proofErr w:type="gramStart"/>
      <w:r>
        <w:t>основании Правил</w:t>
      </w:r>
      <w:proofErr w:type="gramEnd"/>
      <w:r>
        <w:t xml:space="preserve"> № 117 шин, подпадающих под область применения Правил № 54, в настоящее время не включают требование, касающееся сцепления шин в изношенном состоянии на мокрой поверхности.</w:t>
      </w:r>
    </w:p>
  </w:footnote>
  <w:footnote w:id="4">
    <w:p w14:paraId="21215273" w14:textId="549F72C0" w:rsidR="00E20016" w:rsidRPr="00D6687F" w:rsidRDefault="00E20016" w:rsidP="001A4D48">
      <w:pPr>
        <w:pStyle w:val="ae"/>
      </w:pPr>
      <w:r>
        <w:tab/>
      </w:r>
      <w:r>
        <w:rPr>
          <w:rStyle w:val="ab"/>
        </w:rPr>
        <w:t>2</w:t>
      </w:r>
      <w:r>
        <w:t xml:space="preserve"> </w:t>
      </w:r>
      <w:r w:rsidRPr="009C524A">
        <w:tab/>
      </w:r>
      <w:r>
        <w:tab/>
        <w:t xml:space="preserve">Официальные утверждения на </w:t>
      </w:r>
      <w:proofErr w:type="gramStart"/>
      <w:r>
        <w:t>основании Правил</w:t>
      </w:r>
      <w:proofErr w:type="gramEnd"/>
      <w:r>
        <w:t xml:space="preserve"> № 117 шин, подпадающих под область применения Правил № 54, в настоящее время не включают требование, касающееся сцепления шин в изношенном состоянии на мокрой поверхности.</w:t>
      </w:r>
    </w:p>
  </w:footnote>
  <w:footnote w:id="5">
    <w:p w14:paraId="6039B911" w14:textId="73AC92FC" w:rsidR="00430A62" w:rsidRPr="00D6687F" w:rsidRDefault="00430A62" w:rsidP="001A4D48">
      <w:pPr>
        <w:pStyle w:val="ae"/>
        <w:tabs>
          <w:tab w:val="left" w:pos="720"/>
        </w:tabs>
        <w:ind w:hanging="141"/>
      </w:pPr>
      <w:r>
        <w:rPr>
          <w:rStyle w:val="ab"/>
        </w:rPr>
        <w:t>3</w:t>
      </w:r>
      <w:r>
        <w:t xml:space="preserve"> </w:t>
      </w:r>
      <w:r>
        <w:tab/>
      </w:r>
      <w:r>
        <w:t>Ссылка на документ «Цели устойчивого развития ООН и конвенции ООН в области транспорта, относящиеся к ведению Комитета по внутреннему транспорту ЕЭК ООН», 26.07.2016 года (</w:t>
      </w:r>
      <w:r>
        <w:rPr>
          <w:lang w:val="en-US"/>
        </w:rPr>
        <w:t>URL</w:t>
      </w:r>
      <w:r>
        <w:t xml:space="preserve">: </w:t>
      </w:r>
      <w:hyperlink r:id="rId1" w:history="1">
        <w:r w:rsidRPr="000A5031">
          <w:rPr>
            <w:rStyle w:val="af2"/>
          </w:rPr>
          <w:t>https://unece.org/transport-7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36F2" w14:textId="560EFD07" w:rsidR="00B5213D" w:rsidRPr="00B5213D" w:rsidRDefault="00B5213D">
    <w:pPr>
      <w:pStyle w:val="a6"/>
    </w:pPr>
    <w:r>
      <w:fldChar w:fldCharType="begin"/>
    </w:r>
    <w:r>
      <w:instrText xml:space="preserve"> TITLE  \* MERGEFORMAT </w:instrText>
    </w:r>
    <w:r>
      <w:fldChar w:fldCharType="separate"/>
    </w:r>
    <w:r w:rsidR="00A3464C">
      <w:t>ECE/TRANS/WP.29/GRBP/2022/12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1D60" w14:textId="68D6265C" w:rsidR="00B5213D" w:rsidRPr="00B5213D" w:rsidRDefault="00B5213D" w:rsidP="00B5213D">
    <w:pPr>
      <w:pStyle w:val="a6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3464C">
      <w:t>ECE/TRANS/WP.29/GRBP/2022/12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CCA2" w14:textId="3110107F" w:rsidR="001A4D48" w:rsidRPr="001A4D48" w:rsidRDefault="001A4D48" w:rsidP="001A4D48">
    <w:pPr>
      <w:pStyle w:val="a6"/>
      <w:jc w:val="right"/>
    </w:pPr>
    <w:fldSimple w:instr=" TITLE  \* MERGEFORMAT ">
      <w:r w:rsidR="00A3464C">
        <w:t>ECE/TRANS/WP.29/GRBP/2022/12</w:t>
      </w:r>
    </w:fldSimple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2550" w14:textId="02DE9264" w:rsidR="001A4D48" w:rsidRPr="001A4D48" w:rsidRDefault="001A4D48" w:rsidP="001A4D48">
    <w:pPr>
      <w:pStyle w:val="a6"/>
    </w:pPr>
    <w:fldSimple w:instr=" TITLE  \* MERGEFORMAT ">
      <w:r w:rsidR="00A3464C">
        <w:t>ECE/TRANS/WP.29/GRBP/2022/12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C4E7D"/>
    <w:multiLevelType w:val="hybridMultilevel"/>
    <w:tmpl w:val="62606B0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A0B6A9A"/>
    <w:multiLevelType w:val="hybridMultilevel"/>
    <w:tmpl w:val="AFC477F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F4EB2"/>
    <w:multiLevelType w:val="hybridMultilevel"/>
    <w:tmpl w:val="3F2CCC0E"/>
    <w:lvl w:ilvl="0" w:tplc="78607ACC">
      <w:start w:val="1"/>
      <w:numFmt w:val="bullet"/>
      <w:pStyle w:val="XLarge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SS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3"/>
  </w:num>
  <w:num w:numId="2">
    <w:abstractNumId w:val="15"/>
  </w:num>
  <w:num w:numId="3">
    <w:abstractNumId w:val="14"/>
  </w:num>
  <w:num w:numId="4">
    <w:abstractNumId w:val="24"/>
  </w:num>
  <w:num w:numId="5">
    <w:abstractNumId w:val="18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1"/>
  </w:num>
  <w:num w:numId="17">
    <w:abstractNumId w:val="17"/>
  </w:num>
  <w:num w:numId="18">
    <w:abstractNumId w:val="19"/>
  </w:num>
  <w:num w:numId="19">
    <w:abstractNumId w:val="21"/>
  </w:num>
  <w:num w:numId="20">
    <w:abstractNumId w:val="17"/>
  </w:num>
  <w:num w:numId="21">
    <w:abstractNumId w:val="19"/>
  </w:num>
  <w:num w:numId="22">
    <w:abstractNumId w:val="22"/>
  </w:num>
  <w:num w:numId="23">
    <w:abstractNumId w:val="16"/>
  </w:num>
  <w:num w:numId="24">
    <w:abstractNumId w:val="20"/>
  </w:num>
  <w:num w:numId="25">
    <w:abstractNumId w:val="13"/>
  </w:num>
  <w:num w:numId="26">
    <w:abstractNumId w:val="11"/>
  </w:num>
  <w:num w:numId="27">
    <w:abstractNumId w:val="10"/>
  </w:num>
  <w:num w:numId="2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F7"/>
    <w:rsid w:val="000117F1"/>
    <w:rsid w:val="00033EE1"/>
    <w:rsid w:val="00042B72"/>
    <w:rsid w:val="000558BD"/>
    <w:rsid w:val="000B57E7"/>
    <w:rsid w:val="000B6373"/>
    <w:rsid w:val="000D4494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96996"/>
    <w:rsid w:val="001A4D48"/>
    <w:rsid w:val="001B3EF6"/>
    <w:rsid w:val="001C7A89"/>
    <w:rsid w:val="0024480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416C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3818"/>
    <w:rsid w:val="003A48CE"/>
    <w:rsid w:val="003B00E5"/>
    <w:rsid w:val="003E0B46"/>
    <w:rsid w:val="00407B78"/>
    <w:rsid w:val="00424203"/>
    <w:rsid w:val="00430A62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54769"/>
    <w:rsid w:val="005639C1"/>
    <w:rsid w:val="005709E0"/>
    <w:rsid w:val="00572E19"/>
    <w:rsid w:val="005961C8"/>
    <w:rsid w:val="005966F1"/>
    <w:rsid w:val="005B77DF"/>
    <w:rsid w:val="005D7914"/>
    <w:rsid w:val="005E2B41"/>
    <w:rsid w:val="005E4825"/>
    <w:rsid w:val="005F0B42"/>
    <w:rsid w:val="00617A43"/>
    <w:rsid w:val="006345DB"/>
    <w:rsid w:val="00640F49"/>
    <w:rsid w:val="00680D03"/>
    <w:rsid w:val="00681A10"/>
    <w:rsid w:val="006A1ED8"/>
    <w:rsid w:val="006A65FD"/>
    <w:rsid w:val="006C2031"/>
    <w:rsid w:val="006C6CEA"/>
    <w:rsid w:val="006D461A"/>
    <w:rsid w:val="006E31AE"/>
    <w:rsid w:val="006F35EE"/>
    <w:rsid w:val="007021FF"/>
    <w:rsid w:val="00712895"/>
    <w:rsid w:val="00734ACB"/>
    <w:rsid w:val="00757357"/>
    <w:rsid w:val="007608A3"/>
    <w:rsid w:val="00792497"/>
    <w:rsid w:val="00806737"/>
    <w:rsid w:val="00825F8D"/>
    <w:rsid w:val="00834B71"/>
    <w:rsid w:val="0086445C"/>
    <w:rsid w:val="00882DF7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6B51"/>
    <w:rsid w:val="00A01388"/>
    <w:rsid w:val="00A14DA8"/>
    <w:rsid w:val="00A312BC"/>
    <w:rsid w:val="00A3464C"/>
    <w:rsid w:val="00A84021"/>
    <w:rsid w:val="00A84D35"/>
    <w:rsid w:val="00A917B3"/>
    <w:rsid w:val="00AB4B51"/>
    <w:rsid w:val="00AB7493"/>
    <w:rsid w:val="00B10CC7"/>
    <w:rsid w:val="00B36DF7"/>
    <w:rsid w:val="00B46164"/>
    <w:rsid w:val="00B5213D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D6633"/>
    <w:rsid w:val="00CE5A1A"/>
    <w:rsid w:val="00CF55F6"/>
    <w:rsid w:val="00D107AC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0016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7C8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918316"/>
  <w15:docId w15:val="{1EA6509F-8AFD-4F69-B9F4-F118B54D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link w:val="H56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,Fußnotenzeichen"/>
    <w:basedOn w:val="a1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,Fußnotentext"/>
    <w:basedOn w:val="a0"/>
    <w:link w:val="af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,Fußnotentext Знак"/>
    <w:basedOn w:val="a1"/>
    <w:link w:val="ae"/>
    <w:uiPriority w:val="99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styleId="af4">
    <w:name w:val="annotation reference"/>
    <w:uiPriority w:val="99"/>
    <w:rsid w:val="00B5213D"/>
    <w:rPr>
      <w:sz w:val="16"/>
      <w:szCs w:val="16"/>
    </w:rPr>
  </w:style>
  <w:style w:type="paragraph" w:styleId="af5">
    <w:name w:val="annotation text"/>
    <w:basedOn w:val="a0"/>
    <w:link w:val="af6"/>
    <w:semiHidden/>
    <w:rsid w:val="00B5213D"/>
    <w:rPr>
      <w:rFonts w:eastAsia="Times New Roman" w:cs="Times New Roman"/>
      <w:szCs w:val="20"/>
      <w:lang w:val="fr-CH"/>
    </w:rPr>
  </w:style>
  <w:style w:type="character" w:customStyle="1" w:styleId="af6">
    <w:name w:val="Текст примечания Знак"/>
    <w:basedOn w:val="a1"/>
    <w:link w:val="af5"/>
    <w:semiHidden/>
    <w:rsid w:val="00B5213D"/>
    <w:rPr>
      <w:lang w:val="fr-CH" w:eastAsia="en-US"/>
    </w:rPr>
  </w:style>
  <w:style w:type="paragraph" w:styleId="af7">
    <w:name w:val="annotation subject"/>
    <w:basedOn w:val="af5"/>
    <w:next w:val="af5"/>
    <w:link w:val="af8"/>
    <w:semiHidden/>
    <w:rsid w:val="00B5213D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B5213D"/>
    <w:rPr>
      <w:b/>
      <w:bCs/>
      <w:lang w:val="fr-CH" w:eastAsia="en-US"/>
    </w:rPr>
  </w:style>
  <w:style w:type="paragraph" w:customStyle="1" w:styleId="af9">
    <w:name w:val="Содержимое таблицы"/>
    <w:basedOn w:val="afa"/>
    <w:rsid w:val="00B5213D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afa">
    <w:name w:val="Body Text"/>
    <w:basedOn w:val="a0"/>
    <w:link w:val="afb"/>
    <w:rsid w:val="00B5213D"/>
    <w:pPr>
      <w:spacing w:after="120"/>
    </w:pPr>
    <w:rPr>
      <w:rFonts w:eastAsia="Times New Roman" w:cs="Times New Roman"/>
      <w:szCs w:val="20"/>
      <w:lang w:val="fr-CH"/>
    </w:rPr>
  </w:style>
  <w:style w:type="character" w:customStyle="1" w:styleId="afb">
    <w:name w:val="Основной текст Знак"/>
    <w:basedOn w:val="a1"/>
    <w:link w:val="afa"/>
    <w:rsid w:val="00B5213D"/>
    <w:rPr>
      <w:lang w:val="fr-CH" w:eastAsia="en-US"/>
    </w:rPr>
  </w:style>
  <w:style w:type="paragraph" w:customStyle="1" w:styleId="Default">
    <w:name w:val="Default"/>
    <w:rsid w:val="00B5213D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20">
    <w:name w:val="Body Text Indent 2"/>
    <w:basedOn w:val="a0"/>
    <w:link w:val="21"/>
    <w:rsid w:val="00B5213D"/>
    <w:pPr>
      <w:suppressAutoHyphens w:val="0"/>
      <w:spacing w:after="120" w:line="480" w:lineRule="auto"/>
      <w:ind w:left="283"/>
    </w:pPr>
    <w:rPr>
      <w:rFonts w:eastAsia="Times New Roman" w:cs="Times New Roman"/>
      <w:sz w:val="24"/>
      <w:szCs w:val="24"/>
      <w:lang w:val="fr-FR" w:eastAsia="fr-FR"/>
    </w:rPr>
  </w:style>
  <w:style w:type="character" w:customStyle="1" w:styleId="21">
    <w:name w:val="Основной текст с отступом 2 Знак"/>
    <w:basedOn w:val="a1"/>
    <w:link w:val="20"/>
    <w:rsid w:val="00B5213D"/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B5213D"/>
    <w:rPr>
      <w:lang w:val="ru-RU" w:eastAsia="en-US"/>
    </w:rPr>
  </w:style>
  <w:style w:type="paragraph" w:styleId="afc">
    <w:name w:val="Body Text Indent"/>
    <w:basedOn w:val="a0"/>
    <w:link w:val="afd"/>
    <w:rsid w:val="00B5213D"/>
    <w:pPr>
      <w:spacing w:after="120"/>
      <w:ind w:left="283"/>
    </w:pPr>
    <w:rPr>
      <w:rFonts w:eastAsia="Times New Roman" w:cs="Times New Roman"/>
      <w:szCs w:val="20"/>
      <w:lang w:val="fr-CH"/>
    </w:rPr>
  </w:style>
  <w:style w:type="character" w:customStyle="1" w:styleId="afd">
    <w:name w:val="Основной текст с отступом Знак"/>
    <w:basedOn w:val="a1"/>
    <w:link w:val="afc"/>
    <w:rsid w:val="00B5213D"/>
    <w:rPr>
      <w:lang w:val="fr-CH" w:eastAsia="en-US"/>
    </w:rPr>
  </w:style>
  <w:style w:type="character" w:customStyle="1" w:styleId="WW8Num2z0">
    <w:name w:val="WW8Num2z0"/>
    <w:rsid w:val="00B5213D"/>
    <w:rPr>
      <w:rFonts w:ascii="Symbol" w:hAnsi="Symbol"/>
    </w:rPr>
  </w:style>
  <w:style w:type="character" w:customStyle="1" w:styleId="H56GChar">
    <w:name w:val="_ H_5/6_G Char"/>
    <w:link w:val="H56G"/>
    <w:rsid w:val="00B5213D"/>
    <w:rPr>
      <w:lang w:val="ru-RU" w:eastAsia="ru-RU"/>
    </w:rPr>
  </w:style>
  <w:style w:type="character" w:customStyle="1" w:styleId="HChGChar">
    <w:name w:val="_ H _Ch_G Char"/>
    <w:link w:val="HChG"/>
    <w:rsid w:val="00B5213D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B5213D"/>
    <w:rPr>
      <w:b/>
      <w:sz w:val="24"/>
      <w:lang w:val="ru-RU" w:eastAsia="ru-RU"/>
    </w:rPr>
  </w:style>
  <w:style w:type="paragraph" w:customStyle="1" w:styleId="para">
    <w:name w:val="para"/>
    <w:basedOn w:val="a0"/>
    <w:link w:val="paraChar"/>
    <w:rsid w:val="00B5213D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B5213D"/>
    <w:rPr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B5213D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B5213D"/>
    <w:rPr>
      <w:rFonts w:ascii="EUAlbertina" w:hAnsi="EUAlbertina"/>
      <w:color w:val="auto"/>
      <w:lang w:val="de-DE" w:eastAsia="de-DE"/>
    </w:rPr>
  </w:style>
  <w:style w:type="paragraph" w:styleId="afe">
    <w:name w:val="Plain Text"/>
    <w:basedOn w:val="a0"/>
    <w:link w:val="aff"/>
    <w:rsid w:val="00B5213D"/>
    <w:rPr>
      <w:rFonts w:eastAsia="Times New Roman" w:cs="Courier New"/>
      <w:szCs w:val="20"/>
      <w:lang w:val="en-GB"/>
    </w:rPr>
  </w:style>
  <w:style w:type="character" w:customStyle="1" w:styleId="aff">
    <w:name w:val="Текст Знак"/>
    <w:basedOn w:val="a1"/>
    <w:link w:val="afe"/>
    <w:rsid w:val="00B5213D"/>
    <w:rPr>
      <w:rFonts w:cs="Courier New"/>
      <w:lang w:val="en-GB" w:eastAsia="en-US"/>
    </w:rPr>
  </w:style>
  <w:style w:type="paragraph" w:styleId="aff0">
    <w:name w:val="Block Text"/>
    <w:basedOn w:val="a0"/>
    <w:rsid w:val="00B5213D"/>
    <w:pPr>
      <w:ind w:left="1440" w:right="1440"/>
    </w:pPr>
    <w:rPr>
      <w:rFonts w:eastAsia="Times New Roman" w:cs="Times New Roman"/>
      <w:szCs w:val="20"/>
      <w:lang w:val="en-GB"/>
    </w:rPr>
  </w:style>
  <w:style w:type="character" w:styleId="aff1">
    <w:name w:val="line number"/>
    <w:rsid w:val="00B5213D"/>
    <w:rPr>
      <w:sz w:val="14"/>
    </w:rPr>
  </w:style>
  <w:style w:type="numbering" w:styleId="111111">
    <w:name w:val="Outline List 2"/>
    <w:basedOn w:val="a3"/>
    <w:rsid w:val="00B5213D"/>
    <w:pPr>
      <w:numPr>
        <w:numId w:val="24"/>
      </w:numPr>
    </w:pPr>
  </w:style>
  <w:style w:type="numbering" w:styleId="1ai">
    <w:name w:val="Outline List 1"/>
    <w:basedOn w:val="a3"/>
    <w:rsid w:val="00B5213D"/>
    <w:pPr>
      <w:numPr>
        <w:numId w:val="25"/>
      </w:numPr>
    </w:pPr>
  </w:style>
  <w:style w:type="numbering" w:styleId="a">
    <w:name w:val="Outline List 3"/>
    <w:basedOn w:val="a3"/>
    <w:rsid w:val="00B5213D"/>
    <w:pPr>
      <w:numPr>
        <w:numId w:val="26"/>
      </w:numPr>
    </w:pPr>
  </w:style>
  <w:style w:type="paragraph" w:styleId="22">
    <w:name w:val="Body Text 2"/>
    <w:basedOn w:val="a0"/>
    <w:link w:val="23"/>
    <w:rsid w:val="00B5213D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3">
    <w:name w:val="Основной текст 2 Знак"/>
    <w:basedOn w:val="a1"/>
    <w:link w:val="22"/>
    <w:rsid w:val="00B5213D"/>
    <w:rPr>
      <w:lang w:val="en-GB" w:eastAsia="en-US"/>
    </w:rPr>
  </w:style>
  <w:style w:type="paragraph" w:styleId="30">
    <w:name w:val="Body Text 3"/>
    <w:basedOn w:val="a0"/>
    <w:link w:val="31"/>
    <w:rsid w:val="00B5213D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1">
    <w:name w:val="Основной текст 3 Знак"/>
    <w:basedOn w:val="a1"/>
    <w:link w:val="30"/>
    <w:rsid w:val="00B5213D"/>
    <w:rPr>
      <w:sz w:val="16"/>
      <w:szCs w:val="16"/>
      <w:lang w:val="en-GB" w:eastAsia="en-US"/>
    </w:rPr>
  </w:style>
  <w:style w:type="paragraph" w:styleId="aff2">
    <w:name w:val="Body Text First Indent"/>
    <w:basedOn w:val="afa"/>
    <w:link w:val="aff3"/>
    <w:rsid w:val="00B5213D"/>
    <w:pPr>
      <w:ind w:firstLine="210"/>
    </w:pPr>
    <w:rPr>
      <w:lang w:val="en-GB"/>
    </w:rPr>
  </w:style>
  <w:style w:type="character" w:customStyle="1" w:styleId="aff3">
    <w:name w:val="Красная строка Знак"/>
    <w:basedOn w:val="afb"/>
    <w:link w:val="aff2"/>
    <w:rsid w:val="00B5213D"/>
    <w:rPr>
      <w:lang w:val="en-GB" w:eastAsia="en-US"/>
    </w:rPr>
  </w:style>
  <w:style w:type="paragraph" w:styleId="24">
    <w:name w:val="Body Text First Indent 2"/>
    <w:basedOn w:val="afc"/>
    <w:link w:val="25"/>
    <w:rsid w:val="00B5213D"/>
    <w:pPr>
      <w:ind w:firstLine="210"/>
    </w:pPr>
    <w:rPr>
      <w:lang w:val="en-GB"/>
    </w:rPr>
  </w:style>
  <w:style w:type="character" w:customStyle="1" w:styleId="25">
    <w:name w:val="Красная строка 2 Знак"/>
    <w:basedOn w:val="afd"/>
    <w:link w:val="24"/>
    <w:rsid w:val="00B5213D"/>
    <w:rPr>
      <w:lang w:val="en-GB" w:eastAsia="en-US"/>
    </w:rPr>
  </w:style>
  <w:style w:type="paragraph" w:styleId="32">
    <w:name w:val="Body Text Indent 3"/>
    <w:basedOn w:val="a0"/>
    <w:link w:val="33"/>
    <w:rsid w:val="00B5213D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3">
    <w:name w:val="Основной текст с отступом 3 Знак"/>
    <w:basedOn w:val="a1"/>
    <w:link w:val="32"/>
    <w:rsid w:val="00B5213D"/>
    <w:rPr>
      <w:sz w:val="16"/>
      <w:szCs w:val="16"/>
      <w:lang w:val="en-GB" w:eastAsia="en-US"/>
    </w:rPr>
  </w:style>
  <w:style w:type="paragraph" w:styleId="aff4">
    <w:name w:val="Closing"/>
    <w:basedOn w:val="a0"/>
    <w:link w:val="aff5"/>
    <w:rsid w:val="00B5213D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5">
    <w:name w:val="Прощание Знак"/>
    <w:basedOn w:val="a1"/>
    <w:link w:val="aff4"/>
    <w:rsid w:val="00B5213D"/>
    <w:rPr>
      <w:lang w:val="en-GB" w:eastAsia="en-US"/>
    </w:rPr>
  </w:style>
  <w:style w:type="paragraph" w:styleId="aff6">
    <w:name w:val="Date"/>
    <w:basedOn w:val="a0"/>
    <w:next w:val="a0"/>
    <w:link w:val="aff7"/>
    <w:rsid w:val="00B5213D"/>
    <w:rPr>
      <w:rFonts w:eastAsia="Times New Roman" w:cs="Times New Roman"/>
      <w:szCs w:val="20"/>
      <w:lang w:val="en-GB"/>
    </w:rPr>
  </w:style>
  <w:style w:type="character" w:customStyle="1" w:styleId="aff7">
    <w:name w:val="Дата Знак"/>
    <w:basedOn w:val="a1"/>
    <w:link w:val="aff6"/>
    <w:rsid w:val="00B5213D"/>
    <w:rPr>
      <w:lang w:val="en-GB" w:eastAsia="en-US"/>
    </w:rPr>
  </w:style>
  <w:style w:type="paragraph" w:styleId="aff8">
    <w:name w:val="E-mail Signature"/>
    <w:basedOn w:val="a0"/>
    <w:link w:val="aff9"/>
    <w:rsid w:val="00B5213D"/>
    <w:rPr>
      <w:rFonts w:eastAsia="Times New Roman" w:cs="Times New Roman"/>
      <w:szCs w:val="20"/>
      <w:lang w:val="en-GB"/>
    </w:rPr>
  </w:style>
  <w:style w:type="character" w:customStyle="1" w:styleId="aff9">
    <w:name w:val="Электронная подпись Знак"/>
    <w:basedOn w:val="a1"/>
    <w:link w:val="aff8"/>
    <w:rsid w:val="00B5213D"/>
    <w:rPr>
      <w:lang w:val="en-GB" w:eastAsia="en-US"/>
    </w:rPr>
  </w:style>
  <w:style w:type="character" w:styleId="affa">
    <w:name w:val="Emphasis"/>
    <w:qFormat/>
    <w:rsid w:val="00B5213D"/>
    <w:rPr>
      <w:i/>
      <w:iCs/>
    </w:rPr>
  </w:style>
  <w:style w:type="paragraph" w:styleId="26">
    <w:name w:val="envelope return"/>
    <w:basedOn w:val="a0"/>
    <w:rsid w:val="00B5213D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rsid w:val="00B5213D"/>
  </w:style>
  <w:style w:type="paragraph" w:styleId="HTML0">
    <w:name w:val="HTML Address"/>
    <w:basedOn w:val="a0"/>
    <w:link w:val="HTML1"/>
    <w:rsid w:val="00B5213D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rsid w:val="00B5213D"/>
    <w:rPr>
      <w:i/>
      <w:iCs/>
      <w:lang w:val="en-GB" w:eastAsia="en-US"/>
    </w:rPr>
  </w:style>
  <w:style w:type="character" w:styleId="HTML2">
    <w:name w:val="HTML Cite"/>
    <w:rsid w:val="00B5213D"/>
    <w:rPr>
      <w:i/>
      <w:iCs/>
    </w:rPr>
  </w:style>
  <w:style w:type="character" w:styleId="HTML3">
    <w:name w:val="HTML Code"/>
    <w:rsid w:val="00B5213D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B5213D"/>
    <w:rPr>
      <w:i/>
      <w:iCs/>
    </w:rPr>
  </w:style>
  <w:style w:type="character" w:styleId="HTML5">
    <w:name w:val="HTML Keyboard"/>
    <w:rsid w:val="00B5213D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rsid w:val="00B5213D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rsid w:val="00B5213D"/>
    <w:rPr>
      <w:rFonts w:ascii="Courier New" w:hAnsi="Courier New" w:cs="Courier New"/>
      <w:lang w:val="en-GB" w:eastAsia="en-US"/>
    </w:rPr>
  </w:style>
  <w:style w:type="character" w:styleId="HTML8">
    <w:name w:val="HTML Sample"/>
    <w:rsid w:val="00B5213D"/>
    <w:rPr>
      <w:rFonts w:ascii="Courier New" w:hAnsi="Courier New" w:cs="Courier New"/>
    </w:rPr>
  </w:style>
  <w:style w:type="character" w:styleId="HTML9">
    <w:name w:val="HTML Typewriter"/>
    <w:rsid w:val="00B5213D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B5213D"/>
    <w:rPr>
      <w:i/>
      <w:iCs/>
    </w:rPr>
  </w:style>
  <w:style w:type="paragraph" w:styleId="affb">
    <w:name w:val="List"/>
    <w:basedOn w:val="a0"/>
    <w:rsid w:val="00B5213D"/>
    <w:pPr>
      <w:ind w:left="283" w:hanging="283"/>
    </w:pPr>
    <w:rPr>
      <w:rFonts w:eastAsia="Times New Roman" w:cs="Times New Roman"/>
      <w:szCs w:val="20"/>
      <w:lang w:val="en-GB"/>
    </w:rPr>
  </w:style>
  <w:style w:type="paragraph" w:styleId="27">
    <w:name w:val="List 2"/>
    <w:basedOn w:val="a0"/>
    <w:rsid w:val="00B5213D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4">
    <w:name w:val="List 3"/>
    <w:basedOn w:val="a0"/>
    <w:rsid w:val="00B5213D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0">
    <w:name w:val="List 4"/>
    <w:basedOn w:val="a0"/>
    <w:rsid w:val="00B5213D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0">
    <w:name w:val="List 5"/>
    <w:basedOn w:val="a0"/>
    <w:rsid w:val="00B5213D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affc">
    <w:name w:val="List Bullet"/>
    <w:basedOn w:val="a0"/>
    <w:rsid w:val="00B5213D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8">
    <w:name w:val="List Bullet 2"/>
    <w:basedOn w:val="a0"/>
    <w:rsid w:val="00B5213D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5">
    <w:name w:val="List Bullet 3"/>
    <w:basedOn w:val="a0"/>
    <w:rsid w:val="00B5213D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1">
    <w:name w:val="List Bullet 4"/>
    <w:basedOn w:val="a0"/>
    <w:rsid w:val="00B5213D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1">
    <w:name w:val="List Bullet 5"/>
    <w:basedOn w:val="a0"/>
    <w:rsid w:val="00B5213D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d">
    <w:name w:val="List Continue"/>
    <w:basedOn w:val="a0"/>
    <w:rsid w:val="00B5213D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29">
    <w:name w:val="List Continue 2"/>
    <w:basedOn w:val="a0"/>
    <w:rsid w:val="00B5213D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6">
    <w:name w:val="List Continue 3"/>
    <w:basedOn w:val="a0"/>
    <w:rsid w:val="00B5213D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2">
    <w:name w:val="List Continue 4"/>
    <w:basedOn w:val="a0"/>
    <w:rsid w:val="00B5213D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2">
    <w:name w:val="List Continue 5"/>
    <w:basedOn w:val="a0"/>
    <w:rsid w:val="00B5213D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e">
    <w:name w:val="List Number"/>
    <w:basedOn w:val="a0"/>
    <w:rsid w:val="00B5213D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a">
    <w:name w:val="List Number 2"/>
    <w:basedOn w:val="a0"/>
    <w:rsid w:val="00B5213D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7">
    <w:name w:val="List Number 3"/>
    <w:basedOn w:val="a0"/>
    <w:rsid w:val="00B5213D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3">
    <w:name w:val="List Number 4"/>
    <w:basedOn w:val="a0"/>
    <w:rsid w:val="00B5213D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3">
    <w:name w:val="List Number 5"/>
    <w:basedOn w:val="a0"/>
    <w:rsid w:val="00B5213D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f">
    <w:name w:val="Message Header"/>
    <w:basedOn w:val="a0"/>
    <w:link w:val="afff0"/>
    <w:rsid w:val="00B52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0">
    <w:name w:val="Шапка Знак"/>
    <w:basedOn w:val="a1"/>
    <w:link w:val="afff"/>
    <w:rsid w:val="00B5213D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f1">
    <w:name w:val="Normal (Web)"/>
    <w:basedOn w:val="a0"/>
    <w:link w:val="afff2"/>
    <w:rsid w:val="00B5213D"/>
    <w:rPr>
      <w:rFonts w:eastAsia="Times New Roman" w:cs="Times New Roman"/>
      <w:sz w:val="24"/>
      <w:szCs w:val="24"/>
      <w:lang w:val="en-GB"/>
    </w:rPr>
  </w:style>
  <w:style w:type="paragraph" w:styleId="afff3">
    <w:name w:val="Normal Indent"/>
    <w:basedOn w:val="a0"/>
    <w:rsid w:val="00B5213D"/>
    <w:pPr>
      <w:ind w:left="567"/>
    </w:pPr>
    <w:rPr>
      <w:rFonts w:eastAsia="Times New Roman" w:cs="Times New Roman"/>
      <w:szCs w:val="20"/>
      <w:lang w:val="en-GB"/>
    </w:rPr>
  </w:style>
  <w:style w:type="paragraph" w:styleId="afff4">
    <w:name w:val="Note Heading"/>
    <w:basedOn w:val="a0"/>
    <w:next w:val="a0"/>
    <w:link w:val="afff5"/>
    <w:rsid w:val="00B5213D"/>
    <w:rPr>
      <w:rFonts w:eastAsia="Times New Roman" w:cs="Times New Roman"/>
      <w:szCs w:val="20"/>
      <w:lang w:val="en-GB"/>
    </w:rPr>
  </w:style>
  <w:style w:type="character" w:customStyle="1" w:styleId="afff5">
    <w:name w:val="Заголовок записки Знак"/>
    <w:basedOn w:val="a1"/>
    <w:link w:val="afff4"/>
    <w:rsid w:val="00B5213D"/>
    <w:rPr>
      <w:lang w:val="en-GB" w:eastAsia="en-US"/>
    </w:rPr>
  </w:style>
  <w:style w:type="paragraph" w:styleId="afff6">
    <w:name w:val="Salutation"/>
    <w:basedOn w:val="a0"/>
    <w:next w:val="a0"/>
    <w:link w:val="afff7"/>
    <w:rsid w:val="00B5213D"/>
    <w:rPr>
      <w:rFonts w:eastAsia="Times New Roman" w:cs="Times New Roman"/>
      <w:szCs w:val="20"/>
      <w:lang w:val="en-GB"/>
    </w:rPr>
  </w:style>
  <w:style w:type="character" w:customStyle="1" w:styleId="afff7">
    <w:name w:val="Приветствие Знак"/>
    <w:basedOn w:val="a1"/>
    <w:link w:val="afff6"/>
    <w:rsid w:val="00B5213D"/>
    <w:rPr>
      <w:lang w:val="en-GB" w:eastAsia="en-US"/>
    </w:rPr>
  </w:style>
  <w:style w:type="paragraph" w:styleId="afff8">
    <w:name w:val="Signature"/>
    <w:basedOn w:val="a0"/>
    <w:link w:val="afff9"/>
    <w:rsid w:val="00B5213D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9">
    <w:name w:val="Подпись Знак"/>
    <w:basedOn w:val="a1"/>
    <w:link w:val="afff8"/>
    <w:rsid w:val="00B5213D"/>
    <w:rPr>
      <w:lang w:val="en-GB" w:eastAsia="en-US"/>
    </w:rPr>
  </w:style>
  <w:style w:type="character" w:styleId="afffa">
    <w:name w:val="Strong"/>
    <w:qFormat/>
    <w:rsid w:val="00B5213D"/>
    <w:rPr>
      <w:b/>
      <w:bCs/>
    </w:rPr>
  </w:style>
  <w:style w:type="paragraph" w:styleId="afffb">
    <w:name w:val="Subtitle"/>
    <w:basedOn w:val="a0"/>
    <w:link w:val="afffc"/>
    <w:qFormat/>
    <w:rsid w:val="00B5213D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c">
    <w:name w:val="Подзаголовок Знак"/>
    <w:basedOn w:val="a1"/>
    <w:link w:val="afffb"/>
    <w:rsid w:val="00B5213D"/>
    <w:rPr>
      <w:rFonts w:ascii="Arial" w:hAnsi="Arial" w:cs="Arial"/>
      <w:sz w:val="24"/>
      <w:szCs w:val="24"/>
      <w:lang w:val="en-GB" w:eastAsia="en-US"/>
    </w:rPr>
  </w:style>
  <w:style w:type="table" w:styleId="11">
    <w:name w:val="Table 3D effects 1"/>
    <w:basedOn w:val="a2"/>
    <w:rsid w:val="00B5213D"/>
    <w:pPr>
      <w:suppressAutoHyphens/>
      <w:spacing w:line="240" w:lineRule="atLeast"/>
    </w:pPr>
    <w:rPr>
      <w:lang w:val="en-US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2"/>
    <w:rsid w:val="00B5213D"/>
    <w:pPr>
      <w:suppressAutoHyphens/>
      <w:spacing w:line="240" w:lineRule="atLeast"/>
    </w:pPr>
    <w:rPr>
      <w:lang w:val="en-US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2"/>
    <w:rsid w:val="00B5213D"/>
    <w:pPr>
      <w:suppressAutoHyphens/>
      <w:spacing w:line="240" w:lineRule="atLeast"/>
    </w:pPr>
    <w:rPr>
      <w:lang w:val="en-US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rsid w:val="00B5213D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2"/>
    <w:rsid w:val="00B5213D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2"/>
    <w:rsid w:val="00B5213D"/>
    <w:pPr>
      <w:suppressAutoHyphens/>
      <w:spacing w:line="240" w:lineRule="atLeast"/>
    </w:pPr>
    <w:rPr>
      <w:color w:val="00008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2"/>
    <w:rsid w:val="00B5213D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rsid w:val="00B5213D"/>
    <w:pPr>
      <w:suppressAutoHyphens/>
      <w:spacing w:line="240" w:lineRule="atLeast"/>
    </w:pPr>
    <w:rPr>
      <w:color w:val="FFFFFF"/>
      <w:lang w:val="en-US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2"/>
    <w:rsid w:val="00B5213D"/>
    <w:pPr>
      <w:suppressAutoHyphens/>
      <w:spacing w:line="240" w:lineRule="atLeast"/>
    </w:pPr>
    <w:rPr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2"/>
    <w:rsid w:val="00B5213D"/>
    <w:pPr>
      <w:suppressAutoHyphens/>
      <w:spacing w:line="240" w:lineRule="atLeast"/>
    </w:pPr>
    <w:rPr>
      <w:lang w:val="en-US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rsid w:val="00B5213D"/>
    <w:pPr>
      <w:suppressAutoHyphens/>
      <w:spacing w:line="240" w:lineRule="atLeast"/>
    </w:pPr>
    <w:rPr>
      <w:b/>
      <w:bCs/>
      <w:lang w:val="en-US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2"/>
    <w:rsid w:val="00B5213D"/>
    <w:pPr>
      <w:suppressAutoHyphens/>
      <w:spacing w:line="240" w:lineRule="atLeast"/>
    </w:pPr>
    <w:rPr>
      <w:b/>
      <w:bCs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rsid w:val="00B5213D"/>
    <w:pPr>
      <w:suppressAutoHyphens/>
      <w:spacing w:line="240" w:lineRule="atLeast"/>
    </w:pPr>
    <w:rPr>
      <w:b/>
      <w:bCs/>
      <w:lang w:val="en-US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rsid w:val="00B5213D"/>
    <w:pPr>
      <w:suppressAutoHyphens/>
      <w:spacing w:line="240" w:lineRule="atLeast"/>
    </w:pPr>
    <w:rPr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rsid w:val="00B5213D"/>
    <w:pPr>
      <w:suppressAutoHyphens/>
      <w:spacing w:line="240" w:lineRule="atLeast"/>
    </w:pPr>
    <w:rPr>
      <w:lang w:val="en-US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Contemporary"/>
    <w:basedOn w:val="a2"/>
    <w:rsid w:val="00B5213D"/>
    <w:pPr>
      <w:suppressAutoHyphens/>
      <w:spacing w:line="240" w:lineRule="atLeast"/>
    </w:pPr>
    <w:rPr>
      <w:lang w:val="en-US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2"/>
    <w:rsid w:val="00B5213D"/>
    <w:pPr>
      <w:suppressAutoHyphens/>
      <w:spacing w:line="240" w:lineRule="atLeast"/>
    </w:pPr>
    <w:rPr>
      <w:lang w:val="en-US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a2"/>
    <w:next w:val="ad"/>
    <w:semiHidden/>
    <w:rsid w:val="00B5213D"/>
    <w:pPr>
      <w:suppressAutoHyphens/>
      <w:spacing w:line="24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15">
    <w:name w:val="Table Grid 1"/>
    <w:basedOn w:val="a2"/>
    <w:rsid w:val="00B5213D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rsid w:val="00B5213D"/>
    <w:pPr>
      <w:suppressAutoHyphens/>
      <w:spacing w:line="240" w:lineRule="atLeast"/>
    </w:pPr>
    <w:rPr>
      <w:lang w:val="en-US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rsid w:val="00B5213D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rsid w:val="00B5213D"/>
    <w:pPr>
      <w:suppressAutoHyphens/>
      <w:spacing w:line="240" w:lineRule="atLeast"/>
    </w:pPr>
    <w:rPr>
      <w:lang w:val="en-US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rsid w:val="00B5213D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rsid w:val="00B5213D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rsid w:val="00B5213D"/>
    <w:pPr>
      <w:suppressAutoHyphens/>
      <w:spacing w:line="240" w:lineRule="atLeast"/>
    </w:pPr>
    <w:rPr>
      <w:b/>
      <w:bCs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rsid w:val="00B5213D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rsid w:val="00B5213D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rsid w:val="00B5213D"/>
    <w:pPr>
      <w:suppressAutoHyphens/>
      <w:spacing w:line="240" w:lineRule="atLeast"/>
    </w:pPr>
    <w:rPr>
      <w:lang w:val="en-US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rsid w:val="00B5213D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rsid w:val="00B5213D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rsid w:val="00B5213D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rsid w:val="00B5213D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rsid w:val="00B5213D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rsid w:val="00B5213D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">
    <w:name w:val="Table Professional"/>
    <w:basedOn w:val="a2"/>
    <w:rsid w:val="00B5213D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rsid w:val="00B5213D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2"/>
    <w:rsid w:val="00B5213D"/>
    <w:pPr>
      <w:suppressAutoHyphens/>
      <w:spacing w:line="240" w:lineRule="atLeast"/>
    </w:pPr>
    <w:rPr>
      <w:lang w:val="en-US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rsid w:val="00B5213D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rsid w:val="00B5213D"/>
    <w:pPr>
      <w:suppressAutoHyphens/>
      <w:spacing w:line="240" w:lineRule="atLeast"/>
    </w:pPr>
    <w:rPr>
      <w:lang w:val="en-US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2"/>
    <w:rsid w:val="00B5213D"/>
    <w:pPr>
      <w:suppressAutoHyphens/>
      <w:spacing w:line="240" w:lineRule="atLeast"/>
    </w:pPr>
    <w:rPr>
      <w:lang w:val="en-US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Theme"/>
    <w:basedOn w:val="a2"/>
    <w:rsid w:val="00B5213D"/>
    <w:pPr>
      <w:suppressAutoHyphens/>
      <w:spacing w:line="24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rsid w:val="00B5213D"/>
    <w:pPr>
      <w:suppressAutoHyphens/>
      <w:spacing w:line="240" w:lineRule="atLeast"/>
    </w:pPr>
    <w:rPr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rsid w:val="00B5213D"/>
    <w:pPr>
      <w:suppressAutoHyphens/>
      <w:spacing w:line="240" w:lineRule="atLeast"/>
    </w:pPr>
    <w:rPr>
      <w:lang w:val="en-US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rsid w:val="00B5213D"/>
    <w:pPr>
      <w:suppressAutoHyphens/>
      <w:spacing w:line="240" w:lineRule="atLeast"/>
    </w:pPr>
    <w:rPr>
      <w:lang w:val="en-US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1">
    <w:name w:val="Title"/>
    <w:basedOn w:val="a0"/>
    <w:link w:val="affff2"/>
    <w:qFormat/>
    <w:rsid w:val="00B5213D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ff2">
    <w:name w:val="Заголовок Знак"/>
    <w:basedOn w:val="a1"/>
    <w:link w:val="affff1"/>
    <w:rsid w:val="00B5213D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3">
    <w:name w:val="envelope address"/>
    <w:basedOn w:val="a0"/>
    <w:rsid w:val="00B5213D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B5213D"/>
    <w:rPr>
      <w:b/>
      <w:lang w:val="ru-RU" w:eastAsia="ru-RU"/>
    </w:rPr>
  </w:style>
  <w:style w:type="character" w:customStyle="1" w:styleId="CharChar4">
    <w:name w:val="Char Char4"/>
    <w:semiHidden/>
    <w:rsid w:val="00B5213D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B5213D"/>
    <w:pPr>
      <w:tabs>
        <w:tab w:val="clear" w:pos="1701"/>
        <w:tab w:val="clear" w:pos="2268"/>
        <w:tab w:val="clear" w:pos="2835"/>
      </w:tabs>
      <w:spacing w:after="0" w:line="220" w:lineRule="exact"/>
      <w:ind w:firstLine="170"/>
      <w:jc w:val="left"/>
    </w:pPr>
    <w:rPr>
      <w:sz w:val="18"/>
      <w:szCs w:val="18"/>
      <w:lang w:val="en-GB"/>
    </w:rPr>
  </w:style>
  <w:style w:type="character" w:customStyle="1" w:styleId="afff2">
    <w:name w:val="Обычный (Интернет) Знак"/>
    <w:link w:val="afff1"/>
    <w:rsid w:val="00B5213D"/>
    <w:rPr>
      <w:sz w:val="24"/>
      <w:szCs w:val="24"/>
      <w:lang w:val="en-GB" w:eastAsia="en-US"/>
    </w:rPr>
  </w:style>
  <w:style w:type="paragraph" w:customStyle="1" w:styleId="paragraph">
    <w:name w:val="paragraph"/>
    <w:basedOn w:val="a0"/>
    <w:rsid w:val="00B5213D"/>
    <w:pPr>
      <w:suppressAutoHyphens w:val="0"/>
      <w:spacing w:line="240" w:lineRule="auto"/>
    </w:pPr>
    <w:rPr>
      <w:rFonts w:eastAsia="Times New Roman" w:cs="Times New Roman"/>
      <w:sz w:val="24"/>
      <w:szCs w:val="24"/>
      <w:lang w:val="nl-NL" w:eastAsia="nl-NL"/>
    </w:rPr>
  </w:style>
  <w:style w:type="paragraph" w:styleId="affff4">
    <w:name w:val="List Paragraph"/>
    <w:basedOn w:val="a0"/>
    <w:uiPriority w:val="34"/>
    <w:qFormat/>
    <w:rsid w:val="00B5213D"/>
    <w:pPr>
      <w:ind w:left="720"/>
      <w:contextualSpacing/>
    </w:pPr>
    <w:rPr>
      <w:rFonts w:eastAsia="Times New Roman" w:cs="Times New Roman"/>
      <w:szCs w:val="20"/>
      <w:lang w:val="fr-CH"/>
    </w:rPr>
  </w:style>
  <w:style w:type="paragraph" w:styleId="affff5">
    <w:name w:val="Revision"/>
    <w:hidden/>
    <w:uiPriority w:val="99"/>
    <w:semiHidden/>
    <w:rsid w:val="00B5213D"/>
    <w:rPr>
      <w:lang w:val="fr-CH" w:eastAsia="en-US"/>
    </w:rPr>
  </w:style>
  <w:style w:type="character" w:customStyle="1" w:styleId="eop">
    <w:name w:val="eop"/>
    <w:basedOn w:val="a1"/>
    <w:rsid w:val="00B5213D"/>
  </w:style>
  <w:style w:type="character" w:customStyle="1" w:styleId="TablebodyChar">
    <w:name w:val="Table body Char"/>
    <w:basedOn w:val="a1"/>
    <w:link w:val="Tablebody"/>
    <w:locked/>
    <w:rsid w:val="00B5213D"/>
    <w:rPr>
      <w:rFonts w:ascii="Cambria" w:eastAsia="Calibri" w:hAnsi="Cambria"/>
      <w:szCs w:val="22"/>
      <w:lang w:eastAsia="en-US"/>
    </w:rPr>
  </w:style>
  <w:style w:type="paragraph" w:customStyle="1" w:styleId="Tablebody">
    <w:name w:val="Table body"/>
    <w:basedOn w:val="a0"/>
    <w:link w:val="TablebodyChar"/>
    <w:rsid w:val="00B5213D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</w:tabs>
      <w:suppressAutoHyphens w:val="0"/>
      <w:spacing w:before="60" w:after="60" w:line="210" w:lineRule="atLeast"/>
    </w:pPr>
    <w:rPr>
      <w:rFonts w:ascii="Cambria" w:eastAsia="Calibri" w:hAnsi="Cambria" w:cs="Times New Roman"/>
      <w:lang w:val="es-ES"/>
    </w:rPr>
  </w:style>
  <w:style w:type="paragraph" w:customStyle="1" w:styleId="Tableheader">
    <w:name w:val="Table header"/>
    <w:basedOn w:val="Tablebody"/>
    <w:rsid w:val="00B5213D"/>
  </w:style>
  <w:style w:type="character" w:styleId="affff6">
    <w:name w:val="Unresolved Mention"/>
    <w:basedOn w:val="a1"/>
    <w:uiPriority w:val="99"/>
    <w:semiHidden/>
    <w:unhideWhenUsed/>
    <w:rsid w:val="00430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image" Target="media/image8.png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jpeg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transport-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15</Pages>
  <Words>3779</Words>
  <Characters>23871</Characters>
  <Application>Microsoft Office Word</Application>
  <DocSecurity>0</DocSecurity>
  <Lines>2170</Lines>
  <Paragraphs>921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ECE/TRANS/WP.29/GRBP/2022/12</vt:lpstr>
      <vt:lpstr>A/</vt:lpstr>
      <vt:lpstr>A/</vt:lpstr>
    </vt:vector>
  </TitlesOfParts>
  <Company>DCM</Company>
  <LinksUpToDate>false</LinksUpToDate>
  <CharactersWithSpaces>26729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ECE/TRANS/WP.29/GRBP/2022/12</dc:title>
  <dc:subject/>
  <dc:creator>Svetlana PROKOUDINA</dc:creator>
  <cp:keywords/>
  <cp:lastModifiedBy>Svetlana Prokoudina</cp:lastModifiedBy>
  <cp:revision>3</cp:revision>
  <cp:lastPrinted>2022-06-29T13:20:00Z</cp:lastPrinted>
  <dcterms:created xsi:type="dcterms:W3CDTF">2022-06-29T13:20:00Z</dcterms:created>
  <dcterms:modified xsi:type="dcterms:W3CDTF">2022-06-29T13:22:00Z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