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4AE817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5F179A" w14:textId="77777777" w:rsidR="002D5AAC" w:rsidRDefault="002D5AAC" w:rsidP="00187B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E1969D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FDBFA9" w14:textId="41260EC4" w:rsidR="002D5AAC" w:rsidRDefault="00187B40" w:rsidP="00187B40">
            <w:pPr>
              <w:jc w:val="right"/>
            </w:pPr>
            <w:r w:rsidRPr="00187B40">
              <w:rPr>
                <w:sz w:val="40"/>
              </w:rPr>
              <w:t>ECE</w:t>
            </w:r>
            <w:r>
              <w:t>/TRANS/WP.15/AC.1/2022/24</w:t>
            </w:r>
          </w:p>
        </w:tc>
      </w:tr>
      <w:tr w:rsidR="002D5AAC" w14:paraId="3A9A77F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A9D8F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B47479" wp14:editId="32E543F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F49B8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86363B8" w14:textId="77777777" w:rsidR="002D5AAC" w:rsidRDefault="00187B4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329D5B8" w14:textId="77777777" w:rsidR="00187B40" w:rsidRDefault="00187B40" w:rsidP="00187B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June 2022</w:t>
            </w:r>
          </w:p>
          <w:p w14:paraId="58A77067" w14:textId="77777777" w:rsidR="00187B40" w:rsidRDefault="00187B40" w:rsidP="00187B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5FF34D3" w14:textId="7100E325" w:rsidR="00187B40" w:rsidRPr="008D53B6" w:rsidRDefault="00187B40" w:rsidP="00187B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2FA0FF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E00B230" w14:textId="77777777" w:rsidR="00187B40" w:rsidRPr="00841AD9" w:rsidRDefault="00187B40" w:rsidP="00187B40">
      <w:pPr>
        <w:spacing w:before="120"/>
        <w:rPr>
          <w:sz w:val="28"/>
          <w:szCs w:val="28"/>
        </w:rPr>
      </w:pPr>
      <w:r w:rsidRPr="00841AD9">
        <w:rPr>
          <w:sz w:val="28"/>
          <w:szCs w:val="28"/>
        </w:rPr>
        <w:t>Комитет по внутреннему транспорту</w:t>
      </w:r>
    </w:p>
    <w:p w14:paraId="3BC0B188" w14:textId="77777777" w:rsidR="00187B40" w:rsidRPr="00841AD9" w:rsidRDefault="00187B40" w:rsidP="00187B40">
      <w:pPr>
        <w:spacing w:before="120" w:after="120"/>
        <w:rPr>
          <w:b/>
          <w:sz w:val="24"/>
          <w:szCs w:val="24"/>
        </w:rPr>
      </w:pPr>
      <w:r w:rsidRPr="00841AD9">
        <w:rPr>
          <w:b/>
          <w:bCs/>
          <w:sz w:val="24"/>
          <w:szCs w:val="24"/>
        </w:rPr>
        <w:t>Рабочая группа по перевозкам опасных грузов</w:t>
      </w:r>
    </w:p>
    <w:p w14:paraId="1F309E17" w14:textId="1C80CD36" w:rsidR="00187B40" w:rsidRPr="00841AD9" w:rsidRDefault="00187B40" w:rsidP="00187B40">
      <w:pPr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</w:t>
      </w:r>
      <w:r w:rsidRPr="00187B40">
        <w:rPr>
          <w:b/>
          <w:bCs/>
        </w:rPr>
        <w:t xml:space="preserve"> </w:t>
      </w:r>
      <w:r>
        <w:rPr>
          <w:b/>
          <w:bCs/>
        </w:rPr>
        <w:t>Рабочей группы по перевозкам опасных грузов</w:t>
      </w:r>
    </w:p>
    <w:p w14:paraId="272D93DA" w14:textId="77777777" w:rsidR="00187B40" w:rsidRPr="00841AD9" w:rsidRDefault="00187B40" w:rsidP="00187B40">
      <w:r>
        <w:t>Женева, 12–16 сентября 2022 года</w:t>
      </w:r>
    </w:p>
    <w:p w14:paraId="1A8DCE37" w14:textId="77777777" w:rsidR="00187B40" w:rsidRPr="00841AD9" w:rsidRDefault="00187B40" w:rsidP="00187B40">
      <w:r>
        <w:t>Пункт 3 предварительной повестки дня</w:t>
      </w:r>
    </w:p>
    <w:p w14:paraId="4D2CDA6A" w14:textId="77777777" w:rsidR="00187B40" w:rsidRPr="00841AD9" w:rsidRDefault="00187B40" w:rsidP="00187B40">
      <w:pPr>
        <w:rPr>
          <w:b/>
          <w:bCs/>
        </w:rPr>
      </w:pPr>
      <w:r>
        <w:rPr>
          <w:b/>
          <w:bCs/>
        </w:rPr>
        <w:t>Стандарты</w:t>
      </w:r>
    </w:p>
    <w:p w14:paraId="4CC3E475" w14:textId="77777777" w:rsidR="00187B40" w:rsidRPr="00841AD9" w:rsidRDefault="00187B40" w:rsidP="00187B40">
      <w:pPr>
        <w:pStyle w:val="HChG"/>
      </w:pPr>
      <w:r>
        <w:tab/>
      </w:r>
      <w:r>
        <w:tab/>
      </w:r>
      <w:r>
        <w:rPr>
          <w:bCs/>
        </w:rPr>
        <w:t>Обновление стандарта EN 1251-3:2000</w:t>
      </w:r>
    </w:p>
    <w:p w14:paraId="12202F14" w14:textId="77777777" w:rsidR="00187B40" w:rsidRPr="00841AD9" w:rsidRDefault="00187B40" w:rsidP="00187B40">
      <w:pPr>
        <w:pStyle w:val="H1G"/>
      </w:pPr>
      <w:r>
        <w:tab/>
      </w:r>
      <w:r>
        <w:tab/>
      </w:r>
      <w:r w:rsidRPr="00841AD9">
        <w:t>Передано правительством Нидерландов</w:t>
      </w:r>
      <w:r w:rsidRPr="00187B40">
        <w:rPr>
          <w:rStyle w:val="FootnoteReference"/>
          <w:b w:val="0"/>
          <w:bCs/>
          <w:szCs w:val="24"/>
          <w:shd w:val="clear" w:color="auto" w:fill="FFFFFF"/>
          <w:vertAlign w:val="baseline"/>
        </w:rPr>
        <w:footnoteReference w:customMarkFollows="1" w:id="1"/>
        <w:sym w:font="Symbol" w:char="F02A"/>
      </w:r>
      <w:r w:rsidRPr="00187B40">
        <w:rPr>
          <w:b w:val="0"/>
          <w:bCs/>
          <w:sz w:val="20"/>
          <w:szCs w:val="16"/>
          <w:vertAlign w:val="superscript"/>
        </w:rPr>
        <w:t>,</w:t>
      </w:r>
      <w:r w:rsidRPr="00841AD9">
        <w:rPr>
          <w:vertAlign w:val="superscript"/>
        </w:rPr>
        <w:t xml:space="preserve"> </w:t>
      </w:r>
      <w:r w:rsidRPr="00187B40">
        <w:rPr>
          <w:rStyle w:val="FootnoteReference"/>
          <w:b w:val="0"/>
          <w:bCs/>
          <w:szCs w:val="24"/>
          <w:vertAlign w:val="baseline"/>
        </w:rPr>
        <w:footnoteReference w:customMarkFollows="1" w:id="2"/>
        <w:sym w:font="Symbol" w:char="F02A"/>
      </w:r>
      <w:r w:rsidRPr="00187B40">
        <w:rPr>
          <w:rStyle w:val="FootnoteReference"/>
          <w:b w:val="0"/>
          <w:bCs/>
          <w:szCs w:val="24"/>
          <w:vertAlign w:val="baseline"/>
        </w:rPr>
        <w:sym w:font="Symbol" w:char="F02A"/>
      </w:r>
    </w:p>
    <w:p w14:paraId="77BACC2F" w14:textId="77777777" w:rsidR="00187B40" w:rsidRDefault="00187B40" w:rsidP="00187B40">
      <w:pPr>
        <w:pStyle w:val="HChG"/>
        <w:outlineLvl w:val="0"/>
      </w:pPr>
      <w:r>
        <w:tab/>
      </w:r>
      <w:r>
        <w:tab/>
      </w:r>
      <w:r>
        <w:rPr>
          <w:bCs/>
        </w:rPr>
        <w:t>Введение</w:t>
      </w:r>
    </w:p>
    <w:p w14:paraId="54381093" w14:textId="76593A6F" w:rsidR="00187B40" w:rsidRPr="00841AD9" w:rsidRDefault="00187B40" w:rsidP="00187B40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ind w:left="1134" w:firstLine="0"/>
      </w:pPr>
      <w:r>
        <w:t>В таблице подраздела 6.2.4.2 МПОГ/ДОПОГ приведена ссылка на стандарт EN</w:t>
      </w:r>
      <w:r>
        <w:rPr>
          <w:lang w:val="en-US"/>
        </w:rPr>
        <w:t> </w:t>
      </w:r>
      <w:r>
        <w:t>1251-3:2000 (Криогенные сосуды — Переносные сосуды с вакуумной изоляцией объемом не более 1000 литров — Часть 3: Эксплуатационные требования) с указанием о том, что периодические проверки и испытания этих криогенных сосудов должны проводиться в соответствии с данным стандартом.</w:t>
      </w:r>
    </w:p>
    <w:p w14:paraId="05E0A7A8" w14:textId="77777777" w:rsidR="00187B40" w:rsidRPr="00841AD9" w:rsidRDefault="00187B40" w:rsidP="00187B40">
      <w:pPr>
        <w:pStyle w:val="SingleTxtG"/>
      </w:pPr>
      <w:r>
        <w:t>2.</w:t>
      </w:r>
      <w:r>
        <w:tab/>
        <w:t>Однако в 2015 году стандарт EN 1251-3:2000 был отменен и заменен стандартом EN ISO 21029-2:2015 (Криогенные сосуды — Переносные сосуды с вакуумной изоляцией объемом не более 1000 литров — Часть 2: Эксплуатационные требования).</w:t>
      </w:r>
    </w:p>
    <w:p w14:paraId="168C79C0" w14:textId="77777777" w:rsidR="00187B40" w:rsidRPr="00841AD9" w:rsidRDefault="00187B40" w:rsidP="00187B40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26278A8D" w14:textId="5823B952" w:rsidR="00187B40" w:rsidRPr="00841AD9" w:rsidRDefault="00187B40" w:rsidP="00187B40">
      <w:pPr>
        <w:pStyle w:val="SingleTxtG"/>
      </w:pPr>
      <w:r>
        <w:t>3.</w:t>
      </w:r>
      <w:r>
        <w:tab/>
        <w:t xml:space="preserve">Рабочей группе по стандартам предлагается рассмотреть стандарт </w:t>
      </w:r>
      <w:r>
        <w:br/>
        <w:t>EN ISO 21029-2:2015 с целью включения ссылки на этот стандарт</w:t>
      </w:r>
      <w:r w:rsidRPr="00841AD9">
        <w:t xml:space="preserve"> </w:t>
      </w:r>
      <w:r>
        <w:t>в МПОГ/ДОПОГ и, при необходимости, рекомендовать Совместному совещанию ограничить применимость стандарта EN 1251-3:2000 в</w:t>
      </w:r>
      <w:r w:rsidRPr="00117C54">
        <w:t xml:space="preserve"> </w:t>
      </w:r>
      <w:r>
        <w:t>МПОГ/ДОПОГ.</w:t>
      </w:r>
    </w:p>
    <w:p w14:paraId="55FB07DB" w14:textId="77777777" w:rsidR="00187B40" w:rsidRPr="00841AD9" w:rsidRDefault="00187B40" w:rsidP="00187B40">
      <w:pPr>
        <w:spacing w:before="240"/>
        <w:jc w:val="center"/>
        <w:rPr>
          <w:snapToGrid w:val="0"/>
          <w:u w:val="single"/>
        </w:rPr>
      </w:pPr>
      <w:r w:rsidRPr="00841AD9">
        <w:rPr>
          <w:snapToGrid w:val="0"/>
          <w:u w:val="single"/>
        </w:rPr>
        <w:tab/>
      </w:r>
      <w:r w:rsidRPr="00841AD9">
        <w:rPr>
          <w:snapToGrid w:val="0"/>
          <w:u w:val="single"/>
        </w:rPr>
        <w:tab/>
      </w:r>
      <w:r w:rsidRPr="00841AD9">
        <w:rPr>
          <w:snapToGrid w:val="0"/>
          <w:u w:val="single"/>
        </w:rPr>
        <w:tab/>
      </w:r>
    </w:p>
    <w:p w14:paraId="4AC47E43" w14:textId="77777777" w:rsidR="00E12C5F" w:rsidRPr="008D53B6" w:rsidRDefault="00E12C5F" w:rsidP="00D9145B"/>
    <w:sectPr w:rsidR="00E12C5F" w:rsidRPr="008D53B6" w:rsidSect="00187B4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1F6A" w14:textId="77777777" w:rsidR="00E25EA1" w:rsidRPr="00A312BC" w:rsidRDefault="00E25EA1" w:rsidP="00A312BC"/>
  </w:endnote>
  <w:endnote w:type="continuationSeparator" w:id="0">
    <w:p w14:paraId="62487F4E" w14:textId="77777777" w:rsidR="00E25EA1" w:rsidRPr="00A312BC" w:rsidRDefault="00E25EA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9014" w14:textId="7454F268" w:rsidR="00187B40" w:rsidRPr="00187B40" w:rsidRDefault="00187B40">
    <w:pPr>
      <w:pStyle w:val="Footer"/>
    </w:pPr>
    <w:r w:rsidRPr="00187B40">
      <w:rPr>
        <w:b/>
        <w:sz w:val="18"/>
      </w:rPr>
      <w:fldChar w:fldCharType="begin"/>
    </w:r>
    <w:r w:rsidRPr="00187B40">
      <w:rPr>
        <w:b/>
        <w:sz w:val="18"/>
      </w:rPr>
      <w:instrText xml:space="preserve"> PAGE  \* MERGEFORMAT </w:instrText>
    </w:r>
    <w:r w:rsidRPr="00187B40">
      <w:rPr>
        <w:b/>
        <w:sz w:val="18"/>
      </w:rPr>
      <w:fldChar w:fldCharType="separate"/>
    </w:r>
    <w:r w:rsidRPr="00187B40">
      <w:rPr>
        <w:b/>
        <w:noProof/>
        <w:sz w:val="18"/>
      </w:rPr>
      <w:t>2</w:t>
    </w:r>
    <w:r w:rsidRPr="00187B40">
      <w:rPr>
        <w:b/>
        <w:sz w:val="18"/>
      </w:rPr>
      <w:fldChar w:fldCharType="end"/>
    </w:r>
    <w:r>
      <w:rPr>
        <w:b/>
        <w:sz w:val="18"/>
      </w:rPr>
      <w:tab/>
    </w:r>
    <w:r>
      <w:t>GE.22-09698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CF21" w14:textId="7FC97656" w:rsidR="00187B40" w:rsidRPr="00187B40" w:rsidRDefault="00187B40" w:rsidP="00187B40">
    <w:pPr>
      <w:pStyle w:val="Footer"/>
      <w:tabs>
        <w:tab w:val="clear" w:pos="9639"/>
        <w:tab w:val="right" w:pos="9638"/>
      </w:tabs>
      <w:rPr>
        <w:b/>
        <w:sz w:val="18"/>
      </w:rPr>
    </w:pPr>
    <w:r>
      <w:t>GE.22-09698</w:t>
    </w:r>
    <w:r>
      <w:tab/>
    </w:r>
    <w:r w:rsidRPr="00187B40">
      <w:rPr>
        <w:b/>
        <w:sz w:val="18"/>
      </w:rPr>
      <w:fldChar w:fldCharType="begin"/>
    </w:r>
    <w:r w:rsidRPr="00187B40">
      <w:rPr>
        <w:b/>
        <w:sz w:val="18"/>
      </w:rPr>
      <w:instrText xml:space="preserve"> PAGE  \* MERGEFORMAT </w:instrText>
    </w:r>
    <w:r w:rsidRPr="00187B40">
      <w:rPr>
        <w:b/>
        <w:sz w:val="18"/>
      </w:rPr>
      <w:fldChar w:fldCharType="separate"/>
    </w:r>
    <w:r w:rsidRPr="00187B40">
      <w:rPr>
        <w:b/>
        <w:noProof/>
        <w:sz w:val="18"/>
      </w:rPr>
      <w:t>3</w:t>
    </w:r>
    <w:r w:rsidRPr="00187B4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9082" w14:textId="1FE139D1" w:rsidR="00042B72" w:rsidRPr="00187B40" w:rsidRDefault="00187B40" w:rsidP="00187B4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0066FB1" wp14:editId="72BA879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22-09698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C1298AC" wp14:editId="44DF095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230622   230622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0878" w14:textId="77777777" w:rsidR="00E25EA1" w:rsidRPr="001075E9" w:rsidRDefault="00E25E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2A604E" w14:textId="77777777" w:rsidR="00E25EA1" w:rsidRDefault="00E25E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694516" w14:textId="4B7B4EBE" w:rsidR="00187B40" w:rsidRPr="00841AD9" w:rsidRDefault="00187B40" w:rsidP="00187B40">
      <w:pPr>
        <w:pStyle w:val="FootnoteText"/>
      </w:pPr>
      <w:r>
        <w:tab/>
      </w:r>
      <w:r>
        <w:rPr>
          <w:rStyle w:val="FootnoteReference"/>
          <w:sz w:val="20"/>
        </w:rPr>
        <w:sym w:font="Symbol" w:char="F02A"/>
      </w:r>
      <w:r>
        <w:t xml:space="preserve"> </w:t>
      </w:r>
      <w:r>
        <w:tab/>
        <w:t>A/76/6 (разд. 20), п. 20.76.</w:t>
      </w:r>
    </w:p>
  </w:footnote>
  <w:footnote w:id="2">
    <w:p w14:paraId="538C1F61" w14:textId="1B04E97A" w:rsidR="00187B40" w:rsidRPr="00841AD9" w:rsidRDefault="00187B40" w:rsidP="00187B40">
      <w:pPr>
        <w:pStyle w:val="FootnoteText"/>
      </w:pPr>
      <w:r>
        <w:tab/>
      </w:r>
      <w:r>
        <w:rPr>
          <w:rStyle w:val="FootnoteReference"/>
          <w:sz w:val="20"/>
        </w:rPr>
        <w:sym w:font="Symbol" w:char="F02A"/>
      </w:r>
      <w:r>
        <w:rPr>
          <w:rStyle w:val="FootnoteReference"/>
          <w:sz w:val="20"/>
        </w:rPr>
        <w:sym w:font="Symbol" w:char="F02A"/>
      </w:r>
      <w:r>
        <w:t xml:space="preserve"> 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OTIF/RID/RC/2022/24.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D9C6" w14:textId="1F9DE1ED" w:rsidR="00187B40" w:rsidRPr="00187B40" w:rsidRDefault="00C361E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40BD5">
      <w:t>ECE/TRANS/WP.15/AC.1/2022/24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83C4" w14:textId="658475D4" w:rsidR="00187B40" w:rsidRPr="00187B40" w:rsidRDefault="00C361E0" w:rsidP="00187B4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40BD5">
      <w:t>ECE/TRANS/WP.15/AC.1/2022/24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43173C7"/>
    <w:multiLevelType w:val="hybridMultilevel"/>
    <w:tmpl w:val="5548FD62"/>
    <w:lvl w:ilvl="0" w:tplc="F11C89BC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A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87B40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0BD5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61E0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5EA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9747F"/>
  <w15:docId w15:val="{DD2ED240-777D-4F16-87E2-F362138A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187B40"/>
    <w:rPr>
      <w:lang w:val="ru-RU" w:eastAsia="en-US"/>
    </w:rPr>
  </w:style>
  <w:style w:type="character" w:customStyle="1" w:styleId="HChGChar">
    <w:name w:val="_ H _Ch_G Char"/>
    <w:link w:val="HChG"/>
    <w:locked/>
    <w:rsid w:val="00187B4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A06118A-6A5B-4D61-9F6D-2C446F5A2EDF}"/>
</file>

<file path=customXml/itemProps2.xml><?xml version="1.0" encoding="utf-8"?>
<ds:datastoreItem xmlns:ds="http://schemas.openxmlformats.org/officeDocument/2006/customXml" ds:itemID="{BEE01813-EFAA-4888-BD74-59AAAA3E2346}"/>
</file>

<file path=customXml/itemProps3.xml><?xml version="1.0" encoding="utf-8"?>
<ds:datastoreItem xmlns:ds="http://schemas.openxmlformats.org/officeDocument/2006/customXml" ds:itemID="{0AC21203-D897-4C6D-BE3E-28E788ADB4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ECE/TRANS/WP.15/AC.1/2022/24</dc:title>
  <dc:subject/>
  <dc:creator>Anna BLAGODATSKIKH</dc:creator>
  <cp:keywords/>
  <cp:lastModifiedBy>Christine Barrio-Champeau</cp:lastModifiedBy>
  <cp:revision>2</cp:revision>
  <cp:lastPrinted>2022-06-23T13:33:00Z</cp:lastPrinted>
  <dcterms:created xsi:type="dcterms:W3CDTF">2022-07-25T11:44:00Z</dcterms:created>
  <dcterms:modified xsi:type="dcterms:W3CDTF">2022-07-25T11:44:00Z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