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78B8D73" w14:textId="77777777" w:rsidTr="006476E1">
        <w:trPr>
          <w:trHeight w:val="851"/>
        </w:trPr>
        <w:tc>
          <w:tcPr>
            <w:tcW w:w="1259" w:type="dxa"/>
            <w:tcBorders>
              <w:top w:val="nil"/>
              <w:left w:val="nil"/>
              <w:bottom w:val="single" w:sz="4" w:space="0" w:color="auto"/>
              <w:right w:val="nil"/>
            </w:tcBorders>
          </w:tcPr>
          <w:p w14:paraId="008F78E0" w14:textId="77777777" w:rsidR="00E52109" w:rsidRPr="002A32CB" w:rsidRDefault="00E52109" w:rsidP="004858F5"/>
        </w:tc>
        <w:tc>
          <w:tcPr>
            <w:tcW w:w="2236" w:type="dxa"/>
            <w:tcBorders>
              <w:top w:val="nil"/>
              <w:left w:val="nil"/>
              <w:bottom w:val="single" w:sz="4" w:space="0" w:color="auto"/>
              <w:right w:val="nil"/>
            </w:tcBorders>
            <w:vAlign w:val="bottom"/>
          </w:tcPr>
          <w:p w14:paraId="1B1CE266"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E261F4C" w14:textId="06AB2153" w:rsidR="00E52109" w:rsidRDefault="00500F3B" w:rsidP="00500F3B">
            <w:pPr>
              <w:suppressAutoHyphens w:val="0"/>
              <w:jc w:val="right"/>
            </w:pPr>
            <w:r w:rsidRPr="00500F3B">
              <w:rPr>
                <w:sz w:val="40"/>
              </w:rPr>
              <w:t>ST</w:t>
            </w:r>
            <w:r>
              <w:t>/SG/AC.10/C.3/2022/</w:t>
            </w:r>
            <w:r w:rsidR="00A02D6B">
              <w:t>29</w:t>
            </w:r>
          </w:p>
        </w:tc>
      </w:tr>
      <w:tr w:rsidR="00E52109" w14:paraId="096E9036" w14:textId="77777777" w:rsidTr="006476E1">
        <w:trPr>
          <w:trHeight w:val="2835"/>
        </w:trPr>
        <w:tc>
          <w:tcPr>
            <w:tcW w:w="1259" w:type="dxa"/>
            <w:tcBorders>
              <w:top w:val="single" w:sz="4" w:space="0" w:color="auto"/>
              <w:left w:val="nil"/>
              <w:bottom w:val="single" w:sz="12" w:space="0" w:color="auto"/>
              <w:right w:val="nil"/>
            </w:tcBorders>
          </w:tcPr>
          <w:p w14:paraId="1FBE470D" w14:textId="77777777" w:rsidR="00E52109" w:rsidRDefault="00E52109" w:rsidP="006476E1">
            <w:pPr>
              <w:spacing w:before="120"/>
              <w:jc w:val="center"/>
            </w:pPr>
            <w:r>
              <w:rPr>
                <w:noProof/>
                <w:lang w:val="fr-CH" w:eastAsia="fr-CH"/>
              </w:rPr>
              <w:drawing>
                <wp:inline distT="0" distB="0" distL="0" distR="0" wp14:anchorId="7F553F98" wp14:editId="0475B01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1B88221"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7F2D0E1F" w14:textId="77777777" w:rsidR="00D94B05" w:rsidRDefault="00500F3B" w:rsidP="00500F3B">
            <w:pPr>
              <w:suppressAutoHyphens w:val="0"/>
              <w:spacing w:before="240" w:line="240" w:lineRule="exact"/>
            </w:pPr>
            <w:r>
              <w:t>Distr.: General</w:t>
            </w:r>
          </w:p>
          <w:p w14:paraId="0B8087CE" w14:textId="3D73C6A0" w:rsidR="00500F3B" w:rsidRDefault="00740EB5" w:rsidP="00500F3B">
            <w:pPr>
              <w:suppressAutoHyphens w:val="0"/>
              <w:spacing w:line="240" w:lineRule="exact"/>
            </w:pPr>
            <w:r>
              <w:t>11</w:t>
            </w:r>
            <w:r w:rsidR="00500F3B">
              <w:t xml:space="preserve"> April 2022</w:t>
            </w:r>
          </w:p>
          <w:p w14:paraId="15DA7B7D" w14:textId="77777777" w:rsidR="00500F3B" w:rsidRDefault="00500F3B" w:rsidP="00500F3B">
            <w:pPr>
              <w:suppressAutoHyphens w:val="0"/>
              <w:spacing w:line="240" w:lineRule="exact"/>
            </w:pPr>
          </w:p>
          <w:p w14:paraId="7E6525F8" w14:textId="79C021DB" w:rsidR="00500F3B" w:rsidRDefault="00500F3B" w:rsidP="00500F3B">
            <w:pPr>
              <w:suppressAutoHyphens w:val="0"/>
              <w:spacing w:line="240" w:lineRule="exact"/>
            </w:pPr>
            <w:r>
              <w:t>Original: English</w:t>
            </w:r>
          </w:p>
        </w:tc>
      </w:tr>
    </w:tbl>
    <w:p w14:paraId="1521A70B" w14:textId="77777777" w:rsidR="00500F3B" w:rsidRPr="006500BA" w:rsidRDefault="00500F3B"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4712175B" w14:textId="77777777" w:rsidR="00500F3B" w:rsidRPr="006500BA" w:rsidRDefault="00500F3B" w:rsidP="004858F5">
      <w:pPr>
        <w:spacing w:before="120"/>
        <w:rPr>
          <w:rFonts w:ascii="Helv" w:hAnsi="Helv" w:cs="Helv"/>
          <w:b/>
          <w:color w:val="000000"/>
        </w:rPr>
      </w:pPr>
      <w:r w:rsidRPr="006500BA">
        <w:rPr>
          <w:b/>
        </w:rPr>
        <w:t xml:space="preserve">Sub-Committee of Experts on the </w:t>
      </w:r>
      <w:r>
        <w:rPr>
          <w:b/>
        </w:rPr>
        <w:t>Transport of Dangerous Goods</w:t>
      </w:r>
    </w:p>
    <w:p w14:paraId="1C16C70B" w14:textId="512E043C" w:rsidR="00500F3B" w:rsidRPr="006500BA" w:rsidRDefault="00A02D6B" w:rsidP="004858F5">
      <w:pPr>
        <w:spacing w:before="120"/>
        <w:rPr>
          <w:b/>
        </w:rPr>
      </w:pPr>
      <w:r>
        <w:rPr>
          <w:b/>
        </w:rPr>
        <w:t>Sixtieth</w:t>
      </w:r>
      <w:r w:rsidR="00500F3B">
        <w:rPr>
          <w:b/>
        </w:rPr>
        <w:t xml:space="preserve"> </w:t>
      </w:r>
      <w:r w:rsidR="00500F3B" w:rsidRPr="006500BA">
        <w:rPr>
          <w:b/>
        </w:rPr>
        <w:t>session</w:t>
      </w:r>
    </w:p>
    <w:p w14:paraId="30DEA153" w14:textId="5AD6C254" w:rsidR="00500F3B" w:rsidRPr="006500BA" w:rsidRDefault="00500F3B" w:rsidP="004858F5">
      <w:r w:rsidRPr="006500BA">
        <w:t xml:space="preserve">Geneva, </w:t>
      </w:r>
      <w:r w:rsidR="007D2577">
        <w:t>27 June-6 July 2022</w:t>
      </w:r>
    </w:p>
    <w:p w14:paraId="67DFCD0F" w14:textId="07A5D412" w:rsidR="00500F3B" w:rsidRPr="006500BA" w:rsidRDefault="00500F3B" w:rsidP="004858F5">
      <w:r w:rsidRPr="006500BA">
        <w:t xml:space="preserve">Item </w:t>
      </w:r>
      <w:r w:rsidR="00DE4B2D">
        <w:t>6 (b)</w:t>
      </w:r>
      <w:r w:rsidRPr="006500BA">
        <w:t xml:space="preserve"> of the provisional agenda</w:t>
      </w:r>
    </w:p>
    <w:p w14:paraId="542DA24E" w14:textId="068FF001" w:rsidR="00AF5DE1" w:rsidRPr="004F6948" w:rsidRDefault="00493D86" w:rsidP="004858F5">
      <w:pPr>
        <w:rPr>
          <w:b/>
          <w:bCs/>
        </w:rPr>
      </w:pPr>
      <w:r w:rsidRPr="004F6948">
        <w:rPr>
          <w:b/>
          <w:bCs/>
        </w:rPr>
        <w:t xml:space="preserve">Miscellaneous proposals for amendments to the Model Regulations </w:t>
      </w:r>
      <w:r w:rsidRPr="004F6948">
        <w:rPr>
          <w:b/>
          <w:bCs/>
        </w:rPr>
        <w:br/>
        <w:t xml:space="preserve">on the Transport of Dangerous Goods: </w:t>
      </w:r>
      <w:r w:rsidR="004F6948" w:rsidRPr="004F6948">
        <w:rPr>
          <w:b/>
          <w:bCs/>
        </w:rPr>
        <w:t>packagings, including the use of recycled plastics material</w:t>
      </w:r>
    </w:p>
    <w:p w14:paraId="3F50DFB9" w14:textId="1CCBCFBC" w:rsidR="004B042A" w:rsidRDefault="004B042A" w:rsidP="004B042A">
      <w:pPr>
        <w:pStyle w:val="HChG"/>
        <w:rPr>
          <w:lang w:val="en-US"/>
        </w:rPr>
      </w:pPr>
      <w:r>
        <w:rPr>
          <w:lang w:val="en-US"/>
        </w:rPr>
        <w:tab/>
      </w:r>
      <w:r>
        <w:rPr>
          <w:lang w:val="en-US"/>
        </w:rPr>
        <w:tab/>
        <w:t xml:space="preserve">Use of recycled </w:t>
      </w:r>
      <w:r w:rsidRPr="004B042A">
        <w:t>plastics</w:t>
      </w:r>
      <w:r>
        <w:rPr>
          <w:lang w:val="en-US"/>
        </w:rPr>
        <w:t xml:space="preserve"> material</w:t>
      </w:r>
    </w:p>
    <w:p w14:paraId="1CA38E8E" w14:textId="6877E16A" w:rsidR="004B042A" w:rsidRPr="00CD33CA" w:rsidRDefault="004B042A" w:rsidP="004B042A">
      <w:pPr>
        <w:pStyle w:val="H1G"/>
        <w:rPr>
          <w:lang w:val="en-US"/>
        </w:rPr>
      </w:pPr>
      <w:r>
        <w:rPr>
          <w:lang w:val="en-US"/>
        </w:rPr>
        <w:tab/>
      </w:r>
      <w:r>
        <w:rPr>
          <w:lang w:val="en-US"/>
        </w:rPr>
        <w:tab/>
      </w:r>
      <w:r w:rsidRPr="00CD33CA">
        <w:rPr>
          <w:lang w:val="en-US"/>
        </w:rPr>
        <w:t>Transmitted by the expert from Belgium</w:t>
      </w:r>
      <w:r w:rsidR="00D441DD">
        <w:rPr>
          <w:rStyle w:val="FootnoteReference"/>
          <w:lang w:val="en-US"/>
        </w:rPr>
        <w:footnoteReference w:id="2"/>
      </w:r>
    </w:p>
    <w:p w14:paraId="49A0A8F7" w14:textId="5FB13C52" w:rsidR="004B042A" w:rsidRDefault="004B042A" w:rsidP="004B042A">
      <w:pPr>
        <w:pStyle w:val="HChG"/>
      </w:pPr>
      <w:r>
        <w:tab/>
      </w:r>
      <w:bookmarkStart w:id="0" w:name="_Hlk99692977"/>
      <w:r>
        <w:tab/>
        <w:t>Introduction</w:t>
      </w:r>
      <w:bookmarkEnd w:id="0"/>
    </w:p>
    <w:p w14:paraId="337EDB3B" w14:textId="00AD9A3E" w:rsidR="004B042A" w:rsidRDefault="00D441DD" w:rsidP="00D441DD">
      <w:pPr>
        <w:pStyle w:val="SingleTxtG"/>
      </w:pPr>
      <w:r>
        <w:tab/>
        <w:t>1.</w:t>
      </w:r>
      <w:r>
        <w:tab/>
      </w:r>
      <w:r w:rsidR="004B042A">
        <w:t xml:space="preserve">During the </w:t>
      </w:r>
      <w:r w:rsidR="00782FA6">
        <w:t>fifty-eighth</w:t>
      </w:r>
      <w:r w:rsidR="004B042A">
        <w:t xml:space="preserve"> session of th</w:t>
      </w:r>
      <w:r w:rsidR="00C87A11">
        <w:t>e</w:t>
      </w:r>
      <w:r w:rsidR="004B042A">
        <w:t xml:space="preserve"> Sub-Committee, Belgium presented </w:t>
      </w:r>
      <w:r w:rsidR="00782FA6">
        <w:t xml:space="preserve">informal </w:t>
      </w:r>
      <w:r w:rsidR="004B042A">
        <w:t xml:space="preserve">document </w:t>
      </w:r>
      <w:r w:rsidR="00B1547F">
        <w:t>INF.6 (58</w:t>
      </w:r>
      <w:r w:rsidR="00B1547F" w:rsidRPr="00B1547F">
        <w:rPr>
          <w:vertAlign w:val="superscript"/>
        </w:rPr>
        <w:t>th</w:t>
      </w:r>
      <w:r w:rsidR="00B1547F">
        <w:t xml:space="preserve"> session)</w:t>
      </w:r>
      <w:hyperlink r:id="rId12" w:history="1"/>
      <w:r w:rsidR="004B042A">
        <w:t>. In th</w:t>
      </w:r>
      <w:r w:rsidR="00C87A11">
        <w:t>at</w:t>
      </w:r>
      <w:r w:rsidR="004B042A">
        <w:t xml:space="preserve"> document emphasis was put on the role the use of recycled plastics can play in the transition of the current economic model to a more sustainable and c</w:t>
      </w:r>
      <w:r w:rsidR="00FB4250">
        <w:t>ircular</w:t>
      </w:r>
      <w:r w:rsidR="004B042A">
        <w:t xml:space="preserve"> one. The relevance of such work was also acknowledged during the </w:t>
      </w:r>
      <w:r w:rsidR="00B1547F">
        <w:t>fifty-ninth</w:t>
      </w:r>
      <w:r w:rsidR="004B042A">
        <w:t xml:space="preserve"> session of the Sub-Committee while discussing </w:t>
      </w:r>
      <w:r w:rsidR="00613B86">
        <w:t xml:space="preserve">informal </w:t>
      </w:r>
      <w:r w:rsidR="004B042A">
        <w:t>document</w:t>
      </w:r>
      <w:r w:rsidR="002A014F">
        <w:t xml:space="preserve"> INF.31/Rev.1 (59</w:t>
      </w:r>
      <w:r w:rsidR="00121051" w:rsidRPr="00121051">
        <w:rPr>
          <w:vertAlign w:val="superscript"/>
        </w:rPr>
        <w:t>t</w:t>
      </w:r>
      <w:r w:rsidR="002A014F" w:rsidRPr="00121051">
        <w:rPr>
          <w:vertAlign w:val="superscript"/>
        </w:rPr>
        <w:t>h</w:t>
      </w:r>
      <w:r w:rsidR="002A014F">
        <w:t xml:space="preserve"> session) a</w:t>
      </w:r>
      <w:r w:rsidR="004B042A">
        <w:t>nd mention</w:t>
      </w:r>
      <w:r w:rsidR="003F1C8E">
        <w:t>ing</w:t>
      </w:r>
      <w:r w:rsidR="004B042A">
        <w:t xml:space="preserve"> the use of recycled plastics for packagings of dangerous goods as </w:t>
      </w:r>
      <w:r w:rsidR="006B3F71">
        <w:t xml:space="preserve">a </w:t>
      </w:r>
      <w:r w:rsidR="004B042A">
        <w:t>contributi</w:t>
      </w:r>
      <w:r w:rsidR="006B3F71">
        <w:t>o</w:t>
      </w:r>
      <w:r w:rsidR="004B042A">
        <w:t>n to Sustainable Development Goal 8 “Promote sustained, inclusive and sustainable economic growth, full and productive employment and decent work for all”.</w:t>
      </w:r>
    </w:p>
    <w:p w14:paraId="24AD358F" w14:textId="789BDA36" w:rsidR="004B042A" w:rsidRDefault="00D441DD" w:rsidP="00D441DD">
      <w:pPr>
        <w:pStyle w:val="SingleTxtG"/>
      </w:pPr>
      <w:r>
        <w:tab/>
      </w:r>
      <w:r w:rsidR="00782FA6">
        <w:t>2.</w:t>
      </w:r>
      <w:r>
        <w:tab/>
      </w:r>
      <w:r w:rsidR="004B042A">
        <w:t xml:space="preserve">In </w:t>
      </w:r>
      <w:r w:rsidR="0091771D">
        <w:t xml:space="preserve">informal document </w:t>
      </w:r>
      <w:r w:rsidR="0082688F">
        <w:t>INF.6 (58</w:t>
      </w:r>
      <w:r w:rsidR="0082688F" w:rsidRPr="0082688F">
        <w:rPr>
          <w:vertAlign w:val="superscript"/>
        </w:rPr>
        <w:t>th</w:t>
      </w:r>
      <w:r w:rsidR="0082688F">
        <w:t xml:space="preserve"> session)</w:t>
      </w:r>
      <w:r w:rsidR="004B042A">
        <w:t xml:space="preserve"> it was explained how the current regulatory provisions on the use of recycled plastics material create a situation that is conflicting depending on the source of the plastics material and the interpretation of these provisions by the competent authority or inspection body.</w:t>
      </w:r>
    </w:p>
    <w:p w14:paraId="23EC8199" w14:textId="4C6DC470" w:rsidR="004B042A" w:rsidRDefault="00D441DD" w:rsidP="00DB705E">
      <w:pPr>
        <w:pStyle w:val="SingleTxtG"/>
      </w:pPr>
      <w:r>
        <w:tab/>
      </w:r>
      <w:r w:rsidR="00782FA6">
        <w:t>3.</w:t>
      </w:r>
      <w:r>
        <w:tab/>
      </w:r>
      <w:r w:rsidR="00096401">
        <w:t xml:space="preserve">Prior to </w:t>
      </w:r>
      <w:r w:rsidR="004B042A">
        <w:t>the 58</w:t>
      </w:r>
      <w:r w:rsidR="004B042A" w:rsidRPr="00A34A73">
        <w:rPr>
          <w:vertAlign w:val="superscript"/>
        </w:rPr>
        <w:t>th</w:t>
      </w:r>
      <w:r w:rsidR="004B042A">
        <w:t xml:space="preserve"> session, comments were received from the experts from </w:t>
      </w:r>
      <w:r w:rsidR="00096401">
        <w:t xml:space="preserve">the United Kingdom and the </w:t>
      </w:r>
      <w:r w:rsidR="009878DE">
        <w:t>International Confederation of Container Reconditioners (ICCR)</w:t>
      </w:r>
      <w:r w:rsidR="00561C0A">
        <w:t xml:space="preserve">, </w:t>
      </w:r>
      <w:r w:rsidR="00507A90" w:rsidRPr="00507A90">
        <w:t>International Confederation of Intermediate Bulk Container Associations (ICIBCA)</w:t>
      </w:r>
      <w:r w:rsidR="00561C0A">
        <w:t xml:space="preserve"> and </w:t>
      </w:r>
      <w:r w:rsidR="00477532" w:rsidRPr="00477532">
        <w:t>International Confederation of Plastics Packaging Manufacturers (ICPP)</w:t>
      </w:r>
      <w:r w:rsidR="00477532">
        <w:t xml:space="preserve"> </w:t>
      </w:r>
      <w:r w:rsidR="004B042A">
        <w:t xml:space="preserve">in </w:t>
      </w:r>
      <w:r w:rsidR="0082688F">
        <w:t xml:space="preserve">informal </w:t>
      </w:r>
      <w:r w:rsidR="004B042A">
        <w:t xml:space="preserve">documents </w:t>
      </w:r>
      <w:r w:rsidR="0082688F">
        <w:t>INF.26 (58</w:t>
      </w:r>
      <w:r w:rsidR="0082688F" w:rsidRPr="0082688F">
        <w:rPr>
          <w:vertAlign w:val="superscript"/>
        </w:rPr>
        <w:t>th</w:t>
      </w:r>
      <w:r w:rsidR="0082688F">
        <w:t xml:space="preserve"> session)</w:t>
      </w:r>
      <w:r w:rsidR="004B042A">
        <w:t xml:space="preserve"> and </w:t>
      </w:r>
      <w:r w:rsidR="0082688F">
        <w:t>INF.42 (58</w:t>
      </w:r>
      <w:r w:rsidR="0082688F" w:rsidRPr="0082688F">
        <w:rPr>
          <w:vertAlign w:val="superscript"/>
        </w:rPr>
        <w:t>th</w:t>
      </w:r>
      <w:r w:rsidR="0082688F">
        <w:t xml:space="preserve"> session)</w:t>
      </w:r>
      <w:r w:rsidR="009959D4">
        <w:t>,</w:t>
      </w:r>
      <w:r w:rsidR="004B042A">
        <w:t xml:space="preserve"> respectively. After the discussion during the 58</w:t>
      </w:r>
      <w:r w:rsidR="004B042A" w:rsidRPr="00A34A73">
        <w:rPr>
          <w:vertAlign w:val="superscript"/>
        </w:rPr>
        <w:t>th</w:t>
      </w:r>
      <w:r w:rsidR="004B042A">
        <w:t xml:space="preserve"> session, the following was noted in the report of th</w:t>
      </w:r>
      <w:r w:rsidR="00EF5C51">
        <w:t>e</w:t>
      </w:r>
      <w:r w:rsidR="004B042A">
        <w:t xml:space="preserve"> session </w:t>
      </w:r>
      <w:r w:rsidR="00EF5C51">
        <w:t xml:space="preserve">(report </w:t>
      </w:r>
      <w:hyperlink r:id="rId13" w:history="1">
        <w:r w:rsidR="004B042A" w:rsidRPr="001451B3">
          <w:rPr>
            <w:rStyle w:val="Hyperlink"/>
          </w:rPr>
          <w:t>ST/SG/AC.10/C.3/116</w:t>
        </w:r>
      </w:hyperlink>
      <w:r w:rsidR="009959D4">
        <w:t>, para</w:t>
      </w:r>
      <w:r w:rsidR="003E2336">
        <w:t>s</w:t>
      </w:r>
      <w:r w:rsidR="009959D4">
        <w:t>.</w:t>
      </w:r>
      <w:r w:rsidR="004B042A">
        <w:t xml:space="preserve"> 66</w:t>
      </w:r>
      <w:r w:rsidR="009959D4">
        <w:t xml:space="preserve"> and </w:t>
      </w:r>
      <w:r w:rsidR="004B042A">
        <w:t>67):</w:t>
      </w:r>
    </w:p>
    <w:p w14:paraId="1B8A236A" w14:textId="4099271C" w:rsidR="00EE5E46" w:rsidRPr="00EE5E46" w:rsidRDefault="009959D4" w:rsidP="00EE5E46">
      <w:pPr>
        <w:pStyle w:val="SingleTxtG"/>
        <w:ind w:left="1701"/>
        <w:rPr>
          <w:i/>
          <w:iCs/>
        </w:rPr>
      </w:pPr>
      <w:r>
        <w:rPr>
          <w:i/>
          <w:iCs/>
        </w:rPr>
        <w:t>“</w:t>
      </w:r>
      <w:r w:rsidR="00EE5E46" w:rsidRPr="00EE5E46">
        <w:rPr>
          <w:i/>
          <w:iCs/>
        </w:rPr>
        <w:t>66.</w:t>
      </w:r>
      <w:r>
        <w:rPr>
          <w:i/>
          <w:iCs/>
        </w:rPr>
        <w:tab/>
      </w:r>
      <w:r w:rsidR="00EE5E46" w:rsidRPr="00EE5E46">
        <w:rPr>
          <w:i/>
          <w:iCs/>
        </w:rPr>
        <w:t xml:space="preserve">The Sub-Committee noted the feedback by some experts in informal documents INF.26 and INF.42 on the regulatory aspects on the use of recycled plastics material in informal document INF.6. The expert from Germany mentioned that some manufacturers of recycled plastics material indicate that their products are not appropriate for "highly regulated applications". The expert from Belgium added that </w:t>
      </w:r>
      <w:r w:rsidR="00EE5E46" w:rsidRPr="00EE5E46">
        <w:rPr>
          <w:i/>
          <w:iCs/>
        </w:rPr>
        <w:lastRenderedPageBreak/>
        <w:t>there is not yet enough data on the experience with recycled plastics material and that the trust in quality assurance management of manufacturers is not sufficient to ensure safe transport of dangerous goods. He volunteered to organise, if deemed appropriate, an intersessional meeting to further discuss this subject and to report back to the Sub-Committee.</w:t>
      </w:r>
    </w:p>
    <w:p w14:paraId="1D7D5753" w14:textId="4BA39BC6" w:rsidR="00EE5E46" w:rsidRPr="00EE5E46" w:rsidRDefault="00EE5E46" w:rsidP="00EE5E46">
      <w:pPr>
        <w:pStyle w:val="SingleTxtG"/>
        <w:ind w:left="1701"/>
        <w:rPr>
          <w:i/>
          <w:iCs/>
        </w:rPr>
      </w:pPr>
      <w:r w:rsidRPr="00EE5E46">
        <w:rPr>
          <w:i/>
          <w:iCs/>
        </w:rPr>
        <w:t>67.</w:t>
      </w:r>
      <w:r w:rsidR="003E2336">
        <w:rPr>
          <w:i/>
          <w:iCs/>
        </w:rPr>
        <w:tab/>
      </w:r>
      <w:r w:rsidRPr="00EE5E46">
        <w:rPr>
          <w:i/>
          <w:iCs/>
        </w:rPr>
        <w:t>The Chair invited all delegates to share their comments on the questions raised by Belgium in paragraph 14 of informal document INF.6 as well as their interest to participate in the intersessional meeting. The Sub-Committee agreed to resume discussion on the subject at its next session.</w:t>
      </w:r>
      <w:r w:rsidR="003E2336">
        <w:rPr>
          <w:i/>
          <w:iCs/>
        </w:rPr>
        <w:t>”</w:t>
      </w:r>
    </w:p>
    <w:p w14:paraId="7A5324B8" w14:textId="3A45375A" w:rsidR="00245831" w:rsidRPr="00E76074" w:rsidRDefault="00245831" w:rsidP="00245831">
      <w:pPr>
        <w:pStyle w:val="HChG"/>
      </w:pPr>
      <w:r>
        <w:tab/>
      </w:r>
      <w:r>
        <w:tab/>
      </w:r>
      <w:r w:rsidRPr="00E76074">
        <w:t>Discussion</w:t>
      </w:r>
    </w:p>
    <w:p w14:paraId="66FBC81A" w14:textId="15F2B91F" w:rsidR="00AA3F40" w:rsidRDefault="00AA3F40" w:rsidP="00AA3F40">
      <w:pPr>
        <w:pStyle w:val="SingleTxtG"/>
      </w:pPr>
      <w:r>
        <w:tab/>
        <w:t>4.</w:t>
      </w:r>
      <w:r>
        <w:tab/>
        <w:t xml:space="preserve">After the session, the experts from Belgium received additional comments from several delegations. In general, these comments expressed the </w:t>
      </w:r>
      <w:r w:rsidR="003B08A1">
        <w:t xml:space="preserve">preference for </w:t>
      </w:r>
      <w:r>
        <w:t xml:space="preserve">a performance-based approach but </w:t>
      </w:r>
      <w:proofErr w:type="gramStart"/>
      <w:r>
        <w:t>that additional requirements</w:t>
      </w:r>
      <w:proofErr w:type="gramEnd"/>
      <w:r>
        <w:t xml:space="preserve"> might be required for certain types of packagings made from recycled plastics material (e.g. under the form of additional parameters to be measured for the source material or of requirements in a quality assurance program). </w:t>
      </w:r>
      <w:r w:rsidRPr="00BE7391">
        <w:t>After analysis of the comments received</w:t>
      </w:r>
      <w:r w:rsidR="00FF11ED">
        <w:t>,</w:t>
      </w:r>
      <w:r w:rsidRPr="00BE7391">
        <w:t xml:space="preserve"> it was </w:t>
      </w:r>
      <w:r>
        <w:t xml:space="preserve">nevertheless </w:t>
      </w:r>
      <w:r w:rsidRPr="00BE7391">
        <w:t>decided that</w:t>
      </w:r>
      <w:r w:rsidR="00820897">
        <w:t xml:space="preserve"> </w:t>
      </w:r>
      <w:r w:rsidRPr="00BE7391">
        <w:t xml:space="preserve">it was </w:t>
      </w:r>
      <w:r w:rsidR="00D26AE9">
        <w:t>premature</w:t>
      </w:r>
      <w:r w:rsidRPr="00BE7391">
        <w:t xml:space="preserve"> to organize an intersessional working group on this subject.</w:t>
      </w:r>
    </w:p>
    <w:p w14:paraId="6438760B" w14:textId="238B6344" w:rsidR="00AA3F40" w:rsidRPr="00BE7391" w:rsidRDefault="00AA3F40" w:rsidP="00AA3F40">
      <w:pPr>
        <w:pStyle w:val="SingleTxtG"/>
      </w:pPr>
      <w:r>
        <w:tab/>
        <w:t>5.</w:t>
      </w:r>
      <w:r>
        <w:tab/>
        <w:t xml:space="preserve">The standard ISO 16103:2005 </w:t>
      </w:r>
      <w:r w:rsidRPr="0076184D">
        <w:t>“Transport packaging for dangerous goods — Recycled plastics material</w:t>
      </w:r>
      <w:r>
        <w:t xml:space="preserve">” is mentioned as guidance for the use of recycled plastics material in the note to the definition of </w:t>
      </w:r>
      <w:r w:rsidRPr="00E93CFF">
        <w:rPr>
          <w:i/>
          <w:iCs/>
        </w:rPr>
        <w:t>Recycled plastics material</w:t>
      </w:r>
      <w:r>
        <w:rPr>
          <w:i/>
          <w:iCs/>
        </w:rPr>
        <w:t xml:space="preserve"> </w:t>
      </w:r>
      <w:r w:rsidRPr="00D0516D">
        <w:t>in 1.2.1</w:t>
      </w:r>
      <w:r>
        <w:t>. As underscored by the adopted change to this note during the 57</w:t>
      </w:r>
      <w:r w:rsidRPr="00E93CFF">
        <w:rPr>
          <w:vertAlign w:val="superscript"/>
        </w:rPr>
        <w:t>th</w:t>
      </w:r>
      <w:r>
        <w:t xml:space="preserve"> session (based on document </w:t>
      </w:r>
      <w:hyperlink r:id="rId14" w:history="1">
        <w:r w:rsidRPr="001836C7">
          <w:rPr>
            <w:rStyle w:val="Hyperlink"/>
          </w:rPr>
          <w:t>ST/SG/AC.10/C.3/2020/44/Rev.1</w:t>
        </w:r>
      </w:hyperlink>
      <w:r>
        <w:t>), this standard is based on experience</w:t>
      </w:r>
      <w:r w:rsidR="00E3676C">
        <w:t>s</w:t>
      </w:r>
      <w:r>
        <w:t xml:space="preserve"> with using recycled plastics material for the production of drums and jerrycans. As technology is progressing and more experience is </w:t>
      </w:r>
      <w:r w:rsidR="00E214E5">
        <w:t>g</w:t>
      </w:r>
      <w:r>
        <w:t>ained</w:t>
      </w:r>
      <w:r w:rsidR="00E214E5">
        <w:t>,</w:t>
      </w:r>
      <w:r>
        <w:t xml:space="preserve"> experts have started the revision process of this standard. In </w:t>
      </w:r>
      <w:r w:rsidR="00E214E5">
        <w:t xml:space="preserve">informal document </w:t>
      </w:r>
      <w:hyperlink r:id="rId15" w:history="1">
        <w:r w:rsidRPr="001F4B39">
          <w:rPr>
            <w:rStyle w:val="Hyperlink"/>
          </w:rPr>
          <w:t>UN/SCETDG/58/INF.6</w:t>
        </w:r>
      </w:hyperlink>
      <w:r>
        <w:t xml:space="preserve"> it was mentioned that the work on this revision would benefit from a clearer view of the Sub-Committee on which direction to follow for the contents of the future standard. T</w:t>
      </w:r>
      <w:r w:rsidRPr="00BE7391">
        <w:t>he revision of ISO 16103:2005 has been ongoing and the discussions on the general principles to be followed for the revision of the standard</w:t>
      </w:r>
      <w:r w:rsidRPr="00403D9D">
        <w:t>,</w:t>
      </w:r>
      <w:r w:rsidRPr="00BE7391">
        <w:t xml:space="preserve"> based on the comments from the previous Sub-Committee </w:t>
      </w:r>
      <w:r w:rsidR="00E0585B">
        <w:t>sessions</w:t>
      </w:r>
      <w:r w:rsidRPr="00BE7391">
        <w:t>, are to be concluded very soon.</w:t>
      </w:r>
    </w:p>
    <w:p w14:paraId="651573B6" w14:textId="00068958" w:rsidR="00AA3F40" w:rsidRDefault="00AA3F40" w:rsidP="00AA3F40">
      <w:pPr>
        <w:pStyle w:val="SingleTxtG"/>
      </w:pPr>
      <w:r>
        <w:tab/>
        <w:t>6.</w:t>
      </w:r>
      <w:r>
        <w:tab/>
        <w:t xml:space="preserve">In general, the principles for the revision of ISO 16103:2005 will not restrict the sources of plastics </w:t>
      </w:r>
      <w:r w:rsidR="004E1F23">
        <w:t xml:space="preserve">material </w:t>
      </w:r>
      <w:r>
        <w:t>to only industrial provided UN packagings, but provisions for other sources of recycled plastics material waste will also be included. These provisions will take into account whether the material was obtained from a known closed loop system (</w:t>
      </w:r>
      <w:proofErr w:type="gramStart"/>
      <w:r>
        <w:t>e.g.</w:t>
      </w:r>
      <w:proofErr w:type="gramEnd"/>
      <w:r>
        <w:t xml:space="preserve"> used UN packagings) or an open system (e.g. household waste or other plastic waste sources). Depending on the origin of the source of the plastics material different quality control criteria, verification criteria and schemes (to be developed) will have to be met before the material is deemed appropriate to be used for producing packagings, </w:t>
      </w:r>
      <w:r w:rsidR="00152685" w:rsidRPr="00152685">
        <w:t>Intermediate Bulk Container</w:t>
      </w:r>
      <w:r w:rsidR="00152685">
        <w:t>s (</w:t>
      </w:r>
      <w:r>
        <w:t>IBCs</w:t>
      </w:r>
      <w:r w:rsidR="00152685">
        <w:t>)</w:t>
      </w:r>
      <w:r>
        <w:t xml:space="preserve"> and Large Packagings for the transport of dangerous goods.</w:t>
      </w:r>
    </w:p>
    <w:p w14:paraId="030506A8" w14:textId="5AD05776" w:rsidR="00AA3F40" w:rsidRDefault="00AA3F40" w:rsidP="00AA3F40">
      <w:pPr>
        <w:pStyle w:val="SingleTxtG"/>
      </w:pPr>
      <w:r>
        <w:tab/>
        <w:t>7.</w:t>
      </w:r>
      <w:r>
        <w:tab/>
        <w:t>At the end of the manufacturing process, the packagings/IBC’s/Large Packagings produced from all possible sources (virgin and/or recycled) shall be able t</w:t>
      </w:r>
      <w:r w:rsidR="00837D68">
        <w:t>o</w:t>
      </w:r>
      <w:r>
        <w:t xml:space="preserve"> pass the tests described in the Model Regulations as a prototype and later in the process also as production samples. A visual representation of this model can be found in </w:t>
      </w:r>
      <w:r w:rsidR="00454F7C">
        <w:t xml:space="preserve">the </w:t>
      </w:r>
      <w:r>
        <w:t xml:space="preserve">annex to this </w:t>
      </w:r>
      <w:r w:rsidR="00595588">
        <w:t>document</w:t>
      </w:r>
      <w:r>
        <w:t>.</w:t>
      </w:r>
    </w:p>
    <w:p w14:paraId="72DCFFF8" w14:textId="5F2C6C66" w:rsidR="00AA3F40" w:rsidRDefault="003365F1" w:rsidP="00AA3F40">
      <w:pPr>
        <w:pStyle w:val="SingleTxtG"/>
      </w:pPr>
      <w:r>
        <w:tab/>
        <w:t>8.</w:t>
      </w:r>
      <w:r>
        <w:tab/>
      </w:r>
      <w:r w:rsidR="00AA3F40">
        <w:t xml:space="preserve">Benefits </w:t>
      </w:r>
      <w:r w:rsidR="00AA3F40" w:rsidRPr="00BF6690">
        <w:t xml:space="preserve">of </w:t>
      </w:r>
      <w:r w:rsidR="00AA3F40" w:rsidRPr="00BE7391">
        <w:t>this</w:t>
      </w:r>
      <w:r w:rsidR="00AA3F40">
        <w:t xml:space="preserve"> approach would be that:</w:t>
      </w:r>
    </w:p>
    <w:p w14:paraId="7A6F77AE" w14:textId="73B9D330" w:rsidR="00AE3A75" w:rsidRDefault="007C76AA" w:rsidP="00740EB5">
      <w:pPr>
        <w:pStyle w:val="SingleTxtG"/>
        <w:ind w:left="1701"/>
      </w:pPr>
      <w:r>
        <w:t>(a)</w:t>
      </w:r>
      <w:r>
        <w:tab/>
      </w:r>
      <w:r w:rsidR="00AA3F40">
        <w:t xml:space="preserve">the quality will be more guaranteed for all sources of plastics </w:t>
      </w:r>
      <w:proofErr w:type="gramStart"/>
      <w:r w:rsidR="00AA3F40">
        <w:t>material,</w:t>
      </w:r>
      <w:proofErr w:type="gramEnd"/>
      <w:r w:rsidR="00AA3F40">
        <w:t xml:space="preserve"> it might even be possible to take up the required specifications for the source material in the prototype test report;</w:t>
      </w:r>
    </w:p>
    <w:p w14:paraId="15AEABB5" w14:textId="73F852B3" w:rsidR="00AE3A75" w:rsidRDefault="007C76AA" w:rsidP="00D329B3">
      <w:pPr>
        <w:pStyle w:val="SingleTxtG"/>
        <w:ind w:left="1701"/>
      </w:pPr>
      <w:r>
        <w:t>(b)</w:t>
      </w:r>
      <w:r>
        <w:tab/>
      </w:r>
      <w:r w:rsidR="00AA3F40">
        <w:t>the batch control, which is currently very limit</w:t>
      </w:r>
      <w:r w:rsidR="00DB4465">
        <w:t>ed</w:t>
      </w:r>
      <w:r w:rsidR="00AA3F40">
        <w:t xml:space="preserve"> for the use of recycled plastics material according to 1.2.1, will be adaptable based on the processing and quality of the source material;</w:t>
      </w:r>
    </w:p>
    <w:p w14:paraId="2354BBFE" w14:textId="1733CD75" w:rsidR="00AA3F40" w:rsidRDefault="007C76AA" w:rsidP="00D329B3">
      <w:pPr>
        <w:pStyle w:val="SingleTxtG"/>
        <w:ind w:left="1701"/>
      </w:pPr>
      <w:r>
        <w:t>(c)</w:t>
      </w:r>
      <w:r>
        <w:tab/>
      </w:r>
      <w:r w:rsidR="00AA3F40">
        <w:t>it will be clearer whe</w:t>
      </w:r>
      <w:r w:rsidR="009917D3">
        <w:t>ther</w:t>
      </w:r>
      <w:r w:rsidR="00AA3F40">
        <w:t xml:space="preserve"> plastics material can be considered as suitable.</w:t>
      </w:r>
    </w:p>
    <w:p w14:paraId="4F6F7F38" w14:textId="14668D97" w:rsidR="00595AD3" w:rsidRDefault="00595AD3" w:rsidP="0041511E">
      <w:pPr>
        <w:pStyle w:val="SingleTxtG"/>
        <w:keepNext/>
        <w:keepLines/>
      </w:pPr>
      <w:r>
        <w:lastRenderedPageBreak/>
        <w:t>9.</w:t>
      </w:r>
      <w:r>
        <w:tab/>
        <w:t>The final decision on the philosophy and principles to be applied during the revision of ISO 16103:2005 is not yet made and will be made during the month of May. Belgium is committed to report on the final decision made for the revision of th</w:t>
      </w:r>
      <w:r w:rsidR="001B5D67">
        <w:t>e</w:t>
      </w:r>
      <w:r>
        <w:t xml:space="preserve"> ISO</w:t>
      </w:r>
      <w:r w:rsidR="001B5D67">
        <w:t xml:space="preserve"> </w:t>
      </w:r>
      <w:r>
        <w:t>standard in an informal document that shall be published timely in advance of the 60</w:t>
      </w:r>
      <w:r w:rsidRPr="00073AFE">
        <w:rPr>
          <w:vertAlign w:val="superscript"/>
        </w:rPr>
        <w:t>th</w:t>
      </w:r>
      <w:r>
        <w:t xml:space="preserve"> session.</w:t>
      </w:r>
    </w:p>
    <w:p w14:paraId="037060D0" w14:textId="03A37796" w:rsidR="00595AD3" w:rsidRDefault="00A41A5C" w:rsidP="00595AD3">
      <w:pPr>
        <w:pStyle w:val="SingleTxtG"/>
      </w:pPr>
      <w:r>
        <w:tab/>
        <w:t>10.</w:t>
      </w:r>
      <w:r>
        <w:tab/>
      </w:r>
      <w:r w:rsidR="00595AD3">
        <w:t xml:space="preserve">Belgium is of the opinion that a lunch time working group </w:t>
      </w:r>
      <w:r w:rsidR="009D09E1">
        <w:t xml:space="preserve">meeting </w:t>
      </w:r>
      <w:r w:rsidR="00595AD3">
        <w:t>during the 60</w:t>
      </w:r>
      <w:r w:rsidR="00595AD3" w:rsidRPr="00EB4DD0">
        <w:rPr>
          <w:vertAlign w:val="superscript"/>
        </w:rPr>
        <w:t>th</w:t>
      </w:r>
      <w:r w:rsidR="00595AD3">
        <w:t xml:space="preserve"> session on the topic of recycled plastics material for producing packagings, IBC’s and Large Packagings intended for the transport of dangerous goods would greatly benefit </w:t>
      </w:r>
      <w:r w:rsidR="00B9491A">
        <w:t>from the</w:t>
      </w:r>
      <w:r w:rsidR="00595AD3">
        <w:t xml:space="preserve"> ongoing work.</w:t>
      </w:r>
    </w:p>
    <w:p w14:paraId="21BDA371" w14:textId="0CD3E9CC" w:rsidR="003F281C" w:rsidRPr="00B51D99" w:rsidRDefault="003F281C" w:rsidP="003F281C">
      <w:pPr>
        <w:pStyle w:val="HChG"/>
        <w:rPr>
          <w:lang w:val="en-US"/>
        </w:rPr>
      </w:pPr>
      <w:r>
        <w:rPr>
          <w:lang w:val="en-US"/>
        </w:rPr>
        <w:tab/>
      </w:r>
      <w:r>
        <w:rPr>
          <w:lang w:val="en-US"/>
        </w:rPr>
        <w:tab/>
      </w:r>
      <w:r w:rsidRPr="006C5359">
        <w:rPr>
          <w:lang w:val="en-US"/>
        </w:rPr>
        <w:t>Proposal</w:t>
      </w:r>
    </w:p>
    <w:p w14:paraId="773E20F0" w14:textId="559D2658" w:rsidR="003F281C" w:rsidRPr="006826AA" w:rsidRDefault="003F281C" w:rsidP="00CA52A4">
      <w:pPr>
        <w:pStyle w:val="SingleTxtG"/>
        <w:rPr>
          <w:u w:val="single"/>
          <w:lang w:val="en-US"/>
        </w:rPr>
      </w:pPr>
      <w:r>
        <w:t>11.</w:t>
      </w:r>
      <w:r>
        <w:tab/>
        <w:t xml:space="preserve">Belgium proposes to </w:t>
      </w:r>
      <w:r w:rsidR="001264AC">
        <w:t>organize</w:t>
      </w:r>
      <w:r>
        <w:t xml:space="preserve"> a lunch time working group on the topic of recycled plastics material where thought</w:t>
      </w:r>
      <w:r w:rsidR="002A4C52">
        <w:t>s</w:t>
      </w:r>
      <w:r>
        <w:t xml:space="preserve"> can be given on how to accustom the agreed upon principles for the revision of ISO 16103 in the Model Regulations.</w:t>
      </w:r>
      <w:r w:rsidR="00CA52A4">
        <w:t xml:space="preserve"> </w:t>
      </w:r>
      <w:r>
        <w:t xml:space="preserve">In </w:t>
      </w:r>
      <w:r w:rsidR="00863019">
        <w:t>addition,</w:t>
      </w:r>
      <w:r>
        <w:t xml:space="preserve"> Belgium invites other delegations to share any relevant information on the use of recycled plastics material in the context of transport of dangerous goods and their views on the proposed philosophy.</w:t>
      </w:r>
    </w:p>
    <w:p w14:paraId="0A317B21" w14:textId="48481E7C" w:rsidR="00B73E55" w:rsidRDefault="00B73E55">
      <w:pPr>
        <w:suppressAutoHyphens w:val="0"/>
        <w:kinsoku/>
        <w:overflowPunct/>
        <w:autoSpaceDE/>
        <w:autoSpaceDN/>
        <w:adjustRightInd/>
        <w:snapToGrid/>
        <w:spacing w:after="200" w:line="276" w:lineRule="auto"/>
        <w:rPr>
          <w:b/>
          <w:bCs/>
        </w:rPr>
      </w:pPr>
      <w:r>
        <w:rPr>
          <w:b/>
          <w:bCs/>
        </w:rPr>
        <w:br w:type="page"/>
      </w:r>
    </w:p>
    <w:p w14:paraId="11C65231" w14:textId="6CDEB8F8" w:rsidR="003365F1" w:rsidRDefault="0041511E" w:rsidP="00B73E55">
      <w:pPr>
        <w:pStyle w:val="HChG"/>
      </w:pPr>
      <w:r>
        <w:lastRenderedPageBreak/>
        <w:tab/>
      </w:r>
      <w:r>
        <w:tab/>
      </w:r>
      <w:r w:rsidR="00B73E55">
        <w:t>Annex</w:t>
      </w:r>
    </w:p>
    <w:p w14:paraId="04505D45" w14:textId="31A55658" w:rsidR="00A92017" w:rsidRDefault="00A92017" w:rsidP="00A92017">
      <w:r>
        <w:rPr>
          <w:noProof/>
        </w:rPr>
        <mc:AlternateContent>
          <mc:Choice Requires="wps">
            <w:drawing>
              <wp:anchor distT="0" distB="0" distL="114300" distR="114300" simplePos="0" relativeHeight="251659264" behindDoc="0" locked="0" layoutInCell="1" allowOverlap="1" wp14:anchorId="66A4A33F" wp14:editId="5F7D7F5F">
                <wp:simplePos x="0" y="0"/>
                <wp:positionH relativeFrom="column">
                  <wp:posOffset>1193800</wp:posOffset>
                </wp:positionH>
                <wp:positionV relativeFrom="paragraph">
                  <wp:posOffset>152400</wp:posOffset>
                </wp:positionV>
                <wp:extent cx="3946466" cy="1032589"/>
                <wp:effectExtent l="0" t="0" r="16510" b="15240"/>
                <wp:wrapNone/>
                <wp:docPr id="12" name="Flowchart: Terminator 2">
                  <a:extLst xmlns:a="http://schemas.openxmlformats.org/drawingml/2006/main">
                    <a:ext uri="{FF2B5EF4-FFF2-40B4-BE49-F238E27FC236}">
                      <a16:creationId xmlns:a16="http://schemas.microsoft.com/office/drawing/2014/main" id="{74A1B752-EDE2-4FCE-AFF8-FBEA5C821938}"/>
                    </a:ext>
                  </a:extLst>
                </wp:docPr>
                <wp:cNvGraphicFramePr/>
                <a:graphic xmlns:a="http://schemas.openxmlformats.org/drawingml/2006/main">
                  <a:graphicData uri="http://schemas.microsoft.com/office/word/2010/wordprocessingShape">
                    <wps:wsp>
                      <wps:cNvSpPr/>
                      <wps:spPr>
                        <a:xfrm>
                          <a:off x="0" y="0"/>
                          <a:ext cx="3946466" cy="1032589"/>
                        </a:xfrm>
                        <a:prstGeom prst="flowChartTerminator">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3340B4D" w14:textId="77777777" w:rsidR="00A92017" w:rsidRDefault="00A92017" w:rsidP="00632FBA">
                            <w:pPr>
                              <w:spacing w:after="160" w:line="256" w:lineRule="auto"/>
                              <w:jc w:val="center"/>
                              <w:rPr>
                                <w:rFonts w:asciiTheme="minorHAnsi" w:eastAsia="Calibri" w:hAnsi="Calibri"/>
                                <w:b/>
                                <w:bCs/>
                                <w:color w:val="000000" w:themeColor="dark1"/>
                                <w:kern w:val="24"/>
                                <w:sz w:val="24"/>
                                <w:szCs w:val="24"/>
                              </w:rPr>
                            </w:pPr>
                            <w:r>
                              <w:rPr>
                                <w:rFonts w:asciiTheme="minorHAnsi" w:eastAsia="Calibri" w:hAnsi="Calibri"/>
                                <w:b/>
                                <w:bCs/>
                                <w:color w:val="000000" w:themeColor="dark1"/>
                                <w:kern w:val="24"/>
                              </w:rPr>
                              <w:t>Plastic source material</w:t>
                            </w:r>
                          </w:p>
                          <w:p w14:paraId="5EA27817" w14:textId="77777777" w:rsidR="00A92017" w:rsidRDefault="00A92017" w:rsidP="00632FBA">
                            <w:pPr>
                              <w:spacing w:after="160" w:line="256" w:lineRule="auto"/>
                              <w:jc w:val="center"/>
                              <w:rPr>
                                <w:rFonts w:asciiTheme="minorHAnsi" w:eastAsia="Calibri" w:hAnsi="Calibri"/>
                                <w:b/>
                                <w:bCs/>
                                <w:color w:val="000000" w:themeColor="dark1"/>
                                <w:kern w:val="24"/>
                              </w:rPr>
                            </w:pPr>
                            <w:r>
                              <w:rPr>
                                <w:rFonts w:asciiTheme="minorHAnsi" w:eastAsia="Calibri" w:hAnsi="Calibri"/>
                                <w:b/>
                                <w:bCs/>
                                <w:color w:val="000000" w:themeColor="dark1"/>
                                <w:kern w:val="24"/>
                              </w:rPr>
                              <w:t>(</w:t>
                            </w:r>
                            <w:proofErr w:type="gramStart"/>
                            <w:r>
                              <w:rPr>
                                <w:rFonts w:asciiTheme="minorHAnsi" w:eastAsia="Calibri" w:hAnsi="Calibri"/>
                                <w:b/>
                                <w:bCs/>
                                <w:color w:val="000000" w:themeColor="dark1"/>
                                <w:kern w:val="24"/>
                              </w:rPr>
                              <w:t>virgin</w:t>
                            </w:r>
                            <w:proofErr w:type="gramEnd"/>
                            <w:r>
                              <w:rPr>
                                <w:rFonts w:asciiTheme="minorHAnsi" w:eastAsia="Calibri" w:hAnsi="Calibri"/>
                                <w:b/>
                                <w:bCs/>
                                <w:color w:val="000000" w:themeColor="dark1"/>
                                <w:kern w:val="24"/>
                              </w:rPr>
                              <w:t>, closed loop/defined source, open source)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A4A33F" id="_x0000_t116" coordsize="21600,21600" o:spt="116" path="m3475,qx,10800,3475,21600l18125,21600qx21600,10800,18125,xe">
                <v:stroke joinstyle="miter"/>
                <v:path gradientshapeok="t" o:connecttype="rect" textboxrect="1018,3163,20582,18437"/>
              </v:shapetype>
              <v:shape id="Flowchart: Terminator 2" o:spid="_x0000_s1026" type="#_x0000_t116" style="position:absolute;margin-left:94pt;margin-top:12pt;width:310.75pt;height:8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" fillcolor="#92d050" strokecolor="black [3213]" strokeweight="2pt">
                <v:textbox>
                  <w:txbxContent>
                    <w:p w14:paraId="63340B4D" w14:textId="77777777" w:rsidR="00A92017" w:rsidRDefault="00A92017" w:rsidP="00632FBA">
                      <w:pPr>
                        <w:spacing w:after="160" w:line="256" w:lineRule="auto"/>
                        <w:jc w:val="center"/>
                        <w:rPr>
                          <w:rFonts w:asciiTheme="minorHAnsi" w:eastAsia="Calibri" w:hAnsi="Calibri"/>
                          <w:b/>
                          <w:bCs/>
                          <w:color w:val="000000" w:themeColor="dark1"/>
                          <w:kern w:val="24"/>
                          <w:sz w:val="24"/>
                          <w:szCs w:val="24"/>
                        </w:rPr>
                      </w:pPr>
                      <w:r>
                        <w:rPr>
                          <w:rFonts w:asciiTheme="minorHAnsi" w:eastAsia="Calibri" w:hAnsi="Calibri"/>
                          <w:b/>
                          <w:bCs/>
                          <w:color w:val="000000" w:themeColor="dark1"/>
                          <w:kern w:val="24"/>
                        </w:rPr>
                        <w:t>Plastic source material</w:t>
                      </w:r>
                    </w:p>
                    <w:p w14:paraId="5EA27817" w14:textId="77777777" w:rsidR="00A92017" w:rsidRDefault="00A92017" w:rsidP="00632FBA">
                      <w:pPr>
                        <w:spacing w:after="160" w:line="256" w:lineRule="auto"/>
                        <w:jc w:val="center"/>
                        <w:rPr>
                          <w:rFonts w:asciiTheme="minorHAnsi" w:eastAsia="Calibri" w:hAnsi="Calibri"/>
                          <w:b/>
                          <w:bCs/>
                          <w:color w:val="000000" w:themeColor="dark1"/>
                          <w:kern w:val="24"/>
                        </w:rPr>
                      </w:pPr>
                      <w:r>
                        <w:rPr>
                          <w:rFonts w:asciiTheme="minorHAnsi" w:eastAsia="Calibri" w:hAnsi="Calibri"/>
                          <w:b/>
                          <w:bCs/>
                          <w:color w:val="000000" w:themeColor="dark1"/>
                          <w:kern w:val="24"/>
                        </w:rPr>
                        <w:t>(</w:t>
                      </w:r>
                      <w:proofErr w:type="gramStart"/>
                      <w:r>
                        <w:rPr>
                          <w:rFonts w:asciiTheme="minorHAnsi" w:eastAsia="Calibri" w:hAnsi="Calibri"/>
                          <w:b/>
                          <w:bCs/>
                          <w:color w:val="000000" w:themeColor="dark1"/>
                          <w:kern w:val="24"/>
                        </w:rPr>
                        <w:t>virgin</w:t>
                      </w:r>
                      <w:proofErr w:type="gramEnd"/>
                      <w:r>
                        <w:rPr>
                          <w:rFonts w:asciiTheme="minorHAnsi" w:eastAsia="Calibri" w:hAnsi="Calibri"/>
                          <w:b/>
                          <w:bCs/>
                          <w:color w:val="000000" w:themeColor="dark1"/>
                          <w:kern w:val="24"/>
                        </w:rPr>
                        <w:t>, closed loop/defined source, open source)</w:t>
                      </w:r>
                    </w:p>
                  </w:txbxContent>
                </v:textbox>
              </v:shape>
            </w:pict>
          </mc:Fallback>
        </mc:AlternateContent>
      </w:r>
    </w:p>
    <w:p w14:paraId="20EAC170" w14:textId="775276D2" w:rsidR="00A92017" w:rsidRDefault="00A92017" w:rsidP="00A92017"/>
    <w:p w14:paraId="7DFCA68C" w14:textId="77777777" w:rsidR="00A92017" w:rsidRDefault="00A92017" w:rsidP="00A92017"/>
    <w:p w14:paraId="4AE99B57" w14:textId="77777777" w:rsidR="00A92017" w:rsidRDefault="00A92017" w:rsidP="00A92017"/>
    <w:p w14:paraId="378D028C" w14:textId="77777777" w:rsidR="00A92017" w:rsidRDefault="00A92017" w:rsidP="00A92017"/>
    <w:p w14:paraId="2F2EDC53" w14:textId="77777777" w:rsidR="00A92017" w:rsidRDefault="00A92017" w:rsidP="00A92017"/>
    <w:p w14:paraId="7BF66860" w14:textId="5D8405A1" w:rsidR="00A92017" w:rsidRDefault="00A92017" w:rsidP="00A92017"/>
    <w:p w14:paraId="7B30F0F9" w14:textId="06D2B35F" w:rsidR="00A92017" w:rsidRDefault="00E70BE7" w:rsidP="00416056">
      <w:r>
        <w:rPr>
          <w:noProof/>
        </w:rPr>
        <mc:AlternateContent>
          <mc:Choice Requires="wps">
            <w:drawing>
              <wp:anchor distT="0" distB="0" distL="114300" distR="114300" simplePos="0" relativeHeight="251671552" behindDoc="0" locked="0" layoutInCell="1" allowOverlap="1" wp14:anchorId="228C51A2" wp14:editId="240A2478">
                <wp:simplePos x="0" y="0"/>
                <wp:positionH relativeFrom="column">
                  <wp:posOffset>3180436</wp:posOffset>
                </wp:positionH>
                <wp:positionV relativeFrom="paragraph">
                  <wp:posOffset>119151</wp:posOffset>
                </wp:positionV>
                <wp:extent cx="45719" cy="182880"/>
                <wp:effectExtent l="38100" t="0" r="50165" b="64770"/>
                <wp:wrapNone/>
                <wp:docPr id="5" name="Rechte verbindingslijn met pijl 4">
                  <a:extLst xmlns:a="http://schemas.openxmlformats.org/drawingml/2006/main">
                    <a:ext uri="{FF2B5EF4-FFF2-40B4-BE49-F238E27FC236}">
                      <a16:creationId xmlns:a16="http://schemas.microsoft.com/office/drawing/2014/main" id="{1240D9F2-10DF-4E3A-81C6-34C6B02DA575}"/>
                    </a:ext>
                  </a:extLst>
                </wp:docPr>
                <wp:cNvGraphicFramePr/>
                <a:graphic xmlns:a="http://schemas.openxmlformats.org/drawingml/2006/main">
                  <a:graphicData uri="http://schemas.microsoft.com/office/word/2010/wordprocessingShape">
                    <wps:wsp>
                      <wps:cNvCnPr/>
                      <wps:spPr>
                        <a:xfrm>
                          <a:off x="0" y="0"/>
                          <a:ext cx="45719" cy="182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37B67C6" id="_x0000_t32" coordsize="21600,21600" o:spt="32" o:oned="t" path="m,l21600,21600e" filled="f">
                <v:path arrowok="t" fillok="f" o:connecttype="none"/>
                <o:lock v:ext="edit" shapetype="t"/>
              </v:shapetype>
              <v:shape id="Rechte verbindingslijn met pijl 4" o:spid="_x0000_s1026" type="#_x0000_t32" style="position:absolute;margin-left:250.45pt;margin-top:9.4pt;width:3.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" strokecolor="black [3040]">
                <v:stroke endarrow="block"/>
              </v:shape>
            </w:pict>
          </mc:Fallback>
        </mc:AlternateContent>
      </w:r>
    </w:p>
    <w:p w14:paraId="409A5C48" w14:textId="23B58C43" w:rsidR="0018286D" w:rsidRDefault="00632FBA" w:rsidP="00A92017">
      <w:r>
        <w:rPr>
          <w:noProof/>
        </w:rPr>
        <mc:AlternateContent>
          <mc:Choice Requires="wps">
            <w:drawing>
              <wp:anchor distT="0" distB="0" distL="114300" distR="114300" simplePos="0" relativeHeight="251661312" behindDoc="0" locked="0" layoutInCell="1" allowOverlap="1" wp14:anchorId="25545549" wp14:editId="6E05038B">
                <wp:simplePos x="0" y="0"/>
                <wp:positionH relativeFrom="column">
                  <wp:posOffset>1195070</wp:posOffset>
                </wp:positionH>
                <wp:positionV relativeFrom="paragraph">
                  <wp:posOffset>152400</wp:posOffset>
                </wp:positionV>
                <wp:extent cx="3945030" cy="1032589"/>
                <wp:effectExtent l="0" t="0" r="17780" b="15240"/>
                <wp:wrapNone/>
                <wp:docPr id="14" name="Flowchart: Terminator 3">
                  <a:extLst xmlns:a="http://schemas.openxmlformats.org/drawingml/2006/main">
                    <a:ext uri="{FF2B5EF4-FFF2-40B4-BE49-F238E27FC236}">
                      <a16:creationId xmlns:a16="http://schemas.microsoft.com/office/drawing/2014/main" id="{01FD5B7B-F0E4-4E39-9FA6-8897A8444373}"/>
                    </a:ext>
                  </a:extLst>
                </wp:docPr>
                <wp:cNvGraphicFramePr/>
                <a:graphic xmlns:a="http://schemas.openxmlformats.org/drawingml/2006/main">
                  <a:graphicData uri="http://schemas.microsoft.com/office/word/2010/wordprocessingShape">
                    <wps:wsp>
                      <wps:cNvSpPr/>
                      <wps:spPr>
                        <a:xfrm>
                          <a:off x="0" y="0"/>
                          <a:ext cx="3945030" cy="1032589"/>
                        </a:xfrm>
                        <a:prstGeom prst="flowChartTerminator">
                          <a:avLst/>
                        </a:prstGeom>
                        <a:solidFill>
                          <a:schemeClr val="bg1">
                            <a:lumMod val="85000"/>
                          </a:schemeClr>
                        </a:solidFill>
                        <a:ln w="12700" cap="flat" cmpd="sng" algn="ctr">
                          <a:solidFill>
                            <a:sysClr val="windowText" lastClr="000000"/>
                          </a:solidFill>
                          <a:prstDash val="solid"/>
                          <a:miter lim="800000"/>
                        </a:ln>
                        <a:effectLst/>
                      </wps:spPr>
                      <wps:txbx>
                        <w:txbxContent>
                          <w:p w14:paraId="232FDDAF" w14:textId="77777777" w:rsidR="0018286D" w:rsidRDefault="0018286D" w:rsidP="0018286D">
                            <w:pPr>
                              <w:spacing w:after="160" w:line="256" w:lineRule="auto"/>
                              <w:jc w:val="center"/>
                              <w:rPr>
                                <w:rFonts w:ascii="Calibri" w:eastAsia="Calibri" w:hAnsi="Calibri"/>
                                <w:b/>
                                <w:bCs/>
                                <w:color w:val="000000" w:themeColor="text1"/>
                                <w:kern w:val="24"/>
                                <w:sz w:val="24"/>
                                <w:szCs w:val="24"/>
                              </w:rPr>
                            </w:pPr>
                            <w:r>
                              <w:rPr>
                                <w:rFonts w:ascii="Calibri" w:eastAsia="Calibri" w:hAnsi="Calibri"/>
                                <w:b/>
                                <w:bCs/>
                                <w:color w:val="000000" w:themeColor="text1"/>
                                <w:kern w:val="24"/>
                              </w:rPr>
                              <w:t>Verification and quality control</w:t>
                            </w:r>
                          </w:p>
                          <w:p w14:paraId="7E58433C" w14:textId="77777777" w:rsidR="0018286D" w:rsidRDefault="0018286D" w:rsidP="0018286D">
                            <w:pPr>
                              <w:spacing w:after="160" w:line="256" w:lineRule="auto"/>
                              <w:jc w:val="center"/>
                              <w:rPr>
                                <w:rFonts w:ascii="Calibri" w:eastAsia="Calibri" w:hAnsi="Calibri"/>
                                <w:b/>
                                <w:bCs/>
                                <w:color w:val="000000" w:themeColor="text1"/>
                                <w:kern w:val="24"/>
                              </w:rPr>
                            </w:pPr>
                            <w:r>
                              <w:rPr>
                                <w:rFonts w:ascii="Calibri" w:eastAsia="Calibri" w:hAnsi="Calibri"/>
                                <w:b/>
                                <w:bCs/>
                                <w:color w:val="000000" w:themeColor="text1"/>
                                <w:kern w:val="24"/>
                              </w:rPr>
                              <w:t>(</w:t>
                            </w:r>
                            <w:proofErr w:type="gramStart"/>
                            <w:r>
                              <w:rPr>
                                <w:rFonts w:ascii="Calibri" w:eastAsia="Calibri" w:hAnsi="Calibri"/>
                                <w:b/>
                                <w:bCs/>
                                <w:color w:val="000000" w:themeColor="text1"/>
                                <w:kern w:val="24"/>
                              </w:rPr>
                              <w:t>depending</w:t>
                            </w:r>
                            <w:proofErr w:type="gramEnd"/>
                            <w:r>
                              <w:rPr>
                                <w:rFonts w:ascii="Calibri" w:eastAsia="Calibri" w:hAnsi="Calibri"/>
                                <w:b/>
                                <w:bCs/>
                                <w:color w:val="000000" w:themeColor="text1"/>
                                <w:kern w:val="24"/>
                              </w:rPr>
                              <w:t xml:space="preserve"> on source)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545549" id="_x0000_t116" coordsize="21600,21600" o:spt="116" path="m3475,qx,10800,3475,21600l18125,21600qx21600,10800,18125,xe">
                <v:stroke joinstyle="miter"/>
                <v:path gradientshapeok="t" o:connecttype="rect" textboxrect="1018,3163,20582,18437"/>
              </v:shapetype>
              <v:shape id="Flowchart: Terminator 3" o:spid="_x0000_s1027" type="#_x0000_t116" style="position:absolute;margin-left:94.1pt;margin-top:12pt;width:310.65pt;height:81.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" fillcolor="#d8d8d8 [2732]" strokecolor="windowText" strokeweight="1pt">
                <v:textbox>
                  <w:txbxContent>
                    <w:p w14:paraId="232FDDAF" w14:textId="77777777" w:rsidR="0018286D" w:rsidRDefault="0018286D" w:rsidP="0018286D">
                      <w:pPr>
                        <w:spacing w:after="160" w:line="256" w:lineRule="auto"/>
                        <w:jc w:val="center"/>
                        <w:rPr>
                          <w:rFonts w:ascii="Calibri" w:eastAsia="Calibri" w:hAnsi="Calibri"/>
                          <w:b/>
                          <w:bCs/>
                          <w:color w:val="000000" w:themeColor="text1"/>
                          <w:kern w:val="24"/>
                          <w:sz w:val="24"/>
                          <w:szCs w:val="24"/>
                        </w:rPr>
                      </w:pPr>
                      <w:r>
                        <w:rPr>
                          <w:rFonts w:ascii="Calibri" w:eastAsia="Calibri" w:hAnsi="Calibri"/>
                          <w:b/>
                          <w:bCs/>
                          <w:color w:val="000000" w:themeColor="text1"/>
                          <w:kern w:val="24"/>
                        </w:rPr>
                        <w:t>Verification and quality control</w:t>
                      </w:r>
                    </w:p>
                    <w:p w14:paraId="7E58433C" w14:textId="77777777" w:rsidR="0018286D" w:rsidRDefault="0018286D" w:rsidP="0018286D">
                      <w:pPr>
                        <w:spacing w:after="160" w:line="256" w:lineRule="auto"/>
                        <w:jc w:val="center"/>
                        <w:rPr>
                          <w:rFonts w:ascii="Calibri" w:eastAsia="Calibri" w:hAnsi="Calibri"/>
                          <w:b/>
                          <w:bCs/>
                          <w:color w:val="000000" w:themeColor="text1"/>
                          <w:kern w:val="24"/>
                        </w:rPr>
                      </w:pPr>
                      <w:r>
                        <w:rPr>
                          <w:rFonts w:ascii="Calibri" w:eastAsia="Calibri" w:hAnsi="Calibri"/>
                          <w:b/>
                          <w:bCs/>
                          <w:color w:val="000000" w:themeColor="text1"/>
                          <w:kern w:val="24"/>
                        </w:rPr>
                        <w:t>(</w:t>
                      </w:r>
                      <w:proofErr w:type="gramStart"/>
                      <w:r>
                        <w:rPr>
                          <w:rFonts w:ascii="Calibri" w:eastAsia="Calibri" w:hAnsi="Calibri"/>
                          <w:b/>
                          <w:bCs/>
                          <w:color w:val="000000" w:themeColor="text1"/>
                          <w:kern w:val="24"/>
                        </w:rPr>
                        <w:t>depending</w:t>
                      </w:r>
                      <w:proofErr w:type="gramEnd"/>
                      <w:r>
                        <w:rPr>
                          <w:rFonts w:ascii="Calibri" w:eastAsia="Calibri" w:hAnsi="Calibri"/>
                          <w:b/>
                          <w:bCs/>
                          <w:color w:val="000000" w:themeColor="text1"/>
                          <w:kern w:val="24"/>
                        </w:rPr>
                        <w:t xml:space="preserve"> on source)</w:t>
                      </w:r>
                    </w:p>
                  </w:txbxContent>
                </v:textbox>
              </v:shape>
            </w:pict>
          </mc:Fallback>
        </mc:AlternateContent>
      </w:r>
    </w:p>
    <w:p w14:paraId="6B3855E6" w14:textId="58F4E7E5" w:rsidR="0018286D" w:rsidRDefault="0018286D" w:rsidP="00A92017"/>
    <w:p w14:paraId="37F11D84" w14:textId="77777777" w:rsidR="0018286D" w:rsidRDefault="0018286D" w:rsidP="00A92017"/>
    <w:p w14:paraId="610EAF1F" w14:textId="77777777" w:rsidR="0018286D" w:rsidRDefault="0018286D" w:rsidP="00A92017"/>
    <w:p w14:paraId="289B231E" w14:textId="77777777" w:rsidR="0018286D" w:rsidRDefault="0018286D" w:rsidP="00A92017"/>
    <w:p w14:paraId="05CD9527" w14:textId="77777777" w:rsidR="0018286D" w:rsidRDefault="0018286D" w:rsidP="00A92017"/>
    <w:p w14:paraId="33DD715F" w14:textId="77777777" w:rsidR="0018286D" w:rsidRDefault="0018286D" w:rsidP="00A92017"/>
    <w:p w14:paraId="7AB165B2" w14:textId="648C7DE0" w:rsidR="0018286D" w:rsidRDefault="00BE1CD8" w:rsidP="00A92017">
      <w:r>
        <w:rPr>
          <w:noProof/>
        </w:rPr>
        <mc:AlternateContent>
          <mc:Choice Requires="wps">
            <w:drawing>
              <wp:anchor distT="0" distB="0" distL="114300" distR="114300" simplePos="0" relativeHeight="251673600" behindDoc="0" locked="0" layoutInCell="1" allowOverlap="1" wp14:anchorId="63ACE8F0" wp14:editId="5CA53504">
                <wp:simplePos x="0" y="0"/>
                <wp:positionH relativeFrom="column">
                  <wp:posOffset>3237230</wp:posOffset>
                </wp:positionH>
                <wp:positionV relativeFrom="paragraph">
                  <wp:posOffset>137769</wp:posOffset>
                </wp:positionV>
                <wp:extent cx="45719" cy="182880"/>
                <wp:effectExtent l="38100" t="0" r="50165" b="64770"/>
                <wp:wrapNone/>
                <wp:docPr id="4" name="Rechte verbindingslijn met pijl 4"/>
                <wp:cNvGraphicFramePr xmlns:a="http://schemas.openxmlformats.org/drawingml/2006/main"/>
                <a:graphic xmlns:a="http://schemas.openxmlformats.org/drawingml/2006/main">
                  <a:graphicData uri="http://schemas.microsoft.com/office/word/2010/wordprocessingShape">
                    <wps:wsp>
                      <wps:cNvCnPr/>
                      <wps:spPr>
                        <a:xfrm>
                          <a:off x="0" y="0"/>
                          <a:ext cx="45719" cy="18288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8E3AE22" id="Rechte verbindingslijn met pijl 4" o:spid="_x0000_s1026" type="#_x0000_t32" style="position:absolute;margin-left:254.9pt;margin-top:10.85pt;width:3.6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">
                <v:stroke endarrow="block"/>
              </v:shape>
            </w:pict>
          </mc:Fallback>
        </mc:AlternateContent>
      </w:r>
    </w:p>
    <w:p w14:paraId="0312E9BF" w14:textId="431A571B" w:rsidR="0018286D" w:rsidRDefault="0018286D" w:rsidP="00A92017"/>
    <w:p w14:paraId="50DEF19A" w14:textId="767031D1" w:rsidR="0018286D" w:rsidRDefault="00632FBA" w:rsidP="00A92017">
      <w:r>
        <w:rPr>
          <w:noProof/>
        </w:rPr>
        <mc:AlternateContent>
          <mc:Choice Requires="wps">
            <w:drawing>
              <wp:anchor distT="0" distB="0" distL="114300" distR="114300" simplePos="0" relativeHeight="251663360" behindDoc="0" locked="0" layoutInCell="1" allowOverlap="1" wp14:anchorId="4C6AA3C7" wp14:editId="1FDE2F31">
                <wp:simplePos x="0" y="0"/>
                <wp:positionH relativeFrom="column">
                  <wp:posOffset>1193800</wp:posOffset>
                </wp:positionH>
                <wp:positionV relativeFrom="paragraph">
                  <wp:posOffset>12700</wp:posOffset>
                </wp:positionV>
                <wp:extent cx="3860832" cy="1010215"/>
                <wp:effectExtent l="0" t="0" r="25400" b="19050"/>
                <wp:wrapNone/>
                <wp:docPr id="20" name="Flowchart: Terminator 4">
                  <a:extLst xmlns:a="http://schemas.openxmlformats.org/drawingml/2006/main">
                    <a:ext uri="{FF2B5EF4-FFF2-40B4-BE49-F238E27FC236}">
                      <a16:creationId xmlns:a16="http://schemas.microsoft.com/office/drawing/2014/main" id="{26545ABE-D7AE-4303-B23E-FD3AC169E389}"/>
                    </a:ext>
                  </a:extLst>
                </wp:docPr>
                <wp:cNvGraphicFramePr/>
                <a:graphic xmlns:a="http://schemas.openxmlformats.org/drawingml/2006/main">
                  <a:graphicData uri="http://schemas.microsoft.com/office/word/2010/wordprocessingShape">
                    <wps:wsp>
                      <wps:cNvSpPr/>
                      <wps:spPr>
                        <a:xfrm>
                          <a:off x="0" y="0"/>
                          <a:ext cx="3860832" cy="1010215"/>
                        </a:xfrm>
                        <a:prstGeom prst="flowChartTerminator">
                          <a:avLst/>
                        </a:prstGeom>
                        <a:solidFill>
                          <a:srgbClr val="92D050"/>
                        </a:solidFill>
                        <a:ln w="12700" cap="flat" cmpd="sng" algn="ctr">
                          <a:solidFill>
                            <a:sysClr val="windowText" lastClr="000000"/>
                          </a:solidFill>
                          <a:prstDash val="solid"/>
                          <a:miter lim="800000"/>
                        </a:ln>
                        <a:effectLst/>
                      </wps:spPr>
                      <wps:txbx>
                        <w:txbxContent>
                          <w:p w14:paraId="6E2285AA" w14:textId="77777777" w:rsidR="0018286D" w:rsidRDefault="0018286D" w:rsidP="0018286D">
                            <w:pPr>
                              <w:spacing w:after="160" w:line="256" w:lineRule="auto"/>
                              <w:jc w:val="center"/>
                              <w:rPr>
                                <w:rFonts w:ascii="Calibri" w:eastAsia="Calibri" w:hAnsi="Calibri"/>
                                <w:b/>
                                <w:bCs/>
                                <w:color w:val="000000" w:themeColor="text1"/>
                                <w:kern w:val="24"/>
                                <w:sz w:val="24"/>
                                <w:szCs w:val="24"/>
                              </w:rPr>
                            </w:pPr>
                            <w:r>
                              <w:rPr>
                                <w:rFonts w:ascii="Calibri" w:eastAsia="Calibri" w:hAnsi="Calibri"/>
                                <w:b/>
                                <w:bCs/>
                                <w:color w:val="000000" w:themeColor="text1"/>
                                <w:kern w:val="24"/>
                              </w:rPr>
                              <w:t>Defined plastic source material</w:t>
                            </w:r>
                          </w:p>
                          <w:p w14:paraId="3D6EC7D0" w14:textId="77777777" w:rsidR="0018286D" w:rsidRDefault="0018286D" w:rsidP="0018286D">
                            <w:pPr>
                              <w:spacing w:after="160" w:line="256" w:lineRule="auto"/>
                              <w:jc w:val="center"/>
                              <w:rPr>
                                <w:rFonts w:ascii="Calibri" w:eastAsia="Calibri" w:hAnsi="Calibri"/>
                                <w:b/>
                                <w:bCs/>
                                <w:color w:val="000000" w:themeColor="text1"/>
                                <w:kern w:val="24"/>
                              </w:rPr>
                            </w:pPr>
                            <w:r>
                              <w:rPr>
                                <w:rFonts w:ascii="Calibri" w:eastAsia="Calibri" w:hAnsi="Calibri"/>
                                <w:b/>
                                <w:bCs/>
                                <w:color w:val="000000" w:themeColor="text1"/>
                                <w:kern w:val="24"/>
                              </w:rPr>
                              <w:t>(</w:t>
                            </w:r>
                            <w:proofErr w:type="gramStart"/>
                            <w:r>
                              <w:rPr>
                                <w:rFonts w:ascii="Calibri" w:eastAsia="Calibri" w:hAnsi="Calibri"/>
                                <w:b/>
                                <w:bCs/>
                                <w:color w:val="000000" w:themeColor="text1"/>
                                <w:kern w:val="24"/>
                              </w:rPr>
                              <w:t>with</w:t>
                            </w:r>
                            <w:proofErr w:type="gramEnd"/>
                            <w:r>
                              <w:rPr>
                                <w:rFonts w:ascii="Calibri" w:eastAsia="Calibri" w:hAnsi="Calibri"/>
                                <w:b/>
                                <w:bCs/>
                                <w:color w:val="000000" w:themeColor="text1"/>
                                <w:kern w:val="24"/>
                              </w:rPr>
                              <w:t xml:space="preserve"> defined parameters, consistent quality)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6AA3C7" id="Flowchart: Terminator 4" o:spid="_x0000_s1028" type="#_x0000_t116" style="position:absolute;margin-left:94pt;margin-top:1pt;width:304pt;height:79.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" fillcolor="#92d050" strokecolor="windowText" strokeweight="1pt">
                <v:textbox>
                  <w:txbxContent>
                    <w:p w14:paraId="6E2285AA" w14:textId="77777777" w:rsidR="0018286D" w:rsidRDefault="0018286D" w:rsidP="0018286D">
                      <w:pPr>
                        <w:spacing w:after="160" w:line="256" w:lineRule="auto"/>
                        <w:jc w:val="center"/>
                        <w:rPr>
                          <w:rFonts w:ascii="Calibri" w:eastAsia="Calibri" w:hAnsi="Calibri"/>
                          <w:b/>
                          <w:bCs/>
                          <w:color w:val="000000" w:themeColor="text1"/>
                          <w:kern w:val="24"/>
                          <w:sz w:val="24"/>
                          <w:szCs w:val="24"/>
                        </w:rPr>
                      </w:pPr>
                      <w:r>
                        <w:rPr>
                          <w:rFonts w:ascii="Calibri" w:eastAsia="Calibri" w:hAnsi="Calibri"/>
                          <w:b/>
                          <w:bCs/>
                          <w:color w:val="000000" w:themeColor="text1"/>
                          <w:kern w:val="24"/>
                        </w:rPr>
                        <w:t>Defined plastic source material</w:t>
                      </w:r>
                    </w:p>
                    <w:p w14:paraId="3D6EC7D0" w14:textId="77777777" w:rsidR="0018286D" w:rsidRDefault="0018286D" w:rsidP="0018286D">
                      <w:pPr>
                        <w:spacing w:after="160" w:line="256" w:lineRule="auto"/>
                        <w:jc w:val="center"/>
                        <w:rPr>
                          <w:rFonts w:ascii="Calibri" w:eastAsia="Calibri" w:hAnsi="Calibri"/>
                          <w:b/>
                          <w:bCs/>
                          <w:color w:val="000000" w:themeColor="text1"/>
                          <w:kern w:val="24"/>
                        </w:rPr>
                      </w:pPr>
                      <w:r>
                        <w:rPr>
                          <w:rFonts w:ascii="Calibri" w:eastAsia="Calibri" w:hAnsi="Calibri"/>
                          <w:b/>
                          <w:bCs/>
                          <w:color w:val="000000" w:themeColor="text1"/>
                          <w:kern w:val="24"/>
                        </w:rPr>
                        <w:t>(</w:t>
                      </w:r>
                      <w:proofErr w:type="gramStart"/>
                      <w:r>
                        <w:rPr>
                          <w:rFonts w:ascii="Calibri" w:eastAsia="Calibri" w:hAnsi="Calibri"/>
                          <w:b/>
                          <w:bCs/>
                          <w:color w:val="000000" w:themeColor="text1"/>
                          <w:kern w:val="24"/>
                        </w:rPr>
                        <w:t>with</w:t>
                      </w:r>
                      <w:proofErr w:type="gramEnd"/>
                      <w:r>
                        <w:rPr>
                          <w:rFonts w:ascii="Calibri" w:eastAsia="Calibri" w:hAnsi="Calibri"/>
                          <w:b/>
                          <w:bCs/>
                          <w:color w:val="000000" w:themeColor="text1"/>
                          <w:kern w:val="24"/>
                        </w:rPr>
                        <w:t xml:space="preserve"> defined parameters, consistent quality)</w:t>
                      </w:r>
                    </w:p>
                  </w:txbxContent>
                </v:textbox>
              </v:shape>
            </w:pict>
          </mc:Fallback>
        </mc:AlternateContent>
      </w:r>
    </w:p>
    <w:p w14:paraId="3589962C" w14:textId="77777777" w:rsidR="0018286D" w:rsidRDefault="0018286D" w:rsidP="00A92017"/>
    <w:p w14:paraId="589C7C48" w14:textId="77777777" w:rsidR="0018286D" w:rsidRDefault="0018286D" w:rsidP="00A92017"/>
    <w:p w14:paraId="178C2B76" w14:textId="77777777" w:rsidR="0018286D" w:rsidRDefault="0018286D" w:rsidP="00A92017"/>
    <w:p w14:paraId="06E0CE9C" w14:textId="77777777" w:rsidR="0018286D" w:rsidRDefault="0018286D" w:rsidP="00A92017"/>
    <w:p w14:paraId="60DA9B34" w14:textId="77777777" w:rsidR="0018286D" w:rsidRDefault="0018286D" w:rsidP="00A92017"/>
    <w:p w14:paraId="174C9C06" w14:textId="1AC99334" w:rsidR="0018286D" w:rsidRDefault="00BE1CD8" w:rsidP="00A92017">
      <w:r>
        <w:rPr>
          <w:noProof/>
        </w:rPr>
        <mc:AlternateContent>
          <mc:Choice Requires="wps">
            <w:drawing>
              <wp:anchor distT="0" distB="0" distL="114300" distR="114300" simplePos="0" relativeHeight="251675648" behindDoc="0" locked="0" layoutInCell="1" allowOverlap="1" wp14:anchorId="503F478D" wp14:editId="4523503E">
                <wp:simplePos x="0" y="0"/>
                <wp:positionH relativeFrom="column">
                  <wp:posOffset>3250666</wp:posOffset>
                </wp:positionH>
                <wp:positionV relativeFrom="paragraph">
                  <wp:posOffset>108661</wp:posOffset>
                </wp:positionV>
                <wp:extent cx="45719" cy="182880"/>
                <wp:effectExtent l="38100" t="0" r="50165" b="64770"/>
                <wp:wrapNone/>
                <wp:docPr id="6" name="Rechte verbindingslijn met pijl 4"/>
                <wp:cNvGraphicFramePr xmlns:a="http://schemas.openxmlformats.org/drawingml/2006/main"/>
                <a:graphic xmlns:a="http://schemas.openxmlformats.org/drawingml/2006/main">
                  <a:graphicData uri="http://schemas.microsoft.com/office/word/2010/wordprocessingShape">
                    <wps:wsp>
                      <wps:cNvCnPr/>
                      <wps:spPr>
                        <a:xfrm>
                          <a:off x="0" y="0"/>
                          <a:ext cx="45719" cy="18288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2AA97B" id="Rechte verbindingslijn met pijl 4" o:spid="_x0000_s1026" type="#_x0000_t32" style="position:absolute;margin-left:255.95pt;margin-top:8.55pt;width:3.6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">
                <v:stroke endarrow="block"/>
              </v:shape>
            </w:pict>
          </mc:Fallback>
        </mc:AlternateContent>
      </w:r>
    </w:p>
    <w:p w14:paraId="31335A4F" w14:textId="7B7A382A" w:rsidR="0018286D" w:rsidRDefault="00632FBA" w:rsidP="00A92017">
      <w:r>
        <w:rPr>
          <w:noProof/>
        </w:rPr>
        <mc:AlternateContent>
          <mc:Choice Requires="wps">
            <w:drawing>
              <wp:anchor distT="0" distB="0" distL="114300" distR="114300" simplePos="0" relativeHeight="251665408" behindDoc="0" locked="0" layoutInCell="1" allowOverlap="1" wp14:anchorId="158AE8C2" wp14:editId="412385BD">
                <wp:simplePos x="0" y="0"/>
                <wp:positionH relativeFrom="column">
                  <wp:posOffset>1270000</wp:posOffset>
                </wp:positionH>
                <wp:positionV relativeFrom="paragraph">
                  <wp:posOffset>139700</wp:posOffset>
                </wp:positionV>
                <wp:extent cx="3723786" cy="1031623"/>
                <wp:effectExtent l="0" t="0" r="10160" b="16510"/>
                <wp:wrapNone/>
                <wp:docPr id="21" name="Flowchart: Terminator 5">
                  <a:extLst xmlns:a="http://schemas.openxmlformats.org/drawingml/2006/main">
                    <a:ext uri="{FF2B5EF4-FFF2-40B4-BE49-F238E27FC236}">
                      <a16:creationId xmlns:a16="http://schemas.microsoft.com/office/drawing/2014/main" id="{6C6AFEC6-7569-4DEA-8CB4-CEFB8239879A}"/>
                    </a:ext>
                  </a:extLst>
                </wp:docPr>
                <wp:cNvGraphicFramePr/>
                <a:graphic xmlns:a="http://schemas.openxmlformats.org/drawingml/2006/main">
                  <a:graphicData uri="http://schemas.microsoft.com/office/word/2010/wordprocessingShape">
                    <wps:wsp>
                      <wps:cNvSpPr/>
                      <wps:spPr>
                        <a:xfrm>
                          <a:off x="0" y="0"/>
                          <a:ext cx="3723786" cy="1031623"/>
                        </a:xfrm>
                        <a:prstGeom prst="flowChartTerminator">
                          <a:avLst/>
                        </a:prstGeom>
                        <a:solidFill>
                          <a:schemeClr val="bg1">
                            <a:lumMod val="85000"/>
                          </a:schemeClr>
                        </a:solidFill>
                        <a:ln w="12700" cap="flat" cmpd="sng" algn="ctr">
                          <a:solidFill>
                            <a:sysClr val="windowText" lastClr="000000"/>
                          </a:solidFill>
                          <a:prstDash val="solid"/>
                          <a:miter lim="800000"/>
                        </a:ln>
                        <a:effectLst/>
                      </wps:spPr>
                      <wps:txbx>
                        <w:txbxContent>
                          <w:p w14:paraId="705E66F0" w14:textId="77777777" w:rsidR="0018286D" w:rsidRDefault="0018286D" w:rsidP="0018286D">
                            <w:pPr>
                              <w:spacing w:after="160" w:line="256" w:lineRule="auto"/>
                              <w:jc w:val="center"/>
                              <w:rPr>
                                <w:rFonts w:ascii="Calibri" w:eastAsia="Calibri" w:hAnsi="Calibri"/>
                                <w:b/>
                                <w:bCs/>
                                <w:color w:val="000000" w:themeColor="text1"/>
                                <w:kern w:val="24"/>
                                <w:sz w:val="24"/>
                                <w:szCs w:val="24"/>
                              </w:rPr>
                            </w:pPr>
                            <w:r>
                              <w:rPr>
                                <w:rFonts w:ascii="Calibri" w:eastAsia="Calibri" w:hAnsi="Calibri"/>
                                <w:b/>
                                <w:bCs/>
                                <w:color w:val="000000" w:themeColor="text1"/>
                                <w:kern w:val="24"/>
                              </w:rPr>
                              <w:t>Manufacture of prototype packaging</w:t>
                            </w:r>
                          </w:p>
                          <w:p w14:paraId="709FF0DB" w14:textId="77777777" w:rsidR="0018286D" w:rsidRDefault="0018286D" w:rsidP="0018286D">
                            <w:pPr>
                              <w:spacing w:after="160" w:line="256" w:lineRule="auto"/>
                              <w:jc w:val="center"/>
                              <w:rPr>
                                <w:rFonts w:ascii="Calibri" w:eastAsia="Calibri" w:hAnsi="Calibri"/>
                                <w:b/>
                                <w:bCs/>
                                <w:color w:val="000000" w:themeColor="text1"/>
                                <w:kern w:val="24"/>
                              </w:rPr>
                            </w:pPr>
                            <w:r>
                              <w:rPr>
                                <w:rFonts w:ascii="Calibri" w:eastAsia="Calibri" w:hAnsi="Calibri"/>
                                <w:b/>
                                <w:bCs/>
                                <w:color w:val="000000" w:themeColor="text1"/>
                                <w:kern w:val="24"/>
                              </w:rPr>
                              <w:t>(UN-performance testing)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8AE8C2" id="Flowchart: Terminator 5" o:spid="_x0000_s1029" type="#_x0000_t116" style="position:absolute;margin-left:100pt;margin-top:11pt;width:293.2pt;height:8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" fillcolor="#d8d8d8 [2732]" strokecolor="windowText" strokeweight="1pt">
                <v:textbox>
                  <w:txbxContent>
                    <w:p w14:paraId="705E66F0" w14:textId="77777777" w:rsidR="0018286D" w:rsidRDefault="0018286D" w:rsidP="0018286D">
                      <w:pPr>
                        <w:spacing w:after="160" w:line="256" w:lineRule="auto"/>
                        <w:jc w:val="center"/>
                        <w:rPr>
                          <w:rFonts w:ascii="Calibri" w:eastAsia="Calibri" w:hAnsi="Calibri"/>
                          <w:b/>
                          <w:bCs/>
                          <w:color w:val="000000" w:themeColor="text1"/>
                          <w:kern w:val="24"/>
                          <w:sz w:val="24"/>
                          <w:szCs w:val="24"/>
                        </w:rPr>
                      </w:pPr>
                      <w:r>
                        <w:rPr>
                          <w:rFonts w:ascii="Calibri" w:eastAsia="Calibri" w:hAnsi="Calibri"/>
                          <w:b/>
                          <w:bCs/>
                          <w:color w:val="000000" w:themeColor="text1"/>
                          <w:kern w:val="24"/>
                        </w:rPr>
                        <w:t>Manufacture of prototype packaging</w:t>
                      </w:r>
                    </w:p>
                    <w:p w14:paraId="709FF0DB" w14:textId="77777777" w:rsidR="0018286D" w:rsidRDefault="0018286D" w:rsidP="0018286D">
                      <w:pPr>
                        <w:spacing w:after="160" w:line="256" w:lineRule="auto"/>
                        <w:jc w:val="center"/>
                        <w:rPr>
                          <w:rFonts w:ascii="Calibri" w:eastAsia="Calibri" w:hAnsi="Calibri"/>
                          <w:b/>
                          <w:bCs/>
                          <w:color w:val="000000" w:themeColor="text1"/>
                          <w:kern w:val="24"/>
                        </w:rPr>
                      </w:pPr>
                      <w:r>
                        <w:rPr>
                          <w:rFonts w:ascii="Calibri" w:eastAsia="Calibri" w:hAnsi="Calibri"/>
                          <w:b/>
                          <w:bCs/>
                          <w:color w:val="000000" w:themeColor="text1"/>
                          <w:kern w:val="24"/>
                        </w:rPr>
                        <w:t>(UN-performance testing)</w:t>
                      </w:r>
                    </w:p>
                  </w:txbxContent>
                </v:textbox>
              </v:shape>
            </w:pict>
          </mc:Fallback>
        </mc:AlternateContent>
      </w:r>
    </w:p>
    <w:p w14:paraId="4CD22741" w14:textId="341BCA36" w:rsidR="0018286D" w:rsidRDefault="0018286D" w:rsidP="00A92017"/>
    <w:p w14:paraId="5E746335" w14:textId="77777777" w:rsidR="0018286D" w:rsidRDefault="0018286D" w:rsidP="00A92017"/>
    <w:p w14:paraId="7C41587D" w14:textId="77777777" w:rsidR="0018286D" w:rsidRDefault="0018286D" w:rsidP="00A92017"/>
    <w:p w14:paraId="214E98CD" w14:textId="77777777" w:rsidR="0018286D" w:rsidRDefault="0018286D" w:rsidP="00A92017"/>
    <w:p w14:paraId="02E89A62" w14:textId="77777777" w:rsidR="0018286D" w:rsidRDefault="0018286D" w:rsidP="00A92017"/>
    <w:p w14:paraId="6A9ACDDF" w14:textId="77777777" w:rsidR="0018286D" w:rsidRDefault="0018286D" w:rsidP="00A92017"/>
    <w:p w14:paraId="4D84517D" w14:textId="4C8EB191" w:rsidR="0018286D" w:rsidRDefault="00BE1CD8" w:rsidP="00A92017">
      <w:r>
        <w:rPr>
          <w:noProof/>
        </w:rPr>
        <mc:AlternateContent>
          <mc:Choice Requires="wps">
            <w:drawing>
              <wp:anchor distT="0" distB="0" distL="114300" distR="114300" simplePos="0" relativeHeight="251677696" behindDoc="0" locked="0" layoutInCell="1" allowOverlap="1" wp14:anchorId="3ABD8181" wp14:editId="3FF13FC0">
                <wp:simplePos x="0" y="0"/>
                <wp:positionH relativeFrom="column">
                  <wp:posOffset>3285718</wp:posOffset>
                </wp:positionH>
                <wp:positionV relativeFrom="paragraph">
                  <wp:posOffset>152400</wp:posOffset>
                </wp:positionV>
                <wp:extent cx="45719" cy="182880"/>
                <wp:effectExtent l="38100" t="0" r="50165" b="64770"/>
                <wp:wrapNone/>
                <wp:docPr id="7" name="Rechte verbindingslijn met pijl 4"/>
                <wp:cNvGraphicFramePr xmlns:a="http://schemas.openxmlformats.org/drawingml/2006/main"/>
                <a:graphic xmlns:a="http://schemas.openxmlformats.org/drawingml/2006/main">
                  <a:graphicData uri="http://schemas.microsoft.com/office/word/2010/wordprocessingShape">
                    <wps:wsp>
                      <wps:cNvCnPr/>
                      <wps:spPr>
                        <a:xfrm>
                          <a:off x="0" y="0"/>
                          <a:ext cx="45719" cy="18288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645A28" id="Rechte verbindingslijn met pijl 4" o:spid="_x0000_s1026" type="#_x0000_t32" style="position:absolute;margin-left:258.7pt;margin-top:12pt;width:3.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">
                <v:stroke endarrow="block"/>
              </v:shape>
            </w:pict>
          </mc:Fallback>
        </mc:AlternateContent>
      </w:r>
    </w:p>
    <w:p w14:paraId="0D5CD454" w14:textId="430C5E69" w:rsidR="00632FBA" w:rsidRDefault="00632FBA" w:rsidP="00A92017"/>
    <w:p w14:paraId="68ACE347" w14:textId="2F5150A7" w:rsidR="00632FBA" w:rsidRDefault="00632FBA" w:rsidP="00A92017">
      <w:r>
        <w:rPr>
          <w:noProof/>
        </w:rPr>
        <mc:AlternateContent>
          <mc:Choice Requires="wps">
            <w:drawing>
              <wp:anchor distT="0" distB="0" distL="114300" distR="114300" simplePos="0" relativeHeight="251667456" behindDoc="0" locked="0" layoutInCell="1" allowOverlap="1" wp14:anchorId="5AA45299" wp14:editId="0F9D0C83">
                <wp:simplePos x="0" y="0"/>
                <wp:positionH relativeFrom="column">
                  <wp:posOffset>1270000</wp:posOffset>
                </wp:positionH>
                <wp:positionV relativeFrom="paragraph">
                  <wp:posOffset>63500</wp:posOffset>
                </wp:positionV>
                <wp:extent cx="3771914" cy="1031623"/>
                <wp:effectExtent l="0" t="0" r="19050" b="16510"/>
                <wp:wrapNone/>
                <wp:docPr id="22" name="Flowchart: Terminator 6">
                  <a:extLst xmlns:a="http://schemas.openxmlformats.org/drawingml/2006/main">
                    <a:ext uri="{FF2B5EF4-FFF2-40B4-BE49-F238E27FC236}">
                      <a16:creationId xmlns:a16="http://schemas.microsoft.com/office/drawing/2014/main" id="{B8CE16DF-19BB-4492-A8A1-594E6891EC0B}"/>
                    </a:ext>
                  </a:extLst>
                </wp:docPr>
                <wp:cNvGraphicFramePr/>
                <a:graphic xmlns:a="http://schemas.openxmlformats.org/drawingml/2006/main">
                  <a:graphicData uri="http://schemas.microsoft.com/office/word/2010/wordprocessingShape">
                    <wps:wsp>
                      <wps:cNvSpPr/>
                      <wps:spPr>
                        <a:xfrm>
                          <a:off x="0" y="0"/>
                          <a:ext cx="3771914" cy="1031623"/>
                        </a:xfrm>
                        <a:prstGeom prst="flowChartTerminator">
                          <a:avLst/>
                        </a:prstGeom>
                        <a:solidFill>
                          <a:srgbClr val="92D050"/>
                        </a:solidFill>
                        <a:ln w="12700" cap="flat" cmpd="sng" algn="ctr">
                          <a:solidFill>
                            <a:sysClr val="windowText" lastClr="000000"/>
                          </a:solidFill>
                          <a:prstDash val="solid"/>
                          <a:miter lim="800000"/>
                        </a:ln>
                        <a:effectLst/>
                      </wps:spPr>
                      <wps:txbx>
                        <w:txbxContent>
                          <w:p w14:paraId="036BD6DC" w14:textId="77777777" w:rsidR="00632FBA" w:rsidRDefault="00632FBA" w:rsidP="00632FBA">
                            <w:pPr>
                              <w:spacing w:after="160" w:line="256" w:lineRule="auto"/>
                              <w:jc w:val="center"/>
                              <w:rPr>
                                <w:rFonts w:ascii="Calibri" w:eastAsia="Calibri" w:hAnsi="Calibri"/>
                                <w:b/>
                                <w:bCs/>
                                <w:color w:val="000000" w:themeColor="text1"/>
                                <w:kern w:val="24"/>
                              </w:rPr>
                            </w:pPr>
                          </w:p>
                          <w:p w14:paraId="3855A269" w14:textId="386E8833" w:rsidR="00632FBA" w:rsidRDefault="00632FBA" w:rsidP="00632FBA">
                            <w:pPr>
                              <w:spacing w:after="160" w:line="256" w:lineRule="auto"/>
                              <w:jc w:val="center"/>
                              <w:rPr>
                                <w:rFonts w:ascii="Calibri" w:eastAsia="Calibri" w:hAnsi="Calibri"/>
                                <w:b/>
                                <w:bCs/>
                                <w:color w:val="000000" w:themeColor="text1"/>
                                <w:kern w:val="24"/>
                              </w:rPr>
                            </w:pPr>
                            <w:r>
                              <w:rPr>
                                <w:rFonts w:ascii="Calibri" w:eastAsia="Calibri" w:hAnsi="Calibri"/>
                                <w:b/>
                                <w:bCs/>
                                <w:color w:val="000000" w:themeColor="text1"/>
                                <w:kern w:val="24"/>
                              </w:rPr>
                              <w:t>UN approved packaging</w:t>
                            </w:r>
                          </w:p>
                          <w:p w14:paraId="56CAD880" w14:textId="77777777" w:rsidR="00632FBA" w:rsidRDefault="00632FBA" w:rsidP="00632FBA">
                            <w:pPr>
                              <w:spacing w:after="160" w:line="256" w:lineRule="auto"/>
                              <w:jc w:val="center"/>
                              <w:rPr>
                                <w:rFonts w:ascii="Calibri" w:eastAsia="Calibri" w:hAnsi="Calibri"/>
                                <w:b/>
                                <w:bCs/>
                                <w:color w:val="000000" w:themeColor="text1"/>
                                <w:kern w:val="24"/>
                              </w:rPr>
                            </w:pPr>
                          </w:p>
                          <w:p w14:paraId="4501A2C7" w14:textId="77777777" w:rsidR="00632FBA" w:rsidRDefault="00632FBA" w:rsidP="00632FBA">
                            <w:pPr>
                              <w:spacing w:after="160" w:line="256" w:lineRule="auto"/>
                              <w:jc w:val="center"/>
                              <w:rPr>
                                <w:rFonts w:ascii="Calibri" w:eastAsia="Calibri" w:hAnsi="Calibri"/>
                                <w:b/>
                                <w:bCs/>
                                <w:color w:val="000000" w:themeColor="text1"/>
                                <w:kern w:val="24"/>
                              </w:rPr>
                            </w:pPr>
                          </w:p>
                          <w:p w14:paraId="113E898B" w14:textId="77777777" w:rsidR="00632FBA" w:rsidRDefault="00632FBA" w:rsidP="00632FBA">
                            <w:pPr>
                              <w:spacing w:after="160" w:line="256" w:lineRule="auto"/>
                              <w:jc w:val="center"/>
                              <w:rPr>
                                <w:rFonts w:ascii="Calibri" w:eastAsia="Calibri" w:hAnsi="Calibri"/>
                                <w:b/>
                                <w:bCs/>
                                <w:color w:val="000000" w:themeColor="text1"/>
                                <w:kern w:val="24"/>
                              </w:rPr>
                            </w:pPr>
                          </w:p>
                          <w:p w14:paraId="5C6F40B7" w14:textId="77777777" w:rsidR="00632FBA" w:rsidRDefault="00632FBA" w:rsidP="00632FBA">
                            <w:pPr>
                              <w:spacing w:after="160" w:line="256" w:lineRule="auto"/>
                              <w:jc w:val="center"/>
                              <w:rPr>
                                <w:rFonts w:ascii="Calibri" w:eastAsia="Calibri" w:hAnsi="Calibri"/>
                                <w:b/>
                                <w:bCs/>
                                <w:color w:val="000000" w:themeColor="text1"/>
                                <w:kern w:val="24"/>
                              </w:rPr>
                            </w:pPr>
                          </w:p>
                          <w:p w14:paraId="69810068" w14:textId="77777777" w:rsidR="00632FBA" w:rsidRDefault="00632FBA" w:rsidP="00632FBA">
                            <w:pPr>
                              <w:spacing w:after="160" w:line="256" w:lineRule="auto"/>
                              <w:jc w:val="center"/>
                              <w:rPr>
                                <w:rFonts w:ascii="Calibri" w:eastAsia="Calibri" w:hAnsi="Calibri"/>
                                <w:b/>
                                <w:bCs/>
                                <w:color w:val="000000" w:themeColor="text1"/>
                                <w:kern w:val="24"/>
                              </w:rPr>
                            </w:pPr>
                          </w:p>
                          <w:p w14:paraId="42EDD965" w14:textId="77777777" w:rsidR="00632FBA" w:rsidRDefault="00632FBA" w:rsidP="00632FBA">
                            <w:pPr>
                              <w:spacing w:after="160" w:line="256" w:lineRule="auto"/>
                              <w:jc w:val="center"/>
                              <w:rPr>
                                <w:rFonts w:ascii="Calibri" w:eastAsia="Calibri" w:hAnsi="Calibri"/>
                                <w:b/>
                                <w:bCs/>
                                <w:color w:val="000000" w:themeColor="text1"/>
                                <w:kern w:val="24"/>
                              </w:rPr>
                            </w:pPr>
                          </w:p>
                          <w:p w14:paraId="29D8D25F" w14:textId="77777777" w:rsidR="00632FBA" w:rsidRDefault="00632FBA" w:rsidP="00632FBA">
                            <w:pPr>
                              <w:spacing w:after="160" w:line="256" w:lineRule="auto"/>
                              <w:jc w:val="center"/>
                              <w:rPr>
                                <w:rFonts w:ascii="Calibri" w:eastAsia="Calibri" w:hAnsi="Calibri"/>
                                <w:b/>
                                <w:bCs/>
                                <w:color w:val="000000" w:themeColor="text1"/>
                                <w:kern w:val="24"/>
                              </w:rPr>
                            </w:pPr>
                          </w:p>
                          <w:p w14:paraId="1331C8C1" w14:textId="77777777" w:rsidR="00632FBA" w:rsidRDefault="00632FBA" w:rsidP="00632FBA">
                            <w:pPr>
                              <w:spacing w:after="160" w:line="256" w:lineRule="auto"/>
                              <w:jc w:val="center"/>
                              <w:rPr>
                                <w:rFonts w:ascii="Calibri" w:eastAsia="Calibri" w:hAnsi="Calibri"/>
                                <w:b/>
                                <w:bCs/>
                                <w:color w:val="000000" w:themeColor="text1"/>
                                <w:kern w:val="24"/>
                              </w:rPr>
                            </w:pPr>
                          </w:p>
                          <w:p w14:paraId="311043BC" w14:textId="77777777" w:rsidR="00632FBA" w:rsidRDefault="00632FBA" w:rsidP="00632FBA">
                            <w:pPr>
                              <w:spacing w:after="160" w:line="256" w:lineRule="auto"/>
                              <w:jc w:val="center"/>
                              <w:rPr>
                                <w:rFonts w:ascii="Calibri" w:eastAsia="Calibri" w:hAnsi="Calibri"/>
                                <w:b/>
                                <w:bCs/>
                                <w:color w:val="000000" w:themeColor="text1"/>
                                <w:kern w:val="24"/>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A45299" id="Flowchart: Terminator 6" o:spid="_x0000_s1030" type="#_x0000_t116" style="position:absolute;margin-left:100pt;margin-top:5pt;width:297pt;height:8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" fillcolor="#92d050" strokecolor="windowText" strokeweight="1pt">
                <v:textbox>
                  <w:txbxContent>
                    <w:p w14:paraId="036BD6DC" w14:textId="77777777" w:rsidR="00632FBA" w:rsidRDefault="00632FBA" w:rsidP="00632FBA">
                      <w:pPr>
                        <w:spacing w:after="160" w:line="256" w:lineRule="auto"/>
                        <w:jc w:val="center"/>
                        <w:rPr>
                          <w:rFonts w:ascii="Calibri" w:eastAsia="Calibri" w:hAnsi="Calibri"/>
                          <w:b/>
                          <w:bCs/>
                          <w:color w:val="000000" w:themeColor="text1"/>
                          <w:kern w:val="24"/>
                        </w:rPr>
                      </w:pPr>
                    </w:p>
                    <w:p w14:paraId="3855A269" w14:textId="386E8833" w:rsidR="00632FBA" w:rsidRDefault="00632FBA" w:rsidP="00632FBA">
                      <w:pPr>
                        <w:spacing w:after="160" w:line="256" w:lineRule="auto"/>
                        <w:jc w:val="center"/>
                        <w:rPr>
                          <w:rFonts w:ascii="Calibri" w:eastAsia="Calibri" w:hAnsi="Calibri"/>
                          <w:b/>
                          <w:bCs/>
                          <w:color w:val="000000" w:themeColor="text1"/>
                          <w:kern w:val="24"/>
                        </w:rPr>
                      </w:pPr>
                      <w:r>
                        <w:rPr>
                          <w:rFonts w:ascii="Calibri" w:eastAsia="Calibri" w:hAnsi="Calibri"/>
                          <w:b/>
                          <w:bCs/>
                          <w:color w:val="000000" w:themeColor="text1"/>
                          <w:kern w:val="24"/>
                        </w:rPr>
                        <w:t>UN approved packaging</w:t>
                      </w:r>
                    </w:p>
                    <w:p w14:paraId="56CAD880" w14:textId="77777777" w:rsidR="00632FBA" w:rsidRDefault="00632FBA" w:rsidP="00632FBA">
                      <w:pPr>
                        <w:spacing w:after="160" w:line="256" w:lineRule="auto"/>
                        <w:jc w:val="center"/>
                        <w:rPr>
                          <w:rFonts w:ascii="Calibri" w:eastAsia="Calibri" w:hAnsi="Calibri"/>
                          <w:b/>
                          <w:bCs/>
                          <w:color w:val="000000" w:themeColor="text1"/>
                          <w:kern w:val="24"/>
                        </w:rPr>
                      </w:pPr>
                    </w:p>
                    <w:p w14:paraId="4501A2C7" w14:textId="77777777" w:rsidR="00632FBA" w:rsidRDefault="00632FBA" w:rsidP="00632FBA">
                      <w:pPr>
                        <w:spacing w:after="160" w:line="256" w:lineRule="auto"/>
                        <w:jc w:val="center"/>
                        <w:rPr>
                          <w:rFonts w:ascii="Calibri" w:eastAsia="Calibri" w:hAnsi="Calibri"/>
                          <w:b/>
                          <w:bCs/>
                          <w:color w:val="000000" w:themeColor="text1"/>
                          <w:kern w:val="24"/>
                        </w:rPr>
                      </w:pPr>
                    </w:p>
                    <w:p w14:paraId="113E898B" w14:textId="77777777" w:rsidR="00632FBA" w:rsidRDefault="00632FBA" w:rsidP="00632FBA">
                      <w:pPr>
                        <w:spacing w:after="160" w:line="256" w:lineRule="auto"/>
                        <w:jc w:val="center"/>
                        <w:rPr>
                          <w:rFonts w:ascii="Calibri" w:eastAsia="Calibri" w:hAnsi="Calibri"/>
                          <w:b/>
                          <w:bCs/>
                          <w:color w:val="000000" w:themeColor="text1"/>
                          <w:kern w:val="24"/>
                        </w:rPr>
                      </w:pPr>
                    </w:p>
                    <w:p w14:paraId="5C6F40B7" w14:textId="77777777" w:rsidR="00632FBA" w:rsidRDefault="00632FBA" w:rsidP="00632FBA">
                      <w:pPr>
                        <w:spacing w:after="160" w:line="256" w:lineRule="auto"/>
                        <w:jc w:val="center"/>
                        <w:rPr>
                          <w:rFonts w:ascii="Calibri" w:eastAsia="Calibri" w:hAnsi="Calibri"/>
                          <w:b/>
                          <w:bCs/>
                          <w:color w:val="000000" w:themeColor="text1"/>
                          <w:kern w:val="24"/>
                        </w:rPr>
                      </w:pPr>
                    </w:p>
                    <w:p w14:paraId="69810068" w14:textId="77777777" w:rsidR="00632FBA" w:rsidRDefault="00632FBA" w:rsidP="00632FBA">
                      <w:pPr>
                        <w:spacing w:after="160" w:line="256" w:lineRule="auto"/>
                        <w:jc w:val="center"/>
                        <w:rPr>
                          <w:rFonts w:ascii="Calibri" w:eastAsia="Calibri" w:hAnsi="Calibri"/>
                          <w:b/>
                          <w:bCs/>
                          <w:color w:val="000000" w:themeColor="text1"/>
                          <w:kern w:val="24"/>
                        </w:rPr>
                      </w:pPr>
                    </w:p>
                    <w:p w14:paraId="42EDD965" w14:textId="77777777" w:rsidR="00632FBA" w:rsidRDefault="00632FBA" w:rsidP="00632FBA">
                      <w:pPr>
                        <w:spacing w:after="160" w:line="256" w:lineRule="auto"/>
                        <w:jc w:val="center"/>
                        <w:rPr>
                          <w:rFonts w:ascii="Calibri" w:eastAsia="Calibri" w:hAnsi="Calibri"/>
                          <w:b/>
                          <w:bCs/>
                          <w:color w:val="000000" w:themeColor="text1"/>
                          <w:kern w:val="24"/>
                        </w:rPr>
                      </w:pPr>
                    </w:p>
                    <w:p w14:paraId="29D8D25F" w14:textId="77777777" w:rsidR="00632FBA" w:rsidRDefault="00632FBA" w:rsidP="00632FBA">
                      <w:pPr>
                        <w:spacing w:after="160" w:line="256" w:lineRule="auto"/>
                        <w:jc w:val="center"/>
                        <w:rPr>
                          <w:rFonts w:ascii="Calibri" w:eastAsia="Calibri" w:hAnsi="Calibri"/>
                          <w:b/>
                          <w:bCs/>
                          <w:color w:val="000000" w:themeColor="text1"/>
                          <w:kern w:val="24"/>
                        </w:rPr>
                      </w:pPr>
                    </w:p>
                    <w:p w14:paraId="1331C8C1" w14:textId="77777777" w:rsidR="00632FBA" w:rsidRDefault="00632FBA" w:rsidP="00632FBA">
                      <w:pPr>
                        <w:spacing w:after="160" w:line="256" w:lineRule="auto"/>
                        <w:jc w:val="center"/>
                        <w:rPr>
                          <w:rFonts w:ascii="Calibri" w:eastAsia="Calibri" w:hAnsi="Calibri"/>
                          <w:b/>
                          <w:bCs/>
                          <w:color w:val="000000" w:themeColor="text1"/>
                          <w:kern w:val="24"/>
                        </w:rPr>
                      </w:pPr>
                    </w:p>
                    <w:p w14:paraId="311043BC" w14:textId="77777777" w:rsidR="00632FBA" w:rsidRDefault="00632FBA" w:rsidP="00632FBA">
                      <w:pPr>
                        <w:spacing w:after="160" w:line="256" w:lineRule="auto"/>
                        <w:jc w:val="center"/>
                        <w:rPr>
                          <w:rFonts w:ascii="Calibri" w:eastAsia="Calibri" w:hAnsi="Calibri"/>
                          <w:b/>
                          <w:bCs/>
                          <w:color w:val="000000" w:themeColor="text1"/>
                          <w:kern w:val="24"/>
                          <w:sz w:val="24"/>
                          <w:szCs w:val="24"/>
                        </w:rPr>
                      </w:pPr>
                    </w:p>
                  </w:txbxContent>
                </v:textbox>
              </v:shape>
            </w:pict>
          </mc:Fallback>
        </mc:AlternateContent>
      </w:r>
    </w:p>
    <w:p w14:paraId="217686AB" w14:textId="6E645519" w:rsidR="00632FBA" w:rsidRDefault="00632FBA" w:rsidP="00A92017"/>
    <w:p w14:paraId="6E2A8507" w14:textId="1207DE92" w:rsidR="00632FBA" w:rsidRDefault="00632FBA" w:rsidP="00A92017"/>
    <w:p w14:paraId="244E922C" w14:textId="42018BC0" w:rsidR="00632FBA" w:rsidRDefault="00632FBA" w:rsidP="00A92017"/>
    <w:p w14:paraId="42414492" w14:textId="24B92791" w:rsidR="00632FBA" w:rsidRDefault="00632FBA" w:rsidP="00A92017"/>
    <w:p w14:paraId="0E730412" w14:textId="6F78189A" w:rsidR="00632FBA" w:rsidRDefault="00632FBA" w:rsidP="00A92017"/>
    <w:p w14:paraId="7636E6B1" w14:textId="3DE2EC93" w:rsidR="00632FBA" w:rsidRDefault="00632FBA" w:rsidP="00A92017"/>
    <w:p w14:paraId="48EC6EC0" w14:textId="459A9F44" w:rsidR="00632FBA" w:rsidRDefault="00BE1CD8" w:rsidP="00A92017">
      <w:r>
        <w:rPr>
          <w:noProof/>
        </w:rPr>
        <mc:AlternateContent>
          <mc:Choice Requires="wps">
            <w:drawing>
              <wp:anchor distT="0" distB="0" distL="114300" distR="114300" simplePos="0" relativeHeight="251679744" behindDoc="0" locked="0" layoutInCell="1" allowOverlap="1" wp14:anchorId="12A93B25" wp14:editId="09609DD0">
                <wp:simplePos x="0" y="0"/>
                <wp:positionH relativeFrom="column">
                  <wp:posOffset>3321482</wp:posOffset>
                </wp:positionH>
                <wp:positionV relativeFrom="paragraph">
                  <wp:posOffset>28575</wp:posOffset>
                </wp:positionV>
                <wp:extent cx="45719" cy="182880"/>
                <wp:effectExtent l="38100" t="0" r="50165" b="64770"/>
                <wp:wrapNone/>
                <wp:docPr id="8" name="Rechte verbindingslijn met pijl 4"/>
                <wp:cNvGraphicFramePr xmlns:a="http://schemas.openxmlformats.org/drawingml/2006/main"/>
                <a:graphic xmlns:a="http://schemas.openxmlformats.org/drawingml/2006/main">
                  <a:graphicData uri="http://schemas.microsoft.com/office/word/2010/wordprocessingShape">
                    <wps:wsp>
                      <wps:cNvCnPr/>
                      <wps:spPr>
                        <a:xfrm>
                          <a:off x="0" y="0"/>
                          <a:ext cx="45719" cy="18288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F01CDF" id="Rechte verbindingslijn met pijl 4" o:spid="_x0000_s1026" type="#_x0000_t32" style="position:absolute;margin-left:261.55pt;margin-top:2.25pt;width:3.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">
                <v:stroke endarrow="block"/>
              </v:shape>
            </w:pict>
          </mc:Fallback>
        </mc:AlternateContent>
      </w:r>
    </w:p>
    <w:p w14:paraId="7D98AD43" w14:textId="25AD9237" w:rsidR="00632FBA" w:rsidRDefault="00632FBA" w:rsidP="00A92017">
      <w:r w:rsidRPr="00632FBA">
        <w:rPr>
          <w:noProof/>
        </w:rPr>
        <mc:AlternateContent>
          <mc:Choice Requires="wps">
            <w:drawing>
              <wp:anchor distT="0" distB="0" distL="114300" distR="114300" simplePos="0" relativeHeight="251669504" behindDoc="0" locked="0" layoutInCell="1" allowOverlap="1" wp14:anchorId="6FB6DB7B" wp14:editId="6C219620">
                <wp:simplePos x="0" y="0"/>
                <wp:positionH relativeFrom="column">
                  <wp:posOffset>1311910</wp:posOffset>
                </wp:positionH>
                <wp:positionV relativeFrom="paragraph">
                  <wp:posOffset>127000</wp:posOffset>
                </wp:positionV>
                <wp:extent cx="3743181" cy="1031623"/>
                <wp:effectExtent l="0" t="0" r="10160" b="16510"/>
                <wp:wrapNone/>
                <wp:docPr id="23" name="Flowchart: Terminator 7">
                  <a:extLst xmlns:a="http://schemas.openxmlformats.org/drawingml/2006/main">
                    <a:ext uri="{FF2B5EF4-FFF2-40B4-BE49-F238E27FC236}">
                      <a16:creationId xmlns:a16="http://schemas.microsoft.com/office/drawing/2014/main" id="{F3869781-A9AC-4FD0-9635-96D938691267}"/>
                    </a:ext>
                  </a:extLst>
                </wp:docPr>
                <wp:cNvGraphicFramePr/>
                <a:graphic xmlns:a="http://schemas.openxmlformats.org/drawingml/2006/main">
                  <a:graphicData uri="http://schemas.microsoft.com/office/word/2010/wordprocessingShape">
                    <wps:wsp>
                      <wps:cNvSpPr/>
                      <wps:spPr>
                        <a:xfrm>
                          <a:off x="0" y="0"/>
                          <a:ext cx="3743181" cy="1031623"/>
                        </a:xfrm>
                        <a:prstGeom prst="flowChartTerminator">
                          <a:avLst/>
                        </a:prstGeom>
                        <a:solidFill>
                          <a:schemeClr val="bg1">
                            <a:lumMod val="85000"/>
                          </a:schemeClr>
                        </a:solidFill>
                        <a:ln w="12700" cap="flat" cmpd="sng" algn="ctr">
                          <a:solidFill>
                            <a:sysClr val="windowText" lastClr="000000"/>
                          </a:solidFill>
                          <a:prstDash val="solid"/>
                          <a:miter lim="800000"/>
                        </a:ln>
                        <a:effectLst/>
                      </wps:spPr>
                      <wps:txbx>
                        <w:txbxContent>
                          <w:p w14:paraId="2EBA6D9E" w14:textId="77777777" w:rsidR="00632FBA" w:rsidRDefault="00632FBA" w:rsidP="00632FBA">
                            <w:pPr>
                              <w:spacing w:after="160" w:line="256" w:lineRule="auto"/>
                              <w:jc w:val="center"/>
                              <w:rPr>
                                <w:rFonts w:ascii="Calibri" w:eastAsia="Calibri" w:hAnsi="Calibri"/>
                                <w:b/>
                                <w:bCs/>
                                <w:color w:val="000000" w:themeColor="text1"/>
                                <w:kern w:val="24"/>
                                <w:sz w:val="24"/>
                                <w:szCs w:val="24"/>
                              </w:rPr>
                            </w:pPr>
                            <w:r>
                              <w:rPr>
                                <w:rFonts w:ascii="Calibri" w:eastAsia="Calibri" w:hAnsi="Calibri"/>
                                <w:b/>
                                <w:bCs/>
                                <w:color w:val="000000" w:themeColor="text1"/>
                                <w:kern w:val="24"/>
                              </w:rPr>
                              <w:t>Manufacture of UN approved packaging</w:t>
                            </w:r>
                          </w:p>
                          <w:p w14:paraId="410C22B6" w14:textId="77777777" w:rsidR="00632FBA" w:rsidRDefault="00632FBA" w:rsidP="00632FBA">
                            <w:pPr>
                              <w:spacing w:after="160" w:line="256" w:lineRule="auto"/>
                              <w:jc w:val="center"/>
                              <w:rPr>
                                <w:rFonts w:ascii="Calibri" w:eastAsia="Calibri" w:hAnsi="Calibri"/>
                                <w:b/>
                                <w:bCs/>
                                <w:color w:val="000000" w:themeColor="text1"/>
                                <w:kern w:val="24"/>
                              </w:rPr>
                            </w:pPr>
                            <w:r>
                              <w:rPr>
                                <w:rFonts w:ascii="Calibri" w:eastAsia="Calibri" w:hAnsi="Calibri"/>
                                <w:b/>
                                <w:bCs/>
                                <w:color w:val="000000" w:themeColor="text1"/>
                                <w:kern w:val="24"/>
                              </w:rPr>
                              <w:t>(</w:t>
                            </w:r>
                            <w:proofErr w:type="gramStart"/>
                            <w:r>
                              <w:rPr>
                                <w:rFonts w:ascii="Calibri" w:eastAsia="Calibri" w:hAnsi="Calibri"/>
                                <w:b/>
                                <w:bCs/>
                                <w:color w:val="000000" w:themeColor="text1"/>
                                <w:kern w:val="24"/>
                              </w:rPr>
                              <w:t>performance</w:t>
                            </w:r>
                            <w:proofErr w:type="gramEnd"/>
                            <w:r>
                              <w:rPr>
                                <w:rFonts w:ascii="Calibri" w:eastAsia="Calibri" w:hAnsi="Calibri"/>
                                <w:b/>
                                <w:bCs/>
                                <w:color w:val="000000" w:themeColor="text1"/>
                                <w:kern w:val="24"/>
                              </w:rPr>
                              <w:t xml:space="preserve"> testing, quality control)</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B6DB7B" id="Flowchart: Terminator 7" o:spid="_x0000_s1031" type="#_x0000_t116" style="position:absolute;margin-left:103.3pt;margin-top:10pt;width:294.75pt;height:8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" fillcolor="#d8d8d8 [2732]" strokecolor="windowText" strokeweight="1pt">
                <v:textbox>
                  <w:txbxContent>
                    <w:p w14:paraId="2EBA6D9E" w14:textId="77777777" w:rsidR="00632FBA" w:rsidRDefault="00632FBA" w:rsidP="00632FBA">
                      <w:pPr>
                        <w:spacing w:after="160" w:line="256" w:lineRule="auto"/>
                        <w:jc w:val="center"/>
                        <w:rPr>
                          <w:rFonts w:ascii="Calibri" w:eastAsia="Calibri" w:hAnsi="Calibri"/>
                          <w:b/>
                          <w:bCs/>
                          <w:color w:val="000000" w:themeColor="text1"/>
                          <w:kern w:val="24"/>
                          <w:sz w:val="24"/>
                          <w:szCs w:val="24"/>
                        </w:rPr>
                      </w:pPr>
                      <w:r>
                        <w:rPr>
                          <w:rFonts w:ascii="Calibri" w:eastAsia="Calibri" w:hAnsi="Calibri"/>
                          <w:b/>
                          <w:bCs/>
                          <w:color w:val="000000" w:themeColor="text1"/>
                          <w:kern w:val="24"/>
                        </w:rPr>
                        <w:t>Manufacture of UN approved packaging</w:t>
                      </w:r>
                    </w:p>
                    <w:p w14:paraId="410C22B6" w14:textId="77777777" w:rsidR="00632FBA" w:rsidRDefault="00632FBA" w:rsidP="00632FBA">
                      <w:pPr>
                        <w:spacing w:after="160" w:line="256" w:lineRule="auto"/>
                        <w:jc w:val="center"/>
                        <w:rPr>
                          <w:rFonts w:ascii="Calibri" w:eastAsia="Calibri" w:hAnsi="Calibri"/>
                          <w:b/>
                          <w:bCs/>
                          <w:color w:val="000000" w:themeColor="text1"/>
                          <w:kern w:val="24"/>
                        </w:rPr>
                      </w:pPr>
                      <w:r>
                        <w:rPr>
                          <w:rFonts w:ascii="Calibri" w:eastAsia="Calibri" w:hAnsi="Calibri"/>
                          <w:b/>
                          <w:bCs/>
                          <w:color w:val="000000" w:themeColor="text1"/>
                          <w:kern w:val="24"/>
                        </w:rPr>
                        <w:t>(</w:t>
                      </w:r>
                      <w:proofErr w:type="gramStart"/>
                      <w:r>
                        <w:rPr>
                          <w:rFonts w:ascii="Calibri" w:eastAsia="Calibri" w:hAnsi="Calibri"/>
                          <w:b/>
                          <w:bCs/>
                          <w:color w:val="000000" w:themeColor="text1"/>
                          <w:kern w:val="24"/>
                        </w:rPr>
                        <w:t>performance</w:t>
                      </w:r>
                      <w:proofErr w:type="gramEnd"/>
                      <w:r>
                        <w:rPr>
                          <w:rFonts w:ascii="Calibri" w:eastAsia="Calibri" w:hAnsi="Calibri"/>
                          <w:b/>
                          <w:bCs/>
                          <w:color w:val="000000" w:themeColor="text1"/>
                          <w:kern w:val="24"/>
                        </w:rPr>
                        <w:t xml:space="preserve"> testing, quality control)</w:t>
                      </w:r>
                    </w:p>
                  </w:txbxContent>
                </v:textbox>
              </v:shape>
            </w:pict>
          </mc:Fallback>
        </mc:AlternateContent>
      </w:r>
    </w:p>
    <w:p w14:paraId="6B045176" w14:textId="5B228B78" w:rsidR="00632FBA" w:rsidRDefault="00632FBA" w:rsidP="00A92017"/>
    <w:p w14:paraId="24CAB978" w14:textId="37092EC9" w:rsidR="00632FBA" w:rsidRDefault="00632FBA" w:rsidP="00A92017"/>
    <w:p w14:paraId="1967E746" w14:textId="6062C75A" w:rsidR="00632FBA" w:rsidRDefault="00632FBA" w:rsidP="00A92017"/>
    <w:p w14:paraId="645FCA83" w14:textId="20D5ADBF" w:rsidR="00632FBA" w:rsidRDefault="00632FBA" w:rsidP="00A92017"/>
    <w:p w14:paraId="09018E6B" w14:textId="1A79FA6B" w:rsidR="00632FBA" w:rsidRDefault="00632FBA" w:rsidP="00A92017"/>
    <w:p w14:paraId="6016EDCF" w14:textId="7F67F62C" w:rsidR="00632FBA" w:rsidRDefault="00632FBA" w:rsidP="00A92017"/>
    <w:p w14:paraId="2C8B2B3E" w14:textId="18B29EF0" w:rsidR="00632FBA" w:rsidRDefault="00632FBA" w:rsidP="00A92017"/>
    <w:p w14:paraId="0462A7EC" w14:textId="0ECF0E91" w:rsidR="00632FBA" w:rsidRPr="00632FBA" w:rsidRDefault="00632FBA" w:rsidP="00632FBA">
      <w:pPr>
        <w:spacing w:before="240"/>
        <w:jc w:val="center"/>
        <w:rPr>
          <w:u w:val="single"/>
        </w:rPr>
      </w:pPr>
      <w:r>
        <w:rPr>
          <w:u w:val="single"/>
        </w:rPr>
        <w:tab/>
      </w:r>
      <w:r>
        <w:rPr>
          <w:u w:val="single"/>
        </w:rPr>
        <w:tab/>
      </w:r>
      <w:r>
        <w:rPr>
          <w:u w:val="single"/>
        </w:rPr>
        <w:tab/>
      </w:r>
    </w:p>
    <w:sectPr w:rsidR="00632FBA" w:rsidRPr="00632FBA" w:rsidSect="00500F3B">
      <w:headerReference w:type="even" r:id="rId16"/>
      <w:headerReference w:type="default" r:id="rId17"/>
      <w:footerReference w:type="even" r:id="rId18"/>
      <w:footerReference w:type="default" r:id="rId19"/>
      <w:footerReference w:type="first" r:id="rId20"/>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A9293" w14:textId="77777777" w:rsidR="00500F3B" w:rsidRPr="00C47B2E" w:rsidRDefault="00500F3B" w:rsidP="00C47B2E">
      <w:pPr>
        <w:pStyle w:val="Footer"/>
      </w:pPr>
    </w:p>
  </w:endnote>
  <w:endnote w:type="continuationSeparator" w:id="0">
    <w:p w14:paraId="26044557" w14:textId="77777777" w:rsidR="00500F3B" w:rsidRPr="00C47B2E" w:rsidRDefault="00500F3B" w:rsidP="00C47B2E">
      <w:pPr>
        <w:pStyle w:val="Footer"/>
      </w:pPr>
    </w:p>
  </w:endnote>
  <w:endnote w:type="continuationNotice" w:id="1">
    <w:p w14:paraId="458E3614" w14:textId="77777777" w:rsidR="00500F3B" w:rsidRPr="00C47B2E" w:rsidRDefault="00500F3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A35D" w14:textId="645D27D6" w:rsidR="00D94B05" w:rsidRPr="00500F3B" w:rsidRDefault="00500F3B" w:rsidP="00500F3B">
    <w:pPr>
      <w:pStyle w:val="Footer"/>
      <w:tabs>
        <w:tab w:val="right" w:pos="9598"/>
        <w:tab w:val="right" w:pos="9638"/>
      </w:tabs>
      <w:rPr>
        <w:sz w:val="18"/>
      </w:rPr>
    </w:pPr>
    <w:r w:rsidRPr="00500F3B">
      <w:rPr>
        <w:b/>
        <w:sz w:val="18"/>
      </w:rPr>
      <w:fldChar w:fldCharType="begin"/>
    </w:r>
    <w:r w:rsidRPr="00500F3B">
      <w:rPr>
        <w:b/>
        <w:sz w:val="18"/>
      </w:rPr>
      <w:instrText xml:space="preserve"> PAGE  \* MERGEFORMAT </w:instrText>
    </w:r>
    <w:r w:rsidRPr="00500F3B">
      <w:rPr>
        <w:b/>
        <w:sz w:val="18"/>
      </w:rPr>
      <w:fldChar w:fldCharType="separate"/>
    </w:r>
    <w:r w:rsidRPr="00500F3B">
      <w:rPr>
        <w:b/>
        <w:noProof/>
        <w:sz w:val="18"/>
      </w:rPr>
      <w:t>2</w:t>
    </w:r>
    <w:r w:rsidRPr="00500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4E93" w14:textId="148A374E" w:rsidR="00D94B05" w:rsidRPr="00500F3B" w:rsidRDefault="00500F3B" w:rsidP="003104A3">
    <w:pPr>
      <w:pStyle w:val="Footer"/>
      <w:tabs>
        <w:tab w:val="left" w:pos="5775"/>
        <w:tab w:val="right" w:pos="9598"/>
        <w:tab w:val="right" w:pos="9638"/>
      </w:tabs>
      <w:jc w:val="right"/>
      <w:rPr>
        <w:sz w:val="18"/>
      </w:rPr>
    </w:pPr>
    <w:r>
      <w:rPr>
        <w:b/>
        <w:sz w:val="18"/>
      </w:rPr>
      <w:tab/>
    </w:r>
    <w:r w:rsidRPr="00500F3B">
      <w:rPr>
        <w:sz w:val="18"/>
      </w:rPr>
      <w:fldChar w:fldCharType="begin"/>
    </w:r>
    <w:r w:rsidRPr="00500F3B">
      <w:rPr>
        <w:sz w:val="18"/>
      </w:rPr>
      <w:instrText xml:space="preserve"> PAGE  \* MERGEFORMAT </w:instrText>
    </w:r>
    <w:r w:rsidRPr="00500F3B">
      <w:rPr>
        <w:sz w:val="18"/>
      </w:rPr>
      <w:fldChar w:fldCharType="separate"/>
    </w:r>
    <w:r w:rsidRPr="00500F3B">
      <w:rPr>
        <w:noProof/>
        <w:sz w:val="18"/>
      </w:rPr>
      <w:t>3</w:t>
    </w:r>
    <w:r w:rsidRPr="00500F3B">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28B9" w14:textId="77777777" w:rsidR="00D94B05" w:rsidRPr="00500F3B"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20B86DC1" wp14:editId="5E57427A">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23927" w14:textId="77777777" w:rsidR="00500F3B" w:rsidRPr="00C47B2E" w:rsidRDefault="00500F3B" w:rsidP="00C47B2E">
      <w:pPr>
        <w:tabs>
          <w:tab w:val="right" w:pos="2155"/>
        </w:tabs>
        <w:spacing w:after="80" w:line="240" w:lineRule="auto"/>
        <w:ind w:left="680"/>
      </w:pPr>
      <w:r>
        <w:rPr>
          <w:u w:val="single"/>
        </w:rPr>
        <w:tab/>
      </w:r>
    </w:p>
  </w:footnote>
  <w:footnote w:type="continuationSeparator" w:id="0">
    <w:p w14:paraId="49902903" w14:textId="77777777" w:rsidR="00500F3B" w:rsidRPr="00C47B2E" w:rsidRDefault="00500F3B" w:rsidP="005E716E">
      <w:pPr>
        <w:tabs>
          <w:tab w:val="right" w:pos="2155"/>
        </w:tabs>
        <w:spacing w:after="80" w:line="240" w:lineRule="auto"/>
        <w:ind w:left="680"/>
      </w:pPr>
      <w:r>
        <w:rPr>
          <w:u w:val="single"/>
        </w:rPr>
        <w:tab/>
      </w:r>
    </w:p>
  </w:footnote>
  <w:footnote w:type="continuationNotice" w:id="1">
    <w:p w14:paraId="2DD6BF40" w14:textId="77777777" w:rsidR="00500F3B" w:rsidRPr="00C47B2E" w:rsidRDefault="00500F3B" w:rsidP="00C47B2E">
      <w:pPr>
        <w:pStyle w:val="Footer"/>
      </w:pPr>
    </w:p>
  </w:footnote>
  <w:footnote w:id="2">
    <w:p w14:paraId="5A0F85C9" w14:textId="031F2400" w:rsidR="00D441DD" w:rsidRPr="00D441DD" w:rsidRDefault="00D441DD" w:rsidP="00D441DD">
      <w:pPr>
        <w:pStyle w:val="FootnoteText"/>
        <w:ind w:firstLine="0"/>
        <w:rPr>
          <w:lang w:val="fr-CH"/>
        </w:rPr>
      </w:pPr>
      <w:r>
        <w:rPr>
          <w:rStyle w:val="FootnoteReference"/>
        </w:rPr>
        <w:footnoteRef/>
      </w:r>
      <w:r>
        <w:t xml:space="preserve"> </w:t>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DCE4" w14:textId="5E9BE51A" w:rsidR="00500F3B" w:rsidRPr="0053680B" w:rsidRDefault="0053680B" w:rsidP="003104A3">
    <w:pPr>
      <w:pStyle w:val="Header"/>
      <w:tabs>
        <w:tab w:val="left" w:pos="3386"/>
      </w:tabs>
      <w:rPr>
        <w:lang w:val="fr-CH"/>
      </w:rPr>
    </w:pPr>
    <w:r>
      <w:rPr>
        <w:lang w:val="fr-CH"/>
      </w:rPr>
      <w:t>ST/SG/AC.10/C.3/2022/29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7098" w14:textId="4DE0367F" w:rsidR="00D94B05" w:rsidRPr="00500F3B" w:rsidRDefault="003104A3" w:rsidP="00500F3B">
    <w:pPr>
      <w:pStyle w:val="Header"/>
      <w:jc w:val="right"/>
    </w:pPr>
    <w:r>
      <w:rPr>
        <w:lang w:val="fr-CH"/>
      </w:rPr>
      <w:t>ST/SG/AC.10/C.3/2022/29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C2D24D6"/>
    <w:multiLevelType w:val="hybridMultilevel"/>
    <w:tmpl w:val="CEE2535A"/>
    <w:lvl w:ilvl="0" w:tplc="C3FE94F4">
      <w:start w:val="1"/>
      <w:numFmt w:val="decimal"/>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C662E18"/>
    <w:multiLevelType w:val="hybridMultilevel"/>
    <w:tmpl w:val="B656885A"/>
    <w:lvl w:ilvl="0" w:tplc="B5E46B38">
      <w:start w:val="7"/>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6"/>
  </w:num>
  <w:num w:numId="2">
    <w:abstractNumId w:val="5"/>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567"/>
  <w:hyphenationZone w:val="425"/>
  <w:evenAndOddHeaders/>
  <w:characterSpacingControl w:val="doNotCompress"/>
  <w:hdrShapeDefaults>
    <o:shapedefaults v:ext="edit" spidmax="12289"/>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F3B"/>
    <w:rsid w:val="00046E92"/>
    <w:rsid w:val="00063C90"/>
    <w:rsid w:val="00096401"/>
    <w:rsid w:val="00101B98"/>
    <w:rsid w:val="00121051"/>
    <w:rsid w:val="001264AC"/>
    <w:rsid w:val="001514D1"/>
    <w:rsid w:val="00152685"/>
    <w:rsid w:val="0018286D"/>
    <w:rsid w:val="001B5D67"/>
    <w:rsid w:val="001E0A57"/>
    <w:rsid w:val="00245831"/>
    <w:rsid w:val="00247E2C"/>
    <w:rsid w:val="002922C1"/>
    <w:rsid w:val="002A014F"/>
    <w:rsid w:val="002A32CB"/>
    <w:rsid w:val="002A4C52"/>
    <w:rsid w:val="002D5B2C"/>
    <w:rsid w:val="002D6C53"/>
    <w:rsid w:val="002F5595"/>
    <w:rsid w:val="003104A3"/>
    <w:rsid w:val="00334A9B"/>
    <w:rsid w:val="00334F6A"/>
    <w:rsid w:val="003365F1"/>
    <w:rsid w:val="00342AC8"/>
    <w:rsid w:val="00343302"/>
    <w:rsid w:val="00394D37"/>
    <w:rsid w:val="003979DE"/>
    <w:rsid w:val="003B08A1"/>
    <w:rsid w:val="003B4550"/>
    <w:rsid w:val="003D2A18"/>
    <w:rsid w:val="003E2336"/>
    <w:rsid w:val="003F1C8E"/>
    <w:rsid w:val="003F281C"/>
    <w:rsid w:val="00413386"/>
    <w:rsid w:val="0041511E"/>
    <w:rsid w:val="00416056"/>
    <w:rsid w:val="00453214"/>
    <w:rsid w:val="00454F7C"/>
    <w:rsid w:val="00461253"/>
    <w:rsid w:val="00477532"/>
    <w:rsid w:val="004858F5"/>
    <w:rsid w:val="00493D86"/>
    <w:rsid w:val="004A2814"/>
    <w:rsid w:val="004B042A"/>
    <w:rsid w:val="004C0622"/>
    <w:rsid w:val="004D04C6"/>
    <w:rsid w:val="004E1F23"/>
    <w:rsid w:val="004F1C21"/>
    <w:rsid w:val="004F6948"/>
    <w:rsid w:val="00500F3B"/>
    <w:rsid w:val="005042C2"/>
    <w:rsid w:val="00507A90"/>
    <w:rsid w:val="00524818"/>
    <w:rsid w:val="0053680B"/>
    <w:rsid w:val="00561C0A"/>
    <w:rsid w:val="00595588"/>
    <w:rsid w:val="00595AD3"/>
    <w:rsid w:val="005E716E"/>
    <w:rsid w:val="00613B86"/>
    <w:rsid w:val="00632FBA"/>
    <w:rsid w:val="006476E1"/>
    <w:rsid w:val="006604DF"/>
    <w:rsid w:val="00671529"/>
    <w:rsid w:val="006B3F71"/>
    <w:rsid w:val="007047C4"/>
    <w:rsid w:val="0070489D"/>
    <w:rsid w:val="00714CD7"/>
    <w:rsid w:val="007268F9"/>
    <w:rsid w:val="00740EB5"/>
    <w:rsid w:val="00750282"/>
    <w:rsid w:val="00764440"/>
    <w:rsid w:val="0077101B"/>
    <w:rsid w:val="00782FA6"/>
    <w:rsid w:val="007C52B0"/>
    <w:rsid w:val="007C6033"/>
    <w:rsid w:val="007C76AA"/>
    <w:rsid w:val="007D2577"/>
    <w:rsid w:val="008147C8"/>
    <w:rsid w:val="0081753A"/>
    <w:rsid w:val="00820897"/>
    <w:rsid w:val="0082688F"/>
    <w:rsid w:val="00837D68"/>
    <w:rsid w:val="00857D23"/>
    <w:rsid w:val="00863019"/>
    <w:rsid w:val="0091771D"/>
    <w:rsid w:val="009411B4"/>
    <w:rsid w:val="00946F1D"/>
    <w:rsid w:val="009878DE"/>
    <w:rsid w:val="009917D3"/>
    <w:rsid w:val="009959D4"/>
    <w:rsid w:val="009D0139"/>
    <w:rsid w:val="009D09E1"/>
    <w:rsid w:val="009D717D"/>
    <w:rsid w:val="009F5CDC"/>
    <w:rsid w:val="00A02D6B"/>
    <w:rsid w:val="00A05BE5"/>
    <w:rsid w:val="00A072D7"/>
    <w:rsid w:val="00A41A5C"/>
    <w:rsid w:val="00A775CF"/>
    <w:rsid w:val="00A92017"/>
    <w:rsid w:val="00AA3F40"/>
    <w:rsid w:val="00AC27B6"/>
    <w:rsid w:val="00AD1A9C"/>
    <w:rsid w:val="00AE3A75"/>
    <w:rsid w:val="00AF5DE1"/>
    <w:rsid w:val="00B06045"/>
    <w:rsid w:val="00B1547F"/>
    <w:rsid w:val="00B206DD"/>
    <w:rsid w:val="00B52EF4"/>
    <w:rsid w:val="00B73E55"/>
    <w:rsid w:val="00B777AD"/>
    <w:rsid w:val="00B9491A"/>
    <w:rsid w:val="00BE1CD8"/>
    <w:rsid w:val="00C03015"/>
    <w:rsid w:val="00C0358D"/>
    <w:rsid w:val="00C240D0"/>
    <w:rsid w:val="00C35A27"/>
    <w:rsid w:val="00C47B2E"/>
    <w:rsid w:val="00C87A11"/>
    <w:rsid w:val="00CA52A4"/>
    <w:rsid w:val="00D26AE9"/>
    <w:rsid w:val="00D329B3"/>
    <w:rsid w:val="00D441DD"/>
    <w:rsid w:val="00D63CD2"/>
    <w:rsid w:val="00D87DC2"/>
    <w:rsid w:val="00D94B05"/>
    <w:rsid w:val="00DB4465"/>
    <w:rsid w:val="00DB705E"/>
    <w:rsid w:val="00DE4B2D"/>
    <w:rsid w:val="00DE7918"/>
    <w:rsid w:val="00DF20A8"/>
    <w:rsid w:val="00E02C2B"/>
    <w:rsid w:val="00E0585B"/>
    <w:rsid w:val="00E214E5"/>
    <w:rsid w:val="00E21C27"/>
    <w:rsid w:val="00E26BCF"/>
    <w:rsid w:val="00E3676C"/>
    <w:rsid w:val="00E52109"/>
    <w:rsid w:val="00E70BE7"/>
    <w:rsid w:val="00E75317"/>
    <w:rsid w:val="00E7711C"/>
    <w:rsid w:val="00EC0CE6"/>
    <w:rsid w:val="00EC7C1D"/>
    <w:rsid w:val="00ED6C48"/>
    <w:rsid w:val="00EE3045"/>
    <w:rsid w:val="00EE5E46"/>
    <w:rsid w:val="00EF05FA"/>
    <w:rsid w:val="00EF5C51"/>
    <w:rsid w:val="00F04758"/>
    <w:rsid w:val="00F65F5D"/>
    <w:rsid w:val="00F86A3A"/>
    <w:rsid w:val="00FB4250"/>
    <w:rsid w:val="00FF11ED"/>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0F1000"/>
  <w15:docId w15:val="{F1EE1384-091A-4AF6-9975-0312B3E0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4B042A"/>
    <w:rPr>
      <w:b/>
      <w:sz w:val="28"/>
    </w:rPr>
  </w:style>
  <w:style w:type="character" w:customStyle="1" w:styleId="H1GChar">
    <w:name w:val="_ H_1_G Char"/>
    <w:link w:val="H1G"/>
    <w:rsid w:val="004B042A"/>
    <w:rPr>
      <w:b/>
      <w:sz w:val="24"/>
    </w:rPr>
  </w:style>
  <w:style w:type="paragraph" w:styleId="ListParagraph">
    <w:name w:val="List Paragraph"/>
    <w:basedOn w:val="Normal"/>
    <w:uiPriority w:val="34"/>
    <w:qFormat/>
    <w:rsid w:val="004B042A"/>
    <w:pPr>
      <w:kinsoku/>
      <w:overflowPunct/>
      <w:autoSpaceDE/>
      <w:autoSpaceDN/>
      <w:adjustRightInd/>
      <w:snapToGrid/>
      <w:ind w:left="720"/>
      <w:contextualSpacing/>
    </w:pPr>
    <w:rPr>
      <w:rFonts w:eastAsia="Times New Roman"/>
      <w:lang w:eastAsia="en-US"/>
    </w:rPr>
  </w:style>
  <w:style w:type="character" w:customStyle="1" w:styleId="SingleTxtGChar">
    <w:name w:val="_ Single Txt_G Char"/>
    <w:basedOn w:val="DefaultParagraphFont"/>
    <w:link w:val="SingleTxtG"/>
    <w:rsid w:val="003F2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sites/default/files/2021-07/ST-SG-AC.10-C.3-116e.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nece.org/sites/default/files/2021-05/UN-SCETDG-58-INF6e.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unece.org/sites/default/files/2021-05/UN-SCETDG-58-INF6e.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fileadmin/DAM/trans/doc/2020/dgac10c3/ST-SG-AC10-C3-2020-44e_Rev.1.pdf"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177E3ADA-178B-4BFD-810C-2B5883CA8D65}">
  <ds:schemaRefs>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b4a1c0d-4a69-4996-a84a-fc699b9f49de"/>
    <ds:schemaRef ds:uri="acccb6d4-dbe5-46d2-b4d3-5733603d8cc6"/>
    <ds:schemaRef ds:uri="http://www.w3.org/XML/1998/namespace"/>
    <ds:schemaRef ds:uri="985ec44e-1bab-4c0b-9df0-6ba128686fc9"/>
  </ds:schemaRefs>
</ds:datastoreItem>
</file>

<file path=customXml/itemProps3.xml><?xml version="1.0" encoding="utf-8"?>
<ds:datastoreItem xmlns:ds="http://schemas.openxmlformats.org/officeDocument/2006/customXml" ds:itemID="{A32CEF80-7F91-4E69-86AA-05DF783B9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26E18F-8F3E-4263-9409-1393444898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128</TotalTime>
  <Pages>4</Pages>
  <Words>1215</Words>
  <Characters>6926</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ST/SG/AC.10/C.3/2022/</vt: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dc:title>
  <dc:subject/>
  <dc:creator>Laurence BERTHET</dc:creator>
  <cp:lastModifiedBy>Laurence Berthet</cp:lastModifiedBy>
  <cp:revision>87</cp:revision>
  <cp:lastPrinted>2022-04-09T18:33:00Z</cp:lastPrinted>
  <dcterms:created xsi:type="dcterms:W3CDTF">2022-04-01T18:13:00Z</dcterms:created>
  <dcterms:modified xsi:type="dcterms:W3CDTF">2022-06-16T09:35:00Z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ies>
</file>