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2AA0EF93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C0F3CC3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9AE6D8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96DCCA" w14:textId="77777777" w:rsidR="00717266" w:rsidRPr="00D47EEA" w:rsidRDefault="000E2F45" w:rsidP="000E2F45">
            <w:pPr>
              <w:suppressAutoHyphens w:val="0"/>
              <w:spacing w:after="20"/>
              <w:jc w:val="right"/>
            </w:pPr>
            <w:r w:rsidRPr="000E2F45">
              <w:rPr>
                <w:sz w:val="40"/>
              </w:rPr>
              <w:t>ECE</w:t>
            </w:r>
            <w:r>
              <w:t>/TRANS/WP.15/AC.2/2022/33</w:t>
            </w:r>
          </w:p>
        </w:tc>
      </w:tr>
      <w:tr w:rsidR="00717266" w14:paraId="17846F76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13AB19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F5599B" wp14:editId="647B634D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97CFF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71260E5" w14:textId="77777777" w:rsidR="00717266" w:rsidRDefault="000E2F45" w:rsidP="000E2F45">
            <w:pPr>
              <w:spacing w:before="240"/>
            </w:pPr>
            <w:r>
              <w:t>Distr.: General</w:t>
            </w:r>
          </w:p>
          <w:p w14:paraId="071BF814" w14:textId="77777777" w:rsidR="000E2F45" w:rsidRDefault="000E2F45" w:rsidP="000E2F45">
            <w:pPr>
              <w:suppressAutoHyphens w:val="0"/>
            </w:pPr>
            <w:r>
              <w:t>23 May 2022</w:t>
            </w:r>
          </w:p>
          <w:p w14:paraId="5708C44C" w14:textId="4FDDC780" w:rsidR="000E2F45" w:rsidRDefault="000E2F45" w:rsidP="000E2F45">
            <w:pPr>
              <w:suppressAutoHyphens w:val="0"/>
            </w:pPr>
            <w:r>
              <w:t>English</w:t>
            </w:r>
          </w:p>
          <w:p w14:paraId="065F77D2" w14:textId="77777777" w:rsidR="000E2F45" w:rsidRDefault="000E2F45" w:rsidP="000E2F45">
            <w:pPr>
              <w:suppressAutoHyphens w:val="0"/>
            </w:pPr>
            <w:r>
              <w:t>Original: French</w:t>
            </w:r>
          </w:p>
        </w:tc>
      </w:tr>
    </w:tbl>
    <w:p w14:paraId="0F45C6B9" w14:textId="77777777" w:rsidR="008F2C00" w:rsidRDefault="008F2C00" w:rsidP="008F2C00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2E5548B" w14:textId="77777777" w:rsidR="008F2C00" w:rsidRPr="006746A4" w:rsidRDefault="008F2C00" w:rsidP="008F2C00">
      <w:pPr>
        <w:spacing w:before="120"/>
        <w:rPr>
          <w:sz w:val="28"/>
          <w:szCs w:val="28"/>
        </w:rPr>
      </w:pPr>
      <w:r w:rsidRPr="006746A4">
        <w:rPr>
          <w:sz w:val="28"/>
          <w:szCs w:val="28"/>
        </w:rPr>
        <w:t>Inland Transport Committee</w:t>
      </w:r>
    </w:p>
    <w:p w14:paraId="32E907DA" w14:textId="77777777" w:rsidR="008F2C00" w:rsidRPr="006746A4" w:rsidRDefault="008F2C00" w:rsidP="008F2C00">
      <w:pPr>
        <w:spacing w:before="120" w:after="120"/>
        <w:rPr>
          <w:b/>
          <w:sz w:val="24"/>
          <w:szCs w:val="24"/>
        </w:rPr>
      </w:pPr>
      <w:r w:rsidRPr="006746A4">
        <w:rPr>
          <w:b/>
          <w:sz w:val="24"/>
          <w:szCs w:val="24"/>
        </w:rPr>
        <w:t>Working Party on the Transport of Dangerous Goods</w:t>
      </w:r>
    </w:p>
    <w:p w14:paraId="19EAFB20" w14:textId="654BCA9C" w:rsidR="008F2C00" w:rsidRPr="006746A4" w:rsidRDefault="008F2C00" w:rsidP="008F2C00">
      <w:pPr>
        <w:rPr>
          <w:b/>
        </w:rPr>
      </w:pPr>
      <w:r w:rsidRPr="006746A4">
        <w:rPr>
          <w:b/>
          <w:bCs/>
        </w:rPr>
        <w:t>Joint Meeting of Experts on the Regulations annexed to the</w:t>
      </w:r>
      <w:r>
        <w:rPr>
          <w:b/>
          <w:bCs/>
        </w:rPr>
        <w:br/>
      </w:r>
      <w:r w:rsidRPr="006746A4">
        <w:rPr>
          <w:b/>
          <w:bCs/>
        </w:rPr>
        <w:t>European Agreement concerning the International Carriage</w:t>
      </w:r>
      <w:r>
        <w:rPr>
          <w:b/>
          <w:bCs/>
        </w:rPr>
        <w:br/>
      </w:r>
      <w:r w:rsidRPr="006746A4">
        <w:rPr>
          <w:b/>
          <w:bCs/>
        </w:rPr>
        <w:t>of Dangerous Goods by Inland Waterways (ADN)</w:t>
      </w:r>
      <w:r>
        <w:rPr>
          <w:b/>
          <w:bCs/>
        </w:rPr>
        <w:br/>
      </w:r>
      <w:r w:rsidRPr="006746A4">
        <w:rPr>
          <w:b/>
          <w:bCs/>
        </w:rPr>
        <w:t>(ADN Safety Committee)</w:t>
      </w:r>
      <w:bookmarkStart w:id="0" w:name="_Hlk57122394"/>
      <w:bookmarkEnd w:id="0"/>
    </w:p>
    <w:p w14:paraId="66B0B4EB" w14:textId="77777777" w:rsidR="008F2C00" w:rsidRPr="003D48C7" w:rsidRDefault="008F2C00" w:rsidP="008F2C00">
      <w:pPr>
        <w:spacing w:before="120"/>
        <w:rPr>
          <w:b/>
        </w:rPr>
      </w:pPr>
      <w:r>
        <w:rPr>
          <w:b/>
          <w:bCs/>
        </w:rPr>
        <w:t>Fortieth Session</w:t>
      </w:r>
    </w:p>
    <w:p w14:paraId="2419815A" w14:textId="77777777" w:rsidR="008F2C00" w:rsidRPr="003D48C7" w:rsidRDefault="008F2C00" w:rsidP="008F2C00">
      <w:r>
        <w:t>Geneva, 22–26 August 2022</w:t>
      </w:r>
    </w:p>
    <w:p w14:paraId="01841558" w14:textId="77777777" w:rsidR="008F2C00" w:rsidRDefault="008F2C00" w:rsidP="008F2C00">
      <w:r>
        <w:t>Item 4 (b) of the provisional agenda</w:t>
      </w:r>
    </w:p>
    <w:p w14:paraId="4333748F" w14:textId="5B00C049" w:rsidR="008F2C00" w:rsidRPr="00CB6AED" w:rsidRDefault="008F2C00" w:rsidP="008F2C00">
      <w:pPr>
        <w:rPr>
          <w:b/>
          <w:bCs/>
        </w:rPr>
      </w:pPr>
      <w:r>
        <w:rPr>
          <w:b/>
          <w:bCs/>
        </w:rPr>
        <w:t>Proposals for amendments to the Regulations annexed to ADN:</w:t>
      </w:r>
      <w:r w:rsidR="004348D4">
        <w:rPr>
          <w:b/>
          <w:bCs/>
        </w:rPr>
        <w:t xml:space="preserve"> </w:t>
      </w:r>
      <w:r>
        <w:rPr>
          <w:b/>
          <w:bCs/>
        </w:rPr>
        <w:br/>
        <w:t>Other proposals</w:t>
      </w:r>
    </w:p>
    <w:p w14:paraId="130FF80C" w14:textId="35DBA226" w:rsidR="002F782F" w:rsidRPr="006746A4" w:rsidRDefault="002F782F" w:rsidP="002F782F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Section 6.1.4 – Railway vehicles to be transported, adaptation to the German version</w:t>
      </w:r>
    </w:p>
    <w:p w14:paraId="66AB9549" w14:textId="77777777" w:rsidR="002F782F" w:rsidRPr="006746A4" w:rsidRDefault="002F782F" w:rsidP="002F782F">
      <w:pPr>
        <w:pStyle w:val="H1G"/>
      </w:pPr>
      <w:r w:rsidRPr="006746A4">
        <w:tab/>
      </w:r>
      <w:r w:rsidRPr="006746A4">
        <w:tab/>
      </w:r>
      <w:r>
        <w:t>Transmitted by the Government of Germany</w:t>
      </w:r>
      <w:r w:rsidRPr="002F782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746A4">
        <w:rPr>
          <w:b w:val="0"/>
          <w:bCs/>
          <w:position w:val="8"/>
          <w:sz w:val="20"/>
        </w:rPr>
        <w:t>,</w:t>
      </w:r>
      <w:r w:rsidRPr="006746A4">
        <w:rPr>
          <w:b w:val="0"/>
          <w:bCs/>
          <w:sz w:val="20"/>
        </w:rPr>
        <w:t xml:space="preserve"> </w:t>
      </w:r>
      <w:r w:rsidRPr="002F782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F8B02CF" w14:textId="77777777" w:rsidR="002F782F" w:rsidRDefault="002F782F" w:rsidP="002F782F">
      <w:pPr>
        <w:pStyle w:val="HChG"/>
      </w:pPr>
      <w:r w:rsidRPr="006746A4">
        <w:tab/>
      </w:r>
      <w:r w:rsidRPr="006746A4">
        <w:tab/>
        <w:t>Introduction</w:t>
      </w:r>
    </w:p>
    <w:p w14:paraId="72F7B19D" w14:textId="77777777" w:rsidR="002F782F" w:rsidRDefault="002F782F" w:rsidP="002F782F">
      <w:pPr>
        <w:pStyle w:val="SingleTxtG"/>
      </w:pPr>
      <w:r>
        <w:t>1.</w:t>
      </w:r>
      <w:r>
        <w:tab/>
        <w:t>In the English and French (and possibly Russian) versions, the list of railway vehicles that must comply with the requirements of RID does not correspond to that in the German version.</w:t>
      </w:r>
    </w:p>
    <w:tbl>
      <w:tblPr>
        <w:tblStyle w:val="TableGrid"/>
        <w:tblW w:w="765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EC3BBA" w14:paraId="708F2715" w14:textId="77777777" w:rsidTr="002A61C7">
        <w:tc>
          <w:tcPr>
            <w:tcW w:w="2550" w:type="dxa"/>
          </w:tcPr>
          <w:p w14:paraId="119482B2" w14:textId="77777777" w:rsidR="00EC3BBA" w:rsidRDefault="00EC3BBA" w:rsidP="002A61C7">
            <w:pPr>
              <w:pStyle w:val="SingleTxtG"/>
              <w:ind w:left="0"/>
              <w:jc w:val="center"/>
            </w:pPr>
            <w:r>
              <w:t>English</w:t>
            </w:r>
          </w:p>
        </w:tc>
        <w:tc>
          <w:tcPr>
            <w:tcW w:w="2550" w:type="dxa"/>
          </w:tcPr>
          <w:p w14:paraId="0966AAA1" w14:textId="77777777" w:rsidR="00EC3BBA" w:rsidRDefault="00EC3BBA" w:rsidP="002A61C7">
            <w:pPr>
              <w:pStyle w:val="SingleTxtG"/>
              <w:ind w:left="0"/>
              <w:jc w:val="center"/>
            </w:pPr>
            <w:r>
              <w:t>French</w:t>
            </w:r>
          </w:p>
        </w:tc>
        <w:tc>
          <w:tcPr>
            <w:tcW w:w="2550" w:type="dxa"/>
          </w:tcPr>
          <w:p w14:paraId="42AC8C4C" w14:textId="77777777" w:rsidR="00EC3BBA" w:rsidRDefault="00EC3BBA" w:rsidP="002A61C7">
            <w:pPr>
              <w:pStyle w:val="SingleTxtG"/>
              <w:ind w:left="0"/>
              <w:jc w:val="center"/>
            </w:pPr>
            <w:r>
              <w:t>German</w:t>
            </w:r>
          </w:p>
        </w:tc>
      </w:tr>
      <w:tr w:rsidR="00EC3BBA" w14:paraId="7E9E77E3" w14:textId="77777777" w:rsidTr="002A61C7">
        <w:tc>
          <w:tcPr>
            <w:tcW w:w="2550" w:type="dxa"/>
          </w:tcPr>
          <w:p w14:paraId="3EDB4AEA" w14:textId="77777777" w:rsidR="00EC3BBA" w:rsidRPr="001F66B2" w:rsidRDefault="00EC3BBA" w:rsidP="002A61C7">
            <w:pPr>
              <w:ind w:left="136" w:right="136"/>
            </w:pPr>
            <w:r>
              <w:t>6.1.4</w:t>
            </w:r>
            <w:r>
              <w:tab/>
              <w:t xml:space="preserve"> Tank wagons, </w:t>
            </w:r>
            <w:r>
              <w:rPr>
                <w:b/>
                <w:bCs/>
              </w:rPr>
              <w:t>with fixed or demountable tanks</w:t>
            </w:r>
            <w:r>
              <w:t xml:space="preserve"> and battery-wagons shall meet the requirements of Chapter 6.8 of the RID.</w:t>
            </w:r>
          </w:p>
        </w:tc>
        <w:tc>
          <w:tcPr>
            <w:tcW w:w="2550" w:type="dxa"/>
          </w:tcPr>
          <w:p w14:paraId="7DD5B744" w14:textId="77777777" w:rsidR="00EC3BBA" w:rsidRDefault="00EC3BBA" w:rsidP="002A61C7">
            <w:pPr>
              <w:ind w:left="138" w:right="134"/>
            </w:pPr>
            <w:r>
              <w:t>6.1.4</w:t>
            </w:r>
            <w:r>
              <w:tab/>
              <w:t xml:space="preserve"> Les wagons-citernes, </w:t>
            </w:r>
            <w:r>
              <w:rPr>
                <w:b/>
                <w:bCs/>
              </w:rPr>
              <w:t>avec citerne fixe ou citerne amovible</w:t>
            </w:r>
            <w:r>
              <w:t xml:space="preserve"> et les wagons-batteries doivent répondre aux prescriptions du chapitre 6.8 du RID.</w:t>
            </w:r>
          </w:p>
        </w:tc>
        <w:tc>
          <w:tcPr>
            <w:tcW w:w="2550" w:type="dxa"/>
          </w:tcPr>
          <w:p w14:paraId="0AE497C1" w14:textId="77777777" w:rsidR="00EC3BBA" w:rsidRDefault="00EC3BBA" w:rsidP="002A61C7">
            <w:pPr>
              <w:ind w:left="139" w:right="133"/>
            </w:pPr>
            <w:r>
              <w:t>6.1.4</w:t>
            </w:r>
            <w:r>
              <w:tab/>
              <w:t xml:space="preserve"> Kesselwagen, </w:t>
            </w:r>
            <w:r>
              <w:rPr>
                <w:b/>
                <w:bCs/>
              </w:rPr>
              <w:t>abnehmbare Tanks</w:t>
            </w:r>
            <w:r>
              <w:t xml:space="preserve"> and Batteriewagen müssen den Vorschriften des Kapitels 6.8 des RID entsprechen.</w:t>
            </w:r>
          </w:p>
        </w:tc>
      </w:tr>
    </w:tbl>
    <w:p w14:paraId="42A8F7A3" w14:textId="77777777" w:rsidR="00EC3BBA" w:rsidRPr="002944F4" w:rsidRDefault="00EC3BBA" w:rsidP="00EC3BBA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Proposal</w:t>
      </w:r>
    </w:p>
    <w:p w14:paraId="67310D07" w14:textId="77777777" w:rsidR="00EC3BBA" w:rsidRPr="002944F4" w:rsidRDefault="00EC3BBA" w:rsidP="00EC3BBA">
      <w:pPr>
        <w:pStyle w:val="SingleTxtG"/>
      </w:pPr>
      <w:r>
        <w:t>2.</w:t>
      </w:r>
      <w:r>
        <w:tab/>
        <w:t>In 6.1.4, replace “fixed or demountable tanks” with “demountable tanks”.</w:t>
      </w:r>
    </w:p>
    <w:p w14:paraId="5FCDC1C6" w14:textId="77777777" w:rsidR="00EC3BBA" w:rsidRPr="002944F4" w:rsidRDefault="00EC3BBA" w:rsidP="00EC3BBA">
      <w:pPr>
        <w:pStyle w:val="SingleTxtG"/>
      </w:pPr>
      <w:r>
        <w:t>3.</w:t>
      </w:r>
      <w:r>
        <w:tab/>
        <w:t>Germany invites the secretariat to check the Russian version as well.</w:t>
      </w:r>
    </w:p>
    <w:p w14:paraId="738FA8E9" w14:textId="77777777" w:rsidR="00EC3BBA" w:rsidRPr="002944F4" w:rsidRDefault="00EC3BBA" w:rsidP="00EC3BBA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Justification</w:t>
      </w:r>
    </w:p>
    <w:p w14:paraId="694FE6A2" w14:textId="77777777" w:rsidR="00EC3BBA" w:rsidRPr="002944F4" w:rsidRDefault="00EC3BBA" w:rsidP="00EC3BBA">
      <w:pPr>
        <w:pStyle w:val="SingleTxtG"/>
      </w:pPr>
      <w:r>
        <w:t>4.</w:t>
      </w:r>
      <w:r>
        <w:tab/>
        <w:t>The proposed amendment is based on consultation with the secretary of the Intergovernmental Organisation for International Carriage by Rail (OTIF) responsible for RID. RID does not mention “fixed tanks”.</w:t>
      </w:r>
    </w:p>
    <w:p w14:paraId="4EB4AFDF" w14:textId="6067BDBF" w:rsidR="000E2F45" w:rsidRPr="00EC3BBA" w:rsidRDefault="00EC3BBA" w:rsidP="00EC3BBA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0E2F45" w:rsidRPr="00EC3BBA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1C86" w14:textId="77777777" w:rsidR="0018439B" w:rsidRPr="00FB1744" w:rsidRDefault="0018439B" w:rsidP="00FB1744">
      <w:pPr>
        <w:pStyle w:val="Footer"/>
      </w:pPr>
    </w:p>
  </w:endnote>
  <w:endnote w:type="continuationSeparator" w:id="0">
    <w:p w14:paraId="1111A721" w14:textId="77777777" w:rsidR="0018439B" w:rsidRPr="00FB1744" w:rsidRDefault="0018439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22DB" w14:textId="77777777" w:rsidR="000E2F45" w:rsidRDefault="000E2F45" w:rsidP="000E2F45">
    <w:pPr>
      <w:pStyle w:val="Footer"/>
      <w:tabs>
        <w:tab w:val="right" w:pos="9638"/>
      </w:tabs>
    </w:pPr>
    <w:r w:rsidRPr="000E2F45">
      <w:rPr>
        <w:b/>
        <w:bCs/>
        <w:sz w:val="18"/>
      </w:rPr>
      <w:fldChar w:fldCharType="begin"/>
    </w:r>
    <w:r w:rsidRPr="000E2F45">
      <w:rPr>
        <w:b/>
        <w:bCs/>
        <w:sz w:val="18"/>
      </w:rPr>
      <w:instrText xml:space="preserve"> PAGE  \* MERGEFORMAT </w:instrText>
    </w:r>
    <w:r w:rsidRPr="000E2F45">
      <w:rPr>
        <w:b/>
        <w:bCs/>
        <w:sz w:val="18"/>
      </w:rPr>
      <w:fldChar w:fldCharType="separate"/>
    </w:r>
    <w:r w:rsidRPr="000E2F45">
      <w:rPr>
        <w:b/>
        <w:bCs/>
        <w:noProof/>
        <w:sz w:val="18"/>
      </w:rPr>
      <w:t>2</w:t>
    </w:r>
    <w:r w:rsidRPr="000E2F45">
      <w:rPr>
        <w:b/>
        <w:bCs/>
        <w:sz w:val="18"/>
      </w:rPr>
      <w:fldChar w:fldCharType="end"/>
    </w:r>
    <w:r>
      <w:tab/>
      <w:t>GE.22-07700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578D" w14:textId="77777777" w:rsidR="000E2F45" w:rsidRDefault="000E2F45" w:rsidP="000E2F45">
    <w:pPr>
      <w:pStyle w:val="Footer"/>
      <w:tabs>
        <w:tab w:val="right" w:pos="9638"/>
      </w:tabs>
    </w:pPr>
    <w:r>
      <w:t>GE.22-07700</w:t>
    </w:r>
    <w:r>
      <w:tab/>
    </w:r>
    <w:r w:rsidRPr="000E2F45">
      <w:rPr>
        <w:b/>
        <w:bCs/>
        <w:sz w:val="18"/>
      </w:rPr>
      <w:fldChar w:fldCharType="begin"/>
    </w:r>
    <w:r w:rsidRPr="000E2F45">
      <w:rPr>
        <w:b/>
        <w:bCs/>
        <w:sz w:val="18"/>
      </w:rPr>
      <w:instrText xml:space="preserve"> PAGE  \* MERGEFORMAT </w:instrText>
    </w:r>
    <w:r w:rsidRPr="000E2F45">
      <w:rPr>
        <w:b/>
        <w:bCs/>
        <w:sz w:val="18"/>
      </w:rPr>
      <w:fldChar w:fldCharType="separate"/>
    </w:r>
    <w:r w:rsidRPr="000E2F45">
      <w:rPr>
        <w:b/>
        <w:bCs/>
        <w:noProof/>
        <w:sz w:val="18"/>
      </w:rPr>
      <w:t>3</w:t>
    </w:r>
    <w:r w:rsidRPr="000E2F4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E639" w14:textId="77777777" w:rsidR="00C448F7" w:rsidRDefault="000E2F45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07CE2D2" wp14:editId="521651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7DFE8A" w14:textId="51B80A90" w:rsidR="000E2F45" w:rsidRPr="000E2F45" w:rsidRDefault="000E2F45" w:rsidP="000E2F45">
    <w:pPr>
      <w:pStyle w:val="Footer"/>
      <w:tabs>
        <w:tab w:val="right" w:pos="7370"/>
      </w:tabs>
      <w:rPr>
        <w:sz w:val="20"/>
      </w:rPr>
    </w:pPr>
    <w:r>
      <w:rPr>
        <w:sz w:val="20"/>
      </w:rPr>
      <w:t>GE.22-</w:t>
    </w:r>
    <w:proofErr w:type="gramStart"/>
    <w:r>
      <w:rPr>
        <w:sz w:val="20"/>
      </w:rPr>
      <w:t>07700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53CCCC" wp14:editId="52E47F68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B90">
      <w:rPr>
        <w:sz w:val="20"/>
      </w:rPr>
      <w:t xml:space="preserve">    310522    310522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D915" w14:textId="77777777" w:rsidR="0018439B" w:rsidRPr="00FB1744" w:rsidRDefault="0018439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B53FED8" w14:textId="77777777" w:rsidR="0018439B" w:rsidRPr="00FB1744" w:rsidRDefault="0018439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2365BBE3" w14:textId="77777777" w:rsidR="002F782F" w:rsidRPr="00616D97" w:rsidRDefault="002F782F" w:rsidP="002F782F">
      <w:pPr>
        <w:pStyle w:val="FootnoteText"/>
        <w:rPr>
          <w:lang w:val="en-US"/>
        </w:rPr>
      </w:pPr>
      <w:r w:rsidRPr="00476056">
        <w:rPr>
          <w:sz w:val="20"/>
        </w:rPr>
        <w:tab/>
      </w:r>
      <w:r w:rsidRPr="002F782F">
        <w:rPr>
          <w:rStyle w:val="FootnoteReference"/>
          <w:sz w:val="20"/>
          <w:vertAlign w:val="baseline"/>
        </w:rPr>
        <w:t>*</w:t>
      </w:r>
      <w:r w:rsidRPr="00476056">
        <w:rPr>
          <w:sz w:val="20"/>
        </w:rPr>
        <w:tab/>
      </w:r>
      <w:r w:rsidRPr="002F782F">
        <w:t>Distributed in German by the Central Commission for the Navigation of the Rhine under the symbol CCNR-ZKR/ADN/WP.15/AC.2/2022/33.</w:t>
      </w:r>
    </w:p>
  </w:footnote>
  <w:footnote w:id="2">
    <w:p w14:paraId="10E5C404" w14:textId="08241382" w:rsidR="002F782F" w:rsidRPr="00616D97" w:rsidRDefault="002F782F" w:rsidP="002F782F">
      <w:pPr>
        <w:pStyle w:val="FootnoteText"/>
        <w:rPr>
          <w:lang w:val="en-US"/>
        </w:rPr>
      </w:pPr>
      <w:r>
        <w:tab/>
      </w:r>
      <w:r w:rsidRPr="002F782F">
        <w:rPr>
          <w:rStyle w:val="FootnoteReference"/>
          <w:sz w:val="20"/>
          <w:vertAlign w:val="baseline"/>
        </w:rPr>
        <w:t>**</w:t>
      </w:r>
      <w:r w:rsidRPr="00476056">
        <w:rPr>
          <w:sz w:val="20"/>
        </w:rPr>
        <w:tab/>
      </w:r>
      <w:r w:rsidRPr="002F782F">
        <w:t>A/76/6 (Sect.</w:t>
      </w:r>
      <w:r>
        <w:t xml:space="preserve"> </w:t>
      </w:r>
      <w:r w:rsidRPr="002F782F">
        <w:t>20) para.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F93C" w14:textId="77777777" w:rsidR="000E2F45" w:rsidRDefault="000E2F45" w:rsidP="000E2F45">
    <w:pPr>
      <w:pStyle w:val="Header"/>
    </w:pPr>
    <w:r>
      <w:t>ECE/TRANS/WP.15/AC.2/2022/33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2246" w14:textId="77777777" w:rsidR="000E2F45" w:rsidRDefault="000E2F45" w:rsidP="000E2F45">
    <w:pPr>
      <w:pStyle w:val="Header"/>
      <w:jc w:val="right"/>
    </w:pPr>
    <w:r>
      <w:t>ECE/TRANS/WP.15/AC.2/2022/33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18439B"/>
    <w:rsid w:val="00046E92"/>
    <w:rsid w:val="000D1B89"/>
    <w:rsid w:val="000E2F45"/>
    <w:rsid w:val="000F6E29"/>
    <w:rsid w:val="001170DC"/>
    <w:rsid w:val="0018439B"/>
    <w:rsid w:val="00247E2C"/>
    <w:rsid w:val="002D6C53"/>
    <w:rsid w:val="002F5595"/>
    <w:rsid w:val="002F782F"/>
    <w:rsid w:val="00334F6A"/>
    <w:rsid w:val="00342AC8"/>
    <w:rsid w:val="00383B90"/>
    <w:rsid w:val="003B4550"/>
    <w:rsid w:val="0043448D"/>
    <w:rsid w:val="004348D4"/>
    <w:rsid w:val="00461253"/>
    <w:rsid w:val="005042C2"/>
    <w:rsid w:val="00506C12"/>
    <w:rsid w:val="0056599A"/>
    <w:rsid w:val="00585AE1"/>
    <w:rsid w:val="00587690"/>
    <w:rsid w:val="005E2712"/>
    <w:rsid w:val="00671529"/>
    <w:rsid w:val="006A5598"/>
    <w:rsid w:val="00717266"/>
    <w:rsid w:val="007268F9"/>
    <w:rsid w:val="007C52B0"/>
    <w:rsid w:val="008F2C00"/>
    <w:rsid w:val="009250E5"/>
    <w:rsid w:val="009411B4"/>
    <w:rsid w:val="009D0139"/>
    <w:rsid w:val="009F3E7E"/>
    <w:rsid w:val="009F5CDC"/>
    <w:rsid w:val="00A429CD"/>
    <w:rsid w:val="00A775CF"/>
    <w:rsid w:val="00AB3C7E"/>
    <w:rsid w:val="00B06045"/>
    <w:rsid w:val="00B266BA"/>
    <w:rsid w:val="00B26B83"/>
    <w:rsid w:val="00C35A27"/>
    <w:rsid w:val="00C448F7"/>
    <w:rsid w:val="00E02C2B"/>
    <w:rsid w:val="00E665C4"/>
    <w:rsid w:val="00E929D6"/>
    <w:rsid w:val="00EC3BBA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38A22"/>
  <w15:docId w15:val="{E46DB6FE-F6BB-4DC0-90C9-FA738A68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F782F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F52AE-621E-4F57-8E21-774280063EDD}"/>
</file>

<file path=customXml/itemProps3.xml><?xml version="1.0" encoding="utf-8"?>
<ds:datastoreItem xmlns:ds="http://schemas.openxmlformats.org/officeDocument/2006/customXml" ds:itemID="{0ABF4558-AE15-4FF2-B831-2F3D10C7538C}"/>
</file>

<file path=customXml/itemProps4.xml><?xml version="1.0" encoding="utf-8"?>
<ds:datastoreItem xmlns:ds="http://schemas.openxmlformats.org/officeDocument/2006/customXml" ds:itemID="{D9528C56-9FA2-477D-86BB-634E359FF848}"/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249</Words>
  <Characters>1453</Characters>
  <Application>Microsoft Office Word</Application>
  <DocSecurity>0</DocSecurity>
  <Lines>58</Lines>
  <Paragraphs>30</Paragraphs>
  <ScaleCrop>false</ScaleCrop>
  <Company>DCM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ECE/TRANS/WP.15/AC.2/2022/33</dc:title>
  <dc:subject>2207700</dc:subject>
  <dc:creator>CPM</dc:creator>
  <cp:keywords/>
  <dc:description/>
  <cp:lastModifiedBy>Cecile Pacis</cp:lastModifiedBy>
  <cp:revision>2</cp:revision>
  <dcterms:created xsi:type="dcterms:W3CDTF">2022-05-31T11:59:00Z</dcterms:created>
  <dcterms:modified xsi:type="dcterms:W3CDTF">2022-05-31T11:59:00Z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