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0CB5623D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7866670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149A59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37222FF" w14:textId="77777777" w:rsidR="00717266" w:rsidRPr="00D47EEA" w:rsidRDefault="00872C90" w:rsidP="00872C90">
            <w:pPr>
              <w:suppressAutoHyphens w:val="0"/>
              <w:spacing w:after="20"/>
              <w:jc w:val="right"/>
            </w:pPr>
            <w:r w:rsidRPr="00872C90">
              <w:rPr>
                <w:sz w:val="40"/>
              </w:rPr>
              <w:t>ECE</w:t>
            </w:r>
            <w:r>
              <w:t>/TRANS/WP.15/AC.2/2022/32</w:t>
            </w:r>
          </w:p>
        </w:tc>
      </w:tr>
      <w:tr w:rsidR="00717266" w14:paraId="66F141DF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866A38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826A53E" wp14:editId="1D9DE93B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A5B8B1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AB29AD" w14:textId="226EC09F" w:rsidR="00717266" w:rsidRDefault="00872C90" w:rsidP="00872C90">
            <w:pPr>
              <w:spacing w:before="240"/>
            </w:pPr>
            <w:r>
              <w:t>Distr.: General</w:t>
            </w:r>
          </w:p>
          <w:p w14:paraId="216AC7B6" w14:textId="2D48446D" w:rsidR="00872C90" w:rsidRDefault="00872C90" w:rsidP="00872C90">
            <w:pPr>
              <w:suppressAutoHyphens w:val="0"/>
            </w:pPr>
            <w:r>
              <w:t>23 May 2022</w:t>
            </w:r>
          </w:p>
          <w:p w14:paraId="187C603F" w14:textId="1BAAC0D9" w:rsidR="00872C90" w:rsidRDefault="00872C90" w:rsidP="00872C90">
            <w:pPr>
              <w:suppressAutoHyphens w:val="0"/>
            </w:pPr>
            <w:r>
              <w:t>English</w:t>
            </w:r>
          </w:p>
          <w:p w14:paraId="7684FD2B" w14:textId="1D9ECC1B" w:rsidR="00872C90" w:rsidRDefault="00872C90" w:rsidP="00872C90">
            <w:pPr>
              <w:suppressAutoHyphens w:val="0"/>
            </w:pPr>
            <w:r>
              <w:t>Original: French</w:t>
            </w:r>
          </w:p>
        </w:tc>
      </w:tr>
    </w:tbl>
    <w:p w14:paraId="640D0AEC" w14:textId="77777777" w:rsidR="00872C90" w:rsidRDefault="00872C90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6368FAEA" w14:textId="77777777" w:rsidR="00872C90" w:rsidRDefault="00872C9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5B71277" w14:textId="77777777" w:rsidR="00872C90" w:rsidRDefault="00872C90" w:rsidP="00872C90">
      <w:pPr>
        <w:spacing w:before="120" w:after="120"/>
        <w:rPr>
          <w:b/>
          <w:sz w:val="24"/>
          <w:szCs w:val="24"/>
        </w:rPr>
      </w:pPr>
      <w:r w:rsidRPr="00872C90">
        <w:rPr>
          <w:b/>
          <w:sz w:val="24"/>
          <w:szCs w:val="24"/>
        </w:rPr>
        <w:t>Working Party on the Transport of Dangerous Goods</w:t>
      </w:r>
    </w:p>
    <w:p w14:paraId="5911E8CE" w14:textId="20E7F924" w:rsidR="00872C90" w:rsidRPr="00872C90" w:rsidRDefault="00872C90" w:rsidP="00872C90">
      <w:pPr>
        <w:rPr>
          <w:b/>
        </w:rPr>
      </w:pPr>
      <w:r w:rsidRPr="00872C90">
        <w:rPr>
          <w:b/>
        </w:rPr>
        <w:t>Joint Meeting of Experts on the Regulations annexed to the</w:t>
      </w:r>
      <w:r w:rsidRPr="00872C90">
        <w:rPr>
          <w:b/>
        </w:rPr>
        <w:br/>
        <w:t>European Agreement concerning the International Carriage</w:t>
      </w:r>
      <w:r>
        <w:rPr>
          <w:b/>
        </w:rPr>
        <w:br/>
      </w:r>
      <w:r w:rsidRPr="00872C90">
        <w:rPr>
          <w:b/>
        </w:rPr>
        <w:t>of Dangerous Goods by Inland Waterways (ADN)</w:t>
      </w:r>
    </w:p>
    <w:p w14:paraId="5078ED8A" w14:textId="1F1D11FC" w:rsidR="00872C90" w:rsidRPr="00872C90" w:rsidRDefault="00872C90" w:rsidP="00872C90">
      <w:pPr>
        <w:spacing w:after="120"/>
        <w:rPr>
          <w:sz w:val="16"/>
          <w:szCs w:val="16"/>
        </w:rPr>
      </w:pPr>
      <w:r w:rsidRPr="00872C90">
        <w:rPr>
          <w:b/>
        </w:rPr>
        <w:t>(ADN Safety Committee)</w:t>
      </w:r>
    </w:p>
    <w:p w14:paraId="72C524E6" w14:textId="77777777" w:rsidR="00872C90" w:rsidRPr="00872C90" w:rsidRDefault="00872C90" w:rsidP="00872C90">
      <w:pPr>
        <w:rPr>
          <w:b/>
          <w:bCs/>
          <w:color w:val="000000" w:themeColor="text1"/>
        </w:rPr>
      </w:pPr>
      <w:r w:rsidRPr="00872C90">
        <w:rPr>
          <w:b/>
          <w:bCs/>
          <w:color w:val="000000" w:themeColor="text1"/>
        </w:rPr>
        <w:t>Fortieth Session</w:t>
      </w:r>
    </w:p>
    <w:p w14:paraId="10257655" w14:textId="77777777" w:rsidR="00872C90" w:rsidRPr="00D57D74" w:rsidRDefault="00872C90" w:rsidP="00872C90">
      <w:pPr>
        <w:rPr>
          <w:color w:val="000000" w:themeColor="text1"/>
        </w:rPr>
      </w:pPr>
      <w:r w:rsidRPr="00D57D74">
        <w:rPr>
          <w:color w:val="000000" w:themeColor="text1"/>
        </w:rPr>
        <w:t>Geneva, 22–26 August 2022</w:t>
      </w:r>
    </w:p>
    <w:p w14:paraId="08394837" w14:textId="77777777" w:rsidR="00872C90" w:rsidRPr="00D57D74" w:rsidRDefault="00872C90" w:rsidP="00872C90">
      <w:pPr>
        <w:rPr>
          <w:color w:val="000000" w:themeColor="text1"/>
        </w:rPr>
      </w:pPr>
      <w:r w:rsidRPr="00D57D74">
        <w:rPr>
          <w:color w:val="000000" w:themeColor="text1"/>
        </w:rPr>
        <w:t>Item 3 (c) of the provisional agenda</w:t>
      </w:r>
    </w:p>
    <w:p w14:paraId="2A3AF804" w14:textId="1A7F3C9F" w:rsidR="00872C90" w:rsidRDefault="00872C90" w:rsidP="00872C90">
      <w:pPr>
        <w:suppressAutoHyphens w:val="0"/>
        <w:spacing w:after="200" w:line="276" w:lineRule="auto"/>
        <w:rPr>
          <w:b/>
          <w:bCs/>
          <w:color w:val="000000" w:themeColor="text1"/>
        </w:rPr>
      </w:pPr>
      <w:r w:rsidRPr="00872C90">
        <w:rPr>
          <w:b/>
          <w:bCs/>
          <w:color w:val="000000" w:themeColor="text1"/>
        </w:rPr>
        <w:t xml:space="preserve">Implementation of the European Agreement concerning the International </w:t>
      </w:r>
      <w:r w:rsidRPr="00872C90">
        <w:rPr>
          <w:b/>
          <w:bCs/>
          <w:color w:val="000000" w:themeColor="text1"/>
        </w:rPr>
        <w:br/>
        <w:t xml:space="preserve">Carriage of Dangerous Goods by Inland Waterways (ADN): </w:t>
      </w:r>
      <w:r w:rsidRPr="00872C90">
        <w:rPr>
          <w:b/>
          <w:bCs/>
          <w:color w:val="000000" w:themeColor="text1"/>
        </w:rPr>
        <w:br/>
        <w:t xml:space="preserve">Interpretation of the Regulations annexed to </w:t>
      </w:r>
      <w:r>
        <w:rPr>
          <w:b/>
          <w:bCs/>
          <w:color w:val="000000" w:themeColor="text1"/>
        </w:rPr>
        <w:t>AND</w:t>
      </w:r>
    </w:p>
    <w:p w14:paraId="5025A375" w14:textId="77777777" w:rsidR="00872C90" w:rsidRPr="00D57D74" w:rsidRDefault="00872C90" w:rsidP="00872C90">
      <w:pPr>
        <w:pStyle w:val="HChG"/>
      </w:pPr>
      <w:r w:rsidRPr="00D57D74">
        <w:tab/>
      </w:r>
      <w:r w:rsidRPr="00D57D74">
        <w:tab/>
        <w:t>Corrections to the Regulations annexed to ADN</w:t>
      </w:r>
    </w:p>
    <w:p w14:paraId="4EFC9CF0" w14:textId="77777777" w:rsidR="00872C90" w:rsidRPr="00D57D74" w:rsidRDefault="00872C90" w:rsidP="00872C90">
      <w:pPr>
        <w:pStyle w:val="HChG"/>
      </w:pPr>
      <w:r w:rsidRPr="00D57D74">
        <w:tab/>
      </w:r>
      <w:r w:rsidRPr="00D57D74">
        <w:tab/>
        <w:t>Section 3.2.3 of ADN, Table C – Typographical errors in UN Nos. 1268 and 3256</w:t>
      </w:r>
    </w:p>
    <w:p w14:paraId="4C1D906F" w14:textId="77777777" w:rsidR="00872C90" w:rsidRPr="00D57D74" w:rsidRDefault="00872C90" w:rsidP="00872C90">
      <w:pPr>
        <w:pStyle w:val="H1G"/>
      </w:pPr>
      <w:r w:rsidRPr="00D57D74">
        <w:tab/>
      </w:r>
      <w:r w:rsidRPr="00D57D74">
        <w:tab/>
        <w:t>Transmitted by the Government of Germany</w:t>
      </w:r>
      <w:r w:rsidRPr="00872C90">
        <w:rPr>
          <w:b w:val="0"/>
          <w:bCs/>
          <w:sz w:val="20"/>
          <w:szCs w:val="16"/>
        </w:rPr>
        <w:footnoteReference w:customMarkFollows="1" w:id="1"/>
        <w:t>*</w:t>
      </w:r>
      <w:r w:rsidRPr="00872C90">
        <w:rPr>
          <w:b w:val="0"/>
          <w:bCs/>
          <w:position w:val="8"/>
          <w:sz w:val="20"/>
          <w:szCs w:val="16"/>
        </w:rPr>
        <w:t>,</w:t>
      </w:r>
      <w:r w:rsidRPr="00872C90">
        <w:rPr>
          <w:b w:val="0"/>
          <w:bCs/>
          <w:sz w:val="20"/>
          <w:szCs w:val="16"/>
        </w:rPr>
        <w:t xml:space="preserve"> </w:t>
      </w:r>
      <w:r w:rsidRPr="00872C90">
        <w:rPr>
          <w:b w:val="0"/>
          <w:bCs/>
          <w:sz w:val="20"/>
          <w:szCs w:val="16"/>
        </w:rPr>
        <w:footnoteReference w:customMarkFollows="1" w:id="2"/>
        <w:t>**</w:t>
      </w:r>
    </w:p>
    <w:p w14:paraId="253AC5B9" w14:textId="77777777" w:rsidR="00872C90" w:rsidRPr="00D57D74" w:rsidRDefault="00872C90" w:rsidP="00872C90">
      <w:pPr>
        <w:pStyle w:val="SingleTxtG"/>
      </w:pPr>
      <w:r w:rsidRPr="00D57D74">
        <w:t>1.</w:t>
      </w:r>
      <w:r w:rsidRPr="00D57D74">
        <w:tab/>
        <w:t>Three entries for UN No. 1268 and one entry for UN No. 3256 have had a typographical error in the name in column (2) of Table C since the first edition of ADN 2009, in the English and German versions. The French and Russian versions are correct.</w:t>
      </w:r>
    </w:p>
    <w:p w14:paraId="5AC0040D" w14:textId="77777777" w:rsidR="00872C90" w:rsidRPr="00D57D74" w:rsidRDefault="00872C90" w:rsidP="00872C90">
      <w:pPr>
        <w:pStyle w:val="SingleTxtG"/>
      </w:pPr>
      <w:r w:rsidRPr="00D57D74">
        <w:t>2.</w:t>
      </w:r>
      <w:r w:rsidRPr="00D57D74">
        <w:tab/>
        <w:t>The names in German, English and French are as follows:</w:t>
      </w:r>
    </w:p>
    <w:p w14:paraId="13684942" w14:textId="77777777" w:rsidR="00872C90" w:rsidRPr="00D57D74" w:rsidRDefault="00872C90" w:rsidP="00872C90">
      <w:pPr>
        <w:pStyle w:val="H23G"/>
      </w:pPr>
      <w:r w:rsidRPr="00D57D74">
        <w:tab/>
      </w:r>
      <w:r w:rsidRPr="00D57D74">
        <w:tab/>
        <w:t>German</w:t>
      </w:r>
    </w:p>
    <w:p w14:paraId="22CF16FC" w14:textId="77777777" w:rsidR="00872C90" w:rsidRPr="00D57D74" w:rsidRDefault="00872C90" w:rsidP="00872C90">
      <w:pPr>
        <w:pStyle w:val="SingleTxtG"/>
      </w:pPr>
      <w:r w:rsidRPr="00D57D74">
        <w:t>UN 1268</w:t>
      </w:r>
    </w:p>
    <w:p w14:paraId="7DB18940" w14:textId="77777777" w:rsidR="00872C90" w:rsidRPr="00D57D74" w:rsidRDefault="00872C90" w:rsidP="00872C90">
      <w:pPr>
        <w:pStyle w:val="SingleTxtG"/>
      </w:pPr>
      <w:r w:rsidRPr="00D57D74">
        <w:t>ERDÖLDESTILLATE, N.A.G. oder ERDÖLPRODUKTE, N.A.G (NAPHTA) 110 kPa &lt; pD50 ≤ 175 kPa</w:t>
      </w:r>
    </w:p>
    <w:p w14:paraId="1EEB55F0" w14:textId="77777777" w:rsidR="00872C90" w:rsidRPr="00D57D74" w:rsidRDefault="00872C90" w:rsidP="00872C90">
      <w:pPr>
        <w:pStyle w:val="SingleTxtG"/>
      </w:pPr>
      <w:r w:rsidRPr="00D57D74">
        <w:t>ERDÖLDESTILLATE, N.A.G. oder ERDÖLPRODUKTE, N.A.G (NAPHTA) 110 kPa &lt; pD50 ≤ 150 kPa</w:t>
      </w:r>
    </w:p>
    <w:p w14:paraId="454C8B10" w14:textId="77777777" w:rsidR="00872C90" w:rsidRPr="00D57D74" w:rsidRDefault="00872C90" w:rsidP="00872C90">
      <w:pPr>
        <w:pStyle w:val="SingleTxtG"/>
      </w:pPr>
      <w:r w:rsidRPr="00D57D74">
        <w:t>ERDÖLDESTILLATE, N.A.G. oder ERDÖLPRODUKTE, N.A.G (NAPHTA) pD50 ≤ 110 kPa</w:t>
      </w:r>
    </w:p>
    <w:p w14:paraId="247FCB77" w14:textId="77777777" w:rsidR="00872C90" w:rsidRPr="00D57D74" w:rsidRDefault="00872C90" w:rsidP="00872C90">
      <w:pPr>
        <w:pStyle w:val="SingleTxtG"/>
      </w:pPr>
      <w:r w:rsidRPr="00D57D74">
        <w:t>UN 3256</w:t>
      </w:r>
    </w:p>
    <w:p w14:paraId="55AD6839" w14:textId="77777777" w:rsidR="00872C90" w:rsidRPr="00D57D74" w:rsidRDefault="00872C90" w:rsidP="00872C90">
      <w:pPr>
        <w:pStyle w:val="SingleTxtG"/>
      </w:pPr>
      <w:r w:rsidRPr="00D57D74">
        <w:lastRenderedPageBreak/>
        <w:t>ERWÄRMTER FLÜSSIGER STOFF, ENTZÜNDBAR, N.A.G., mit einem Flammpunkt über 60°C, bei oder über seinem Flammpunkt (ROHNAPHTALIN-GEMISCH)</w:t>
      </w:r>
    </w:p>
    <w:p w14:paraId="7884444C" w14:textId="77777777" w:rsidR="00872C90" w:rsidRPr="00D57D74" w:rsidRDefault="00872C90" w:rsidP="00872C90">
      <w:pPr>
        <w:pStyle w:val="H23G"/>
      </w:pPr>
      <w:r w:rsidRPr="00D57D74">
        <w:tab/>
      </w:r>
      <w:r w:rsidRPr="00D57D74">
        <w:tab/>
        <w:t>English</w:t>
      </w:r>
    </w:p>
    <w:p w14:paraId="053CFF8A" w14:textId="77777777" w:rsidR="00872C90" w:rsidRPr="00D57D74" w:rsidRDefault="00872C90" w:rsidP="00872C90">
      <w:pPr>
        <w:pStyle w:val="SingleTxtG"/>
      </w:pPr>
      <w:r w:rsidRPr="00D57D74">
        <w:t>UN No. 1268</w:t>
      </w:r>
    </w:p>
    <w:p w14:paraId="10240237" w14:textId="77777777" w:rsidR="00872C90" w:rsidRPr="00D57D74" w:rsidRDefault="00872C90" w:rsidP="00872C90">
      <w:pPr>
        <w:pStyle w:val="SingleTxtG"/>
      </w:pPr>
      <w:r w:rsidRPr="00D57D74">
        <w:t xml:space="preserve">PETROLEUM DISTILLATES, N.O.S. or PETROLEUM PRODUCTS, N.O.S. (NAPHTA) </w:t>
      </w:r>
    </w:p>
    <w:p w14:paraId="5075AA7B" w14:textId="77777777" w:rsidR="00872C90" w:rsidRPr="00D57D74" w:rsidRDefault="00872C90" w:rsidP="00872C90">
      <w:pPr>
        <w:pStyle w:val="SingleTxtG"/>
      </w:pPr>
      <w:r w:rsidRPr="00D57D74">
        <w:t>110 kPa &lt; vp50 ≤ 175 kPa</w:t>
      </w:r>
    </w:p>
    <w:p w14:paraId="4D1A1ADB" w14:textId="77777777" w:rsidR="00872C90" w:rsidRPr="00D57D74" w:rsidRDefault="00872C90" w:rsidP="00872C90">
      <w:pPr>
        <w:pStyle w:val="SingleTxtG"/>
      </w:pPr>
      <w:r w:rsidRPr="00D57D74">
        <w:t>PETROLEUM DISTILLATES, N.O.S. or PETROLEUM PRODUCTS, N.O.S. (NAPHTA)</w:t>
      </w:r>
    </w:p>
    <w:p w14:paraId="7D852C28" w14:textId="77777777" w:rsidR="00872C90" w:rsidRPr="00D57D74" w:rsidRDefault="00872C90" w:rsidP="00872C90">
      <w:pPr>
        <w:pStyle w:val="SingleTxtG"/>
      </w:pPr>
      <w:r w:rsidRPr="00D57D74">
        <w:t>110 kPa &lt; vp50 ≤ 150 kPa</w:t>
      </w:r>
    </w:p>
    <w:p w14:paraId="78FBEA3F" w14:textId="77777777" w:rsidR="00872C90" w:rsidRPr="00D57D74" w:rsidRDefault="00872C90" w:rsidP="00872C90">
      <w:pPr>
        <w:pStyle w:val="SingleTxtG"/>
      </w:pPr>
      <w:r w:rsidRPr="00D57D74">
        <w:t>PETROLEUM DISTILLATES, N.O.S. or PETROLEUM PRODUCTS, N.O.S. (NAPHTA)</w:t>
      </w:r>
    </w:p>
    <w:p w14:paraId="73566C7E" w14:textId="77777777" w:rsidR="00872C90" w:rsidRPr="00D57D74" w:rsidRDefault="00872C90" w:rsidP="00872C90">
      <w:pPr>
        <w:pStyle w:val="SingleTxtG"/>
      </w:pPr>
      <w:r w:rsidRPr="00D57D74">
        <w:t>vp50 ≤ 110 kPa</w:t>
      </w:r>
    </w:p>
    <w:p w14:paraId="558D167B" w14:textId="77777777" w:rsidR="00872C90" w:rsidRPr="00D57D74" w:rsidRDefault="00872C90" w:rsidP="00872C90">
      <w:pPr>
        <w:pStyle w:val="SingleTxtG"/>
      </w:pPr>
      <w:r w:rsidRPr="00D57D74">
        <w:t>UN No. 3256</w:t>
      </w:r>
    </w:p>
    <w:p w14:paraId="20A45E80" w14:textId="77777777" w:rsidR="00872C90" w:rsidRPr="00D57D74" w:rsidRDefault="00872C90" w:rsidP="00872C90">
      <w:pPr>
        <w:pStyle w:val="SingleTxtG"/>
      </w:pPr>
      <w:r w:rsidRPr="00D57D74">
        <w:t>ELEVATED TEMPERATURE LIQUID, FLAMMABLE, N.O.S. with flash-point above 60 °C, at or above its flash-point (MIXTURE OF CRUDE NAPHTHALINE)</w:t>
      </w:r>
    </w:p>
    <w:p w14:paraId="5CCA2AF7" w14:textId="77777777" w:rsidR="00872C90" w:rsidRPr="00D57D74" w:rsidRDefault="00872C90" w:rsidP="00872C90">
      <w:pPr>
        <w:pStyle w:val="H23G"/>
        <w:rPr>
          <w:lang w:val="fr-CH"/>
        </w:rPr>
      </w:pPr>
      <w:r w:rsidRPr="00D57D74">
        <w:tab/>
      </w:r>
      <w:r w:rsidRPr="00D57D74">
        <w:tab/>
      </w:r>
      <w:r w:rsidRPr="00D57D74">
        <w:rPr>
          <w:lang w:val="fr-CH"/>
        </w:rPr>
        <w:t>French</w:t>
      </w:r>
    </w:p>
    <w:p w14:paraId="52DF3719" w14:textId="77777777" w:rsidR="00872C90" w:rsidRPr="00D57D74" w:rsidRDefault="00872C90" w:rsidP="00872C90">
      <w:pPr>
        <w:pStyle w:val="SingleTxtG"/>
        <w:rPr>
          <w:lang w:val="fr-CH"/>
        </w:rPr>
      </w:pPr>
      <w:r w:rsidRPr="00D57D74">
        <w:rPr>
          <w:lang w:val="fr-CH"/>
        </w:rPr>
        <w:t>No ONU 1268</w:t>
      </w:r>
    </w:p>
    <w:p w14:paraId="58518D1A" w14:textId="77777777" w:rsidR="00872C90" w:rsidRPr="00D57D74" w:rsidDel="00E83191" w:rsidRDefault="00872C90" w:rsidP="00872C90">
      <w:pPr>
        <w:pStyle w:val="SingleTxtG"/>
        <w:rPr>
          <w:lang w:val="fr-CH"/>
        </w:rPr>
      </w:pPr>
      <w:r w:rsidRPr="00D57D74">
        <w:rPr>
          <w:lang w:val="fr-CH"/>
        </w:rPr>
        <w:t>DISTILLATS DE PÉTROLE, N.S.A. ou PRODUITS PÉTROLIERS N.S.A. (NAPHTA) 110 kPa &lt; pv50 ≤ 175 kPa</w:t>
      </w:r>
    </w:p>
    <w:p w14:paraId="4B9F022D" w14:textId="77777777" w:rsidR="00872C90" w:rsidRPr="00D57D74" w:rsidRDefault="00872C90" w:rsidP="00872C90">
      <w:pPr>
        <w:pStyle w:val="SingleTxtG"/>
        <w:rPr>
          <w:lang w:val="fr-CH"/>
        </w:rPr>
      </w:pPr>
      <w:r w:rsidRPr="00D57D74">
        <w:rPr>
          <w:lang w:val="fr-CH"/>
        </w:rPr>
        <w:t>DISTILLATS DE PÉTROLE, N.S.A. ou PRODUITS PÉTROLIERS N.S.A. (NAPHTA) 110 kPa &lt; pv50 ≤ 150 kPa</w:t>
      </w:r>
    </w:p>
    <w:p w14:paraId="2E23491F" w14:textId="77777777" w:rsidR="00872C90" w:rsidRPr="00D57D74" w:rsidRDefault="00872C90" w:rsidP="00872C90">
      <w:pPr>
        <w:pStyle w:val="SingleTxtG"/>
        <w:rPr>
          <w:lang w:val="fr-CH"/>
        </w:rPr>
      </w:pPr>
      <w:r w:rsidRPr="00D57D74">
        <w:rPr>
          <w:lang w:val="fr-CH"/>
        </w:rPr>
        <w:t>DISTILLATS DE PÉTROLE, N.S.A. ou PRODUITS PÉTROLIERS N.S.A. (NAPHTA) pv50 ≤ 110 kPa</w:t>
      </w:r>
    </w:p>
    <w:p w14:paraId="1AB8FCC3" w14:textId="77777777" w:rsidR="00872C90" w:rsidRPr="00D57D74" w:rsidRDefault="00872C90" w:rsidP="00872C90">
      <w:pPr>
        <w:pStyle w:val="SingleTxtG"/>
        <w:rPr>
          <w:lang w:val="fr-CH"/>
        </w:rPr>
      </w:pPr>
      <w:r w:rsidRPr="00D57D74">
        <w:rPr>
          <w:lang w:val="fr-CH"/>
        </w:rPr>
        <w:t>No ONU 3256</w:t>
      </w:r>
    </w:p>
    <w:p w14:paraId="45C577CB" w14:textId="3111D01F" w:rsidR="00872C90" w:rsidRPr="00D57D74" w:rsidRDefault="00872C90" w:rsidP="00872C90">
      <w:pPr>
        <w:pStyle w:val="SingleTxtG"/>
        <w:rPr>
          <w:lang w:val="fr-CH"/>
        </w:rPr>
      </w:pPr>
      <w:r w:rsidRPr="00D57D74">
        <w:rPr>
          <w:lang w:val="fr-CH"/>
        </w:rPr>
        <w:t>LIQUIDE TRANSPORTÉ À CHAUD, INFLAMMABLE, N.S.A., ayant un point d</w:t>
      </w:r>
      <w:r>
        <w:rPr>
          <w:lang w:val="fr-CH"/>
        </w:rPr>
        <w:t>’</w:t>
      </w:r>
      <w:r w:rsidRPr="00D57D74">
        <w:rPr>
          <w:lang w:val="fr-CH"/>
        </w:rPr>
        <w:t>éclair supérieur à 60 °C, à une température égale ou supérieure à son point d</w:t>
      </w:r>
      <w:r>
        <w:rPr>
          <w:lang w:val="fr-CH"/>
        </w:rPr>
        <w:t>’</w:t>
      </w:r>
      <w:r w:rsidRPr="00D57D74">
        <w:rPr>
          <w:lang w:val="fr-CH"/>
        </w:rPr>
        <w:t>éclair (MÉLANGE DE NAPHTALINE BRUTE)</w:t>
      </w:r>
    </w:p>
    <w:p w14:paraId="43916E01" w14:textId="77777777" w:rsidR="00872C90" w:rsidRPr="00D57D74" w:rsidRDefault="00872C90" w:rsidP="00872C90">
      <w:pPr>
        <w:pStyle w:val="HChG"/>
      </w:pPr>
      <w:r w:rsidRPr="00D57D74">
        <w:rPr>
          <w:lang w:val="fr-CH"/>
        </w:rPr>
        <w:tab/>
      </w:r>
      <w:r w:rsidRPr="00D57D74">
        <w:rPr>
          <w:lang w:val="fr-CH"/>
        </w:rPr>
        <w:tab/>
      </w:r>
      <w:r w:rsidRPr="00D57D74">
        <w:t>Proposal</w:t>
      </w:r>
    </w:p>
    <w:p w14:paraId="3D35EC3D" w14:textId="11DEE88B" w:rsidR="00872C90" w:rsidRPr="00D57D74" w:rsidRDefault="00872C90" w:rsidP="00872C90">
      <w:pPr>
        <w:pStyle w:val="SingleTxtG"/>
      </w:pPr>
      <w:r w:rsidRPr="00D57D74">
        <w:t>3.</w:t>
      </w:r>
      <w:r w:rsidRPr="00D57D74">
        <w:tab/>
        <w:t xml:space="preserve">In the English version, in 3.2.3, Table C, replace </w:t>
      </w:r>
      <w:r>
        <w:t>“</w:t>
      </w:r>
      <w:r w:rsidRPr="00D57D74">
        <w:t>NAPHTA</w:t>
      </w:r>
      <w:r>
        <w:t>”</w:t>
      </w:r>
      <w:r w:rsidRPr="00D57D74">
        <w:t xml:space="preserve"> with </w:t>
      </w:r>
      <w:r>
        <w:t>“</w:t>
      </w:r>
      <w:r w:rsidRPr="00D57D74">
        <w:t>NAPHTHA</w:t>
      </w:r>
      <w:r>
        <w:t>”</w:t>
      </w:r>
      <w:r w:rsidRPr="00D57D74">
        <w:t xml:space="preserve"> for the corresponding entries in UN No. 1268.</w:t>
      </w:r>
    </w:p>
    <w:p w14:paraId="58B4ABC3" w14:textId="78A57DB1" w:rsidR="00872C90" w:rsidRPr="00D57D74" w:rsidRDefault="00872C90" w:rsidP="00872C90">
      <w:pPr>
        <w:pStyle w:val="SingleTxtG"/>
      </w:pPr>
      <w:r w:rsidRPr="00D57D74">
        <w:t>4.</w:t>
      </w:r>
      <w:r w:rsidRPr="00D57D74">
        <w:tab/>
        <w:t xml:space="preserve">In the German version, in 3.2.3, Table C, replace </w:t>
      </w:r>
      <w:r>
        <w:t>“</w:t>
      </w:r>
      <w:r w:rsidRPr="00D57D74">
        <w:t>NAPHTA</w:t>
      </w:r>
      <w:r>
        <w:t>”</w:t>
      </w:r>
      <w:r w:rsidRPr="00D57D74">
        <w:t xml:space="preserve"> with </w:t>
      </w:r>
      <w:r>
        <w:t>“</w:t>
      </w:r>
      <w:r w:rsidRPr="00D57D74">
        <w:t>NAPHTHA</w:t>
      </w:r>
      <w:r>
        <w:t>”</w:t>
      </w:r>
      <w:r w:rsidRPr="00D57D74">
        <w:t xml:space="preserve"> for the corresponding entries in UN No. 1268 and replace </w:t>
      </w:r>
      <w:r>
        <w:t>“</w:t>
      </w:r>
      <w:r w:rsidRPr="00D57D74">
        <w:t>ROHNAPHTALIN-GEMISCH</w:t>
      </w:r>
      <w:r>
        <w:t>”</w:t>
      </w:r>
      <w:r w:rsidRPr="00D57D74">
        <w:t xml:space="preserve"> with </w:t>
      </w:r>
      <w:r>
        <w:t>“</w:t>
      </w:r>
      <w:r w:rsidRPr="00D57D74">
        <w:t>ROHNAPHTHALIN-GEMISCH</w:t>
      </w:r>
      <w:r>
        <w:t>”</w:t>
      </w:r>
      <w:r w:rsidRPr="00D57D74">
        <w:t xml:space="preserve"> for the corresponding entries in UN No. 3256.</w:t>
      </w:r>
    </w:p>
    <w:p w14:paraId="262E3C3F" w14:textId="77777777" w:rsidR="00872C90" w:rsidRPr="00D57D74" w:rsidRDefault="00872C90" w:rsidP="00872C90">
      <w:pPr>
        <w:pStyle w:val="HChG"/>
      </w:pPr>
      <w:r w:rsidRPr="00D57D74">
        <w:tab/>
      </w:r>
      <w:r w:rsidRPr="00D57D74">
        <w:tab/>
        <w:t>Justification</w:t>
      </w:r>
    </w:p>
    <w:p w14:paraId="56C9FFA6" w14:textId="75556076" w:rsidR="00872C90" w:rsidRPr="00D57D74" w:rsidRDefault="00872C90" w:rsidP="00872C90">
      <w:pPr>
        <w:pStyle w:val="SingleTxtG"/>
      </w:pPr>
      <w:r w:rsidRPr="00D57D74">
        <w:t>5.</w:t>
      </w:r>
      <w:r w:rsidRPr="00D57D74">
        <w:tab/>
        <w:t xml:space="preserve">In German and English, instead of </w:t>
      </w:r>
      <w:r>
        <w:t>“</w:t>
      </w:r>
      <w:r w:rsidRPr="00D57D74">
        <w:t>naphta</w:t>
      </w:r>
      <w:r>
        <w:t>”</w:t>
      </w:r>
      <w:r w:rsidRPr="00D57D74">
        <w:t xml:space="preserve">, the correct spelling is </w:t>
      </w:r>
      <w:r>
        <w:t>“</w:t>
      </w:r>
      <w:r w:rsidRPr="00D57D74">
        <w:t>naphtha</w:t>
      </w:r>
      <w:r>
        <w:t>”</w:t>
      </w:r>
      <w:r w:rsidRPr="00D57D74">
        <w:t xml:space="preserve">, i.e. with </w:t>
      </w:r>
      <w:r>
        <w:t>“</w:t>
      </w:r>
      <w:r w:rsidRPr="00D57D74">
        <w:t>tha</w:t>
      </w:r>
      <w:r>
        <w:t>”</w:t>
      </w:r>
      <w:r w:rsidRPr="00D57D74">
        <w:t xml:space="preserve"> at the end instead of </w:t>
      </w:r>
      <w:r>
        <w:t>“</w:t>
      </w:r>
      <w:r w:rsidRPr="00D57D74">
        <w:t>ta</w:t>
      </w:r>
      <w:r>
        <w:t>”</w:t>
      </w:r>
      <w:r w:rsidRPr="00D57D74">
        <w:t xml:space="preserve">. The French spelling seems correct, with only a </w:t>
      </w:r>
      <w:r>
        <w:t>“</w:t>
      </w:r>
      <w:r w:rsidRPr="00D57D74">
        <w:t>t</w:t>
      </w:r>
      <w:r>
        <w:t>”</w:t>
      </w:r>
      <w:r w:rsidRPr="00D57D74">
        <w:t xml:space="preserve"> instead of </w:t>
      </w:r>
      <w:r>
        <w:t>“</w:t>
      </w:r>
      <w:r w:rsidRPr="00D57D74">
        <w:t>th</w:t>
      </w:r>
      <w:r>
        <w:t>”</w:t>
      </w:r>
      <w:r w:rsidRPr="00D57D74">
        <w:t>.</w:t>
      </w:r>
    </w:p>
    <w:p w14:paraId="1E615714" w14:textId="5E462F14" w:rsidR="00872C90" w:rsidRDefault="00872C90" w:rsidP="00872C90">
      <w:pPr>
        <w:pStyle w:val="SingleTxtG"/>
      </w:pPr>
      <w:r w:rsidRPr="00D57D74">
        <w:t>6.</w:t>
      </w:r>
      <w:r w:rsidRPr="00D57D74">
        <w:tab/>
        <w:t>In the view of the German delegation, this is not an amendment to the Regulations annexed to ADN with effect from 1 January 2025, but a correction to the text of the Regulations. The delegation invites the secretariat to check whether notice of this correction should be communicated.</w:t>
      </w:r>
    </w:p>
    <w:p w14:paraId="4588EFED" w14:textId="04DD3915" w:rsidR="00872C90" w:rsidRPr="00872C90" w:rsidRDefault="00872C90" w:rsidP="00872C90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872C90" w:rsidRPr="00872C90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6D57" w14:textId="77777777" w:rsidR="00EC7FED" w:rsidRPr="00FB1744" w:rsidRDefault="00EC7FED" w:rsidP="00FB1744">
      <w:pPr>
        <w:pStyle w:val="Footer"/>
      </w:pPr>
    </w:p>
  </w:endnote>
  <w:endnote w:type="continuationSeparator" w:id="0">
    <w:p w14:paraId="648656B0" w14:textId="77777777" w:rsidR="00EC7FED" w:rsidRPr="00FB1744" w:rsidRDefault="00EC7FED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03D9" w14:textId="77777777" w:rsidR="00872C90" w:rsidRDefault="00872C90" w:rsidP="00872C90">
    <w:pPr>
      <w:pStyle w:val="Footer"/>
      <w:tabs>
        <w:tab w:val="right" w:pos="9638"/>
      </w:tabs>
    </w:pPr>
    <w:r w:rsidRPr="00872C90">
      <w:rPr>
        <w:b/>
        <w:bCs/>
        <w:sz w:val="18"/>
      </w:rPr>
      <w:fldChar w:fldCharType="begin"/>
    </w:r>
    <w:r w:rsidRPr="00872C90">
      <w:rPr>
        <w:b/>
        <w:bCs/>
        <w:sz w:val="18"/>
      </w:rPr>
      <w:instrText xml:space="preserve"> PAGE  \* MERGEFORMAT </w:instrText>
    </w:r>
    <w:r w:rsidRPr="00872C90">
      <w:rPr>
        <w:b/>
        <w:bCs/>
        <w:sz w:val="18"/>
      </w:rPr>
      <w:fldChar w:fldCharType="separate"/>
    </w:r>
    <w:r w:rsidRPr="00872C90">
      <w:rPr>
        <w:b/>
        <w:bCs/>
        <w:noProof/>
        <w:sz w:val="18"/>
      </w:rPr>
      <w:t>2</w:t>
    </w:r>
    <w:r w:rsidRPr="00872C90">
      <w:rPr>
        <w:b/>
        <w:bCs/>
        <w:sz w:val="18"/>
      </w:rPr>
      <w:fldChar w:fldCharType="end"/>
    </w:r>
    <w:r>
      <w:tab/>
      <w:t>GE.22-07694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CA5B" w14:textId="77777777" w:rsidR="00872C90" w:rsidRDefault="00872C90" w:rsidP="00872C90">
    <w:pPr>
      <w:pStyle w:val="Footer"/>
      <w:tabs>
        <w:tab w:val="right" w:pos="9638"/>
      </w:tabs>
    </w:pPr>
    <w:r>
      <w:t>GE.22-07694</w:t>
    </w:r>
    <w:r>
      <w:tab/>
    </w:r>
    <w:r w:rsidRPr="00872C90">
      <w:rPr>
        <w:b/>
        <w:bCs/>
        <w:sz w:val="18"/>
      </w:rPr>
      <w:fldChar w:fldCharType="begin"/>
    </w:r>
    <w:r w:rsidRPr="00872C90">
      <w:rPr>
        <w:b/>
        <w:bCs/>
        <w:sz w:val="18"/>
      </w:rPr>
      <w:instrText xml:space="preserve"> PAGE  \* MERGEFORMAT </w:instrText>
    </w:r>
    <w:r w:rsidRPr="00872C90">
      <w:rPr>
        <w:b/>
        <w:bCs/>
        <w:sz w:val="18"/>
      </w:rPr>
      <w:fldChar w:fldCharType="separate"/>
    </w:r>
    <w:r w:rsidRPr="00872C90">
      <w:rPr>
        <w:b/>
        <w:bCs/>
        <w:noProof/>
        <w:sz w:val="18"/>
      </w:rPr>
      <w:t>3</w:t>
    </w:r>
    <w:r w:rsidRPr="00872C9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3CFE" w14:textId="77777777" w:rsidR="00C448F7" w:rsidRDefault="00872C90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22C11BF" wp14:editId="3FB1827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7B00C" w14:textId="01932625" w:rsidR="00872C90" w:rsidRPr="00872C90" w:rsidRDefault="00872C90" w:rsidP="00872C90">
    <w:pPr>
      <w:pStyle w:val="Footer"/>
      <w:tabs>
        <w:tab w:val="right" w:pos="7370"/>
      </w:tabs>
      <w:rPr>
        <w:sz w:val="20"/>
      </w:rPr>
    </w:pPr>
    <w:r>
      <w:rPr>
        <w:sz w:val="20"/>
      </w:rPr>
      <w:t>GE.22-07694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E7AE6F" wp14:editId="2E1B9491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1D6">
      <w:rPr>
        <w:sz w:val="20"/>
      </w:rPr>
      <w:t xml:space="preserve">    310522    010622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FAC9" w14:textId="77777777" w:rsidR="00EC7FED" w:rsidRPr="00FB1744" w:rsidRDefault="00EC7FE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F448186" w14:textId="77777777" w:rsidR="00EC7FED" w:rsidRPr="00FB1744" w:rsidRDefault="00EC7FE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7565097" w14:textId="77777777" w:rsidR="00872C90" w:rsidRPr="00616D97" w:rsidRDefault="00872C90" w:rsidP="00872C90">
      <w:pPr>
        <w:pStyle w:val="FootnoteText"/>
        <w:rPr>
          <w:lang w:val="en-US"/>
        </w:rPr>
      </w:pPr>
      <w:r w:rsidRPr="00476056">
        <w:rPr>
          <w:sz w:val="20"/>
        </w:rPr>
        <w:tab/>
        <w:t>*</w:t>
      </w:r>
      <w:r w:rsidRPr="00476056">
        <w:rPr>
          <w:sz w:val="20"/>
        </w:rPr>
        <w:tab/>
      </w:r>
      <w:r>
        <w:t>Distributed in German by the Central Commission for the Navigation of the Rhine under the symbol CCNR-ZKR/ADN/WP.15/AC.2/2022/32.</w:t>
      </w:r>
    </w:p>
  </w:footnote>
  <w:footnote w:id="2">
    <w:p w14:paraId="655E7EC7" w14:textId="5B01ACF1" w:rsidR="00872C90" w:rsidRPr="00616D97" w:rsidRDefault="00872C90" w:rsidP="00872C90">
      <w:pPr>
        <w:pStyle w:val="FootnoteText"/>
        <w:rPr>
          <w:lang w:val="en-US"/>
        </w:rPr>
      </w:pPr>
      <w:r>
        <w:tab/>
      </w:r>
      <w:r w:rsidRPr="00476056">
        <w:rPr>
          <w:sz w:val="20"/>
        </w:rPr>
        <w:t>**</w:t>
      </w:r>
      <w:r w:rsidRPr="00476056">
        <w:rPr>
          <w:sz w:val="20"/>
        </w:rPr>
        <w:tab/>
      </w:r>
      <w:r>
        <w:t>A/76/6 (Sect.20)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0886" w14:textId="77777777" w:rsidR="00872C90" w:rsidRDefault="00872C90" w:rsidP="00872C90">
    <w:pPr>
      <w:pStyle w:val="Header"/>
    </w:pPr>
    <w:r>
      <w:t>ECE/TRANS/WP.15/AC.2/2022/32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EFDA" w14:textId="77777777" w:rsidR="00872C90" w:rsidRDefault="00872C90" w:rsidP="00872C90">
    <w:pPr>
      <w:pStyle w:val="Header"/>
      <w:jc w:val="right"/>
    </w:pPr>
    <w:r>
      <w:t>ECE/TRANS/WP.15/AC.2/2022/32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EC7FED"/>
    <w:rsid w:val="00046E92"/>
    <w:rsid w:val="000D1B89"/>
    <w:rsid w:val="000F6E29"/>
    <w:rsid w:val="001170DC"/>
    <w:rsid w:val="001961D6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5AE1"/>
    <w:rsid w:val="00587690"/>
    <w:rsid w:val="00671529"/>
    <w:rsid w:val="006A5598"/>
    <w:rsid w:val="00717266"/>
    <w:rsid w:val="007268F9"/>
    <w:rsid w:val="007C52B0"/>
    <w:rsid w:val="0083002E"/>
    <w:rsid w:val="00872C90"/>
    <w:rsid w:val="009411B4"/>
    <w:rsid w:val="009D0139"/>
    <w:rsid w:val="009F5CDC"/>
    <w:rsid w:val="00A429CD"/>
    <w:rsid w:val="00A775CF"/>
    <w:rsid w:val="00AB3C7E"/>
    <w:rsid w:val="00B06045"/>
    <w:rsid w:val="00C35A27"/>
    <w:rsid w:val="00C448F7"/>
    <w:rsid w:val="00CE70DE"/>
    <w:rsid w:val="00E02C2B"/>
    <w:rsid w:val="00E665C4"/>
    <w:rsid w:val="00E929D6"/>
    <w:rsid w:val="00EC7FED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D0F0B"/>
  <w15:docId w15:val="{5AE97CC7-0562-49F1-8D4C-368429FC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7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0D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0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0D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A582B-1D4B-4865-BACA-C42EC6FF23B4}"/>
</file>

<file path=customXml/itemProps3.xml><?xml version="1.0" encoding="utf-8"?>
<ds:datastoreItem xmlns:ds="http://schemas.openxmlformats.org/officeDocument/2006/customXml" ds:itemID="{7E81DD41-22EB-490E-8DBA-7A4D0E1C8FF9}"/>
</file>

<file path=customXml/itemProps4.xml><?xml version="1.0" encoding="utf-8"?>
<ds:datastoreItem xmlns:ds="http://schemas.openxmlformats.org/officeDocument/2006/customXml" ds:itemID="{3A382AC3-2103-4542-8F07-9EA49DEA64C3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525</Words>
  <Characters>2808</Characters>
  <Application>Microsoft Office Word</Application>
  <DocSecurity>0</DocSecurity>
  <Lines>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ECE/TRANS/WP.15/AC.2/2022/32</vt:lpstr>
    </vt:vector>
  </TitlesOfParts>
  <Company>DCM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ECE/TRANS/WP.15/AC.2/2022/32</dc:title>
  <dc:subject>2207694</dc:subject>
  <dc:creator>dm</dc:creator>
  <cp:keywords/>
  <dc:description/>
  <cp:lastModifiedBy>Don Canete Martin</cp:lastModifiedBy>
  <cp:revision>2</cp:revision>
  <dcterms:created xsi:type="dcterms:W3CDTF">2022-05-31T15:46:00Z</dcterms:created>
  <dcterms:modified xsi:type="dcterms:W3CDTF">2022-05-31T15:46:00Z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