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7630" w14:textId="16BF9A3F" w:rsidR="004557CD" w:rsidRPr="009135F6" w:rsidRDefault="004557CD" w:rsidP="004557CD">
      <w:pPr>
        <w:suppressAutoHyphens w:val="0"/>
        <w:spacing w:line="240" w:lineRule="auto"/>
        <w:ind w:left="5387" w:right="-286"/>
        <w:outlineLvl w:val="0"/>
        <w:rPr>
          <w:rFonts w:ascii="Arial" w:eastAsia="Arial" w:hAnsi="Arial" w:cs="Arial"/>
          <w:bCs/>
          <w:szCs w:val="24"/>
          <w:lang w:val="de-DE" w:eastAsia="de-DE"/>
        </w:rPr>
      </w:pPr>
      <w:r w:rsidRPr="009135F6">
        <w:rPr>
          <w:rFonts w:ascii="Arial" w:hAnsi="Arial"/>
          <w:noProof/>
          <w:lang w:val="de-DE" w:eastAsia="de-DE"/>
        </w:rPr>
        <w:drawing>
          <wp:anchor distT="0" distB="0" distL="114300" distR="114300" simplePos="0" relativeHeight="251659264" behindDoc="0" locked="0" layoutInCell="1" allowOverlap="1" wp14:anchorId="7316EF93" wp14:editId="51F1C82C">
            <wp:simplePos x="0" y="0"/>
            <wp:positionH relativeFrom="column">
              <wp:posOffset>0</wp:posOffset>
            </wp:positionH>
            <wp:positionV relativeFrom="paragraph">
              <wp:posOffset>-68580</wp:posOffset>
            </wp:positionV>
            <wp:extent cx="1713600" cy="604800"/>
            <wp:effectExtent l="0" t="0" r="1270"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9135F6">
        <w:rPr>
          <w:rFonts w:ascii="Arial" w:eastAsia="Arial" w:hAnsi="Arial" w:cs="Arial"/>
          <w:bCs/>
          <w:szCs w:val="24"/>
          <w:lang w:val="de-DE" w:eastAsia="de-DE"/>
        </w:rPr>
        <w:t>CCNR-ZKR/ADN/WP.15/AC.2/</w:t>
      </w:r>
      <w:r w:rsidR="00A132E8">
        <w:rPr>
          <w:rFonts w:ascii="Arial" w:eastAsia="Arial" w:hAnsi="Arial" w:cs="Arial"/>
          <w:bCs/>
          <w:szCs w:val="24"/>
          <w:lang w:val="de-DE" w:eastAsia="de-DE"/>
        </w:rPr>
        <w:t>81</w:t>
      </w:r>
    </w:p>
    <w:p w14:paraId="67C00513" w14:textId="4C58EC7C" w:rsidR="004557CD" w:rsidRPr="00A3006D" w:rsidRDefault="004557CD" w:rsidP="004557CD">
      <w:pPr>
        <w:suppressAutoHyphens w:val="0"/>
        <w:spacing w:line="240" w:lineRule="auto"/>
        <w:ind w:left="5387" w:right="-286"/>
        <w:outlineLvl w:val="0"/>
        <w:rPr>
          <w:rFonts w:ascii="Arial" w:hAnsi="Arial"/>
          <w:lang w:val="en-US" w:bidi="fr-FR"/>
        </w:rPr>
      </w:pPr>
      <w:r w:rsidRPr="00A3006D">
        <w:rPr>
          <w:rFonts w:ascii="Arial" w:hAnsi="Arial"/>
          <w:lang w:val="en-US" w:bidi="fr-FR"/>
        </w:rPr>
        <w:t>CCNR-ZKR/ADN/WP.15/AC.2/</w:t>
      </w:r>
      <w:r w:rsidR="00A132E8">
        <w:rPr>
          <w:rFonts w:ascii="Arial" w:hAnsi="Arial"/>
          <w:lang w:val="en-US" w:bidi="fr-FR"/>
        </w:rPr>
        <w:t>81</w:t>
      </w:r>
      <w:r w:rsidRPr="00A3006D">
        <w:rPr>
          <w:rFonts w:ascii="Arial" w:hAnsi="Arial"/>
          <w:lang w:val="en-US" w:bidi="fr-FR"/>
        </w:rPr>
        <w:t xml:space="preserve"> Add.1</w:t>
      </w:r>
    </w:p>
    <w:p w14:paraId="6B8D9E4F" w14:textId="04222DD8" w:rsidR="00CF3AFA" w:rsidRPr="00CF3AFA" w:rsidRDefault="00CF3AFA" w:rsidP="004557CD">
      <w:pPr>
        <w:tabs>
          <w:tab w:val="left" w:pos="5670"/>
        </w:tabs>
        <w:suppressAutoHyphens w:val="0"/>
        <w:spacing w:line="240" w:lineRule="auto"/>
        <w:ind w:left="5387"/>
        <w:rPr>
          <w:rFonts w:ascii="Arial" w:hAnsi="Arial" w:cs="Arial"/>
          <w:lang w:val="de-DE" w:eastAsia="de-DE"/>
        </w:rPr>
      </w:pPr>
      <w:r w:rsidRPr="00CF3AFA">
        <w:rPr>
          <w:rFonts w:ascii="Arial" w:hAnsi="Arial" w:cs="Arial"/>
          <w:lang w:val="de-DE" w:eastAsia="de-DE"/>
        </w:rPr>
        <w:t>10. Juni 2022</w:t>
      </w:r>
    </w:p>
    <w:p w14:paraId="4C8F8A7C" w14:textId="4E31E792" w:rsidR="004557CD" w:rsidRPr="009135F6" w:rsidRDefault="004557CD" w:rsidP="004557CD">
      <w:pPr>
        <w:tabs>
          <w:tab w:val="left" w:pos="5670"/>
        </w:tabs>
        <w:suppressAutoHyphens w:val="0"/>
        <w:spacing w:line="240" w:lineRule="auto"/>
        <w:ind w:left="5387"/>
        <w:rPr>
          <w:rFonts w:ascii="Arial" w:hAnsi="Arial" w:cs="Arial"/>
          <w:sz w:val="16"/>
          <w:szCs w:val="24"/>
          <w:lang w:val="de-DE" w:eastAsia="de-DE"/>
        </w:rPr>
      </w:pPr>
      <w:r w:rsidRPr="009135F6">
        <w:rPr>
          <w:rFonts w:ascii="Arial" w:hAnsi="Arial" w:cs="Arial"/>
          <w:sz w:val="16"/>
          <w:szCs w:val="24"/>
          <w:lang w:val="de-DE" w:eastAsia="de-DE"/>
        </w:rPr>
        <w:t>Allgemeine Verteilung</w:t>
      </w:r>
    </w:p>
    <w:p w14:paraId="2C497D37" w14:textId="77777777" w:rsidR="004557CD" w:rsidRPr="009135F6" w:rsidRDefault="004557CD" w:rsidP="004557CD">
      <w:pPr>
        <w:tabs>
          <w:tab w:val="right" w:pos="3856"/>
          <w:tab w:val="left" w:pos="5670"/>
        </w:tabs>
        <w:suppressAutoHyphens w:val="0"/>
        <w:spacing w:line="240" w:lineRule="auto"/>
        <w:ind w:left="5387" w:right="565"/>
        <w:rPr>
          <w:rFonts w:ascii="Arial" w:hAnsi="Arial" w:cs="Arial"/>
          <w:kern w:val="1"/>
          <w:lang w:val="de-DE" w:eastAsia="de-DE"/>
        </w:rPr>
      </w:pPr>
      <w:proofErr w:type="spellStart"/>
      <w:r w:rsidRPr="009135F6">
        <w:rPr>
          <w:rFonts w:ascii="Arial" w:eastAsia="Arial" w:hAnsi="Arial" w:cs="Arial"/>
          <w:sz w:val="16"/>
          <w:szCs w:val="24"/>
          <w:lang w:val="de-DE" w:eastAsia="de-DE"/>
        </w:rPr>
        <w:t>Or</w:t>
      </w:r>
      <w:proofErr w:type="spellEnd"/>
      <w:r w:rsidRPr="009135F6">
        <w:rPr>
          <w:rFonts w:ascii="Arial" w:eastAsia="Arial" w:hAnsi="Arial" w:cs="Arial"/>
          <w:sz w:val="16"/>
          <w:szCs w:val="24"/>
          <w:lang w:val="de-DE" w:eastAsia="de-DE"/>
        </w:rPr>
        <w:t>.  ENGLISCH</w:t>
      </w:r>
    </w:p>
    <w:p w14:paraId="1A557090" w14:textId="77777777" w:rsidR="004557CD" w:rsidRPr="009135F6" w:rsidRDefault="004557CD" w:rsidP="004557CD">
      <w:pPr>
        <w:suppressAutoHyphens w:val="0"/>
        <w:spacing w:line="240" w:lineRule="auto"/>
        <w:rPr>
          <w:rFonts w:ascii="Arial" w:hAnsi="Arial" w:cs="Arial"/>
          <w:sz w:val="16"/>
          <w:szCs w:val="24"/>
          <w:lang w:val="de-DE" w:eastAsia="de-DE"/>
        </w:rPr>
      </w:pPr>
    </w:p>
    <w:p w14:paraId="5ACC0606" w14:textId="77777777" w:rsidR="004557CD" w:rsidRPr="009135F6" w:rsidRDefault="004557CD" w:rsidP="004557CD">
      <w:pPr>
        <w:suppressAutoHyphens w:val="0"/>
        <w:spacing w:line="240" w:lineRule="auto"/>
        <w:rPr>
          <w:rFonts w:ascii="Arial" w:hAnsi="Arial" w:cs="Arial"/>
          <w:sz w:val="16"/>
          <w:szCs w:val="24"/>
          <w:lang w:val="de-DE" w:eastAsia="de-DE"/>
        </w:rPr>
      </w:pPr>
    </w:p>
    <w:p w14:paraId="600FF97B" w14:textId="77777777" w:rsidR="00100FCD" w:rsidRPr="009135F6" w:rsidRDefault="00100FCD" w:rsidP="00100FCD">
      <w:pPr>
        <w:tabs>
          <w:tab w:val="left" w:pos="2977"/>
        </w:tabs>
        <w:suppressAutoHyphens w:val="0"/>
        <w:spacing w:line="240" w:lineRule="auto"/>
        <w:ind w:left="4111" w:right="-2"/>
        <w:rPr>
          <w:rFonts w:ascii="Arial" w:hAnsi="Arial" w:cs="Arial"/>
          <w:sz w:val="16"/>
          <w:szCs w:val="16"/>
          <w:lang w:val="de-DE"/>
        </w:rPr>
      </w:pPr>
      <w:r w:rsidRPr="009135F6">
        <w:rPr>
          <w:rFonts w:ascii="Arial" w:hAnsi="Arial" w:cs="Arial"/>
          <w:sz w:val="16"/>
          <w:szCs w:val="16"/>
          <w:lang w:val="de-DE"/>
        </w:rPr>
        <w:t>GEMEINSAME EXPERTENTAGUNG FÜR DIE DEM ÜBEREINKOMMEN ÜBER DIE INTERNATIONALE BEFÖRDERUNG VON GEFÄHRLICHEN GÜTERN AUF BINNENWASSERSTRAẞEN (ADN) BEIGEFÜGTE VERORDNUNG (SICHERHEITSAUSSCHUSS)</w:t>
      </w:r>
    </w:p>
    <w:p w14:paraId="5FE2D3B3" w14:textId="20395B88" w:rsidR="004557CD" w:rsidRPr="009135F6" w:rsidRDefault="004557CD" w:rsidP="004557CD">
      <w:pPr>
        <w:tabs>
          <w:tab w:val="left" w:pos="2977"/>
        </w:tabs>
        <w:suppressAutoHyphens w:val="0"/>
        <w:spacing w:line="240" w:lineRule="auto"/>
        <w:ind w:left="4111" w:right="-2"/>
        <w:rPr>
          <w:rFonts w:ascii="Arial" w:hAnsi="Arial" w:cs="Arial"/>
          <w:sz w:val="16"/>
          <w:szCs w:val="16"/>
          <w:lang w:val="de-DE"/>
        </w:rPr>
      </w:pPr>
      <w:r w:rsidRPr="009135F6">
        <w:rPr>
          <w:rFonts w:ascii="Arial" w:hAnsi="Arial" w:cs="Arial"/>
          <w:sz w:val="16"/>
          <w:szCs w:val="16"/>
          <w:lang w:val="de-DE"/>
        </w:rPr>
        <w:t>(</w:t>
      </w:r>
      <w:r w:rsidR="00A132E8">
        <w:rPr>
          <w:rFonts w:ascii="Arial" w:hAnsi="Arial" w:cs="Arial"/>
          <w:sz w:val="16"/>
          <w:szCs w:val="16"/>
          <w:lang w:val="de-DE"/>
        </w:rPr>
        <w:t>40</w:t>
      </w:r>
      <w:r w:rsidRPr="009135F6">
        <w:rPr>
          <w:rFonts w:ascii="Arial" w:hAnsi="Arial" w:cs="Arial"/>
          <w:sz w:val="16"/>
          <w:szCs w:val="16"/>
          <w:lang w:val="de-DE"/>
        </w:rPr>
        <w:t xml:space="preserve">. Tagung, Genf, </w:t>
      </w:r>
      <w:r w:rsidR="00A132E8">
        <w:rPr>
          <w:rFonts w:ascii="Arial" w:hAnsi="Arial" w:cs="Arial"/>
          <w:sz w:val="16"/>
          <w:szCs w:val="16"/>
          <w:lang w:val="de-DE"/>
        </w:rPr>
        <w:t>22</w:t>
      </w:r>
      <w:r w:rsidRPr="009135F6">
        <w:rPr>
          <w:rFonts w:ascii="Arial" w:hAnsi="Arial" w:cs="Arial"/>
          <w:sz w:val="16"/>
          <w:szCs w:val="16"/>
          <w:lang w:val="de-DE"/>
        </w:rPr>
        <w:t xml:space="preserve">. bis </w:t>
      </w:r>
      <w:r w:rsidR="00A132E8">
        <w:rPr>
          <w:rFonts w:ascii="Arial" w:hAnsi="Arial" w:cs="Arial"/>
          <w:sz w:val="16"/>
          <w:szCs w:val="16"/>
          <w:lang w:val="de-DE"/>
        </w:rPr>
        <w:t>26</w:t>
      </w:r>
      <w:r w:rsidRPr="009135F6">
        <w:rPr>
          <w:rFonts w:ascii="Arial" w:hAnsi="Arial" w:cs="Arial"/>
          <w:sz w:val="16"/>
          <w:szCs w:val="16"/>
          <w:lang w:val="de-DE"/>
        </w:rPr>
        <w:t xml:space="preserve">. </w:t>
      </w:r>
      <w:r w:rsidR="00A132E8">
        <w:rPr>
          <w:rFonts w:ascii="Arial" w:hAnsi="Arial" w:cs="Arial"/>
          <w:sz w:val="16"/>
          <w:szCs w:val="16"/>
          <w:lang w:val="de-DE"/>
        </w:rPr>
        <w:t>August</w:t>
      </w:r>
      <w:r w:rsidRPr="009135F6">
        <w:rPr>
          <w:rFonts w:ascii="Arial" w:hAnsi="Arial" w:cs="Arial"/>
          <w:sz w:val="16"/>
          <w:szCs w:val="16"/>
          <w:lang w:val="de-DE"/>
        </w:rPr>
        <w:t xml:space="preserve"> 20</w:t>
      </w:r>
      <w:r w:rsidR="00231494" w:rsidRPr="009135F6">
        <w:rPr>
          <w:rFonts w:ascii="Arial" w:hAnsi="Arial" w:cs="Arial"/>
          <w:sz w:val="16"/>
          <w:szCs w:val="16"/>
          <w:lang w:val="de-DE"/>
        </w:rPr>
        <w:t>2</w:t>
      </w:r>
      <w:r w:rsidR="001F338C" w:rsidRPr="009135F6">
        <w:rPr>
          <w:rFonts w:ascii="Arial" w:hAnsi="Arial" w:cs="Arial"/>
          <w:sz w:val="16"/>
          <w:szCs w:val="16"/>
          <w:lang w:val="de-DE"/>
        </w:rPr>
        <w:t>2</w:t>
      </w:r>
      <w:r w:rsidRPr="009135F6">
        <w:rPr>
          <w:rFonts w:ascii="Arial" w:hAnsi="Arial" w:cs="Arial"/>
          <w:sz w:val="16"/>
          <w:szCs w:val="16"/>
          <w:lang w:val="de-DE"/>
        </w:rPr>
        <w:t>)</w:t>
      </w:r>
    </w:p>
    <w:p w14:paraId="1BE06913" w14:textId="77777777" w:rsidR="004557CD" w:rsidRPr="009135F6" w:rsidRDefault="004557CD" w:rsidP="004557CD">
      <w:pPr>
        <w:tabs>
          <w:tab w:val="left" w:pos="2977"/>
        </w:tabs>
        <w:spacing w:line="240" w:lineRule="auto"/>
        <w:ind w:left="4111"/>
        <w:rPr>
          <w:rFonts w:ascii="Arial" w:hAnsi="Arial"/>
          <w:sz w:val="16"/>
          <w:szCs w:val="24"/>
          <w:lang w:val="de-DE"/>
        </w:rPr>
      </w:pPr>
      <w:r w:rsidRPr="009135F6">
        <w:rPr>
          <w:rFonts w:ascii="Arial" w:hAnsi="Arial"/>
          <w:noProof/>
          <w:sz w:val="16"/>
          <w:szCs w:val="24"/>
          <w:lang w:val="de-DE"/>
        </w:rPr>
        <w:t>Punkt 1 der vorläufigen Tagesordnung</w:t>
      </w:r>
    </w:p>
    <w:p w14:paraId="0B2BB8B9" w14:textId="77777777" w:rsidR="004557CD" w:rsidRPr="009135F6" w:rsidRDefault="004557CD" w:rsidP="004557CD">
      <w:pPr>
        <w:tabs>
          <w:tab w:val="left" w:pos="2977"/>
        </w:tabs>
        <w:spacing w:line="240" w:lineRule="auto"/>
        <w:ind w:left="4111"/>
        <w:rPr>
          <w:rFonts w:ascii="Arial" w:hAnsi="Arial"/>
          <w:b/>
          <w:sz w:val="16"/>
          <w:szCs w:val="24"/>
          <w:lang w:val="de-DE"/>
        </w:rPr>
      </w:pPr>
      <w:r w:rsidRPr="009135F6">
        <w:rPr>
          <w:rFonts w:ascii="Arial" w:hAnsi="Arial"/>
          <w:b/>
          <w:noProof/>
          <w:sz w:val="16"/>
          <w:szCs w:val="24"/>
          <w:lang w:val="de-DE"/>
        </w:rPr>
        <w:t>Annahme der Tagesordnung</w:t>
      </w:r>
    </w:p>
    <w:p w14:paraId="275A5B3D" w14:textId="77777777" w:rsidR="004557CD" w:rsidRPr="009135F6" w:rsidRDefault="004557CD" w:rsidP="004557CD">
      <w:pPr>
        <w:rPr>
          <w:rFonts w:ascii="SimSun" w:eastAsia="SimSun"/>
          <w:szCs w:val="24"/>
          <w:lang w:val="de-DE"/>
        </w:rPr>
      </w:pPr>
    </w:p>
    <w:p w14:paraId="506AF851" w14:textId="77777777" w:rsidR="004557CD" w:rsidRPr="009135F6" w:rsidRDefault="004557CD" w:rsidP="004557CD">
      <w:pPr>
        <w:rPr>
          <w:rFonts w:ascii="SimSun" w:eastAsia="SimSun"/>
          <w:szCs w:val="24"/>
          <w:lang w:val="de-DE"/>
        </w:rPr>
      </w:pPr>
    </w:p>
    <w:p w14:paraId="32C52E5E" w14:textId="521C289B" w:rsidR="004557CD" w:rsidRPr="009135F6" w:rsidRDefault="004557CD" w:rsidP="004557CD">
      <w:pPr>
        <w:spacing w:line="240" w:lineRule="auto"/>
        <w:jc w:val="center"/>
        <w:outlineLvl w:val="0"/>
        <w:rPr>
          <w:rFonts w:ascii="SimSun" w:eastAsia="SimSun"/>
          <w:sz w:val="28"/>
          <w:szCs w:val="24"/>
          <w:lang w:val="de-DE"/>
        </w:rPr>
      </w:pPr>
      <w:r w:rsidRPr="009135F6">
        <w:rPr>
          <w:noProof/>
          <w:sz w:val="26"/>
          <w:szCs w:val="26"/>
          <w:lang w:val="de-DE"/>
        </w:rPr>
        <w:t xml:space="preserve">VORLÄUFIGE TAGESORDNUNG DER </w:t>
      </w:r>
      <w:r w:rsidR="00A132E8">
        <w:rPr>
          <w:noProof/>
          <w:sz w:val="26"/>
          <w:szCs w:val="26"/>
          <w:lang w:val="de-DE"/>
        </w:rPr>
        <w:t>VIERZ</w:t>
      </w:r>
      <w:r w:rsidRPr="009135F6">
        <w:rPr>
          <w:noProof/>
          <w:sz w:val="26"/>
          <w:szCs w:val="26"/>
          <w:lang w:val="de-DE"/>
        </w:rPr>
        <w:t>IGSTEN SITZUNG</w:t>
      </w:r>
      <w:r w:rsidR="00B7750C" w:rsidRPr="009135F6">
        <w:rPr>
          <w:rStyle w:val="FootnoteReference"/>
          <w:sz w:val="24"/>
          <w:lang w:val="de-DE"/>
        </w:rPr>
        <w:footnoteReference w:customMarkFollows="1" w:id="2"/>
        <w:t>*</w:t>
      </w:r>
      <w:r w:rsidR="00B7750C" w:rsidRPr="009135F6">
        <w:rPr>
          <w:sz w:val="24"/>
          <w:szCs w:val="24"/>
          <w:vertAlign w:val="superscript"/>
          <w:lang w:val="de-DE"/>
        </w:rPr>
        <w:t>,</w:t>
      </w:r>
      <w:r w:rsidR="0034652D" w:rsidRPr="009135F6">
        <w:rPr>
          <w:rStyle w:val="FootnoteReference"/>
          <w:sz w:val="24"/>
          <w:szCs w:val="24"/>
          <w:lang w:val="de-DE"/>
        </w:rPr>
        <w:footnoteReference w:customMarkFollows="1" w:id="3"/>
        <w:t>**</w:t>
      </w:r>
      <w:r w:rsidR="0034652D" w:rsidRPr="009135F6">
        <w:rPr>
          <w:sz w:val="24"/>
          <w:szCs w:val="24"/>
          <w:vertAlign w:val="superscript"/>
          <w:lang w:val="de-DE"/>
        </w:rPr>
        <w:t>,</w:t>
      </w:r>
      <w:r w:rsidR="0034652D" w:rsidRPr="009135F6">
        <w:rPr>
          <w:rStyle w:val="FootnoteReference"/>
          <w:bCs/>
          <w:sz w:val="24"/>
          <w:szCs w:val="24"/>
          <w:lang w:val="de-DE"/>
        </w:rPr>
        <w:footnoteReference w:customMarkFollows="1" w:id="4"/>
        <w:t>***</w:t>
      </w:r>
    </w:p>
    <w:p w14:paraId="332604A3" w14:textId="10C62A47" w:rsidR="004557CD" w:rsidRPr="009135F6" w:rsidRDefault="004557CD" w:rsidP="001B535D">
      <w:pPr>
        <w:spacing w:after="120"/>
        <w:jc w:val="center"/>
        <w:rPr>
          <w:noProof/>
          <w:sz w:val="24"/>
          <w:szCs w:val="24"/>
          <w:lang w:val="de-DE"/>
        </w:rPr>
      </w:pPr>
      <w:r w:rsidRPr="009135F6">
        <w:rPr>
          <w:noProof/>
          <w:sz w:val="24"/>
          <w:szCs w:val="24"/>
          <w:lang w:val="de-DE"/>
        </w:rPr>
        <w:t xml:space="preserve">die in Genf, von Montag, </w:t>
      </w:r>
      <w:r w:rsidR="00A132E8">
        <w:rPr>
          <w:noProof/>
          <w:sz w:val="24"/>
          <w:szCs w:val="24"/>
          <w:lang w:val="de-DE"/>
        </w:rPr>
        <w:t>22</w:t>
      </w:r>
      <w:r w:rsidRPr="009135F6">
        <w:rPr>
          <w:noProof/>
          <w:sz w:val="24"/>
          <w:szCs w:val="24"/>
          <w:lang w:val="de-DE"/>
        </w:rPr>
        <w:t xml:space="preserve">. </w:t>
      </w:r>
      <w:r w:rsidR="00A132E8">
        <w:rPr>
          <w:noProof/>
          <w:sz w:val="24"/>
          <w:szCs w:val="24"/>
          <w:lang w:val="de-DE"/>
        </w:rPr>
        <w:t>August</w:t>
      </w:r>
      <w:r w:rsidR="00D0097A" w:rsidRPr="009135F6">
        <w:rPr>
          <w:noProof/>
          <w:sz w:val="24"/>
          <w:szCs w:val="24"/>
          <w:lang w:val="de-DE"/>
        </w:rPr>
        <w:t xml:space="preserve"> </w:t>
      </w:r>
      <w:r w:rsidR="00231494" w:rsidRPr="009135F6">
        <w:rPr>
          <w:noProof/>
          <w:sz w:val="24"/>
          <w:szCs w:val="24"/>
          <w:lang w:val="de-DE"/>
        </w:rPr>
        <w:t>202</w:t>
      </w:r>
      <w:r w:rsidR="001F338C" w:rsidRPr="009135F6">
        <w:rPr>
          <w:noProof/>
          <w:sz w:val="24"/>
          <w:szCs w:val="24"/>
          <w:lang w:val="de-DE"/>
        </w:rPr>
        <w:t>2</w:t>
      </w:r>
      <w:r w:rsidRPr="009135F6">
        <w:rPr>
          <w:noProof/>
          <w:sz w:val="24"/>
          <w:szCs w:val="24"/>
          <w:lang w:val="de-DE"/>
        </w:rPr>
        <w:t xml:space="preserve">, 10.00 Uhr, </w:t>
      </w:r>
      <w:r w:rsidR="009D38C3" w:rsidRPr="009135F6">
        <w:rPr>
          <w:noProof/>
          <w:sz w:val="24"/>
          <w:szCs w:val="24"/>
          <w:lang w:val="de-DE"/>
        </w:rPr>
        <w:br/>
      </w:r>
      <w:r w:rsidRPr="009135F6">
        <w:rPr>
          <w:noProof/>
          <w:sz w:val="24"/>
          <w:szCs w:val="24"/>
          <w:lang w:val="de-DE"/>
        </w:rPr>
        <w:t xml:space="preserve">bis Freitag, </w:t>
      </w:r>
      <w:r w:rsidR="00A132E8">
        <w:rPr>
          <w:noProof/>
          <w:sz w:val="24"/>
          <w:szCs w:val="24"/>
          <w:lang w:val="de-DE"/>
        </w:rPr>
        <w:t>26</w:t>
      </w:r>
      <w:r w:rsidRPr="009135F6">
        <w:rPr>
          <w:noProof/>
          <w:sz w:val="24"/>
          <w:szCs w:val="24"/>
          <w:lang w:val="de-DE"/>
        </w:rPr>
        <w:t xml:space="preserve">. </w:t>
      </w:r>
      <w:r w:rsidR="00A132E8">
        <w:rPr>
          <w:noProof/>
          <w:sz w:val="24"/>
          <w:szCs w:val="24"/>
          <w:lang w:val="de-DE"/>
        </w:rPr>
        <w:t>August</w:t>
      </w:r>
      <w:r w:rsidRPr="009135F6">
        <w:rPr>
          <w:noProof/>
          <w:sz w:val="24"/>
          <w:szCs w:val="24"/>
          <w:lang w:val="de-DE"/>
        </w:rPr>
        <w:t xml:space="preserve"> </w:t>
      </w:r>
      <w:r w:rsidR="00231494" w:rsidRPr="009135F6">
        <w:rPr>
          <w:noProof/>
          <w:sz w:val="24"/>
          <w:szCs w:val="24"/>
          <w:lang w:val="de-DE"/>
        </w:rPr>
        <w:t>202</w:t>
      </w:r>
      <w:r w:rsidR="001F338C" w:rsidRPr="009135F6">
        <w:rPr>
          <w:noProof/>
          <w:sz w:val="24"/>
          <w:szCs w:val="24"/>
          <w:lang w:val="de-DE"/>
        </w:rPr>
        <w:t>2</w:t>
      </w:r>
      <w:r w:rsidRPr="009135F6">
        <w:rPr>
          <w:noProof/>
          <w:sz w:val="24"/>
          <w:szCs w:val="24"/>
          <w:lang w:val="de-DE"/>
        </w:rPr>
        <w:t>, 12.</w:t>
      </w:r>
      <w:r w:rsidR="00B57B81" w:rsidRPr="009135F6">
        <w:rPr>
          <w:noProof/>
          <w:sz w:val="24"/>
          <w:szCs w:val="24"/>
          <w:lang w:val="de-DE"/>
        </w:rPr>
        <w:t>0</w:t>
      </w:r>
      <w:r w:rsidRPr="009135F6">
        <w:rPr>
          <w:noProof/>
          <w:sz w:val="24"/>
          <w:szCs w:val="24"/>
          <w:lang w:val="de-DE"/>
        </w:rPr>
        <w:t>0 Uhr, stattfindet</w:t>
      </w:r>
    </w:p>
    <w:p w14:paraId="2BA9AE3E" w14:textId="77777777" w:rsidR="00AC697E" w:rsidRPr="009135F6" w:rsidRDefault="00AC697E" w:rsidP="00AC697E">
      <w:pPr>
        <w:pStyle w:val="H1G"/>
        <w:rPr>
          <w:szCs w:val="24"/>
          <w:lang w:val="de-DE"/>
        </w:rPr>
      </w:pPr>
      <w:r w:rsidRPr="009135F6">
        <w:rPr>
          <w:szCs w:val="24"/>
          <w:lang w:val="de-DE"/>
        </w:rPr>
        <w:tab/>
      </w:r>
      <w:r w:rsidRPr="009135F6">
        <w:rPr>
          <w:szCs w:val="24"/>
          <w:lang w:val="de-DE"/>
        </w:rPr>
        <w:tab/>
      </w:r>
      <w:r w:rsidRPr="009135F6">
        <w:rPr>
          <w:noProof/>
          <w:szCs w:val="24"/>
          <w:lang w:val="de-DE"/>
        </w:rPr>
        <w:t>Addendum</w:t>
      </w:r>
    </w:p>
    <w:p w14:paraId="278E5BDD" w14:textId="77777777" w:rsidR="00AC697E" w:rsidRPr="009135F6" w:rsidRDefault="00AC697E" w:rsidP="00AC697E">
      <w:pPr>
        <w:pStyle w:val="H1G"/>
        <w:spacing w:line="280" w:lineRule="exact"/>
        <w:rPr>
          <w:szCs w:val="24"/>
          <w:lang w:val="de-DE"/>
        </w:rPr>
      </w:pPr>
      <w:r w:rsidRPr="009135F6">
        <w:rPr>
          <w:szCs w:val="24"/>
          <w:lang w:val="de-DE"/>
        </w:rPr>
        <w:tab/>
      </w:r>
      <w:r w:rsidRPr="009135F6">
        <w:rPr>
          <w:szCs w:val="24"/>
          <w:lang w:val="de-DE"/>
        </w:rPr>
        <w:tab/>
        <w:t>Liste der Unterlagen gemäß Tagesordnungspunkten und Anmerkungen</w:t>
      </w:r>
    </w:p>
    <w:p w14:paraId="1B66F0DF" w14:textId="77777777" w:rsidR="00AC697E" w:rsidRPr="009135F6" w:rsidRDefault="00AC697E" w:rsidP="00AC697E">
      <w:pPr>
        <w:pStyle w:val="H23G"/>
        <w:rPr>
          <w:lang w:val="de-DE"/>
        </w:rPr>
      </w:pPr>
      <w:r w:rsidRPr="009135F6">
        <w:rPr>
          <w:lang w:val="de-DE"/>
        </w:rPr>
        <w:tab/>
        <w:t>1.</w:t>
      </w:r>
      <w:r w:rsidRPr="009135F6">
        <w:rPr>
          <w:lang w:val="de-DE"/>
        </w:rPr>
        <w:tab/>
        <w:t>Genehmigung der Tagesordnung</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AC697E" w:rsidRPr="009135F6" w14:paraId="68985300" w14:textId="77777777" w:rsidTr="000D055A">
        <w:tc>
          <w:tcPr>
            <w:tcW w:w="4676" w:type="dxa"/>
            <w:shd w:val="clear" w:color="auto" w:fill="auto"/>
          </w:tcPr>
          <w:p w14:paraId="57336EB5" w14:textId="6A6A0959" w:rsidR="00AC697E" w:rsidRPr="00A3006D" w:rsidRDefault="00AC697E" w:rsidP="000D055A">
            <w:pPr>
              <w:pStyle w:val="SingleTxtG"/>
              <w:spacing w:before="40"/>
              <w:ind w:right="0"/>
              <w:rPr>
                <w:lang w:val="en-US"/>
              </w:rPr>
            </w:pPr>
            <w:r w:rsidRPr="00A3006D">
              <w:rPr>
                <w:lang w:val="en-US"/>
              </w:rPr>
              <w:t>ECE/TRANS/WP.15/AC.2/</w:t>
            </w:r>
            <w:r w:rsidR="004217D4">
              <w:rPr>
                <w:lang w:val="en-US"/>
              </w:rPr>
              <w:t>81</w:t>
            </w:r>
            <w:r w:rsidRPr="00A3006D">
              <w:rPr>
                <w:lang w:val="en-US"/>
              </w:rPr>
              <w:t xml:space="preserve"> (</w:t>
            </w:r>
            <w:proofErr w:type="spellStart"/>
            <w:r w:rsidRPr="00A3006D">
              <w:rPr>
                <w:lang w:val="en-US"/>
              </w:rPr>
              <w:t>Sekretariat</w:t>
            </w:r>
            <w:proofErr w:type="spellEnd"/>
            <w:r w:rsidRPr="00A3006D">
              <w:rPr>
                <w:lang w:val="en-US"/>
              </w:rPr>
              <w:t>)</w:t>
            </w:r>
          </w:p>
        </w:tc>
        <w:tc>
          <w:tcPr>
            <w:tcW w:w="3829" w:type="dxa"/>
            <w:shd w:val="clear" w:color="auto" w:fill="auto"/>
          </w:tcPr>
          <w:p w14:paraId="6B2AEB78" w14:textId="77777777" w:rsidR="00AC697E" w:rsidRPr="009135F6" w:rsidRDefault="00AC697E" w:rsidP="000D055A">
            <w:pPr>
              <w:pStyle w:val="SingleTxtG"/>
              <w:spacing w:before="40"/>
              <w:ind w:left="113"/>
              <w:rPr>
                <w:lang w:val="de-DE"/>
              </w:rPr>
            </w:pPr>
            <w:r w:rsidRPr="009135F6">
              <w:rPr>
                <w:lang w:val="de-DE"/>
              </w:rPr>
              <w:t>Vorläufige Tagesordnung</w:t>
            </w:r>
          </w:p>
        </w:tc>
      </w:tr>
      <w:tr w:rsidR="00AC697E" w:rsidRPr="00361971" w14:paraId="65803663" w14:textId="77777777" w:rsidTr="000D055A">
        <w:tc>
          <w:tcPr>
            <w:tcW w:w="4676" w:type="dxa"/>
            <w:shd w:val="clear" w:color="auto" w:fill="auto"/>
          </w:tcPr>
          <w:p w14:paraId="36B5234F" w14:textId="7F7A3B8A" w:rsidR="00AC697E" w:rsidRPr="00A3006D" w:rsidRDefault="00AC697E" w:rsidP="000D055A">
            <w:pPr>
              <w:pStyle w:val="SingleTxtG"/>
              <w:spacing w:before="40"/>
              <w:ind w:right="0"/>
              <w:rPr>
                <w:lang w:val="en-US"/>
              </w:rPr>
            </w:pPr>
            <w:r w:rsidRPr="00A3006D">
              <w:rPr>
                <w:lang w:val="en-US"/>
              </w:rPr>
              <w:t>ECE/TRANS/WP.15/AC.2/</w:t>
            </w:r>
            <w:r w:rsidR="004217D4">
              <w:rPr>
                <w:lang w:val="en-US"/>
              </w:rPr>
              <w:t>81</w:t>
            </w:r>
            <w:r w:rsidRPr="00A3006D">
              <w:rPr>
                <w:lang w:val="en-US"/>
              </w:rPr>
              <w:t>/Add.1 (</w:t>
            </w:r>
            <w:proofErr w:type="spellStart"/>
            <w:r w:rsidRPr="00A3006D">
              <w:rPr>
                <w:lang w:val="en-US"/>
              </w:rPr>
              <w:t>Sekretariat</w:t>
            </w:r>
            <w:proofErr w:type="spellEnd"/>
            <w:r w:rsidRPr="00A3006D">
              <w:rPr>
                <w:lang w:val="en-US"/>
              </w:rPr>
              <w:t>)</w:t>
            </w:r>
          </w:p>
        </w:tc>
        <w:tc>
          <w:tcPr>
            <w:tcW w:w="3829" w:type="dxa"/>
            <w:shd w:val="clear" w:color="auto" w:fill="auto"/>
          </w:tcPr>
          <w:p w14:paraId="5E184E49" w14:textId="77777777" w:rsidR="00AC697E" w:rsidRPr="009135F6" w:rsidRDefault="00AC697E" w:rsidP="000D055A">
            <w:pPr>
              <w:pStyle w:val="SingleTxtG"/>
              <w:spacing w:before="40"/>
              <w:ind w:left="113" w:right="113"/>
              <w:jc w:val="left"/>
              <w:rPr>
                <w:lang w:val="de-DE"/>
              </w:rPr>
            </w:pPr>
            <w:r w:rsidRPr="009135F6">
              <w:rPr>
                <w:lang w:val="de-DE"/>
              </w:rPr>
              <w:t>Liste der Unterlagen gemäß Tages</w:t>
            </w:r>
            <w:r w:rsidRPr="009135F6">
              <w:rPr>
                <w:lang w:val="de-DE"/>
              </w:rPr>
              <w:softHyphen/>
              <w:t>ordnungspunkten und Anmerkungen</w:t>
            </w:r>
          </w:p>
        </w:tc>
      </w:tr>
      <w:tr w:rsidR="00AC697E" w:rsidRPr="009135F6" w14:paraId="306DD904" w14:textId="77777777" w:rsidTr="000D055A">
        <w:tc>
          <w:tcPr>
            <w:tcW w:w="4676" w:type="dxa"/>
            <w:shd w:val="clear" w:color="auto" w:fill="auto"/>
          </w:tcPr>
          <w:p w14:paraId="02B35513" w14:textId="77777777" w:rsidR="00AC697E" w:rsidRPr="00334742" w:rsidRDefault="00AC697E" w:rsidP="000D055A">
            <w:pPr>
              <w:pStyle w:val="SingleTxtG"/>
              <w:spacing w:before="40"/>
              <w:ind w:right="0"/>
              <w:rPr>
                <w:b/>
                <w:bCs/>
                <w:lang w:val="de-DE"/>
              </w:rPr>
            </w:pPr>
            <w:r w:rsidRPr="00334742">
              <w:rPr>
                <w:b/>
                <w:bCs/>
                <w:lang w:val="de-DE"/>
              </w:rPr>
              <w:t>Hintergrunddokumente</w:t>
            </w:r>
          </w:p>
        </w:tc>
        <w:tc>
          <w:tcPr>
            <w:tcW w:w="3829" w:type="dxa"/>
            <w:shd w:val="clear" w:color="auto" w:fill="auto"/>
          </w:tcPr>
          <w:p w14:paraId="34D37CF7" w14:textId="77777777" w:rsidR="00AC697E" w:rsidRPr="009135F6" w:rsidRDefault="00AC697E" w:rsidP="000D055A">
            <w:pPr>
              <w:pStyle w:val="SingleTxtG"/>
              <w:spacing w:before="40"/>
              <w:ind w:left="113"/>
              <w:rPr>
                <w:lang w:val="de-DE"/>
              </w:rPr>
            </w:pPr>
          </w:p>
        </w:tc>
      </w:tr>
      <w:tr w:rsidR="00AC697E" w:rsidRPr="009135F6" w14:paraId="67B29B13" w14:textId="77777777" w:rsidTr="000D055A">
        <w:tc>
          <w:tcPr>
            <w:tcW w:w="4676" w:type="dxa"/>
            <w:shd w:val="clear" w:color="auto" w:fill="auto"/>
          </w:tcPr>
          <w:p w14:paraId="012B2B4D" w14:textId="2D161509" w:rsidR="00AC697E" w:rsidRPr="009135F6" w:rsidRDefault="00AC697E" w:rsidP="000D055A">
            <w:pPr>
              <w:pStyle w:val="SingleTxtG"/>
              <w:spacing w:before="40"/>
              <w:ind w:right="0"/>
              <w:rPr>
                <w:lang w:val="de-DE"/>
              </w:rPr>
            </w:pPr>
            <w:r w:rsidRPr="009135F6">
              <w:rPr>
                <w:lang w:val="de-DE"/>
              </w:rPr>
              <w:t>ECE/TRANS/301 Teil I und II</w:t>
            </w:r>
            <w:r w:rsidR="004217D4">
              <w:rPr>
                <w:lang w:val="de-DE"/>
              </w:rPr>
              <w:t xml:space="preserve"> und Corr. 1</w:t>
            </w:r>
          </w:p>
        </w:tc>
        <w:tc>
          <w:tcPr>
            <w:tcW w:w="3829" w:type="dxa"/>
            <w:shd w:val="clear" w:color="auto" w:fill="auto"/>
          </w:tcPr>
          <w:p w14:paraId="7028C8F7" w14:textId="77777777" w:rsidR="00AC697E" w:rsidRPr="009135F6" w:rsidRDefault="00AC697E" w:rsidP="000D055A">
            <w:pPr>
              <w:pStyle w:val="SingleTxtG"/>
              <w:spacing w:before="40"/>
              <w:ind w:left="113"/>
              <w:rPr>
                <w:lang w:val="de-DE"/>
              </w:rPr>
            </w:pPr>
            <w:r w:rsidRPr="009135F6">
              <w:rPr>
                <w:lang w:val="de-DE"/>
              </w:rPr>
              <w:t>ADN 2021 (konsolidierte Fassung)</w:t>
            </w:r>
          </w:p>
        </w:tc>
      </w:tr>
      <w:tr w:rsidR="00AC697E" w:rsidRPr="00361971" w14:paraId="4D4384CF" w14:textId="77777777" w:rsidTr="000D055A">
        <w:tc>
          <w:tcPr>
            <w:tcW w:w="4676" w:type="dxa"/>
            <w:shd w:val="clear" w:color="auto" w:fill="auto"/>
          </w:tcPr>
          <w:p w14:paraId="49F40A22" w14:textId="44D1ECD8" w:rsidR="00AC697E" w:rsidRPr="009135F6" w:rsidRDefault="00AC697E" w:rsidP="000D055A">
            <w:pPr>
              <w:pStyle w:val="SingleTxtG"/>
              <w:spacing w:before="40"/>
              <w:ind w:right="0"/>
              <w:rPr>
                <w:lang w:val="de-DE"/>
              </w:rPr>
            </w:pPr>
            <w:r w:rsidRPr="009135F6">
              <w:rPr>
                <w:lang w:val="de-DE"/>
              </w:rPr>
              <w:t>ECE/TRANS/WP.15/AC.2/</w:t>
            </w:r>
            <w:r w:rsidR="004217D4">
              <w:rPr>
                <w:lang w:val="de-DE"/>
              </w:rPr>
              <w:t>80</w:t>
            </w:r>
          </w:p>
        </w:tc>
        <w:tc>
          <w:tcPr>
            <w:tcW w:w="3829" w:type="dxa"/>
            <w:shd w:val="clear" w:color="auto" w:fill="auto"/>
          </w:tcPr>
          <w:p w14:paraId="32359936" w14:textId="60045BF6" w:rsidR="00AC697E" w:rsidRPr="009135F6" w:rsidRDefault="00AC697E" w:rsidP="000D055A">
            <w:pPr>
              <w:pStyle w:val="SingleTxtG"/>
              <w:spacing w:before="40"/>
              <w:ind w:left="113" w:right="113"/>
              <w:rPr>
                <w:lang w:val="de-DE"/>
              </w:rPr>
            </w:pPr>
            <w:r w:rsidRPr="009135F6">
              <w:rPr>
                <w:lang w:val="de-DE"/>
              </w:rPr>
              <w:t xml:space="preserve">Protokoll über die </w:t>
            </w:r>
            <w:r w:rsidR="004217D4">
              <w:rPr>
                <w:lang w:val="de-DE"/>
              </w:rPr>
              <w:t>neun</w:t>
            </w:r>
            <w:r w:rsidRPr="009135F6">
              <w:rPr>
                <w:lang w:val="de-DE"/>
              </w:rPr>
              <w:t>unddreißigste Sitzung des ADN-Sicherheitsausschusses</w:t>
            </w:r>
          </w:p>
        </w:tc>
      </w:tr>
    </w:tbl>
    <w:p w14:paraId="324ACB06" w14:textId="77777777" w:rsidR="00AC697E" w:rsidRPr="009135F6" w:rsidRDefault="00AC697E" w:rsidP="00AC697E">
      <w:pPr>
        <w:suppressAutoHyphens w:val="0"/>
        <w:spacing w:line="240" w:lineRule="auto"/>
        <w:rPr>
          <w:lang w:val="de-DE"/>
        </w:rPr>
      </w:pPr>
    </w:p>
    <w:p w14:paraId="4EDBA540" w14:textId="3333F3E4" w:rsidR="00AC697E" w:rsidRPr="009135F6" w:rsidRDefault="00AC697E" w:rsidP="00AC697E">
      <w:pPr>
        <w:pStyle w:val="H23G"/>
        <w:rPr>
          <w:lang w:val="de-DE"/>
        </w:rPr>
      </w:pPr>
      <w:r w:rsidRPr="009135F6">
        <w:rPr>
          <w:lang w:val="de-DE"/>
        </w:rPr>
        <w:lastRenderedPageBreak/>
        <w:tab/>
      </w:r>
      <w:r w:rsidR="004217D4">
        <w:rPr>
          <w:lang w:val="de-DE"/>
        </w:rPr>
        <w:t>2</w:t>
      </w:r>
      <w:r w:rsidRPr="009135F6">
        <w:rPr>
          <w:lang w:val="de-DE"/>
        </w:rPr>
        <w:t>.</w:t>
      </w:r>
      <w:r w:rsidRPr="009135F6">
        <w:rPr>
          <w:lang w:val="de-DE"/>
        </w:rPr>
        <w:tab/>
        <w:t>Fragen im Zusammenhang mit den Arbeiten der Organe der Vereinten Nationen oder anderer Organisationen</w:t>
      </w:r>
    </w:p>
    <w:p w14:paraId="5B5F5B1F" w14:textId="77777777" w:rsidR="00AC697E" w:rsidRPr="009135F6" w:rsidRDefault="00AC697E" w:rsidP="006A7B90">
      <w:pPr>
        <w:pStyle w:val="SingleTxtG"/>
        <w:rPr>
          <w:lang w:val="de-DE"/>
        </w:rPr>
      </w:pPr>
      <w:r w:rsidRPr="009135F6">
        <w:rPr>
          <w:lang w:val="de-DE"/>
        </w:rPr>
        <w:t>Der Sicherheitsausschuss könnte sich über die Tätigkeiten anderer Organe und Organisationen informieren, die seine Arbeit betreffen.</w:t>
      </w:r>
    </w:p>
    <w:p w14:paraId="74378A0D" w14:textId="522043FD" w:rsidR="00AC697E" w:rsidRPr="009135F6" w:rsidRDefault="00AC697E" w:rsidP="00AC697E">
      <w:pPr>
        <w:pStyle w:val="H23G"/>
        <w:ind w:right="992"/>
        <w:rPr>
          <w:lang w:val="de-DE"/>
        </w:rPr>
      </w:pPr>
      <w:r w:rsidRPr="009135F6">
        <w:rPr>
          <w:lang w:val="de-DE"/>
        </w:rPr>
        <w:tab/>
      </w:r>
      <w:r w:rsidR="004217D4">
        <w:rPr>
          <w:lang w:val="de-DE"/>
        </w:rPr>
        <w:t>3</w:t>
      </w:r>
      <w:r w:rsidRPr="009135F6">
        <w:rPr>
          <w:lang w:val="de-DE"/>
        </w:rPr>
        <w:t>.</w:t>
      </w:r>
      <w:r w:rsidRPr="009135F6">
        <w:rPr>
          <w:lang w:val="de-DE"/>
        </w:rPr>
        <w:tab/>
        <w:t>Durchführung des Europäischen Übereinkommens über die internationale Beförderung von gefährlichen Gütern auf Binnenwasserstraßen (ADN)</w:t>
      </w:r>
    </w:p>
    <w:p w14:paraId="11B8141B" w14:textId="77777777" w:rsidR="00AC697E" w:rsidRPr="009135F6" w:rsidRDefault="00AC697E" w:rsidP="00AC697E">
      <w:pPr>
        <w:pStyle w:val="SingleTxtG"/>
        <w:rPr>
          <w:b/>
          <w:lang w:val="de-DE"/>
        </w:rPr>
      </w:pPr>
      <w:r w:rsidRPr="009135F6">
        <w:rPr>
          <w:b/>
          <w:lang w:val="de-DE"/>
        </w:rPr>
        <w:t>a)</w:t>
      </w:r>
      <w:r w:rsidRPr="009135F6">
        <w:rPr>
          <w:b/>
          <w:lang w:val="de-DE"/>
        </w:rPr>
        <w:tab/>
        <w:t>Status des ADN</w:t>
      </w:r>
    </w:p>
    <w:p w14:paraId="5DE7FB31" w14:textId="13F316BA" w:rsidR="00AC697E" w:rsidRPr="009135F6" w:rsidRDefault="00AC697E" w:rsidP="006A7B90">
      <w:pPr>
        <w:spacing w:after="120"/>
        <w:ind w:left="1134" w:right="1134"/>
        <w:jc w:val="both"/>
        <w:rPr>
          <w:lang w:val="de-DE"/>
        </w:rPr>
      </w:pPr>
      <w:r w:rsidRPr="009135F6">
        <w:rPr>
          <w:lang w:val="de-DE"/>
        </w:rPr>
        <w:t>Der Sicherheitsausschuss wird über den Status des ADN informiert werden.</w:t>
      </w:r>
    </w:p>
    <w:p w14:paraId="5C4F9F45" w14:textId="66798F29" w:rsidR="008723C4" w:rsidRDefault="00AC697E" w:rsidP="00AC697E">
      <w:pPr>
        <w:pStyle w:val="SingleTxtG"/>
        <w:rPr>
          <w:b/>
          <w:lang w:val="de-DE"/>
        </w:rPr>
      </w:pPr>
      <w:r w:rsidRPr="009135F6">
        <w:rPr>
          <w:lang w:val="de-DE"/>
        </w:rPr>
        <w:tab/>
      </w:r>
      <w:r w:rsidRPr="009135F6">
        <w:rPr>
          <w:b/>
          <w:lang w:val="de-DE"/>
        </w:rPr>
        <w:t>b)</w:t>
      </w:r>
      <w:r w:rsidRPr="009135F6">
        <w:rPr>
          <w:b/>
          <w:lang w:val="de-DE"/>
        </w:rPr>
        <w:tab/>
        <w:t>Ausnahmegenehmigungen, Abweichungen und Gleichwertigkeiten</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4217D4" w:rsidRPr="00361971" w14:paraId="52AC8493" w14:textId="77777777" w:rsidTr="00F146E2">
        <w:trPr>
          <w:trHeight w:val="240"/>
        </w:trPr>
        <w:tc>
          <w:tcPr>
            <w:tcW w:w="4676" w:type="dxa"/>
            <w:shd w:val="clear" w:color="auto" w:fill="auto"/>
          </w:tcPr>
          <w:p w14:paraId="4B8CD206" w14:textId="4B5EF1C7" w:rsidR="004217D4" w:rsidRPr="004217D4" w:rsidRDefault="004217D4" w:rsidP="004217D4">
            <w:pPr>
              <w:spacing w:before="40" w:after="120"/>
              <w:ind w:left="1134" w:right="140"/>
              <w:jc w:val="both"/>
            </w:pPr>
            <w:bookmarkStart w:id="0" w:name="_Hlk106110931"/>
            <w:r w:rsidRPr="004217D4">
              <w:t>ECE/ADN/2022/4 (</w:t>
            </w:r>
            <w:proofErr w:type="spellStart"/>
            <w:r>
              <w:t>Belgien</w:t>
            </w:r>
            <w:proofErr w:type="spellEnd"/>
            <w:r w:rsidRPr="004217D4">
              <w:t>)</w:t>
            </w:r>
          </w:p>
        </w:tc>
        <w:tc>
          <w:tcPr>
            <w:tcW w:w="3829" w:type="dxa"/>
            <w:shd w:val="clear" w:color="auto" w:fill="auto"/>
          </w:tcPr>
          <w:p w14:paraId="7461FBC8" w14:textId="4E2CDD38" w:rsidR="004217D4" w:rsidRPr="00334742" w:rsidRDefault="00F146E2" w:rsidP="00F1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lang w:val="de-DE"/>
              </w:rPr>
            </w:pPr>
            <w:r w:rsidRPr="00334742">
              <w:rPr>
                <w:lang w:val="de-DE"/>
              </w:rPr>
              <w:t>Ausnahmegenehmigung für UN-Nr. 1977, STICKSTOFF, TIEFGEKÜHLT, FLÜSSIG</w:t>
            </w:r>
          </w:p>
          <w:p w14:paraId="6E050C0F" w14:textId="77777777" w:rsidR="004217D4" w:rsidRPr="00334742" w:rsidRDefault="004217D4" w:rsidP="004217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lang w:val="de-DE"/>
              </w:rPr>
            </w:pPr>
          </w:p>
        </w:tc>
      </w:tr>
      <w:tr w:rsidR="004217D4" w:rsidRPr="00361971" w14:paraId="6241A94C" w14:textId="77777777" w:rsidTr="00560923">
        <w:trPr>
          <w:trHeight w:val="240"/>
        </w:trPr>
        <w:tc>
          <w:tcPr>
            <w:tcW w:w="4676" w:type="dxa"/>
            <w:shd w:val="clear" w:color="auto" w:fill="auto"/>
          </w:tcPr>
          <w:p w14:paraId="3F66CF3F" w14:textId="5F8D4256" w:rsidR="004217D4" w:rsidRPr="00995B2B" w:rsidRDefault="00DB3FC0" w:rsidP="004217D4">
            <w:pPr>
              <w:spacing w:before="40" w:after="120"/>
              <w:ind w:left="1134" w:right="140"/>
              <w:jc w:val="both"/>
            </w:pPr>
            <w:r w:rsidRPr="00DB3FC0">
              <w:t xml:space="preserve">ECE/TRANS/WP.15/AC.2/2022/47 </w:t>
            </w:r>
            <w:r w:rsidR="004217D4" w:rsidRPr="004217D4">
              <w:t>(</w:t>
            </w:r>
            <w:proofErr w:type="spellStart"/>
            <w:r w:rsidR="004217D4">
              <w:t>Belgien</w:t>
            </w:r>
            <w:proofErr w:type="spellEnd"/>
            <w:r w:rsidR="004217D4" w:rsidRPr="004217D4">
              <w:t>)</w:t>
            </w:r>
          </w:p>
        </w:tc>
        <w:tc>
          <w:tcPr>
            <w:tcW w:w="3829" w:type="dxa"/>
            <w:shd w:val="clear" w:color="auto" w:fill="auto"/>
          </w:tcPr>
          <w:p w14:paraId="6629878A" w14:textId="7BFA8367" w:rsidR="004217D4" w:rsidRPr="00334742" w:rsidRDefault="006361AE" w:rsidP="002C58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lang w:val="de-DE"/>
              </w:rPr>
            </w:pPr>
            <w:r w:rsidRPr="00334742">
              <w:rPr>
                <w:lang w:val="de-DE"/>
              </w:rPr>
              <w:t xml:space="preserve">Vorstellung eines Projekts </w:t>
            </w:r>
            <w:r w:rsidR="006F5647" w:rsidRPr="00334742">
              <w:rPr>
                <w:lang w:val="de-DE"/>
              </w:rPr>
              <w:t>betreffend</w:t>
            </w:r>
            <w:r w:rsidRPr="00334742">
              <w:rPr>
                <w:lang w:val="de-DE"/>
              </w:rPr>
              <w:t xml:space="preserve"> Schiffe </w:t>
            </w:r>
            <w:r w:rsidR="00484BD7" w:rsidRPr="00334742">
              <w:rPr>
                <w:lang w:val="de-DE"/>
              </w:rPr>
              <w:t xml:space="preserve">mit reduzierter Besatzung </w:t>
            </w:r>
            <w:r w:rsidRPr="00334742">
              <w:rPr>
                <w:lang w:val="de-DE"/>
              </w:rPr>
              <w:t>für die Beförderung gefährlicher Güter auf Binnenwasserstraßen</w:t>
            </w:r>
          </w:p>
        </w:tc>
      </w:tr>
    </w:tbl>
    <w:p w14:paraId="11125BC1" w14:textId="35B87C8A" w:rsidR="00135EE6" w:rsidRPr="00995B2B" w:rsidRDefault="00135EE6" w:rsidP="00135EE6">
      <w:pPr>
        <w:pStyle w:val="SingleTxtG"/>
        <w:spacing w:before="120"/>
        <w:rPr>
          <w:lang w:val="de-DE"/>
        </w:rPr>
      </w:pPr>
      <w:r w:rsidRPr="00361971">
        <w:rPr>
          <w:lang w:val="de-DE"/>
        </w:rPr>
        <w:tab/>
      </w:r>
      <w:r w:rsidRPr="009135F6">
        <w:rPr>
          <w:lang w:val="de-DE"/>
        </w:rPr>
        <w:t>Vorschläge für Ausnahmegenehmigungen oder Abweichungen, die nach der Herausgabe dieser erläuterten Tagesordnung im Sekretariat eingehen, werden als informelle Dokumente veröffentlicht.</w:t>
      </w:r>
    </w:p>
    <w:p w14:paraId="0856C346" w14:textId="77777777" w:rsidR="00135EE6" w:rsidRPr="00995B2B" w:rsidRDefault="00135EE6" w:rsidP="00135EE6">
      <w:pPr>
        <w:pStyle w:val="SingleTxtG"/>
        <w:rPr>
          <w:b/>
          <w:lang w:val="de-DE"/>
        </w:rPr>
      </w:pPr>
      <w:r w:rsidRPr="009135F6">
        <w:rPr>
          <w:lang w:val="de-DE"/>
        </w:rPr>
        <w:tab/>
      </w:r>
      <w:r w:rsidRPr="009135F6">
        <w:rPr>
          <w:b/>
          <w:lang w:val="de-DE"/>
        </w:rPr>
        <w:t>c)</w:t>
      </w:r>
      <w:r w:rsidRPr="00995B2B">
        <w:rPr>
          <w:b/>
          <w:lang w:val="de-DE"/>
        </w:rPr>
        <w:tab/>
      </w:r>
      <w:r w:rsidRPr="009135F6">
        <w:rPr>
          <w:b/>
          <w:lang w:val="de-DE"/>
        </w:rPr>
        <w:t>Auslegung der dem ADN beigefügten Verordnung</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4217D4" w:rsidRPr="00361971" w14:paraId="58C207EA" w14:textId="77777777" w:rsidTr="00560923">
        <w:trPr>
          <w:trHeight w:val="240"/>
        </w:trPr>
        <w:tc>
          <w:tcPr>
            <w:tcW w:w="4676" w:type="dxa"/>
            <w:shd w:val="clear" w:color="auto" w:fill="auto"/>
          </w:tcPr>
          <w:p w14:paraId="1220D3B8" w14:textId="7DBB90C2" w:rsidR="004217D4" w:rsidRPr="00995B2B" w:rsidRDefault="00135EE6" w:rsidP="004217D4">
            <w:pPr>
              <w:spacing w:before="40" w:after="120"/>
              <w:ind w:left="1134" w:right="140"/>
              <w:rPr>
                <w:lang w:val="de-DE"/>
              </w:rPr>
            </w:pPr>
            <w:r w:rsidRPr="009135F6">
              <w:rPr>
                <w:lang w:val="de-DE"/>
              </w:rPr>
              <w:tab/>
            </w:r>
            <w:r w:rsidR="004217D4" w:rsidRPr="004217D4">
              <w:rPr>
                <w:lang w:val="de-DE"/>
              </w:rPr>
              <w:t>ECE/TRANS/WP.15/AC.2/2022/29 (</w:t>
            </w:r>
            <w:r w:rsidR="008804D2" w:rsidRPr="008804D2">
              <w:rPr>
                <w:lang w:val="de-DE"/>
              </w:rPr>
              <w:t>Empfohlene ADN-Klassifikationsgesellschaften</w:t>
            </w:r>
            <w:r w:rsidR="004217D4" w:rsidRPr="004217D4">
              <w:rPr>
                <w:lang w:val="de-DE"/>
              </w:rPr>
              <w:t>)</w:t>
            </w:r>
          </w:p>
        </w:tc>
        <w:tc>
          <w:tcPr>
            <w:tcW w:w="3829" w:type="dxa"/>
            <w:shd w:val="clear" w:color="auto" w:fill="auto"/>
          </w:tcPr>
          <w:p w14:paraId="1066F497" w14:textId="1BCB7A09" w:rsidR="004217D4" w:rsidRPr="00334742" w:rsidRDefault="00560923" w:rsidP="0056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lang w:val="de-DE"/>
              </w:rPr>
            </w:pPr>
            <w:r w:rsidRPr="00334742">
              <w:rPr>
                <w:lang w:val="de-DE"/>
              </w:rPr>
              <w:t>Liste der Auslegungen der Klassifikationsgesellschaften</w:t>
            </w:r>
          </w:p>
        </w:tc>
      </w:tr>
      <w:tr w:rsidR="004217D4" w:rsidRPr="00361971" w14:paraId="7409A76F" w14:textId="77777777" w:rsidTr="00A8710B">
        <w:trPr>
          <w:trHeight w:val="240"/>
        </w:trPr>
        <w:tc>
          <w:tcPr>
            <w:tcW w:w="4676" w:type="dxa"/>
            <w:shd w:val="clear" w:color="auto" w:fill="auto"/>
          </w:tcPr>
          <w:p w14:paraId="26B68BA7" w14:textId="2AF6025D" w:rsidR="004217D4" w:rsidRPr="00995B2B" w:rsidRDefault="004217D4" w:rsidP="004217D4">
            <w:pPr>
              <w:spacing w:before="40" w:after="120"/>
              <w:ind w:left="1134" w:right="140"/>
            </w:pPr>
            <w:r w:rsidRPr="004217D4">
              <w:t>ECE/TRANS/WP.15/AC.2/2022/49 (</w:t>
            </w:r>
            <w:proofErr w:type="spellStart"/>
            <w:r>
              <w:t>Niederlande</w:t>
            </w:r>
            <w:proofErr w:type="spellEnd"/>
            <w:r w:rsidRPr="004217D4">
              <w:t>)</w:t>
            </w:r>
          </w:p>
        </w:tc>
        <w:tc>
          <w:tcPr>
            <w:tcW w:w="3829" w:type="dxa"/>
            <w:shd w:val="clear" w:color="auto" w:fill="auto"/>
          </w:tcPr>
          <w:p w14:paraId="441851DF" w14:textId="1B6FA28E" w:rsidR="004217D4" w:rsidRPr="00334742" w:rsidRDefault="00560923" w:rsidP="0056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lang w:val="de-DE"/>
              </w:rPr>
            </w:pPr>
            <w:r w:rsidRPr="00334742">
              <w:rPr>
                <w:lang w:val="de-DE"/>
              </w:rPr>
              <w:t>Überwachung des Ladens und Löschens, Überwachung vo</w:t>
            </w:r>
            <w:r w:rsidR="00370A90" w:rsidRPr="00334742">
              <w:rPr>
                <w:lang w:val="de-DE"/>
              </w:rPr>
              <w:t>n</w:t>
            </w:r>
            <w:r w:rsidRPr="00334742">
              <w:rPr>
                <w:lang w:val="de-DE"/>
              </w:rPr>
              <w:t xml:space="preserve"> Land aus</w:t>
            </w:r>
          </w:p>
        </w:tc>
      </w:tr>
    </w:tbl>
    <w:bookmarkEnd w:id="0"/>
    <w:p w14:paraId="109848E1" w14:textId="7235E429" w:rsidR="00135EE6" w:rsidRPr="00995B2B" w:rsidRDefault="00135EE6" w:rsidP="00135EE6">
      <w:pPr>
        <w:pStyle w:val="SingleTxtG"/>
        <w:spacing w:before="120"/>
        <w:rPr>
          <w:lang w:val="de-DE"/>
        </w:rPr>
      </w:pPr>
      <w:r w:rsidRPr="009135F6">
        <w:rPr>
          <w:lang w:val="de-DE"/>
        </w:rPr>
        <w:t>Der Sicherheitsausschuss ist aufgefordert, über die Auslegung etwaiger mehrdeutig oder unklar empfundener Vorschriften der dem ADN beigefügten Verordnung zu beraten.</w:t>
      </w:r>
    </w:p>
    <w:p w14:paraId="098A000E" w14:textId="77777777" w:rsidR="00135EE6" w:rsidRPr="00995B2B" w:rsidRDefault="00135EE6" w:rsidP="00135EE6">
      <w:pPr>
        <w:pStyle w:val="SingleTxtG"/>
        <w:spacing w:before="120"/>
        <w:rPr>
          <w:b/>
          <w:lang w:val="de-DE"/>
        </w:rPr>
      </w:pPr>
      <w:r w:rsidRPr="009135F6">
        <w:rPr>
          <w:lang w:val="de-DE"/>
        </w:rPr>
        <w:tab/>
      </w:r>
      <w:r w:rsidRPr="009135F6">
        <w:rPr>
          <w:b/>
          <w:lang w:val="de-DE"/>
        </w:rPr>
        <w:t>d)</w:t>
      </w:r>
      <w:r w:rsidRPr="00995B2B">
        <w:rPr>
          <w:b/>
          <w:lang w:val="de-DE"/>
        </w:rPr>
        <w:tab/>
      </w:r>
      <w:proofErr w:type="spellStart"/>
      <w:r w:rsidRPr="009135F6">
        <w:rPr>
          <w:b/>
          <w:lang w:val="de-DE"/>
        </w:rPr>
        <w:t>Sachkundigenausbildung</w:t>
      </w:r>
      <w:proofErr w:type="spellEnd"/>
    </w:p>
    <w:tbl>
      <w:tblPr>
        <w:tblW w:w="8505" w:type="dxa"/>
        <w:tblLayout w:type="fixed"/>
        <w:tblCellMar>
          <w:left w:w="0" w:type="dxa"/>
          <w:right w:w="0" w:type="dxa"/>
        </w:tblCellMar>
        <w:tblLook w:val="01E0" w:firstRow="1" w:lastRow="1" w:firstColumn="1" w:lastColumn="1" w:noHBand="0" w:noVBand="0"/>
      </w:tblPr>
      <w:tblGrid>
        <w:gridCol w:w="4676"/>
        <w:gridCol w:w="3829"/>
      </w:tblGrid>
      <w:tr w:rsidR="00BD215B" w:rsidRPr="00361971" w14:paraId="06753A76" w14:textId="77777777" w:rsidTr="00596914">
        <w:tc>
          <w:tcPr>
            <w:tcW w:w="4676" w:type="dxa"/>
            <w:shd w:val="clear" w:color="auto" w:fill="auto"/>
          </w:tcPr>
          <w:p w14:paraId="0AB59589" w14:textId="7927D695" w:rsidR="00BD215B" w:rsidRPr="00995B2B" w:rsidRDefault="00BD215B" w:rsidP="00BD215B">
            <w:pPr>
              <w:spacing w:before="40" w:after="120"/>
              <w:ind w:left="1134" w:right="140"/>
              <w:jc w:val="both"/>
            </w:pPr>
            <w:r w:rsidRPr="00BD215B">
              <w:t>ECE/TRANS/WP.15/AC.2/2022/34 (</w:t>
            </w:r>
            <w:r>
              <w:t>ZKR</w:t>
            </w:r>
            <w:r w:rsidRPr="00BD215B">
              <w:t>)</w:t>
            </w:r>
          </w:p>
        </w:tc>
        <w:tc>
          <w:tcPr>
            <w:tcW w:w="3829" w:type="dxa"/>
            <w:shd w:val="clear" w:color="auto" w:fill="auto"/>
          </w:tcPr>
          <w:p w14:paraId="73365559" w14:textId="7F76C97F" w:rsidR="00BD215B" w:rsidRPr="00995B2B" w:rsidRDefault="008804D2" w:rsidP="00BD2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lang w:val="de-DE"/>
              </w:rPr>
            </w:pPr>
            <w:r w:rsidRPr="008804D2">
              <w:rPr>
                <w:lang w:val="de-DE"/>
              </w:rPr>
              <w:t>Niederschrift der zweiundzwanzigsten Sitzung der informellen Arbeitsgruppe „</w:t>
            </w:r>
            <w:proofErr w:type="spellStart"/>
            <w:r w:rsidRPr="008804D2">
              <w:rPr>
                <w:lang w:val="de-DE"/>
              </w:rPr>
              <w:t>Sachkundigenausbildung</w:t>
            </w:r>
            <w:proofErr w:type="spellEnd"/>
            <w:r w:rsidRPr="008804D2">
              <w:rPr>
                <w:lang w:val="de-DE"/>
              </w:rPr>
              <w:t>“</w:t>
            </w:r>
          </w:p>
        </w:tc>
      </w:tr>
    </w:tbl>
    <w:p w14:paraId="038306B3" w14:textId="77777777" w:rsidR="00135EE6" w:rsidRPr="00995B2B" w:rsidRDefault="00135EE6" w:rsidP="00135EE6">
      <w:pPr>
        <w:pStyle w:val="SingleTxtG"/>
        <w:spacing w:before="120"/>
        <w:rPr>
          <w:b/>
          <w:bCs/>
          <w:lang w:val="de-DE"/>
        </w:rPr>
      </w:pPr>
      <w:r w:rsidRPr="009135F6">
        <w:rPr>
          <w:b/>
          <w:bCs/>
          <w:lang w:val="de-DE"/>
        </w:rPr>
        <w:t>e)</w:t>
      </w:r>
      <w:r w:rsidRPr="00995B2B">
        <w:rPr>
          <w:b/>
          <w:bCs/>
          <w:lang w:val="de-DE"/>
        </w:rPr>
        <w:tab/>
      </w:r>
      <w:r w:rsidRPr="009135F6">
        <w:rPr>
          <w:b/>
          <w:bCs/>
          <w:lang w:val="de-DE"/>
        </w:rPr>
        <w:t>Fragen im Zusammenhang mit Klassifikationsgesellschaften</w:t>
      </w:r>
    </w:p>
    <w:p w14:paraId="09BB2AE8" w14:textId="57C84617" w:rsidR="00CF3AFA" w:rsidRPr="00361971" w:rsidRDefault="00E944AA" w:rsidP="00031A08">
      <w:pPr>
        <w:spacing w:after="120"/>
        <w:ind w:left="1134" w:right="1134"/>
        <w:jc w:val="both"/>
        <w:rPr>
          <w:lang w:val="de-DE"/>
        </w:rPr>
      </w:pPr>
      <w:r w:rsidRPr="00E944AA">
        <w:rPr>
          <w:lang w:val="de-DE"/>
        </w:rPr>
        <w:t xml:space="preserve">Der Sicherheitsausschuss ist aufgefordert, über </w:t>
      </w:r>
      <w:r w:rsidR="00612A1F" w:rsidRPr="00612A1F">
        <w:rPr>
          <w:lang w:val="de-DE"/>
        </w:rPr>
        <w:t xml:space="preserve">alle Fragen im Zusammenhang mit Klassifikationsgesellschaften </w:t>
      </w:r>
      <w:r w:rsidRPr="00E944AA">
        <w:rPr>
          <w:lang w:val="de-DE"/>
        </w:rPr>
        <w:t>zu beraten.</w:t>
      </w:r>
    </w:p>
    <w:p w14:paraId="2E5BA0E9" w14:textId="77777777" w:rsidR="00CF3AFA" w:rsidRPr="00361971" w:rsidRDefault="00CF3AFA">
      <w:pPr>
        <w:suppressAutoHyphens w:val="0"/>
        <w:spacing w:line="240" w:lineRule="auto"/>
        <w:rPr>
          <w:b/>
          <w:lang w:val="de-DE"/>
        </w:rPr>
      </w:pPr>
      <w:r w:rsidRPr="00361971">
        <w:rPr>
          <w:lang w:val="de-DE"/>
        </w:rPr>
        <w:br w:type="page"/>
      </w:r>
    </w:p>
    <w:p w14:paraId="48FCEBFE" w14:textId="0C38CEE8" w:rsidR="00135EE6" w:rsidRPr="00995B2B" w:rsidRDefault="00CF3AFA" w:rsidP="00135EE6">
      <w:pPr>
        <w:pStyle w:val="H23G"/>
        <w:rPr>
          <w:lang w:val="de-DE"/>
        </w:rPr>
      </w:pPr>
      <w:r w:rsidRPr="00361971">
        <w:rPr>
          <w:lang w:val="de-DE"/>
        </w:rPr>
        <w:lastRenderedPageBreak/>
        <w:tab/>
      </w:r>
      <w:r w:rsidR="00BD215B" w:rsidRPr="00BD215B">
        <w:rPr>
          <w:lang w:val="de-DE"/>
        </w:rPr>
        <w:t>4</w:t>
      </w:r>
      <w:r w:rsidR="00135EE6" w:rsidRPr="009135F6">
        <w:rPr>
          <w:lang w:val="de-DE"/>
        </w:rPr>
        <w:t>.</w:t>
      </w:r>
      <w:r w:rsidR="00135EE6" w:rsidRPr="009135F6">
        <w:rPr>
          <w:lang w:val="de-DE"/>
        </w:rPr>
        <w:tab/>
        <w:t>Änderungsvorschläge zu der dem ADN beigefügten Verordnung</w:t>
      </w:r>
    </w:p>
    <w:p w14:paraId="29F65255" w14:textId="3A0D7846" w:rsidR="00135EE6" w:rsidRPr="00995B2B" w:rsidRDefault="00135EE6" w:rsidP="00135EE6">
      <w:pPr>
        <w:pStyle w:val="SingleTxtG"/>
        <w:spacing w:before="120"/>
        <w:rPr>
          <w:b/>
          <w:bCs/>
          <w:lang w:val="de-DE"/>
        </w:rPr>
      </w:pPr>
      <w:r w:rsidRPr="009135F6">
        <w:rPr>
          <w:b/>
          <w:bCs/>
          <w:lang w:val="de-DE"/>
        </w:rPr>
        <w:t>a)</w:t>
      </w:r>
      <w:r w:rsidRPr="00995B2B">
        <w:rPr>
          <w:b/>
          <w:bCs/>
          <w:lang w:val="de-DE"/>
        </w:rPr>
        <w:tab/>
      </w:r>
      <w:r w:rsidRPr="009135F6">
        <w:rPr>
          <w:b/>
          <w:bCs/>
          <w:lang w:val="de-DE"/>
        </w:rPr>
        <w:t>Arbeiten der Gemeinsamen RID/ADR/ADN-Tagung</w:t>
      </w:r>
    </w:p>
    <w:p w14:paraId="20E8EB82" w14:textId="5308379B" w:rsidR="00104B7E" w:rsidRPr="00A1527A" w:rsidRDefault="00A8710B" w:rsidP="00A8710B">
      <w:pPr>
        <w:pStyle w:val="SingleTxtG"/>
        <w:rPr>
          <w:lang w:val="de-DE"/>
        </w:rPr>
      </w:pPr>
      <w:r w:rsidRPr="00A1527A">
        <w:rPr>
          <w:lang w:val="de-DE"/>
        </w:rPr>
        <w:t>Der Sicherheitsausschuss könnte Folgendes prüfen:</w:t>
      </w:r>
    </w:p>
    <w:p w14:paraId="229F9A98" w14:textId="2027F477" w:rsidR="00104B7E" w:rsidRPr="00A1527A" w:rsidRDefault="00A8710B" w:rsidP="00A8710B">
      <w:pPr>
        <w:pStyle w:val="SingleTxtG"/>
        <w:numPr>
          <w:ilvl w:val="0"/>
          <w:numId w:val="22"/>
        </w:numPr>
        <w:ind w:left="1701" w:hanging="425"/>
        <w:rPr>
          <w:lang w:val="de-DE"/>
        </w:rPr>
      </w:pPr>
      <w:r w:rsidRPr="00A1527A">
        <w:rPr>
          <w:lang w:val="de-DE"/>
        </w:rPr>
        <w:t>die Arbeiten der Gemeinsamen RID/ADR/ADN-Tagung bei ihrer Frühjahrssitzung 2022 (ECE/TRANS/WP.15/AC.1/164 und Add.1)</w:t>
      </w:r>
      <w:r w:rsidR="00370A90" w:rsidRPr="00A1527A">
        <w:rPr>
          <w:lang w:val="de-DE"/>
        </w:rPr>
        <w:t>,</w:t>
      </w:r>
    </w:p>
    <w:p w14:paraId="5FFA6DD1" w14:textId="4C307C8A" w:rsidR="00104B7E" w:rsidRPr="00A1527A" w:rsidRDefault="0079201A" w:rsidP="00F9207B">
      <w:pPr>
        <w:pStyle w:val="SingleTxtG"/>
        <w:numPr>
          <w:ilvl w:val="0"/>
          <w:numId w:val="22"/>
        </w:numPr>
        <w:ind w:left="1701" w:hanging="425"/>
        <w:rPr>
          <w:lang w:val="de-DE"/>
        </w:rPr>
      </w:pPr>
      <w:r w:rsidRPr="00A1527A">
        <w:rPr>
          <w:lang w:val="de-DE"/>
        </w:rPr>
        <w:t xml:space="preserve">den Bericht </w:t>
      </w:r>
      <w:r w:rsidR="00BD059C" w:rsidRPr="00A1527A">
        <w:rPr>
          <w:lang w:val="de-DE"/>
        </w:rPr>
        <w:t xml:space="preserve">über die 111. Sitzung </w:t>
      </w:r>
      <w:r w:rsidRPr="00A1527A">
        <w:rPr>
          <w:lang w:val="de-DE"/>
        </w:rPr>
        <w:t xml:space="preserve">der Arbeitsgruppe für die Beförderung gefährlicher Güter (WP.15) (ECE/TRANS/WP.15/258) </w:t>
      </w:r>
      <w:r w:rsidR="00BD059C" w:rsidRPr="00A1527A">
        <w:rPr>
          <w:lang w:val="de-DE"/>
        </w:rPr>
        <w:t xml:space="preserve">mit Änderungsvorschlägen und Korrekturen zum </w:t>
      </w:r>
      <w:r w:rsidRPr="00A1527A">
        <w:rPr>
          <w:lang w:val="de-DE"/>
        </w:rPr>
        <w:t xml:space="preserve">ADR, die für </w:t>
      </w:r>
      <w:r w:rsidR="00F9207B" w:rsidRPr="00A1527A">
        <w:rPr>
          <w:lang w:val="de-DE"/>
        </w:rPr>
        <w:t>ein</w:t>
      </w:r>
      <w:r w:rsidRPr="00A1527A">
        <w:rPr>
          <w:lang w:val="de-DE"/>
        </w:rPr>
        <w:t xml:space="preserve"> Inkrafttreten am 1. Januar 2023 angenommen wurden und in ECE/TRANS/WP.15/256/Corr.1 und ECE/TRANS/WP.15/256/Add.1 enthalten sind.</w:t>
      </w:r>
    </w:p>
    <w:p w14:paraId="09D66D81" w14:textId="7AEE09E2" w:rsidR="000813F7" w:rsidRPr="000813F7" w:rsidRDefault="000813F7" w:rsidP="000813F7">
      <w:pPr>
        <w:pStyle w:val="SingleTxtG"/>
        <w:rPr>
          <w:lang w:val="de-DE"/>
        </w:rPr>
      </w:pPr>
      <w:r w:rsidRPr="000813F7">
        <w:rPr>
          <w:lang w:val="de-DE"/>
        </w:rPr>
        <w:t>Die für das ADN relevanten Änderungsvorschläge in den oben genannten Dokumenten sind im Dokument ECE/TRANS/WP.15/AC.2/</w:t>
      </w:r>
      <w:r>
        <w:rPr>
          <w:lang w:val="de-DE"/>
        </w:rPr>
        <w:t>2022</w:t>
      </w:r>
      <w:r w:rsidRPr="000813F7">
        <w:rPr>
          <w:lang w:val="de-DE"/>
        </w:rPr>
        <w:t>/</w:t>
      </w:r>
      <w:r>
        <w:rPr>
          <w:lang w:val="de-DE"/>
        </w:rPr>
        <w:t>44</w:t>
      </w:r>
      <w:r w:rsidRPr="000813F7">
        <w:rPr>
          <w:lang w:val="de-DE"/>
        </w:rPr>
        <w:t xml:space="preserve"> aufgeführt.</w:t>
      </w:r>
    </w:p>
    <w:p w14:paraId="0233A52A" w14:textId="591A90C2" w:rsidR="000813F7" w:rsidRPr="000813F7" w:rsidRDefault="000813F7" w:rsidP="000813F7">
      <w:pPr>
        <w:pStyle w:val="SingleTxtG"/>
        <w:rPr>
          <w:lang w:val="de-DE"/>
        </w:rPr>
      </w:pPr>
      <w:r w:rsidRPr="000813F7">
        <w:rPr>
          <w:lang w:val="de-DE"/>
        </w:rPr>
        <w:t xml:space="preserve">Der Sicherheitsausschuss könnte auf die konsolidierte Liste der ADN-Änderungen, die am 1. Januar </w:t>
      </w:r>
      <w:r>
        <w:rPr>
          <w:lang w:val="de-DE"/>
        </w:rPr>
        <w:t>2023</w:t>
      </w:r>
      <w:r w:rsidRPr="000813F7">
        <w:rPr>
          <w:lang w:val="de-DE"/>
        </w:rPr>
        <w:t xml:space="preserve"> in Kraft treten sollen (ECE/ADN/</w:t>
      </w:r>
      <w:r>
        <w:rPr>
          <w:lang w:val="de-DE"/>
        </w:rPr>
        <w:t>61</w:t>
      </w:r>
      <w:r w:rsidRPr="000813F7">
        <w:rPr>
          <w:lang w:val="de-DE"/>
        </w:rPr>
        <w:t xml:space="preserve">), verweisen, die den ADN-Vertragsparteien am 1. Juli </w:t>
      </w:r>
      <w:r>
        <w:rPr>
          <w:lang w:val="de-DE"/>
        </w:rPr>
        <w:t>2022</w:t>
      </w:r>
      <w:r w:rsidRPr="000813F7">
        <w:rPr>
          <w:lang w:val="de-DE"/>
        </w:rPr>
        <w:t xml:space="preserve"> mitgeteilt wird.</w:t>
      </w:r>
    </w:p>
    <w:p w14:paraId="1253F1AF" w14:textId="2286B94F" w:rsidR="000813F7" w:rsidRPr="000813F7" w:rsidRDefault="000813F7" w:rsidP="000813F7">
      <w:pPr>
        <w:pStyle w:val="SingleTxtG"/>
        <w:rPr>
          <w:lang w:val="de-DE"/>
        </w:rPr>
      </w:pPr>
      <w:r w:rsidRPr="000813F7">
        <w:rPr>
          <w:lang w:val="de-DE"/>
        </w:rPr>
        <w:t xml:space="preserve">Vorschläge für weitere Änderungen, die auf eine Anpassung des ADN an andere internationale Übereinkommen über die Beförderung gefährlicher Güter abzielen, sowie Korrekturen, die sich aus dieser Sitzung ergeben und vom ADN-Verwaltungsausschuss im Hinblick auf ein Inkrafttreten am 1. Januar </w:t>
      </w:r>
      <w:r>
        <w:rPr>
          <w:lang w:val="de-DE"/>
        </w:rPr>
        <w:t>2023</w:t>
      </w:r>
      <w:r w:rsidRPr="000813F7">
        <w:rPr>
          <w:lang w:val="de-DE"/>
        </w:rPr>
        <w:t xml:space="preserve"> angenommen werden, werden mit den Dokumenten ECE/ADN/</w:t>
      </w:r>
      <w:r>
        <w:rPr>
          <w:lang w:val="de-DE"/>
        </w:rPr>
        <w:t>61</w:t>
      </w:r>
      <w:r w:rsidRPr="000813F7">
        <w:rPr>
          <w:lang w:val="de-DE"/>
        </w:rPr>
        <w:t>/Add.1 und ECE/ADN/</w:t>
      </w:r>
      <w:r>
        <w:rPr>
          <w:lang w:val="de-DE"/>
        </w:rPr>
        <w:t>61</w:t>
      </w:r>
      <w:r w:rsidRPr="000813F7">
        <w:rPr>
          <w:lang w:val="de-DE"/>
        </w:rPr>
        <w:t>/Corr.1 vorgelegt werden.</w:t>
      </w:r>
    </w:p>
    <w:p w14:paraId="396B8D9C" w14:textId="04984945" w:rsidR="000813F7" w:rsidRPr="000813F7" w:rsidRDefault="000813F7" w:rsidP="000813F7">
      <w:pPr>
        <w:pStyle w:val="SingleTxtG"/>
        <w:rPr>
          <w:lang w:val="de-DE"/>
        </w:rPr>
      </w:pPr>
      <w:r w:rsidRPr="000813F7">
        <w:rPr>
          <w:lang w:val="de-DE"/>
        </w:rPr>
        <w:t xml:space="preserve">Änderungsvorschläge müssen den Vertragsparteien gemäß dem Verfahren nach Artikel 20 Absatz 5 Buchstabe a des ADN bis spätestens 1. September </w:t>
      </w:r>
      <w:r w:rsidR="009A497A">
        <w:rPr>
          <w:lang w:val="de-DE"/>
        </w:rPr>
        <w:t>2022</w:t>
      </w:r>
      <w:r w:rsidRPr="000813F7">
        <w:rPr>
          <w:lang w:val="de-DE"/>
        </w:rPr>
        <w:t xml:space="preserve"> mitgeteilt werden, um sicherzustellen, dass sie am 1. Januar </w:t>
      </w:r>
      <w:r w:rsidR="009A497A">
        <w:rPr>
          <w:lang w:val="de-DE"/>
        </w:rPr>
        <w:t>2023</w:t>
      </w:r>
      <w:r w:rsidRPr="000813F7">
        <w:rPr>
          <w:lang w:val="de-DE"/>
        </w:rPr>
        <w:t>, d. h. einen Monat nach der Annahme durch die Vertragsparteien, in Kraft treten können.</w:t>
      </w:r>
    </w:p>
    <w:p w14:paraId="4A8134BF" w14:textId="236657A3" w:rsidR="000813F7" w:rsidRDefault="000813F7" w:rsidP="000813F7">
      <w:pPr>
        <w:pStyle w:val="SingleTxtG"/>
        <w:rPr>
          <w:lang w:val="de-DE"/>
        </w:rPr>
      </w:pPr>
      <w:r w:rsidRPr="000813F7">
        <w:rPr>
          <w:lang w:val="de-DE"/>
        </w:rPr>
        <w:t xml:space="preserve">Korrekturvorschläge müssen den Vertragsparteien bis spätestens 1. Oktober </w:t>
      </w:r>
      <w:r w:rsidR="009A497A">
        <w:rPr>
          <w:lang w:val="de-DE"/>
        </w:rPr>
        <w:t>2022</w:t>
      </w:r>
      <w:r w:rsidRPr="000813F7">
        <w:rPr>
          <w:lang w:val="de-DE"/>
        </w:rPr>
        <w:t xml:space="preserve"> (dem Tag der Annahme der Änderungen in Dokument ECE/ADN/</w:t>
      </w:r>
      <w:r w:rsidR="009A497A">
        <w:rPr>
          <w:lang w:val="de-DE"/>
        </w:rPr>
        <w:t>61</w:t>
      </w:r>
      <w:r w:rsidRPr="000813F7">
        <w:rPr>
          <w:lang w:val="de-DE"/>
        </w:rPr>
        <w:t xml:space="preserve">) zur Annahme gemäß der üblichen Vorgehensweise übermittelt werden, damit sie am 1. Januar </w:t>
      </w:r>
      <w:r w:rsidR="009A497A">
        <w:rPr>
          <w:lang w:val="de-DE"/>
        </w:rPr>
        <w:t>2023</w:t>
      </w:r>
      <w:r w:rsidRPr="000813F7">
        <w:rPr>
          <w:lang w:val="de-DE"/>
        </w:rPr>
        <w:t xml:space="preserve"> wirksam werden können.</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8804D2" w:rsidRPr="00361971" w14:paraId="0D021C75" w14:textId="77777777" w:rsidTr="00596914">
        <w:tc>
          <w:tcPr>
            <w:tcW w:w="4676" w:type="dxa"/>
            <w:shd w:val="clear" w:color="auto" w:fill="auto"/>
          </w:tcPr>
          <w:p w14:paraId="2397FC2F" w14:textId="29DD3937" w:rsidR="008804D2" w:rsidRPr="00995B2B" w:rsidRDefault="008804D2" w:rsidP="008804D2">
            <w:pPr>
              <w:spacing w:before="40" w:after="120"/>
              <w:ind w:left="1134" w:right="140"/>
              <w:jc w:val="both"/>
            </w:pPr>
            <w:r w:rsidRPr="008804D2">
              <w:t>ECE/TRANS/WP.15/AC.2/2022/23 (</w:t>
            </w:r>
            <w:r w:rsidR="005D0FE7">
              <w:t>UNECE-</w:t>
            </w:r>
            <w:proofErr w:type="spellStart"/>
            <w:r>
              <w:t>Sekretariat</w:t>
            </w:r>
            <w:proofErr w:type="spellEnd"/>
            <w:r w:rsidRPr="008804D2">
              <w:t>)</w:t>
            </w:r>
          </w:p>
        </w:tc>
        <w:tc>
          <w:tcPr>
            <w:tcW w:w="3829" w:type="dxa"/>
            <w:shd w:val="clear" w:color="auto" w:fill="auto"/>
          </w:tcPr>
          <w:p w14:paraId="18B258B7" w14:textId="6D71A32D" w:rsidR="008804D2" w:rsidRPr="00995B2B" w:rsidRDefault="008804D2" w:rsidP="008804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lang w:val="de-DE"/>
              </w:rPr>
            </w:pPr>
            <w:r w:rsidRPr="008804D2">
              <w:rPr>
                <w:lang w:val="de-DE"/>
              </w:rPr>
              <w:t>Änderungen an Tabelle B im ADN 2023</w:t>
            </w:r>
          </w:p>
        </w:tc>
      </w:tr>
      <w:tr w:rsidR="008804D2" w:rsidRPr="008804D2" w14:paraId="3AC0E78D" w14:textId="77777777" w:rsidTr="00596914">
        <w:tc>
          <w:tcPr>
            <w:tcW w:w="4676" w:type="dxa"/>
            <w:shd w:val="clear" w:color="auto" w:fill="auto"/>
          </w:tcPr>
          <w:p w14:paraId="250A5BEB" w14:textId="334BECD5" w:rsidR="008804D2" w:rsidRPr="00995B2B" w:rsidRDefault="008804D2" w:rsidP="008804D2">
            <w:pPr>
              <w:spacing w:before="40" w:after="120"/>
              <w:ind w:left="1134" w:right="140"/>
              <w:jc w:val="both"/>
            </w:pPr>
            <w:r w:rsidRPr="008804D2">
              <w:t>ECE/TRANS/WP.15/AC.2/2022/25 (</w:t>
            </w:r>
            <w:r w:rsidR="005D0FE7">
              <w:t>UNECE-</w:t>
            </w:r>
            <w:proofErr w:type="spellStart"/>
            <w:r>
              <w:t>Sekretariat</w:t>
            </w:r>
            <w:proofErr w:type="spellEnd"/>
            <w:r w:rsidRPr="008804D2">
              <w:t>)</w:t>
            </w:r>
          </w:p>
        </w:tc>
        <w:tc>
          <w:tcPr>
            <w:tcW w:w="3829" w:type="dxa"/>
            <w:shd w:val="clear" w:color="auto" w:fill="auto"/>
          </w:tcPr>
          <w:p w14:paraId="19750EAE" w14:textId="00B8524A" w:rsidR="008804D2" w:rsidRPr="00995B2B" w:rsidRDefault="008804D2" w:rsidP="008804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proofErr w:type="spellStart"/>
            <w:r w:rsidRPr="008804D2">
              <w:t>Begriffsbestimmung</w:t>
            </w:r>
            <w:proofErr w:type="spellEnd"/>
            <w:r w:rsidRPr="008804D2">
              <w:t xml:space="preserve"> </w:t>
            </w:r>
            <w:proofErr w:type="spellStart"/>
            <w:r w:rsidRPr="008804D2">
              <w:t>für</w:t>
            </w:r>
            <w:proofErr w:type="spellEnd"/>
            <w:r w:rsidRPr="008804D2">
              <w:t xml:space="preserve"> „</w:t>
            </w:r>
            <w:proofErr w:type="spellStart"/>
            <w:r w:rsidRPr="008804D2">
              <w:t>Untersuchungsstelle</w:t>
            </w:r>
            <w:proofErr w:type="spellEnd"/>
            <w:r w:rsidRPr="008804D2">
              <w:t>“</w:t>
            </w:r>
          </w:p>
        </w:tc>
      </w:tr>
      <w:tr w:rsidR="008804D2" w:rsidRPr="00361971" w14:paraId="2BA47871" w14:textId="77777777" w:rsidTr="00596914">
        <w:tc>
          <w:tcPr>
            <w:tcW w:w="4676" w:type="dxa"/>
            <w:shd w:val="clear" w:color="auto" w:fill="auto"/>
          </w:tcPr>
          <w:p w14:paraId="157FEADC" w14:textId="5924B2A6" w:rsidR="008804D2" w:rsidRPr="00995B2B" w:rsidRDefault="008804D2" w:rsidP="008804D2">
            <w:pPr>
              <w:spacing w:before="40" w:after="120"/>
              <w:ind w:left="1134" w:right="140"/>
              <w:jc w:val="both"/>
            </w:pPr>
            <w:r w:rsidRPr="008804D2">
              <w:t>ECE/TRANS/WP.15/AC.2/2022/36 (</w:t>
            </w:r>
            <w:r>
              <w:t>ZKR</w:t>
            </w:r>
            <w:r w:rsidRPr="008804D2">
              <w:t>)</w:t>
            </w:r>
          </w:p>
        </w:tc>
        <w:tc>
          <w:tcPr>
            <w:tcW w:w="3829" w:type="dxa"/>
            <w:shd w:val="clear" w:color="auto" w:fill="auto"/>
          </w:tcPr>
          <w:p w14:paraId="6761BD35" w14:textId="093A2DEF" w:rsidR="008804D2" w:rsidRPr="00995B2B" w:rsidRDefault="005D0FE7" w:rsidP="008804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lang w:val="de-DE"/>
              </w:rPr>
            </w:pPr>
            <w:r w:rsidRPr="005D0FE7">
              <w:rPr>
                <w:lang w:val="de-DE"/>
              </w:rPr>
              <w:t>Vorschläge für Berichtigungen, die deutsche Fassung des Dokuments ECE/ADN/61 betreffend</w:t>
            </w:r>
          </w:p>
        </w:tc>
      </w:tr>
    </w:tbl>
    <w:p w14:paraId="133824C3" w14:textId="77777777" w:rsidR="00135EE6" w:rsidRPr="00995B2B" w:rsidRDefault="00135EE6" w:rsidP="00135EE6">
      <w:pPr>
        <w:pStyle w:val="SingleTxtG"/>
        <w:spacing w:before="120"/>
        <w:rPr>
          <w:b/>
          <w:bCs/>
          <w:lang w:val="de-DE"/>
        </w:rPr>
      </w:pPr>
      <w:r w:rsidRPr="009135F6">
        <w:rPr>
          <w:b/>
          <w:bCs/>
          <w:lang w:val="de-DE"/>
        </w:rPr>
        <w:t>b)</w:t>
      </w:r>
      <w:r w:rsidRPr="00995B2B">
        <w:rPr>
          <w:b/>
          <w:bCs/>
          <w:lang w:val="de-DE"/>
        </w:rPr>
        <w:tab/>
      </w:r>
      <w:r w:rsidRPr="009135F6">
        <w:rPr>
          <w:b/>
          <w:bCs/>
          <w:lang w:val="de-DE"/>
        </w:rPr>
        <w:t>Weitere Änderungsvorschläge</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BD215B" w:rsidRPr="00361971" w14:paraId="5DB9EBBB" w14:textId="77777777" w:rsidTr="00596914">
        <w:tc>
          <w:tcPr>
            <w:tcW w:w="4676" w:type="dxa"/>
            <w:shd w:val="clear" w:color="auto" w:fill="auto"/>
          </w:tcPr>
          <w:p w14:paraId="36C2DBD5" w14:textId="30DFF55C" w:rsidR="00BD215B" w:rsidRPr="00995B2B" w:rsidRDefault="00BD215B" w:rsidP="00182248">
            <w:pPr>
              <w:spacing w:before="60" w:after="60"/>
              <w:ind w:left="1134" w:right="140"/>
              <w:jc w:val="both"/>
              <w:rPr>
                <w:lang w:val="de-DE"/>
              </w:rPr>
            </w:pPr>
            <w:r w:rsidRPr="00BD215B">
              <w:rPr>
                <w:lang w:val="de-DE"/>
              </w:rPr>
              <w:t>ECE/TRANS/WP.15/AC.2/2022/26 (Österreich)</w:t>
            </w:r>
          </w:p>
        </w:tc>
        <w:tc>
          <w:tcPr>
            <w:tcW w:w="3829" w:type="dxa"/>
            <w:shd w:val="clear" w:color="auto" w:fill="auto"/>
          </w:tcPr>
          <w:p w14:paraId="6C7849F3" w14:textId="6C86AC24" w:rsidR="00BD215B" w:rsidRPr="00995B2B" w:rsidRDefault="008A1936"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lang w:val="de-DE"/>
              </w:rPr>
            </w:pPr>
            <w:r w:rsidRPr="008A1936">
              <w:rPr>
                <w:lang w:val="de-DE"/>
              </w:rPr>
              <w:t xml:space="preserve">Korrektur der Übergangsvorschriften zu 8.1.2.3 </w:t>
            </w:r>
            <w:r>
              <w:rPr>
                <w:lang w:val="de-DE"/>
              </w:rPr>
              <w:t>i</w:t>
            </w:r>
            <w:r w:rsidRPr="008A1936">
              <w:rPr>
                <w:lang w:val="de-DE"/>
              </w:rPr>
              <w:t>n 1.6.7.2.2.2</w:t>
            </w:r>
          </w:p>
        </w:tc>
      </w:tr>
      <w:tr w:rsidR="00BD215B" w:rsidRPr="00361971" w14:paraId="5DA6C0C1" w14:textId="77777777" w:rsidTr="00596914">
        <w:tc>
          <w:tcPr>
            <w:tcW w:w="4676" w:type="dxa"/>
            <w:shd w:val="clear" w:color="auto" w:fill="auto"/>
          </w:tcPr>
          <w:p w14:paraId="409559E6" w14:textId="352889E7" w:rsidR="00BD215B" w:rsidRPr="00995B2B" w:rsidRDefault="00BD215B" w:rsidP="00182248">
            <w:pPr>
              <w:spacing w:before="60" w:after="60"/>
              <w:ind w:left="1134" w:right="140"/>
              <w:jc w:val="both"/>
              <w:rPr>
                <w:lang w:val="de-DE"/>
              </w:rPr>
            </w:pPr>
            <w:r w:rsidRPr="00BD215B">
              <w:rPr>
                <w:lang w:val="de-DE"/>
              </w:rPr>
              <w:t>ECE/TRANS/WP.15/AC.2/2022/27 (Deutschland)</w:t>
            </w:r>
          </w:p>
        </w:tc>
        <w:tc>
          <w:tcPr>
            <w:tcW w:w="3829" w:type="dxa"/>
            <w:shd w:val="clear" w:color="auto" w:fill="auto"/>
          </w:tcPr>
          <w:p w14:paraId="3CA694C9" w14:textId="225980CD" w:rsidR="00BD215B" w:rsidRPr="00995B2B" w:rsidRDefault="008A1936"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lang w:val="de-DE"/>
              </w:rPr>
            </w:pPr>
            <w:r w:rsidRPr="008A1936">
              <w:rPr>
                <w:lang w:val="de-DE"/>
              </w:rPr>
              <w:t>Beförderung in Containern – Unterabschnitt 7.1.1.18 ADN</w:t>
            </w:r>
          </w:p>
        </w:tc>
      </w:tr>
      <w:tr w:rsidR="00BD215B" w:rsidRPr="00361971" w14:paraId="12CF1672" w14:textId="77777777" w:rsidTr="00596914">
        <w:tc>
          <w:tcPr>
            <w:tcW w:w="4676" w:type="dxa"/>
            <w:shd w:val="clear" w:color="auto" w:fill="auto"/>
          </w:tcPr>
          <w:p w14:paraId="613D8EDE" w14:textId="6BD75996" w:rsidR="00BD215B" w:rsidRPr="00995B2B" w:rsidRDefault="00BD215B" w:rsidP="00182248">
            <w:pPr>
              <w:spacing w:before="60" w:after="60"/>
              <w:ind w:left="1134" w:right="140"/>
              <w:jc w:val="both"/>
              <w:rPr>
                <w:lang w:val="de-DE"/>
              </w:rPr>
            </w:pPr>
            <w:r w:rsidRPr="00BD215B">
              <w:rPr>
                <w:lang w:val="de-DE"/>
              </w:rPr>
              <w:t>ECE/TRANS/WP.15/AC.2/2022/28 (Deutschland)</w:t>
            </w:r>
          </w:p>
        </w:tc>
        <w:tc>
          <w:tcPr>
            <w:tcW w:w="3829" w:type="dxa"/>
            <w:shd w:val="clear" w:color="auto" w:fill="auto"/>
          </w:tcPr>
          <w:p w14:paraId="119EC3ED" w14:textId="16EF2052" w:rsidR="00BD215B" w:rsidRPr="00995B2B" w:rsidRDefault="008A1936"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lang w:val="de-DE"/>
              </w:rPr>
            </w:pPr>
            <w:r w:rsidRPr="008A1936">
              <w:rPr>
                <w:lang w:val="de-DE"/>
              </w:rPr>
              <w:t>5.4.1.1.3 ADN:</w:t>
            </w:r>
            <w:r w:rsidRPr="00995B2B">
              <w:rPr>
                <w:lang w:val="de-DE"/>
              </w:rPr>
              <w:t xml:space="preserve"> </w:t>
            </w:r>
            <w:r w:rsidRPr="008A1936">
              <w:rPr>
                <w:lang w:val="de-DE"/>
              </w:rPr>
              <w:t>Angaben im Beförderungspapier – Sondervorschriften für Abfälle</w:t>
            </w:r>
          </w:p>
        </w:tc>
      </w:tr>
      <w:tr w:rsidR="00BD215B" w:rsidRPr="00BD215B" w14:paraId="391141C3" w14:textId="77777777" w:rsidTr="00596914">
        <w:tc>
          <w:tcPr>
            <w:tcW w:w="4676" w:type="dxa"/>
            <w:shd w:val="clear" w:color="auto" w:fill="auto"/>
          </w:tcPr>
          <w:p w14:paraId="2D9CC17F" w14:textId="47337C8D" w:rsidR="00BD215B" w:rsidRPr="00995B2B" w:rsidRDefault="00BD215B" w:rsidP="00182248">
            <w:pPr>
              <w:spacing w:before="60" w:after="60"/>
              <w:ind w:left="1134" w:right="140"/>
              <w:jc w:val="both"/>
              <w:rPr>
                <w:lang w:val="de-DE"/>
              </w:rPr>
            </w:pPr>
            <w:r w:rsidRPr="00BD215B">
              <w:rPr>
                <w:lang w:val="de-DE"/>
              </w:rPr>
              <w:t>ECE/TRANS/WP.15/AC.2/2022/30 (Deutschland)</w:t>
            </w:r>
          </w:p>
        </w:tc>
        <w:tc>
          <w:tcPr>
            <w:tcW w:w="3829" w:type="dxa"/>
            <w:shd w:val="clear" w:color="auto" w:fill="auto"/>
          </w:tcPr>
          <w:p w14:paraId="71B7F3CF" w14:textId="4969C64B" w:rsidR="00BD215B" w:rsidRPr="00995B2B" w:rsidRDefault="008A1936"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lang w:val="de-DE"/>
              </w:rPr>
            </w:pPr>
            <w:r w:rsidRPr="008A1936">
              <w:rPr>
                <w:lang w:val="de-DE"/>
              </w:rPr>
              <w:t>1.2.1 ADN Begriffsbestimmungen</w:t>
            </w:r>
          </w:p>
        </w:tc>
      </w:tr>
      <w:tr w:rsidR="00BD215B" w:rsidRPr="00BD215B" w14:paraId="5E0B1EB5" w14:textId="77777777" w:rsidTr="00596914">
        <w:tc>
          <w:tcPr>
            <w:tcW w:w="4676" w:type="dxa"/>
            <w:shd w:val="clear" w:color="auto" w:fill="auto"/>
          </w:tcPr>
          <w:p w14:paraId="6614AF87" w14:textId="7056DA56" w:rsidR="00BD215B" w:rsidRPr="00995B2B" w:rsidRDefault="00BD215B" w:rsidP="00182248">
            <w:pPr>
              <w:spacing w:before="60" w:after="60"/>
              <w:ind w:left="1134" w:right="140"/>
              <w:jc w:val="both"/>
              <w:rPr>
                <w:lang w:val="de-DE"/>
              </w:rPr>
            </w:pPr>
            <w:r w:rsidRPr="00BD215B">
              <w:rPr>
                <w:lang w:val="de-DE"/>
              </w:rPr>
              <w:lastRenderedPageBreak/>
              <w:t>ECE/TRANS/WP.15/AC.2/2022/31 (Deutschland)</w:t>
            </w:r>
          </w:p>
        </w:tc>
        <w:tc>
          <w:tcPr>
            <w:tcW w:w="3829" w:type="dxa"/>
            <w:shd w:val="clear" w:color="auto" w:fill="auto"/>
          </w:tcPr>
          <w:p w14:paraId="429EB824" w14:textId="49DF2403" w:rsidR="00BD215B" w:rsidRPr="00995B2B" w:rsidRDefault="008A1936"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ascii="inherit" w:hAnsi="inherit" w:cs="Courier New"/>
                <w:color w:val="212121"/>
                <w:lang w:val="de-DE" w:eastAsia="zh-CN"/>
              </w:rPr>
            </w:pPr>
            <w:r w:rsidRPr="008A1936">
              <w:rPr>
                <w:lang w:val="de-DE"/>
              </w:rPr>
              <w:t>Unterabschnitt 1.6.7.2 ADN Übergangsbestimmungen</w:t>
            </w:r>
          </w:p>
        </w:tc>
      </w:tr>
      <w:tr w:rsidR="00BD215B" w:rsidRPr="00361971" w14:paraId="14FDDB5B" w14:textId="77777777" w:rsidTr="00596914">
        <w:trPr>
          <w:trHeight w:val="846"/>
        </w:trPr>
        <w:tc>
          <w:tcPr>
            <w:tcW w:w="4676" w:type="dxa"/>
            <w:shd w:val="clear" w:color="auto" w:fill="auto"/>
          </w:tcPr>
          <w:p w14:paraId="6BA5F997" w14:textId="3FDF9BB0" w:rsidR="00BD215B" w:rsidRPr="00995B2B" w:rsidRDefault="00BD215B" w:rsidP="00182248">
            <w:pPr>
              <w:spacing w:before="60" w:after="60"/>
              <w:ind w:left="1134" w:right="142"/>
              <w:jc w:val="both"/>
              <w:rPr>
                <w:lang w:val="de-DE"/>
              </w:rPr>
            </w:pPr>
            <w:r w:rsidRPr="00BD215B">
              <w:rPr>
                <w:lang w:val="de-DE"/>
              </w:rPr>
              <w:t>ECE/TRANS/WP.15/AC.2/2022/32 (Deutschland)</w:t>
            </w:r>
          </w:p>
        </w:tc>
        <w:tc>
          <w:tcPr>
            <w:tcW w:w="3829" w:type="dxa"/>
            <w:shd w:val="clear" w:color="auto" w:fill="auto"/>
          </w:tcPr>
          <w:p w14:paraId="59650F03" w14:textId="43573460" w:rsidR="00BD215B" w:rsidRPr="00995B2B" w:rsidRDefault="00182248"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ascii="inherit" w:hAnsi="inherit" w:cs="Courier New"/>
                <w:color w:val="212121"/>
                <w:lang w:val="de-DE" w:eastAsia="zh-CN"/>
              </w:rPr>
            </w:pPr>
            <w:r w:rsidRPr="00182248">
              <w:rPr>
                <w:lang w:val="de-DE"/>
              </w:rPr>
              <w:t>Abschnitt 3.2.3 ADN, Tabelle C – Schreibfehler bei UN 1268 und UN 3256</w:t>
            </w:r>
          </w:p>
        </w:tc>
      </w:tr>
      <w:tr w:rsidR="00BD215B" w:rsidRPr="00361971" w14:paraId="0D589577" w14:textId="77777777" w:rsidTr="00596914">
        <w:tc>
          <w:tcPr>
            <w:tcW w:w="4676" w:type="dxa"/>
            <w:shd w:val="clear" w:color="auto" w:fill="auto"/>
          </w:tcPr>
          <w:p w14:paraId="69D4EFCC" w14:textId="2B02B5ED" w:rsidR="00BD215B" w:rsidRPr="00995B2B" w:rsidRDefault="00BD215B" w:rsidP="00182248">
            <w:pPr>
              <w:spacing w:before="60" w:after="60"/>
              <w:ind w:left="1134" w:right="140"/>
              <w:jc w:val="both"/>
              <w:rPr>
                <w:lang w:val="de-DE"/>
              </w:rPr>
            </w:pPr>
            <w:r w:rsidRPr="00BD215B">
              <w:rPr>
                <w:lang w:val="de-DE"/>
              </w:rPr>
              <w:t>ECE/TRANS/WP.15/AC.2/2022/33 (Deutschland)</w:t>
            </w:r>
          </w:p>
        </w:tc>
        <w:tc>
          <w:tcPr>
            <w:tcW w:w="3829" w:type="dxa"/>
            <w:shd w:val="clear" w:color="auto" w:fill="auto"/>
          </w:tcPr>
          <w:p w14:paraId="290058BA" w14:textId="42EA83BD" w:rsidR="00BD215B" w:rsidRPr="00995B2B" w:rsidRDefault="00182248"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lang w:val="de-DE"/>
              </w:rPr>
            </w:pPr>
            <w:r w:rsidRPr="00182248">
              <w:rPr>
                <w:lang w:val="de-DE"/>
              </w:rPr>
              <w:t>Abschnitt 6.1.4 – Zu befördernde Eisenbahnfahrzeuge, Anpassung an die deutsche Sprachfassung</w:t>
            </w:r>
          </w:p>
        </w:tc>
      </w:tr>
      <w:tr w:rsidR="00BD215B" w:rsidRPr="00BD215B" w14:paraId="3ADCDF05" w14:textId="77777777" w:rsidTr="00596914">
        <w:tc>
          <w:tcPr>
            <w:tcW w:w="4676" w:type="dxa"/>
            <w:shd w:val="clear" w:color="auto" w:fill="auto"/>
          </w:tcPr>
          <w:p w14:paraId="1A6AAB0F" w14:textId="7B300498" w:rsidR="00BD215B" w:rsidRPr="00995B2B" w:rsidRDefault="00BD215B" w:rsidP="00182248">
            <w:pPr>
              <w:spacing w:before="60" w:after="60"/>
              <w:ind w:left="1134" w:right="140"/>
              <w:jc w:val="both"/>
            </w:pPr>
            <w:r w:rsidRPr="00BD215B">
              <w:t>ECE/TRANS/WP.15/AC.2/2022/35 (</w:t>
            </w:r>
            <w:r>
              <w:t>ZKR</w:t>
            </w:r>
            <w:r w:rsidRPr="00BD215B">
              <w:t>)</w:t>
            </w:r>
          </w:p>
        </w:tc>
        <w:tc>
          <w:tcPr>
            <w:tcW w:w="3829" w:type="dxa"/>
            <w:shd w:val="clear" w:color="auto" w:fill="auto"/>
          </w:tcPr>
          <w:p w14:paraId="0931141A" w14:textId="559B0DB8" w:rsidR="00BD215B" w:rsidRPr="00995B2B" w:rsidRDefault="00182248"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pPr>
            <w:proofErr w:type="spellStart"/>
            <w:r w:rsidRPr="00182248">
              <w:t>Korrekturvorschlag</w:t>
            </w:r>
            <w:proofErr w:type="spellEnd"/>
            <w:r w:rsidRPr="00182248">
              <w:t xml:space="preserve"> </w:t>
            </w:r>
            <w:proofErr w:type="spellStart"/>
            <w:r w:rsidRPr="00182248">
              <w:t>für</w:t>
            </w:r>
            <w:proofErr w:type="spellEnd"/>
            <w:r w:rsidRPr="00182248">
              <w:t xml:space="preserve"> 8.1.2.3 v) ADN</w:t>
            </w:r>
          </w:p>
        </w:tc>
      </w:tr>
      <w:tr w:rsidR="00BD215B" w:rsidRPr="00361971" w14:paraId="0BF2B1E4" w14:textId="77777777" w:rsidTr="00596914">
        <w:trPr>
          <w:trHeight w:val="771"/>
        </w:trPr>
        <w:tc>
          <w:tcPr>
            <w:tcW w:w="4676" w:type="dxa"/>
            <w:shd w:val="clear" w:color="auto" w:fill="auto"/>
          </w:tcPr>
          <w:p w14:paraId="466497C9" w14:textId="0C98001A" w:rsidR="00BD215B" w:rsidRPr="00995B2B" w:rsidRDefault="00BD215B" w:rsidP="00182248">
            <w:pPr>
              <w:spacing w:before="60" w:after="60"/>
              <w:ind w:left="1134" w:right="140"/>
              <w:jc w:val="both"/>
            </w:pPr>
            <w:r w:rsidRPr="00BD215B">
              <w:t>ECE/TRANS/WP.15/AC.2/2022/37 (</w:t>
            </w:r>
            <w:r>
              <w:t>ZKR</w:t>
            </w:r>
            <w:r w:rsidRPr="00BD215B">
              <w:t>)</w:t>
            </w:r>
          </w:p>
        </w:tc>
        <w:tc>
          <w:tcPr>
            <w:tcW w:w="3829" w:type="dxa"/>
            <w:shd w:val="clear" w:color="auto" w:fill="auto"/>
          </w:tcPr>
          <w:p w14:paraId="1C1FD31D" w14:textId="0A05D8E8" w:rsidR="00BD215B" w:rsidRPr="00995B2B" w:rsidRDefault="00182248"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lang w:val="de-DE"/>
              </w:rPr>
            </w:pPr>
            <w:r w:rsidRPr="000A3DE6">
              <w:rPr>
                <w:lang w:val="de-DE"/>
              </w:rPr>
              <w:t>Inkonsistenz in den Sprachfassungen in 9.1.0.40.2.5 c) und 9.3.X.40.2.5 c) ADN Auslöseeinrichtungen</w:t>
            </w:r>
          </w:p>
        </w:tc>
      </w:tr>
      <w:tr w:rsidR="00BD215B" w:rsidRPr="00361971" w14:paraId="2BC55FC5" w14:textId="77777777" w:rsidTr="00F9207B">
        <w:trPr>
          <w:trHeight w:val="240"/>
        </w:trPr>
        <w:tc>
          <w:tcPr>
            <w:tcW w:w="4676" w:type="dxa"/>
            <w:shd w:val="clear" w:color="auto" w:fill="auto"/>
          </w:tcPr>
          <w:p w14:paraId="789F2DB3" w14:textId="16AA34F5" w:rsidR="00BD215B" w:rsidRPr="00995B2B" w:rsidRDefault="00BD215B" w:rsidP="00182248">
            <w:pPr>
              <w:spacing w:before="60" w:after="60"/>
              <w:ind w:left="1134" w:right="140"/>
              <w:rPr>
                <w:lang w:val="de-DE"/>
              </w:rPr>
            </w:pPr>
            <w:bookmarkStart w:id="1" w:name="_Hlk106110854"/>
            <w:r w:rsidRPr="00BD215B">
              <w:rPr>
                <w:lang w:val="de-DE"/>
              </w:rPr>
              <w:t>ECE/TRANS/WP.15/AC.2/2022/38 (</w:t>
            </w:r>
            <w:r w:rsidR="008804D2" w:rsidRPr="008804D2">
              <w:rPr>
                <w:lang w:val="de-DE"/>
              </w:rPr>
              <w:t>Empfohlene ADN-Klassifikationsgesellschaften</w:t>
            </w:r>
            <w:r w:rsidRPr="00BD215B">
              <w:rPr>
                <w:lang w:val="de-DE"/>
              </w:rPr>
              <w:t>)</w:t>
            </w:r>
          </w:p>
        </w:tc>
        <w:tc>
          <w:tcPr>
            <w:tcW w:w="3829" w:type="dxa"/>
            <w:shd w:val="clear" w:color="auto" w:fill="auto"/>
          </w:tcPr>
          <w:p w14:paraId="0DA91CDF" w14:textId="1D734979" w:rsidR="00BD215B" w:rsidRPr="000722A7" w:rsidRDefault="00F9207B" w:rsidP="00F9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lang w:val="de-DE"/>
              </w:rPr>
            </w:pPr>
            <w:r w:rsidRPr="000722A7">
              <w:rPr>
                <w:lang w:val="de-DE"/>
              </w:rPr>
              <w:t>Berichtigungen des ADN 2021 –</w:t>
            </w:r>
            <w:r w:rsidR="00B52BF9" w:rsidRPr="000722A7">
              <w:rPr>
                <w:lang w:val="de-DE"/>
              </w:rPr>
              <w:t xml:space="preserve"> </w:t>
            </w:r>
            <w:r w:rsidR="00F049C2" w:rsidRPr="000722A7">
              <w:rPr>
                <w:lang w:val="de-DE"/>
              </w:rPr>
              <w:t>E</w:t>
            </w:r>
            <w:r w:rsidRPr="000722A7">
              <w:rPr>
                <w:lang w:val="de-DE"/>
              </w:rPr>
              <w:t>nglische Fassung</w:t>
            </w:r>
          </w:p>
        </w:tc>
      </w:tr>
      <w:tr w:rsidR="00BD215B" w:rsidRPr="00BD215B" w14:paraId="3CE951A1" w14:textId="77777777" w:rsidTr="00F9207B">
        <w:trPr>
          <w:trHeight w:val="240"/>
        </w:trPr>
        <w:tc>
          <w:tcPr>
            <w:tcW w:w="4676" w:type="dxa"/>
            <w:shd w:val="clear" w:color="auto" w:fill="auto"/>
          </w:tcPr>
          <w:p w14:paraId="4DF7CA5A" w14:textId="7D349DF2" w:rsidR="00BD215B" w:rsidRPr="00995B2B" w:rsidRDefault="00BD215B" w:rsidP="00182248">
            <w:pPr>
              <w:spacing w:before="60" w:after="60"/>
              <w:ind w:left="1134" w:right="140"/>
              <w:rPr>
                <w:lang w:val="de-DE"/>
              </w:rPr>
            </w:pPr>
            <w:r w:rsidRPr="00BD215B">
              <w:rPr>
                <w:lang w:val="de-DE"/>
              </w:rPr>
              <w:t>ECE/TRANS/WP.15/AC.2/2022/39 (</w:t>
            </w:r>
            <w:r w:rsidR="008804D2" w:rsidRPr="008804D2">
              <w:rPr>
                <w:lang w:val="de-DE"/>
              </w:rPr>
              <w:t>Empfohlene ADN-Klassifikationsgesellschaften</w:t>
            </w:r>
            <w:r w:rsidRPr="00BD215B">
              <w:rPr>
                <w:lang w:val="de-DE"/>
              </w:rPr>
              <w:t>)</w:t>
            </w:r>
          </w:p>
        </w:tc>
        <w:tc>
          <w:tcPr>
            <w:tcW w:w="3829" w:type="dxa"/>
            <w:shd w:val="clear" w:color="auto" w:fill="auto"/>
          </w:tcPr>
          <w:p w14:paraId="361ACAF8" w14:textId="2F0C3639" w:rsidR="00BD215B" w:rsidRPr="000722A7" w:rsidRDefault="00F9207B" w:rsidP="00F9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ascii="inherit" w:hAnsi="inherit" w:cs="Courier New"/>
                <w:lang w:val="en" w:eastAsia="zh-CN"/>
              </w:rPr>
            </w:pPr>
            <w:r w:rsidRPr="000722A7">
              <w:rPr>
                <w:lang w:val="de-DE"/>
              </w:rPr>
              <w:t>Deflagration, Detonation und Dauerbrand</w:t>
            </w:r>
          </w:p>
        </w:tc>
      </w:tr>
      <w:tr w:rsidR="00BD215B" w:rsidRPr="00361971" w14:paraId="5BFFB2E5" w14:textId="77777777" w:rsidTr="00F9207B">
        <w:trPr>
          <w:trHeight w:val="240"/>
        </w:trPr>
        <w:tc>
          <w:tcPr>
            <w:tcW w:w="4676" w:type="dxa"/>
            <w:shd w:val="clear" w:color="auto" w:fill="auto"/>
          </w:tcPr>
          <w:p w14:paraId="5DED568B" w14:textId="79033D56" w:rsidR="00BD215B" w:rsidRPr="00995B2B" w:rsidRDefault="00BD215B" w:rsidP="00182248">
            <w:pPr>
              <w:spacing w:before="60" w:after="60"/>
              <w:ind w:left="1134" w:right="140"/>
              <w:jc w:val="both"/>
              <w:rPr>
                <w:lang w:val="de-DE"/>
              </w:rPr>
            </w:pPr>
            <w:r w:rsidRPr="00BD215B">
              <w:rPr>
                <w:lang w:val="de-DE"/>
              </w:rPr>
              <w:t>ECE/TRANS/WP.15/AC.2/2022/40 (</w:t>
            </w:r>
            <w:r w:rsidR="00182248" w:rsidRPr="00182248">
              <w:rPr>
                <w:lang w:val="de-DE"/>
              </w:rPr>
              <w:t xml:space="preserve">Deutschland und die </w:t>
            </w:r>
            <w:r w:rsidR="00182248">
              <w:rPr>
                <w:lang w:val="de-DE"/>
              </w:rPr>
              <w:t>Niederlande</w:t>
            </w:r>
            <w:r w:rsidRPr="00BD215B">
              <w:rPr>
                <w:lang w:val="de-DE"/>
              </w:rPr>
              <w:t>)</w:t>
            </w:r>
          </w:p>
        </w:tc>
        <w:tc>
          <w:tcPr>
            <w:tcW w:w="3829" w:type="dxa"/>
            <w:shd w:val="clear" w:color="auto" w:fill="auto"/>
          </w:tcPr>
          <w:p w14:paraId="18930A52" w14:textId="5CF7293F" w:rsidR="00BD215B" w:rsidRPr="000722A7" w:rsidRDefault="00F9207B" w:rsidP="00F9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lang w:val="de-DE"/>
              </w:rPr>
            </w:pPr>
            <w:r w:rsidRPr="000722A7">
              <w:rPr>
                <w:lang w:val="de-DE"/>
              </w:rPr>
              <w:t xml:space="preserve">Entgasen von Binnentankschiffen an Annahmestellen – </w:t>
            </w:r>
            <w:r w:rsidR="00F049C2" w:rsidRPr="000722A7">
              <w:rPr>
                <w:lang w:val="de-DE"/>
              </w:rPr>
              <w:t>F</w:t>
            </w:r>
            <w:r w:rsidRPr="000722A7">
              <w:rPr>
                <w:lang w:val="de-DE"/>
              </w:rPr>
              <w:t>ederbelastetes Niederdruckventil</w:t>
            </w:r>
          </w:p>
        </w:tc>
      </w:tr>
      <w:tr w:rsidR="00BD215B" w:rsidRPr="00361971" w14:paraId="4838FBC3" w14:textId="77777777" w:rsidTr="00596914">
        <w:tc>
          <w:tcPr>
            <w:tcW w:w="4676" w:type="dxa"/>
            <w:shd w:val="clear" w:color="auto" w:fill="auto"/>
          </w:tcPr>
          <w:p w14:paraId="7B7EE37D" w14:textId="6AB9F8A2" w:rsidR="00BD215B" w:rsidRPr="00995B2B" w:rsidRDefault="00BD215B" w:rsidP="00182248">
            <w:pPr>
              <w:spacing w:before="60" w:after="60"/>
              <w:ind w:left="1134" w:right="140"/>
              <w:jc w:val="both"/>
            </w:pPr>
            <w:r w:rsidRPr="00BD215B">
              <w:t>ECE/TRANS/WP.15/AC.2/2022/41 (</w:t>
            </w:r>
            <w:r>
              <w:t>ZKR</w:t>
            </w:r>
            <w:r w:rsidRPr="00BD215B">
              <w:t>)</w:t>
            </w:r>
          </w:p>
        </w:tc>
        <w:tc>
          <w:tcPr>
            <w:tcW w:w="3829" w:type="dxa"/>
            <w:shd w:val="clear" w:color="auto" w:fill="auto"/>
          </w:tcPr>
          <w:p w14:paraId="2BBE8D21" w14:textId="00BDA045" w:rsidR="00BD215B" w:rsidRPr="00995B2B" w:rsidRDefault="00182248"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lang w:val="de-DE"/>
              </w:rPr>
            </w:pPr>
            <w:r w:rsidRPr="00182248">
              <w:rPr>
                <w:lang w:val="de-DE"/>
              </w:rPr>
              <w:t>Korrekturvorschlag Verweis auf die Vorschriften von Kapitel 30 und Anlage 8 Abschnitt 1 des ES-TRIN</w:t>
            </w:r>
          </w:p>
        </w:tc>
      </w:tr>
      <w:tr w:rsidR="00BD215B" w:rsidRPr="000722A7" w14:paraId="26BA0B35" w14:textId="77777777" w:rsidTr="007C3E80">
        <w:trPr>
          <w:trHeight w:val="240"/>
        </w:trPr>
        <w:tc>
          <w:tcPr>
            <w:tcW w:w="4676" w:type="dxa"/>
            <w:shd w:val="clear" w:color="auto" w:fill="auto"/>
          </w:tcPr>
          <w:p w14:paraId="4D1F3A56" w14:textId="280A304E" w:rsidR="00BD215B" w:rsidRPr="00995B2B" w:rsidRDefault="00BD215B" w:rsidP="00182248">
            <w:pPr>
              <w:spacing w:before="60" w:after="60"/>
              <w:ind w:left="1134" w:right="140"/>
              <w:jc w:val="both"/>
              <w:rPr>
                <w:lang w:val="de-DE"/>
              </w:rPr>
            </w:pPr>
            <w:r w:rsidRPr="00BD215B">
              <w:rPr>
                <w:lang w:val="de-DE"/>
              </w:rPr>
              <w:t>ECE/TRANS/WP.15/AC.2/2022/43 (Deutschland)</w:t>
            </w:r>
          </w:p>
        </w:tc>
        <w:tc>
          <w:tcPr>
            <w:tcW w:w="3829" w:type="dxa"/>
            <w:shd w:val="clear" w:color="auto" w:fill="auto"/>
          </w:tcPr>
          <w:p w14:paraId="420DCE8F" w14:textId="7BD272EC" w:rsidR="00BD215B" w:rsidRPr="000722A7" w:rsidRDefault="007C3E80" w:rsidP="007C3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lang w:val="de-DE"/>
              </w:rPr>
            </w:pPr>
            <w:r w:rsidRPr="000722A7">
              <w:rPr>
                <w:lang w:val="de-DE"/>
              </w:rPr>
              <w:t>Absatz 7.2.4.22 ADN:</w:t>
            </w:r>
            <w:r w:rsidR="00BD215B" w:rsidRPr="000722A7">
              <w:rPr>
                <w:lang w:val="de-DE"/>
              </w:rPr>
              <w:t xml:space="preserve"> </w:t>
            </w:r>
            <w:r w:rsidRPr="000722A7">
              <w:rPr>
                <w:lang w:val="de-DE"/>
              </w:rPr>
              <w:t>Öffnen von Öffnungen</w:t>
            </w:r>
          </w:p>
        </w:tc>
      </w:tr>
      <w:tr w:rsidR="00BD215B" w:rsidRPr="00BD215B" w14:paraId="52A5EE42" w14:textId="77777777" w:rsidTr="0022653D">
        <w:trPr>
          <w:trHeight w:val="240"/>
        </w:trPr>
        <w:tc>
          <w:tcPr>
            <w:tcW w:w="4676" w:type="dxa"/>
            <w:shd w:val="clear" w:color="auto" w:fill="auto"/>
          </w:tcPr>
          <w:p w14:paraId="4A4CC021" w14:textId="23AD4D0A" w:rsidR="00BD215B" w:rsidRPr="00995B2B" w:rsidRDefault="00BD215B" w:rsidP="00182248">
            <w:pPr>
              <w:spacing w:before="60" w:after="60"/>
              <w:ind w:left="1134" w:right="140"/>
              <w:jc w:val="both"/>
            </w:pPr>
            <w:r w:rsidRPr="00BD215B">
              <w:t>ECE/TRANS/WP.15/AC.2/2022/45 (</w:t>
            </w:r>
            <w:proofErr w:type="spellStart"/>
            <w:r>
              <w:t>Niederlande</w:t>
            </w:r>
            <w:proofErr w:type="spellEnd"/>
            <w:r w:rsidRPr="00BD215B">
              <w:t>)</w:t>
            </w:r>
          </w:p>
        </w:tc>
        <w:tc>
          <w:tcPr>
            <w:tcW w:w="3829" w:type="dxa"/>
            <w:shd w:val="clear" w:color="auto" w:fill="auto"/>
          </w:tcPr>
          <w:p w14:paraId="7D737D96" w14:textId="4D7D595E" w:rsidR="00BD215B" w:rsidRPr="00995B2B" w:rsidRDefault="007C3E80" w:rsidP="00226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ascii="inherit" w:hAnsi="inherit" w:cs="Courier New"/>
                <w:highlight w:val="yellow"/>
                <w:lang w:eastAsia="zh-CN"/>
              </w:rPr>
            </w:pPr>
            <w:r w:rsidRPr="000722A7">
              <w:rPr>
                <w:lang w:val="de-DE"/>
              </w:rPr>
              <w:t>Flammendurchschlagsicherung bei Entgasung</w:t>
            </w:r>
          </w:p>
        </w:tc>
      </w:tr>
      <w:tr w:rsidR="00BD215B" w:rsidRPr="00361971" w14:paraId="620BEAAA" w14:textId="77777777" w:rsidTr="000247A3">
        <w:trPr>
          <w:trHeight w:val="240"/>
        </w:trPr>
        <w:tc>
          <w:tcPr>
            <w:tcW w:w="4676" w:type="dxa"/>
            <w:shd w:val="clear" w:color="auto" w:fill="auto"/>
          </w:tcPr>
          <w:p w14:paraId="42B2431A" w14:textId="7C120ADB" w:rsidR="00BD215B" w:rsidRPr="00995B2B" w:rsidRDefault="00BD215B" w:rsidP="00182248">
            <w:pPr>
              <w:spacing w:before="60" w:after="60"/>
              <w:ind w:left="1134" w:right="140"/>
              <w:jc w:val="both"/>
            </w:pPr>
            <w:r w:rsidRPr="00BD215B">
              <w:t>ECE/TRANS/WP.15/AC.2/2022/48 (</w:t>
            </w:r>
            <w:proofErr w:type="spellStart"/>
            <w:r w:rsidR="008A1936">
              <w:t>Belgien</w:t>
            </w:r>
            <w:proofErr w:type="spellEnd"/>
            <w:r w:rsidRPr="00BD215B">
              <w:t>)</w:t>
            </w:r>
          </w:p>
        </w:tc>
        <w:tc>
          <w:tcPr>
            <w:tcW w:w="3829" w:type="dxa"/>
            <w:shd w:val="clear" w:color="auto" w:fill="auto"/>
          </w:tcPr>
          <w:p w14:paraId="4BC51037" w14:textId="5DFF4B1A" w:rsidR="00BD215B" w:rsidRPr="00361971" w:rsidRDefault="0022653D" w:rsidP="00024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highlight w:val="yellow"/>
                <w:lang w:val="de-DE"/>
              </w:rPr>
            </w:pPr>
            <w:r w:rsidRPr="000722A7">
              <w:rPr>
                <w:lang w:val="de-DE"/>
              </w:rPr>
              <w:t>Änderungsvorschlag:</w:t>
            </w:r>
            <w:r w:rsidR="00BD215B" w:rsidRPr="000722A7">
              <w:rPr>
                <w:lang w:val="de-DE"/>
              </w:rPr>
              <w:t xml:space="preserve"> </w:t>
            </w:r>
            <w:r w:rsidR="008333A9" w:rsidRPr="000722A7">
              <w:rPr>
                <w:lang w:val="de-DE"/>
              </w:rPr>
              <w:t xml:space="preserve">Vermischung der </w:t>
            </w:r>
            <w:r w:rsidR="00370A90" w:rsidRPr="000722A7">
              <w:rPr>
                <w:lang w:val="de-DE"/>
              </w:rPr>
              <w:t>Aufgaben</w:t>
            </w:r>
            <w:r w:rsidR="008333A9" w:rsidRPr="000722A7">
              <w:rPr>
                <w:lang w:val="de-DE"/>
              </w:rPr>
              <w:t xml:space="preserve"> </w:t>
            </w:r>
            <w:r w:rsidR="00CF67C8" w:rsidRPr="000722A7">
              <w:rPr>
                <w:lang w:val="de-DE"/>
              </w:rPr>
              <w:t>in</w:t>
            </w:r>
            <w:r w:rsidR="008333A9" w:rsidRPr="000722A7">
              <w:rPr>
                <w:lang w:val="de-DE"/>
              </w:rPr>
              <w:t xml:space="preserve"> Absatz 5.4.1.1.6.5 der dem ADN beigefügten Verordnung</w:t>
            </w:r>
          </w:p>
        </w:tc>
      </w:tr>
    </w:tbl>
    <w:bookmarkEnd w:id="1"/>
    <w:p w14:paraId="17DBBA2C" w14:textId="74C93E0C" w:rsidR="008723C4" w:rsidRPr="00995B2B" w:rsidRDefault="003A0FF0" w:rsidP="003A0FF0">
      <w:pPr>
        <w:pStyle w:val="H23G"/>
        <w:rPr>
          <w:lang w:val="de-DE"/>
        </w:rPr>
      </w:pPr>
      <w:r w:rsidRPr="009135F6">
        <w:rPr>
          <w:lang w:val="de-DE"/>
        </w:rPr>
        <w:tab/>
      </w:r>
      <w:r w:rsidR="005D0FE7">
        <w:rPr>
          <w:lang w:val="de-DE"/>
        </w:rPr>
        <w:t>5</w:t>
      </w:r>
      <w:r w:rsidRPr="009135F6">
        <w:rPr>
          <w:lang w:val="de-DE"/>
        </w:rPr>
        <w:t>.</w:t>
      </w:r>
      <w:r w:rsidRPr="009135F6">
        <w:rPr>
          <w:lang w:val="de-DE"/>
        </w:rPr>
        <w:tab/>
        <w:t>Berichte informeller Arbeitsgruppen</w:t>
      </w:r>
    </w:p>
    <w:tbl>
      <w:tblPr>
        <w:tblW w:w="8505" w:type="dxa"/>
        <w:tblCellMar>
          <w:left w:w="0" w:type="dxa"/>
          <w:right w:w="0" w:type="dxa"/>
        </w:tblCellMar>
        <w:tblLook w:val="01E0" w:firstRow="1" w:lastRow="1" w:firstColumn="1" w:lastColumn="1" w:noHBand="0" w:noVBand="0"/>
      </w:tblPr>
      <w:tblGrid>
        <w:gridCol w:w="4912"/>
        <w:gridCol w:w="3593"/>
      </w:tblGrid>
      <w:tr w:rsidR="008723C4" w:rsidRPr="00361971" w14:paraId="7DD53A09" w14:textId="77777777" w:rsidTr="000D055A">
        <w:tc>
          <w:tcPr>
            <w:tcW w:w="4912" w:type="dxa"/>
            <w:shd w:val="clear" w:color="auto" w:fill="auto"/>
          </w:tcPr>
          <w:p w14:paraId="07D4CCA6" w14:textId="6C3DDD61" w:rsidR="008723C4" w:rsidRPr="00995B2B" w:rsidRDefault="008723C4" w:rsidP="000D055A">
            <w:pPr>
              <w:pStyle w:val="SingleTxtG"/>
              <w:spacing w:before="40"/>
              <w:ind w:right="0"/>
              <w:jc w:val="left"/>
              <w:rPr>
                <w:lang w:val="de-DE"/>
              </w:rPr>
            </w:pPr>
            <w:r w:rsidRPr="009135F6">
              <w:rPr>
                <w:lang w:val="de-DE"/>
              </w:rPr>
              <w:t>ECE/TRANS/WP.15/AC.2/2022/</w:t>
            </w:r>
            <w:r w:rsidR="005D0FE7">
              <w:rPr>
                <w:lang w:val="de-DE"/>
              </w:rPr>
              <w:t>22</w:t>
            </w:r>
            <w:r w:rsidRPr="009135F6">
              <w:rPr>
                <w:lang w:val="de-DE"/>
              </w:rPr>
              <w:t xml:space="preserve"> </w:t>
            </w:r>
            <w:r w:rsidRPr="009135F6">
              <w:rPr>
                <w:lang w:val="de-DE"/>
              </w:rPr>
              <w:br/>
            </w:r>
            <w:r w:rsidR="003A0FF0" w:rsidRPr="009135F6">
              <w:rPr>
                <w:lang w:val="de-DE"/>
              </w:rPr>
              <w:t>(Empfohlene ADN-Klassifikationsgesellschaften)</w:t>
            </w:r>
          </w:p>
        </w:tc>
        <w:tc>
          <w:tcPr>
            <w:tcW w:w="3593" w:type="dxa"/>
            <w:shd w:val="clear" w:color="auto" w:fill="auto"/>
          </w:tcPr>
          <w:p w14:paraId="09BB9F26" w14:textId="5046EC91" w:rsidR="008723C4" w:rsidRPr="00995B2B" w:rsidRDefault="002F61B4" w:rsidP="000D055A">
            <w:pPr>
              <w:pStyle w:val="SingleTxtG"/>
              <w:spacing w:before="40"/>
              <w:ind w:left="113" w:right="0"/>
              <w:jc w:val="left"/>
              <w:rPr>
                <w:lang w:val="de-DE"/>
              </w:rPr>
            </w:pPr>
            <w:r w:rsidRPr="009135F6">
              <w:rPr>
                <w:lang w:val="de-DE"/>
              </w:rPr>
              <w:t xml:space="preserve">Bericht über die </w:t>
            </w:r>
            <w:r w:rsidR="005D0FE7">
              <w:rPr>
                <w:lang w:val="de-DE"/>
              </w:rPr>
              <w:t>drei</w:t>
            </w:r>
            <w:r w:rsidRPr="009135F6">
              <w:rPr>
                <w:lang w:val="de-DE"/>
              </w:rPr>
              <w:t>undzwanzigste Sitzung der Gruppe der Empfohlenen ADN-Klassifikationsgesellschaften</w:t>
            </w:r>
          </w:p>
        </w:tc>
      </w:tr>
      <w:tr w:rsidR="008723C4" w:rsidRPr="005D0FE7" w14:paraId="73D06501" w14:textId="77777777" w:rsidTr="000D055A">
        <w:tc>
          <w:tcPr>
            <w:tcW w:w="4912" w:type="dxa"/>
            <w:shd w:val="clear" w:color="auto" w:fill="auto"/>
          </w:tcPr>
          <w:p w14:paraId="7820652D" w14:textId="1BBEB2C5" w:rsidR="008723C4" w:rsidRPr="000722A7" w:rsidRDefault="008723C4" w:rsidP="000D055A">
            <w:pPr>
              <w:pStyle w:val="SingleTxtG"/>
              <w:spacing w:before="40"/>
              <w:ind w:right="0"/>
              <w:jc w:val="left"/>
              <w:rPr>
                <w:lang w:val="de-DE"/>
              </w:rPr>
            </w:pPr>
            <w:r w:rsidRPr="000722A7">
              <w:rPr>
                <w:lang w:val="de-DE"/>
              </w:rPr>
              <w:t>ECE/TRANS/WP.15/AC.2/2022/</w:t>
            </w:r>
            <w:r w:rsidR="005D0FE7" w:rsidRPr="000722A7">
              <w:rPr>
                <w:lang w:val="de-DE"/>
              </w:rPr>
              <w:t>42</w:t>
            </w:r>
            <w:r w:rsidRPr="000722A7">
              <w:rPr>
                <w:lang w:val="de-DE"/>
              </w:rPr>
              <w:t xml:space="preserve"> (</w:t>
            </w:r>
            <w:r w:rsidR="000722A7" w:rsidRPr="000722A7">
              <w:rPr>
                <w:lang w:val="de-DE"/>
              </w:rPr>
              <w:t>Deutschland</w:t>
            </w:r>
            <w:r w:rsidRPr="000722A7">
              <w:rPr>
                <w:lang w:val="de-DE"/>
              </w:rPr>
              <w:t>)</w:t>
            </w:r>
          </w:p>
        </w:tc>
        <w:tc>
          <w:tcPr>
            <w:tcW w:w="3593" w:type="dxa"/>
            <w:shd w:val="clear" w:color="auto" w:fill="auto"/>
          </w:tcPr>
          <w:p w14:paraId="0DD65D92" w14:textId="0E76C119" w:rsidR="008723C4" w:rsidRPr="00995B2B" w:rsidRDefault="005D0FE7" w:rsidP="003A0FF0">
            <w:pPr>
              <w:pStyle w:val="SingleTxtG"/>
              <w:spacing w:before="40"/>
              <w:ind w:left="113" w:right="0"/>
              <w:jc w:val="left"/>
              <w:rPr>
                <w:lang w:val="en-US"/>
              </w:rPr>
            </w:pPr>
            <w:proofErr w:type="spellStart"/>
            <w:r w:rsidRPr="005D0FE7">
              <w:rPr>
                <w:lang w:val="en-US"/>
              </w:rPr>
              <w:t>Korrespondenzgruppe</w:t>
            </w:r>
            <w:proofErr w:type="spellEnd"/>
            <w:r w:rsidRPr="005D0FE7">
              <w:rPr>
                <w:lang w:val="en-US"/>
              </w:rPr>
              <w:t xml:space="preserve"> „</w:t>
            </w:r>
            <w:proofErr w:type="spellStart"/>
            <w:r w:rsidRPr="005D0FE7">
              <w:rPr>
                <w:lang w:val="en-US"/>
              </w:rPr>
              <w:t>Begaste</w:t>
            </w:r>
            <w:proofErr w:type="spellEnd"/>
            <w:r w:rsidRPr="005D0FE7">
              <w:rPr>
                <w:lang w:val="en-US"/>
              </w:rPr>
              <w:t xml:space="preserve"> </w:t>
            </w:r>
            <w:proofErr w:type="spellStart"/>
            <w:r w:rsidRPr="005D0FE7">
              <w:rPr>
                <w:lang w:val="en-US"/>
              </w:rPr>
              <w:t>Ladung</w:t>
            </w:r>
            <w:proofErr w:type="spellEnd"/>
            <w:r w:rsidRPr="005D0FE7">
              <w:rPr>
                <w:lang w:val="en-US"/>
              </w:rPr>
              <w:t>“</w:t>
            </w:r>
          </w:p>
        </w:tc>
      </w:tr>
    </w:tbl>
    <w:p w14:paraId="342D8E66" w14:textId="41F6BAE5" w:rsidR="00612A1F" w:rsidRPr="00995B2B" w:rsidRDefault="00612A1F" w:rsidP="005D0FE7">
      <w:pPr>
        <w:pStyle w:val="SingleTxtG"/>
        <w:spacing w:before="120"/>
        <w:rPr>
          <w:highlight w:val="yellow"/>
          <w:lang w:val="de-DE"/>
        </w:rPr>
      </w:pPr>
      <w:r w:rsidRPr="00612A1F">
        <w:rPr>
          <w:lang w:val="de-DE"/>
        </w:rPr>
        <w:t>Berichte informeller Arbeitsgruppen, die nach der Verteilung dieser erläuterten Tagesordnung eingehen, werden als informelle Dokumente vorgelegt.</w:t>
      </w:r>
    </w:p>
    <w:p w14:paraId="6E7D1F2A" w14:textId="77777777" w:rsidR="002E4342" w:rsidRDefault="002E4342">
      <w:pPr>
        <w:suppressAutoHyphens w:val="0"/>
        <w:spacing w:line="240" w:lineRule="auto"/>
        <w:rPr>
          <w:b/>
          <w:lang w:val="de-DE"/>
        </w:rPr>
      </w:pPr>
      <w:r>
        <w:rPr>
          <w:lang w:val="de-DE"/>
        </w:rPr>
        <w:br w:type="page"/>
      </w:r>
    </w:p>
    <w:p w14:paraId="724F5EDD" w14:textId="55490CCE" w:rsidR="002F61B4" w:rsidRPr="00995B2B" w:rsidRDefault="002F61B4" w:rsidP="002F61B4">
      <w:pPr>
        <w:pStyle w:val="H23G"/>
        <w:spacing w:before="220" w:after="100"/>
        <w:rPr>
          <w:lang w:val="de-DE"/>
        </w:rPr>
      </w:pPr>
      <w:r w:rsidRPr="009135F6">
        <w:rPr>
          <w:lang w:val="de-DE"/>
        </w:rPr>
        <w:lastRenderedPageBreak/>
        <w:tab/>
      </w:r>
      <w:r w:rsidR="005D0FE7">
        <w:rPr>
          <w:lang w:val="de-DE"/>
        </w:rPr>
        <w:t>6</w:t>
      </w:r>
      <w:r w:rsidRPr="009135F6">
        <w:rPr>
          <w:lang w:val="de-DE"/>
        </w:rPr>
        <w:t>.</w:t>
      </w:r>
      <w:r w:rsidRPr="009135F6">
        <w:rPr>
          <w:lang w:val="de-DE"/>
        </w:rPr>
        <w:tab/>
        <w:t>Arbeitsprogramm und Sitzungsplan</w:t>
      </w:r>
    </w:p>
    <w:p w14:paraId="477E59D5" w14:textId="77777777" w:rsidR="002E4342" w:rsidRDefault="002F61B4" w:rsidP="005D0FE7">
      <w:pPr>
        <w:pStyle w:val="SingleTxtG"/>
        <w:rPr>
          <w:lang w:val="de-DE"/>
        </w:rPr>
      </w:pPr>
      <w:r w:rsidRPr="009135F6">
        <w:rPr>
          <w:lang w:val="de-DE"/>
        </w:rPr>
        <w:t xml:space="preserve">Die </w:t>
      </w:r>
      <w:r w:rsidR="005D0FE7">
        <w:rPr>
          <w:lang w:val="de-DE"/>
        </w:rPr>
        <w:t>acht</w:t>
      </w:r>
      <w:r w:rsidRPr="009135F6">
        <w:rPr>
          <w:lang w:val="de-DE"/>
        </w:rPr>
        <w:t>undzwanzigste Sitzung des ADN-Verwaltungsausschusses findet am 2</w:t>
      </w:r>
      <w:r w:rsidR="005D0FE7">
        <w:rPr>
          <w:lang w:val="de-DE"/>
        </w:rPr>
        <w:t>6</w:t>
      </w:r>
      <w:r w:rsidRPr="009135F6">
        <w:rPr>
          <w:lang w:val="de-DE"/>
        </w:rPr>
        <w:t>.</w:t>
      </w:r>
      <w:r w:rsidRPr="00995B2B">
        <w:rPr>
          <w:lang w:val="de-DE"/>
        </w:rPr>
        <w:t> </w:t>
      </w:r>
      <w:r w:rsidR="005D0FE7">
        <w:rPr>
          <w:lang w:val="de-DE"/>
        </w:rPr>
        <w:t>August</w:t>
      </w:r>
      <w:r w:rsidRPr="009135F6">
        <w:rPr>
          <w:lang w:val="de-DE"/>
        </w:rPr>
        <w:t> 2022 ab 12.00 Uhr statt.</w:t>
      </w:r>
      <w:r w:rsidRPr="00995B2B">
        <w:rPr>
          <w:lang w:val="de-DE"/>
        </w:rPr>
        <w:t xml:space="preserve"> </w:t>
      </w:r>
    </w:p>
    <w:p w14:paraId="69F73965" w14:textId="3EE3E2BE" w:rsidR="002F61B4" w:rsidRPr="00995B2B" w:rsidRDefault="002F61B4" w:rsidP="005D0FE7">
      <w:pPr>
        <w:pStyle w:val="SingleTxtG"/>
        <w:rPr>
          <w:lang w:val="de-DE"/>
        </w:rPr>
      </w:pPr>
      <w:r w:rsidRPr="009135F6">
        <w:rPr>
          <w:lang w:val="de-DE"/>
        </w:rPr>
        <w:t xml:space="preserve">Die </w:t>
      </w:r>
      <w:r w:rsidR="005D0FE7">
        <w:rPr>
          <w:lang w:val="de-DE"/>
        </w:rPr>
        <w:t>einund</w:t>
      </w:r>
      <w:r w:rsidRPr="009135F6">
        <w:rPr>
          <w:lang w:val="de-DE"/>
        </w:rPr>
        <w:t>vierzigste Sitzung des ADN-Sicherheitsausschusses findet voraussichtlich vom 2</w:t>
      </w:r>
      <w:r w:rsidR="005D0FE7">
        <w:rPr>
          <w:lang w:val="de-DE"/>
        </w:rPr>
        <w:t>3</w:t>
      </w:r>
      <w:r w:rsidRPr="009135F6">
        <w:rPr>
          <w:lang w:val="de-DE"/>
        </w:rPr>
        <w:t>.</w:t>
      </w:r>
      <w:r w:rsidRPr="00995B2B">
        <w:rPr>
          <w:lang w:val="de-DE"/>
        </w:rPr>
        <w:t> </w:t>
      </w:r>
      <w:r w:rsidRPr="009135F6">
        <w:rPr>
          <w:lang w:val="de-DE"/>
        </w:rPr>
        <w:t>bis 2</w:t>
      </w:r>
      <w:r w:rsidR="005D0FE7">
        <w:rPr>
          <w:lang w:val="de-DE"/>
        </w:rPr>
        <w:t>7</w:t>
      </w:r>
      <w:r w:rsidRPr="009135F6">
        <w:rPr>
          <w:lang w:val="de-DE"/>
        </w:rPr>
        <w:t>.</w:t>
      </w:r>
      <w:r w:rsidRPr="00995B2B">
        <w:rPr>
          <w:lang w:val="de-DE"/>
        </w:rPr>
        <w:t xml:space="preserve"> </w:t>
      </w:r>
      <w:r w:rsidR="005D0FE7">
        <w:rPr>
          <w:lang w:val="de-DE"/>
        </w:rPr>
        <w:t>Januar</w:t>
      </w:r>
      <w:r w:rsidRPr="009135F6">
        <w:rPr>
          <w:lang w:val="de-DE"/>
        </w:rPr>
        <w:t xml:space="preserve"> 202</w:t>
      </w:r>
      <w:r w:rsidR="005D0FE7">
        <w:rPr>
          <w:lang w:val="de-DE"/>
        </w:rPr>
        <w:t>3</w:t>
      </w:r>
      <w:r w:rsidRPr="009135F6">
        <w:rPr>
          <w:lang w:val="de-DE"/>
        </w:rPr>
        <w:t xml:space="preserve"> in Genf statt.</w:t>
      </w:r>
      <w:r w:rsidRPr="00995B2B">
        <w:rPr>
          <w:lang w:val="de-DE"/>
        </w:rPr>
        <w:t xml:space="preserve"> </w:t>
      </w:r>
      <w:r w:rsidRPr="009135F6">
        <w:rPr>
          <w:lang w:val="de-DE"/>
        </w:rPr>
        <w:t xml:space="preserve">Die </w:t>
      </w:r>
      <w:r w:rsidR="00E54E20">
        <w:rPr>
          <w:lang w:val="de-DE"/>
        </w:rPr>
        <w:t>neun</w:t>
      </w:r>
      <w:r w:rsidRPr="009135F6">
        <w:rPr>
          <w:lang w:val="de-DE"/>
        </w:rPr>
        <w:t xml:space="preserve">undzwanzigste Sitzung des ADN-Verwaltungsausschusses ist für den </w:t>
      </w:r>
      <w:r w:rsidR="00E54E20">
        <w:rPr>
          <w:lang w:val="de-DE"/>
        </w:rPr>
        <w:t>27</w:t>
      </w:r>
      <w:r w:rsidRPr="009135F6">
        <w:rPr>
          <w:lang w:val="de-DE"/>
        </w:rPr>
        <w:t>.</w:t>
      </w:r>
      <w:r w:rsidRPr="00995B2B">
        <w:rPr>
          <w:lang w:val="de-DE"/>
        </w:rPr>
        <w:t xml:space="preserve"> </w:t>
      </w:r>
      <w:r w:rsidR="00E54E20">
        <w:rPr>
          <w:lang w:val="de-DE"/>
        </w:rPr>
        <w:t>Januar</w:t>
      </w:r>
      <w:r w:rsidRPr="009135F6">
        <w:rPr>
          <w:lang w:val="de-DE"/>
        </w:rPr>
        <w:t xml:space="preserve"> 202</w:t>
      </w:r>
      <w:r w:rsidR="00E54E20">
        <w:rPr>
          <w:lang w:val="de-DE"/>
        </w:rPr>
        <w:t>3</w:t>
      </w:r>
      <w:r w:rsidRPr="009135F6">
        <w:rPr>
          <w:lang w:val="de-DE"/>
        </w:rPr>
        <w:t xml:space="preserve"> anberaumt.</w:t>
      </w:r>
      <w:r w:rsidRPr="00995B2B">
        <w:rPr>
          <w:lang w:val="de-DE"/>
        </w:rPr>
        <w:t xml:space="preserve"> </w:t>
      </w:r>
      <w:r w:rsidRPr="009135F6">
        <w:rPr>
          <w:lang w:val="de-DE"/>
        </w:rPr>
        <w:t xml:space="preserve">Letzter Termin für die Einreichung von Dokumenten für diese Sitzungen ist der </w:t>
      </w:r>
      <w:r w:rsidR="00E54E20">
        <w:rPr>
          <w:lang w:val="de-DE"/>
        </w:rPr>
        <w:t>28</w:t>
      </w:r>
      <w:r w:rsidRPr="009135F6">
        <w:rPr>
          <w:lang w:val="de-DE"/>
        </w:rPr>
        <w:t>.</w:t>
      </w:r>
      <w:r w:rsidRPr="00995B2B">
        <w:rPr>
          <w:lang w:val="de-DE"/>
        </w:rPr>
        <w:t xml:space="preserve"> </w:t>
      </w:r>
      <w:r w:rsidR="00E54E20">
        <w:rPr>
          <w:lang w:val="de-DE"/>
        </w:rPr>
        <w:t>Oktober</w:t>
      </w:r>
      <w:r w:rsidRPr="009135F6">
        <w:rPr>
          <w:lang w:val="de-DE"/>
        </w:rPr>
        <w:t xml:space="preserve"> 2022.</w:t>
      </w:r>
    </w:p>
    <w:p w14:paraId="4C61D44C" w14:textId="5B40B8F6" w:rsidR="002F61B4" w:rsidRPr="00995B2B" w:rsidRDefault="002F61B4" w:rsidP="002F61B4">
      <w:pPr>
        <w:pStyle w:val="H23G"/>
        <w:spacing w:before="220" w:after="100"/>
        <w:rPr>
          <w:lang w:val="de-DE"/>
        </w:rPr>
      </w:pPr>
      <w:r w:rsidRPr="009135F6">
        <w:rPr>
          <w:lang w:val="de-DE"/>
        </w:rPr>
        <w:tab/>
      </w:r>
      <w:r w:rsidR="00E54E20">
        <w:rPr>
          <w:lang w:val="de-DE"/>
        </w:rPr>
        <w:t>7</w:t>
      </w:r>
      <w:r w:rsidRPr="009135F6">
        <w:rPr>
          <w:lang w:val="de-DE"/>
        </w:rPr>
        <w:t>.</w:t>
      </w:r>
      <w:r w:rsidRPr="009135F6">
        <w:rPr>
          <w:lang w:val="de-DE"/>
        </w:rPr>
        <w:tab/>
        <w:t>Verschiedenes</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E54E20" w:rsidRPr="00361971" w14:paraId="07ADE53D" w14:textId="77777777" w:rsidTr="00596914">
        <w:tc>
          <w:tcPr>
            <w:tcW w:w="4676" w:type="dxa"/>
            <w:shd w:val="clear" w:color="auto" w:fill="auto"/>
          </w:tcPr>
          <w:p w14:paraId="483167BA" w14:textId="6391F6EF" w:rsidR="00E54E20" w:rsidRPr="00995B2B" w:rsidRDefault="00E54E20" w:rsidP="00596914">
            <w:pPr>
              <w:pStyle w:val="SingleTxtG"/>
              <w:spacing w:before="40"/>
              <w:ind w:right="142"/>
            </w:pPr>
            <w:r>
              <w:t>ECE/TRANS/WP.15/AC.2/2022/24</w:t>
            </w:r>
            <w:r>
              <w:br/>
              <w:t>(UNECE-</w:t>
            </w:r>
            <w:proofErr w:type="spellStart"/>
            <w:r>
              <w:t>Sekretariat</w:t>
            </w:r>
            <w:proofErr w:type="spellEnd"/>
            <w:r>
              <w:t>)</w:t>
            </w:r>
          </w:p>
        </w:tc>
        <w:tc>
          <w:tcPr>
            <w:tcW w:w="3829" w:type="dxa"/>
            <w:shd w:val="clear" w:color="auto" w:fill="auto"/>
          </w:tcPr>
          <w:p w14:paraId="2A6534F8" w14:textId="28AD8A5A" w:rsidR="00E54E20" w:rsidRPr="00995B2B" w:rsidRDefault="00E54E20" w:rsidP="00596914">
            <w:pPr>
              <w:pStyle w:val="SingleTxtG"/>
              <w:spacing w:before="40"/>
              <w:ind w:left="113" w:right="0"/>
              <w:rPr>
                <w:lang w:val="de-DE"/>
              </w:rPr>
            </w:pPr>
            <w:r w:rsidRPr="00E54E20">
              <w:rPr>
                <w:lang w:val="de-DE"/>
              </w:rPr>
              <w:t>Geschäftsordnung für den ADN-Sicherheitsausschuss, Korrekturvorschläge</w:t>
            </w:r>
          </w:p>
        </w:tc>
      </w:tr>
      <w:tr w:rsidR="00E54E20" w:rsidRPr="000722A7" w14:paraId="410733F8" w14:textId="77777777" w:rsidTr="00537108">
        <w:trPr>
          <w:trHeight w:val="240"/>
        </w:trPr>
        <w:tc>
          <w:tcPr>
            <w:tcW w:w="4676" w:type="dxa"/>
            <w:shd w:val="clear" w:color="auto" w:fill="auto"/>
          </w:tcPr>
          <w:p w14:paraId="35401227" w14:textId="7C3E3001" w:rsidR="00E54E20" w:rsidRPr="00995B2B" w:rsidRDefault="00E54E20" w:rsidP="00596914">
            <w:pPr>
              <w:pStyle w:val="SingleTxtG"/>
              <w:spacing w:before="40"/>
              <w:ind w:right="142"/>
            </w:pPr>
            <w:r>
              <w:t>ECE/TRANS/WP.15/AC.2/2022/46</w:t>
            </w:r>
            <w:r>
              <w:br/>
              <w:t>(</w:t>
            </w:r>
            <w:proofErr w:type="spellStart"/>
            <w:r>
              <w:t>Belgien</w:t>
            </w:r>
            <w:proofErr w:type="spellEnd"/>
            <w:r>
              <w:t>)</w:t>
            </w:r>
          </w:p>
        </w:tc>
        <w:tc>
          <w:tcPr>
            <w:tcW w:w="3829" w:type="dxa"/>
            <w:shd w:val="clear" w:color="auto" w:fill="auto"/>
          </w:tcPr>
          <w:p w14:paraId="76053676" w14:textId="0EC09293" w:rsidR="00E54E20" w:rsidRPr="000722A7" w:rsidRDefault="00457A01" w:rsidP="00537108">
            <w:pPr>
              <w:pStyle w:val="SingleTxtG"/>
              <w:spacing w:before="40"/>
              <w:ind w:left="113" w:right="0"/>
              <w:rPr>
                <w:lang w:val="de-DE"/>
              </w:rPr>
            </w:pPr>
            <w:r w:rsidRPr="000722A7">
              <w:rPr>
                <w:lang w:val="de-DE"/>
              </w:rPr>
              <w:t xml:space="preserve">Informelle Arbeitsgruppe für </w:t>
            </w:r>
            <w:r w:rsidR="009C295D" w:rsidRPr="000722A7">
              <w:rPr>
                <w:lang w:val="de-DE"/>
              </w:rPr>
              <w:t>Schiffe mit reduzierter B</w:t>
            </w:r>
            <w:r w:rsidR="004B2557" w:rsidRPr="000722A7">
              <w:rPr>
                <w:lang w:val="de-DE"/>
              </w:rPr>
              <w:t>esatzung</w:t>
            </w:r>
            <w:r w:rsidRPr="000722A7">
              <w:rPr>
                <w:lang w:val="de-DE"/>
              </w:rPr>
              <w:t xml:space="preserve"> und unbemannte Schiffe, die gefährliche Güter befördern</w:t>
            </w:r>
          </w:p>
        </w:tc>
      </w:tr>
    </w:tbl>
    <w:p w14:paraId="601A4412" w14:textId="5BC86C6F" w:rsidR="002F61B4" w:rsidRPr="00995B2B" w:rsidRDefault="00320592" w:rsidP="00E54E20">
      <w:pPr>
        <w:pStyle w:val="SingleTxtG"/>
        <w:rPr>
          <w:lang w:val="de-DE"/>
        </w:rPr>
      </w:pPr>
      <w:r w:rsidRPr="00320592">
        <w:rPr>
          <w:lang w:val="de-DE"/>
        </w:rPr>
        <w:t>Der Sicherheitsausschuss wird gebeten, alle sonstigen relevanten Fragen zu prüfen.</w:t>
      </w:r>
    </w:p>
    <w:p w14:paraId="6AB245EC" w14:textId="652F11F1" w:rsidR="002F61B4" w:rsidRPr="00995B2B" w:rsidRDefault="002F61B4" w:rsidP="002F61B4">
      <w:pPr>
        <w:pStyle w:val="H23G"/>
        <w:spacing w:before="220" w:after="100"/>
        <w:rPr>
          <w:lang w:val="de-DE"/>
        </w:rPr>
      </w:pPr>
      <w:r w:rsidRPr="00320592">
        <w:rPr>
          <w:lang w:val="de-DE"/>
        </w:rPr>
        <w:tab/>
      </w:r>
      <w:r w:rsidR="00E54E20" w:rsidRPr="00E54E20">
        <w:rPr>
          <w:lang w:val="de-DE"/>
        </w:rPr>
        <w:t>8</w:t>
      </w:r>
      <w:r w:rsidRPr="009135F6">
        <w:rPr>
          <w:lang w:val="de-DE"/>
        </w:rPr>
        <w:t>.</w:t>
      </w:r>
      <w:r w:rsidRPr="009135F6">
        <w:rPr>
          <w:lang w:val="de-DE"/>
        </w:rPr>
        <w:tab/>
        <w:t>Genehmigung des Sitzungsprotokolls</w:t>
      </w:r>
    </w:p>
    <w:p w14:paraId="54315157" w14:textId="5E3C2D6B" w:rsidR="002F61B4" w:rsidRPr="00995B2B" w:rsidRDefault="002F61B4" w:rsidP="00E54E20">
      <w:pPr>
        <w:pStyle w:val="SingleTxtG"/>
        <w:spacing w:after="0"/>
        <w:rPr>
          <w:lang w:val="de-DE"/>
        </w:rPr>
      </w:pPr>
      <w:r w:rsidRPr="009135F6">
        <w:rPr>
          <w:lang w:val="de-DE"/>
        </w:rPr>
        <w:t xml:space="preserve">Der Sicherheitsausschuss wird gebeten, das Protokoll über seine </w:t>
      </w:r>
      <w:r w:rsidR="00E54E20">
        <w:rPr>
          <w:lang w:val="de-DE"/>
        </w:rPr>
        <w:t>vier</w:t>
      </w:r>
      <w:r w:rsidR="004459B3">
        <w:rPr>
          <w:lang w:val="de-DE"/>
        </w:rPr>
        <w:t>z</w:t>
      </w:r>
      <w:r w:rsidRPr="009135F6">
        <w:rPr>
          <w:lang w:val="de-DE"/>
        </w:rPr>
        <w:t>igste Sitzung auf der Grundlage eines Sekretariatsentwurfs zu genehmigen.</w:t>
      </w:r>
    </w:p>
    <w:p w14:paraId="030A51F2" w14:textId="77777777" w:rsidR="002F61B4" w:rsidRPr="009135F6" w:rsidRDefault="002F61B4" w:rsidP="002F61B4">
      <w:pPr>
        <w:pStyle w:val="SingleTxtG"/>
        <w:spacing w:after="0" w:line="240" w:lineRule="auto"/>
        <w:rPr>
          <w:lang w:val="de-DE"/>
        </w:rPr>
      </w:pPr>
    </w:p>
    <w:p w14:paraId="19658BB2" w14:textId="2E57C132" w:rsidR="003C49D1" w:rsidRPr="009135F6" w:rsidRDefault="002F61B4" w:rsidP="00C17F2E">
      <w:pPr>
        <w:pStyle w:val="SingleTxtG"/>
        <w:spacing w:after="0" w:line="240" w:lineRule="auto"/>
        <w:jc w:val="center"/>
        <w:rPr>
          <w:rFonts w:ascii="SimSun" w:eastAsia="SimSun"/>
          <w:szCs w:val="24"/>
          <w:lang w:val="de-DE"/>
        </w:rPr>
      </w:pPr>
      <w:r w:rsidRPr="009135F6">
        <w:rPr>
          <w:lang w:val="de-DE"/>
        </w:rPr>
        <w:t>***</w:t>
      </w:r>
    </w:p>
    <w:sectPr w:rsidR="003C49D1" w:rsidRPr="009135F6" w:rsidSect="00D0097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1871"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BF8E" w14:textId="77777777" w:rsidR="00495DAB" w:rsidRDefault="00495DAB"/>
  </w:endnote>
  <w:endnote w:type="continuationSeparator" w:id="0">
    <w:p w14:paraId="5E51214F" w14:textId="77777777" w:rsidR="00495DAB" w:rsidRDefault="00495DAB"/>
  </w:endnote>
  <w:endnote w:type="continuationNotice" w:id="1">
    <w:p w14:paraId="2F89D7ED" w14:textId="77777777" w:rsidR="00495DAB" w:rsidRDefault="00495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356C" w14:textId="72C39F60" w:rsidR="00D0097A" w:rsidRDefault="009E2A41" w:rsidP="00D0097A">
    <w:pPr>
      <w:spacing w:line="240" w:lineRule="auto"/>
      <w:jc w:val="right"/>
    </w:pPr>
    <w:r>
      <w:rPr>
        <w:rFonts w:ascii="Arial" w:hAnsi="Arial"/>
        <w:noProof/>
        <w:sz w:val="12"/>
        <w:szCs w:val="24"/>
        <w:lang w:val="fr-FR" w:eastAsia="fr-FR"/>
      </w:rPr>
      <w:t>m</w:t>
    </w:r>
    <w:r w:rsidR="00D0097A" w:rsidRPr="004329B9">
      <w:rPr>
        <w:rFonts w:ascii="Arial" w:hAnsi="Arial"/>
        <w:noProof/>
        <w:sz w:val="12"/>
        <w:szCs w:val="24"/>
        <w:lang w:val="fr-FR" w:eastAsia="fr-FR"/>
      </w:rPr>
      <w:t>m</w:t>
    </w:r>
    <w:r>
      <w:rPr>
        <w:rFonts w:ascii="Arial" w:hAnsi="Arial"/>
        <w:noProof/>
        <w:sz w:val="12"/>
        <w:szCs w:val="24"/>
        <w:lang w:val="fr-FR" w:eastAsia="fr-FR"/>
      </w:rPr>
      <w:t>_ba</w:t>
    </w:r>
    <w:r w:rsidR="00D0097A" w:rsidRPr="004329B9">
      <w:rPr>
        <w:rFonts w:ascii="Arial" w:hAnsi="Arial"/>
        <w:noProof/>
        <w:sz w:val="12"/>
        <w:szCs w:val="24"/>
        <w:lang w:val="fr-FR" w:eastAsia="fr-FR"/>
      </w:rPr>
      <w:t>/adn_</w:t>
    </w:r>
    <w:r w:rsidR="00D0097A">
      <w:rPr>
        <w:rFonts w:ascii="Arial" w:hAnsi="Arial"/>
        <w:noProof/>
        <w:sz w:val="12"/>
        <w:szCs w:val="24"/>
        <w:lang w:val="fr-FR" w:eastAsia="fr-FR"/>
      </w:rPr>
      <w:t>wp15_ac2_</w:t>
    </w:r>
    <w:r w:rsidR="00A132E8">
      <w:rPr>
        <w:rFonts w:ascii="Arial" w:hAnsi="Arial"/>
        <w:noProof/>
        <w:sz w:val="12"/>
        <w:szCs w:val="24"/>
        <w:lang w:val="fr-FR" w:eastAsia="fr-FR"/>
      </w:rPr>
      <w:t>81</w:t>
    </w:r>
    <w:r w:rsidR="00D0097A">
      <w:rPr>
        <w:rFonts w:ascii="Arial" w:hAnsi="Arial"/>
        <w:noProof/>
        <w:sz w:val="12"/>
        <w:szCs w:val="24"/>
        <w:lang w:val="fr-FR" w:eastAsia="fr-FR"/>
      </w:rPr>
      <w:t>_</w:t>
    </w:r>
    <w:r w:rsidR="00A132E8">
      <w:rPr>
        <w:rFonts w:ascii="Arial" w:hAnsi="Arial"/>
        <w:noProof/>
        <w:sz w:val="12"/>
        <w:szCs w:val="24"/>
        <w:lang w:val="fr-FR" w:eastAsia="fr-FR"/>
      </w:rPr>
      <w:t>81</w:t>
    </w:r>
    <w:r w:rsidR="00D0097A" w:rsidRPr="004329B9">
      <w:rPr>
        <w:rFonts w:ascii="Arial" w:hAnsi="Arial"/>
        <w:noProof/>
        <w:sz w:val="12"/>
        <w:szCs w:val="24"/>
        <w:lang w:val="fr-FR" w:eastAsia="fr-FR"/>
      </w:rPr>
      <w:t>de</w:t>
    </w:r>
    <w:r w:rsidR="00D0097A">
      <w:rPr>
        <w:rFonts w:ascii="Arial" w:hAnsi="Arial"/>
        <w:noProof/>
        <w:sz w:val="12"/>
        <w:szCs w:val="24"/>
        <w:lang w:val="fr-FR" w:eastAsia="fr-FR"/>
      </w:rPr>
      <w:t>_add1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D14B" w14:textId="3DDF8938" w:rsidR="00B50C56" w:rsidRPr="00D0097A" w:rsidRDefault="00D0097A" w:rsidP="00D0097A">
    <w:pPr>
      <w:spacing w:line="240" w:lineRule="auto"/>
      <w:jc w:val="right"/>
    </w:pPr>
    <w:r w:rsidRPr="004329B9">
      <w:rPr>
        <w:rFonts w:ascii="Arial" w:hAnsi="Arial"/>
        <w:noProof/>
        <w:sz w:val="12"/>
        <w:szCs w:val="24"/>
        <w:lang w:val="fr-FR" w:eastAsia="fr-FR"/>
      </w:rPr>
      <w:t>mm_ba/adn_</w:t>
    </w:r>
    <w:r>
      <w:rPr>
        <w:rFonts w:ascii="Arial" w:hAnsi="Arial"/>
        <w:noProof/>
        <w:sz w:val="12"/>
        <w:szCs w:val="24"/>
        <w:lang w:val="fr-FR" w:eastAsia="fr-FR"/>
      </w:rPr>
      <w:t>wp15_ac2_</w:t>
    </w:r>
    <w:r w:rsidR="00E54E20">
      <w:rPr>
        <w:rFonts w:ascii="Arial" w:hAnsi="Arial"/>
        <w:noProof/>
        <w:sz w:val="12"/>
        <w:szCs w:val="24"/>
        <w:lang w:val="fr-FR" w:eastAsia="fr-FR"/>
      </w:rPr>
      <w:t>81</w:t>
    </w:r>
    <w:r>
      <w:rPr>
        <w:rFonts w:ascii="Arial" w:hAnsi="Arial"/>
        <w:noProof/>
        <w:sz w:val="12"/>
        <w:szCs w:val="24"/>
        <w:lang w:val="fr-FR" w:eastAsia="fr-FR"/>
      </w:rPr>
      <w:t>_</w:t>
    </w:r>
    <w:r w:rsidR="00E54E20">
      <w:rPr>
        <w:rFonts w:ascii="Arial" w:hAnsi="Arial"/>
        <w:noProof/>
        <w:sz w:val="12"/>
        <w:szCs w:val="24"/>
        <w:lang w:val="fr-FR" w:eastAsia="fr-FR"/>
      </w:rPr>
      <w:t>81</w:t>
    </w:r>
    <w:r w:rsidRPr="004329B9">
      <w:rPr>
        <w:rFonts w:ascii="Arial" w:hAnsi="Arial"/>
        <w:noProof/>
        <w:sz w:val="12"/>
        <w:szCs w:val="24"/>
        <w:lang w:val="fr-FR" w:eastAsia="fr-FR"/>
      </w:rPr>
      <w:t>de</w:t>
    </w:r>
    <w:r>
      <w:rPr>
        <w:rFonts w:ascii="Arial" w:hAnsi="Arial"/>
        <w:noProof/>
        <w:sz w:val="12"/>
        <w:szCs w:val="24"/>
        <w:lang w:val="fr-FR" w:eastAsia="fr-FR"/>
      </w:rPr>
      <w:t>_add1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6A8A" w14:textId="77777777" w:rsidR="00995B2B" w:rsidRDefault="00995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8F1A" w14:textId="77777777" w:rsidR="00495DAB" w:rsidRPr="000B175B" w:rsidRDefault="00495DAB" w:rsidP="000B175B">
      <w:pPr>
        <w:tabs>
          <w:tab w:val="right" w:pos="2155"/>
        </w:tabs>
        <w:spacing w:after="80"/>
        <w:ind w:left="680"/>
        <w:rPr>
          <w:u w:val="single"/>
        </w:rPr>
      </w:pPr>
      <w:r>
        <w:rPr>
          <w:u w:val="single"/>
        </w:rPr>
        <w:tab/>
      </w:r>
    </w:p>
  </w:footnote>
  <w:footnote w:type="continuationSeparator" w:id="0">
    <w:p w14:paraId="11F8FB24" w14:textId="77777777" w:rsidR="00495DAB" w:rsidRPr="00FC68B7" w:rsidRDefault="00495DAB" w:rsidP="00FC68B7">
      <w:pPr>
        <w:tabs>
          <w:tab w:val="left" w:pos="2155"/>
        </w:tabs>
        <w:spacing w:after="80"/>
        <w:ind w:left="680"/>
        <w:rPr>
          <w:u w:val="single"/>
        </w:rPr>
      </w:pPr>
      <w:r>
        <w:rPr>
          <w:u w:val="single"/>
        </w:rPr>
        <w:tab/>
      </w:r>
    </w:p>
  </w:footnote>
  <w:footnote w:type="continuationNotice" w:id="1">
    <w:p w14:paraId="52F7056C" w14:textId="77777777" w:rsidR="00495DAB" w:rsidRDefault="00495DAB"/>
  </w:footnote>
  <w:footnote w:id="2">
    <w:p w14:paraId="6C545101" w14:textId="5A3DBC33" w:rsidR="00B7750C" w:rsidRPr="00C62F77" w:rsidRDefault="00B7750C" w:rsidP="00B7750C">
      <w:pPr>
        <w:pStyle w:val="FootnoteText"/>
        <w:rPr>
          <w:sz w:val="16"/>
          <w:szCs w:val="16"/>
          <w:lang w:val="de-DE"/>
        </w:rPr>
      </w:pPr>
      <w:r>
        <w:rPr>
          <w:lang w:val="de-DE"/>
        </w:rPr>
        <w:tab/>
      </w:r>
      <w:r w:rsidRPr="00C62F77">
        <w:rPr>
          <w:rStyle w:val="FootnoteReference"/>
          <w:sz w:val="16"/>
          <w:szCs w:val="16"/>
          <w:lang w:val="de-DE"/>
        </w:rPr>
        <w:t>*</w:t>
      </w:r>
      <w:r w:rsidRPr="00C62F77">
        <w:rPr>
          <w:sz w:val="16"/>
          <w:szCs w:val="16"/>
          <w:lang w:val="de-DE"/>
        </w:rPr>
        <w:tab/>
        <w:t>Von der UN-ECE in Englisch, Französisch und Russisch unter dem Aktenzeichen ECE/ADN/WP.15/AC.2/</w:t>
      </w:r>
      <w:r w:rsidR="004217D4">
        <w:rPr>
          <w:sz w:val="16"/>
          <w:szCs w:val="16"/>
          <w:lang w:val="de-DE"/>
        </w:rPr>
        <w:t>81</w:t>
      </w:r>
      <w:r w:rsidRPr="00C62F77">
        <w:rPr>
          <w:sz w:val="16"/>
          <w:szCs w:val="16"/>
          <w:lang w:val="de-DE"/>
        </w:rPr>
        <w:t>/Add.1 verteilt.</w:t>
      </w:r>
    </w:p>
  </w:footnote>
  <w:footnote w:id="3">
    <w:p w14:paraId="2C8B088E" w14:textId="13ACCAFF" w:rsidR="008A3FBC" w:rsidRPr="00C14BEA" w:rsidRDefault="0034652D" w:rsidP="008A3FBC">
      <w:pPr>
        <w:pStyle w:val="FootnoteText"/>
        <w:jc w:val="both"/>
        <w:rPr>
          <w:color w:val="000000"/>
          <w:sz w:val="16"/>
          <w:szCs w:val="16"/>
          <w:lang w:val="de-DE"/>
        </w:rPr>
      </w:pPr>
      <w:r w:rsidRPr="00C62F77">
        <w:rPr>
          <w:sz w:val="16"/>
          <w:szCs w:val="16"/>
          <w:lang w:val="de-DE"/>
        </w:rPr>
        <w:tab/>
      </w:r>
      <w:r w:rsidR="008A3FBC" w:rsidRPr="00C14BEA">
        <w:rPr>
          <w:rStyle w:val="FootnoteReference"/>
          <w:sz w:val="16"/>
          <w:szCs w:val="16"/>
          <w:lang w:val="de-DE"/>
        </w:rPr>
        <w:t>**</w:t>
      </w:r>
      <w:r w:rsidR="008A3FBC" w:rsidRPr="00C14BEA">
        <w:rPr>
          <w:sz w:val="16"/>
          <w:szCs w:val="16"/>
          <w:lang w:val="de-DE"/>
        </w:rPr>
        <w:t xml:space="preserve"> </w:t>
      </w:r>
      <w:r w:rsidR="008A3FBC" w:rsidRPr="00C14BEA">
        <w:rPr>
          <w:sz w:val="16"/>
          <w:szCs w:val="16"/>
          <w:lang w:val="de-DE"/>
        </w:rPr>
        <w:tab/>
        <w:t>Aus Kostengründen werden die Delegierten gebeten, alle relevanten Unterlagen zur Sitzung mitzubringen.</w:t>
      </w:r>
      <w:r w:rsidR="008A3FBC" w:rsidRPr="00C14BEA">
        <w:rPr>
          <w:color w:val="000000"/>
          <w:sz w:val="16"/>
          <w:szCs w:val="16"/>
          <w:lang w:val="de-DE"/>
        </w:rPr>
        <w:t xml:space="preserve"> </w:t>
      </w:r>
      <w:r w:rsidR="008A3FBC" w:rsidRPr="00C14BEA">
        <w:rPr>
          <w:sz w:val="16"/>
          <w:szCs w:val="16"/>
          <w:lang w:val="de-DE"/>
        </w:rPr>
        <w:t>Im Sitzungsraum werden keine Unterlagen zur Verfügung gestellt.</w:t>
      </w:r>
      <w:r w:rsidR="008A3FBC" w:rsidRPr="00C14BEA">
        <w:rPr>
          <w:color w:val="000000"/>
          <w:sz w:val="16"/>
          <w:szCs w:val="16"/>
          <w:lang w:val="de-DE"/>
        </w:rPr>
        <w:t xml:space="preserve"> </w:t>
      </w:r>
      <w:r w:rsidR="008A3FBC" w:rsidRPr="00C14BEA">
        <w:rPr>
          <w:sz w:val="16"/>
          <w:szCs w:val="16"/>
          <w:lang w:val="de-DE"/>
        </w:rPr>
        <w:t xml:space="preserve">Vor der Sitzung können die Unterlagen von der Website der Abteilung Nachhaltiger Verkehr der UNECE unter </w:t>
      </w:r>
      <w:r w:rsidR="00A6151C" w:rsidRPr="00A6151C">
        <w:rPr>
          <w:sz w:val="16"/>
          <w:szCs w:val="16"/>
          <w:lang w:val="de-DE"/>
        </w:rPr>
        <w:t>&lt;https://unece.org/info/events/event/366213&gt;</w:t>
      </w:r>
      <w:r w:rsidR="0023578D" w:rsidRPr="0023578D">
        <w:rPr>
          <w:sz w:val="16"/>
          <w:szCs w:val="16"/>
          <w:lang w:val="de-DE"/>
        </w:rPr>
        <w:t xml:space="preserve"> </w:t>
      </w:r>
      <w:r w:rsidR="008A3FBC" w:rsidRPr="00C14BEA">
        <w:rPr>
          <w:sz w:val="16"/>
          <w:szCs w:val="16"/>
          <w:lang w:val="de-DE"/>
        </w:rPr>
        <w:t>heruntergeladen werden.</w:t>
      </w:r>
      <w:r w:rsidR="008A3FBC" w:rsidRPr="00C14BEA">
        <w:rPr>
          <w:color w:val="000000"/>
          <w:sz w:val="16"/>
          <w:szCs w:val="16"/>
          <w:lang w:val="de-DE"/>
        </w:rPr>
        <w:t xml:space="preserve"> </w:t>
      </w:r>
      <w:r w:rsidR="008A3FBC" w:rsidRPr="00C14BEA">
        <w:rPr>
          <w:sz w:val="16"/>
          <w:szCs w:val="16"/>
          <w:lang w:val="de-DE"/>
        </w:rPr>
        <w:t>In Ausnahmefällen können Dokumente auch per E-Mail (nadiya.dzyubynska@un.org) angefordert werden.</w:t>
      </w:r>
      <w:r w:rsidR="008A3FBC" w:rsidRPr="00C14BEA">
        <w:rPr>
          <w:color w:val="000000"/>
          <w:sz w:val="16"/>
          <w:szCs w:val="16"/>
          <w:lang w:val="de-DE"/>
        </w:rPr>
        <w:t xml:space="preserve"> </w:t>
      </w:r>
      <w:r w:rsidR="008A3FBC" w:rsidRPr="00C14BEA">
        <w:rPr>
          <w:sz w:val="16"/>
          <w:szCs w:val="16"/>
          <w:lang w:val="de-DE"/>
        </w:rPr>
        <w:t xml:space="preserve">Während der Sitzung können offizielle Dokumente bei der Sektion Dokumentenverteilung der UNOG (Tür 40, zweiter Stock, Gebäude E, Palais des </w:t>
      </w:r>
      <w:proofErr w:type="spellStart"/>
      <w:r w:rsidR="008A3FBC" w:rsidRPr="00C14BEA">
        <w:rPr>
          <w:sz w:val="16"/>
          <w:szCs w:val="16"/>
          <w:lang w:val="de-DE"/>
        </w:rPr>
        <w:t>Nations</w:t>
      </w:r>
      <w:proofErr w:type="spellEnd"/>
      <w:r w:rsidR="008A3FBC" w:rsidRPr="00C14BEA">
        <w:rPr>
          <w:sz w:val="16"/>
          <w:szCs w:val="16"/>
          <w:lang w:val="de-DE"/>
        </w:rPr>
        <w:t>) bezogen werden.</w:t>
      </w:r>
    </w:p>
    <w:p w14:paraId="79B47F1B" w14:textId="481874A9" w:rsidR="0034652D" w:rsidRPr="00C62F77" w:rsidRDefault="008A3FBC" w:rsidP="0034652D">
      <w:pPr>
        <w:pStyle w:val="FootnoteText"/>
        <w:jc w:val="both"/>
        <w:rPr>
          <w:color w:val="000000"/>
          <w:sz w:val="16"/>
          <w:szCs w:val="16"/>
          <w:lang w:val="de-DE"/>
        </w:rPr>
      </w:pPr>
      <w:r w:rsidRPr="00C14BEA">
        <w:rPr>
          <w:sz w:val="16"/>
          <w:szCs w:val="16"/>
          <w:lang w:val="de-DE"/>
        </w:rPr>
        <w:tab/>
      </w:r>
      <w:r w:rsidRPr="00C14BEA">
        <w:rPr>
          <w:rStyle w:val="FootnoteReference"/>
          <w:sz w:val="16"/>
          <w:szCs w:val="16"/>
          <w:lang w:val="de-DE"/>
        </w:rPr>
        <w:t>***</w:t>
      </w:r>
      <w:r w:rsidRPr="00C14BEA">
        <w:rPr>
          <w:sz w:val="16"/>
          <w:szCs w:val="16"/>
          <w:lang w:val="de-DE"/>
        </w:rPr>
        <w:t xml:space="preserve"> </w:t>
      </w:r>
      <w:r w:rsidRPr="00C14BEA">
        <w:rPr>
          <w:sz w:val="16"/>
          <w:szCs w:val="16"/>
          <w:lang w:val="de-DE"/>
        </w:rPr>
        <w:tab/>
        <w:t xml:space="preserve">Die Delegierten werden gebeten, sich über das neue Registrierungssystem auf der UNECE-Website </w:t>
      </w:r>
      <w:r w:rsidR="00314961">
        <w:rPr>
          <w:sz w:val="16"/>
          <w:szCs w:val="16"/>
          <w:lang w:val="de-DE"/>
        </w:rPr>
        <w:t>(</w:t>
      </w:r>
      <w:r w:rsidR="00314961" w:rsidRPr="00314961">
        <w:rPr>
          <w:sz w:val="16"/>
          <w:szCs w:val="16"/>
          <w:lang w:val="de-DE"/>
        </w:rPr>
        <w:t>https://indico.un.org/event/</w:t>
      </w:r>
      <w:r w:rsidR="0023578D" w:rsidRPr="0023578D">
        <w:rPr>
          <w:sz w:val="16"/>
          <w:szCs w:val="16"/>
          <w:lang w:val="de-DE"/>
        </w:rPr>
        <w:t>1000501</w:t>
      </w:r>
      <w:r w:rsidR="00314961" w:rsidRPr="00314961">
        <w:rPr>
          <w:sz w:val="16"/>
          <w:szCs w:val="16"/>
          <w:lang w:val="de-DE"/>
        </w:rPr>
        <w:t>/</w:t>
      </w:r>
      <w:r w:rsidRPr="00C14BEA">
        <w:rPr>
          <w:sz w:val="16"/>
          <w:szCs w:val="16"/>
          <w:lang w:val="de-DE"/>
        </w:rPr>
        <w:t>) online anzumelden.</w:t>
      </w:r>
      <w:r w:rsidRPr="00C14BEA">
        <w:rPr>
          <w:color w:val="000000"/>
          <w:sz w:val="16"/>
          <w:szCs w:val="16"/>
          <w:lang w:val="de-DE"/>
        </w:rPr>
        <w:t xml:space="preserve"> </w:t>
      </w:r>
      <w:r w:rsidRPr="00C14BEA">
        <w:rPr>
          <w:sz w:val="16"/>
          <w:szCs w:val="16"/>
          <w:lang w:val="de-DE"/>
        </w:rPr>
        <w:t xml:space="preserve">Bei ihrer Ankunft im Palais des </w:t>
      </w:r>
      <w:proofErr w:type="spellStart"/>
      <w:r w:rsidRPr="00C14BEA">
        <w:rPr>
          <w:sz w:val="16"/>
          <w:szCs w:val="16"/>
          <w:lang w:val="de-DE"/>
        </w:rPr>
        <w:t>Nations</w:t>
      </w:r>
      <w:proofErr w:type="spellEnd"/>
      <w:r w:rsidRPr="00C14BEA">
        <w:rPr>
          <w:sz w:val="16"/>
          <w:szCs w:val="16"/>
          <w:lang w:val="de-DE"/>
        </w:rPr>
        <w:t xml:space="preserve"> erhalten die Delegierten in der Sektion Sicherheit der UNOG am </w:t>
      </w:r>
      <w:proofErr w:type="spellStart"/>
      <w:r w:rsidRPr="00C14BEA">
        <w:rPr>
          <w:sz w:val="16"/>
          <w:szCs w:val="16"/>
          <w:lang w:val="de-DE"/>
        </w:rPr>
        <w:t>Pregny</w:t>
      </w:r>
      <w:proofErr w:type="spellEnd"/>
      <w:r w:rsidRPr="00C14BEA">
        <w:rPr>
          <w:sz w:val="16"/>
          <w:szCs w:val="16"/>
          <w:lang w:val="de-DE"/>
        </w:rPr>
        <w:t xml:space="preserve"> Gate (14, Avenue de la </w:t>
      </w:r>
      <w:proofErr w:type="spellStart"/>
      <w:r w:rsidRPr="00C14BEA">
        <w:rPr>
          <w:sz w:val="16"/>
          <w:szCs w:val="16"/>
          <w:lang w:val="de-DE"/>
        </w:rPr>
        <w:t>Paix</w:t>
      </w:r>
      <w:proofErr w:type="spellEnd"/>
      <w:r w:rsidRPr="00C14BEA">
        <w:rPr>
          <w:sz w:val="16"/>
          <w:szCs w:val="16"/>
          <w:lang w:val="de-DE"/>
        </w:rPr>
        <w:t>) ein Ausweisschild.</w:t>
      </w:r>
      <w:r w:rsidRPr="00C14BEA">
        <w:rPr>
          <w:color w:val="000000"/>
          <w:sz w:val="16"/>
          <w:szCs w:val="16"/>
          <w:lang w:val="de-DE"/>
        </w:rPr>
        <w:t xml:space="preserve"> </w:t>
      </w:r>
      <w:r w:rsidRPr="00C14BEA">
        <w:rPr>
          <w:sz w:val="16"/>
          <w:szCs w:val="16"/>
          <w:lang w:val="de-DE"/>
        </w:rPr>
        <w:t xml:space="preserve">Bei Schwierigkeiten wenden Sie sich bitte telefonisch an das Sekretariat (Durchwahl </w:t>
      </w:r>
      <w:r w:rsidRPr="00C14BEA">
        <w:rPr>
          <w:color w:val="000000"/>
          <w:sz w:val="16"/>
          <w:szCs w:val="16"/>
          <w:lang w:val="de-DE"/>
        </w:rPr>
        <w:t>73036</w:t>
      </w:r>
      <w:r w:rsidRPr="00C14BEA">
        <w:rPr>
          <w:sz w:val="16"/>
          <w:szCs w:val="16"/>
          <w:lang w:val="de-DE"/>
        </w:rPr>
        <w:t>).</w:t>
      </w:r>
      <w:r w:rsidRPr="00C14BEA">
        <w:rPr>
          <w:color w:val="000000"/>
          <w:sz w:val="16"/>
          <w:szCs w:val="16"/>
          <w:lang w:val="de-DE"/>
        </w:rPr>
        <w:t xml:space="preserve"> </w:t>
      </w:r>
      <w:r w:rsidRPr="00C14BEA">
        <w:rPr>
          <w:sz w:val="16"/>
          <w:szCs w:val="16"/>
          <w:lang w:val="de-DE"/>
        </w:rPr>
        <w:t xml:space="preserve">Weitere nützliche Informationen und einen Plan des Palais des </w:t>
      </w:r>
      <w:proofErr w:type="spellStart"/>
      <w:r w:rsidRPr="00C14BEA">
        <w:rPr>
          <w:sz w:val="16"/>
          <w:szCs w:val="16"/>
          <w:lang w:val="de-DE"/>
        </w:rPr>
        <w:t>Nations</w:t>
      </w:r>
      <w:proofErr w:type="spellEnd"/>
      <w:r w:rsidRPr="00C14BEA">
        <w:rPr>
          <w:sz w:val="16"/>
          <w:szCs w:val="16"/>
          <w:lang w:val="de-DE"/>
        </w:rPr>
        <w:t xml:space="preserve"> finden Sie unter www.unece.org/practical-information-delegates).</w:t>
      </w:r>
    </w:p>
  </w:footnote>
  <w:footnote w:id="4">
    <w:p w14:paraId="1C7D36CE" w14:textId="61F25DDB" w:rsidR="0034652D" w:rsidRPr="00C62F77" w:rsidRDefault="0034652D" w:rsidP="008A3FBC">
      <w:pPr>
        <w:pStyle w:val="FootnoteText"/>
        <w:ind w:left="0" w:firstLine="0"/>
        <w:jc w:val="both"/>
        <w:rPr>
          <w:color w:val="000000"/>
          <w:sz w:val="16"/>
          <w:szCs w:val="16"/>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A12F" w14:textId="137BAF9D" w:rsidR="00D0097A" w:rsidRPr="00AF7E32" w:rsidRDefault="00D0097A" w:rsidP="00D0097A">
    <w:pPr>
      <w:spacing w:line="240" w:lineRule="auto"/>
      <w:rPr>
        <w:rFonts w:ascii="Arial" w:hAnsi="Arial"/>
        <w:sz w:val="16"/>
        <w:szCs w:val="24"/>
        <w:lang w:val="de-DE" w:eastAsia="fr-FR"/>
      </w:rPr>
    </w:pPr>
    <w:r w:rsidRPr="00AF7E32">
      <w:rPr>
        <w:rFonts w:ascii="Arial" w:hAnsi="Arial"/>
        <w:noProof/>
        <w:sz w:val="16"/>
        <w:szCs w:val="24"/>
        <w:lang w:val="de-DE" w:eastAsia="fr-FR"/>
      </w:rPr>
      <w:t>CCNR-ZKR/ADN/</w:t>
    </w:r>
    <w:r w:rsidRPr="00B57B81">
      <w:rPr>
        <w:rFonts w:ascii="Arial" w:hAnsi="Arial"/>
        <w:bCs/>
        <w:noProof/>
        <w:sz w:val="16"/>
        <w:szCs w:val="24"/>
        <w:lang w:val="de-DE" w:eastAsia="fr-FR"/>
      </w:rPr>
      <w:t>/WP.15/AC.2/</w:t>
    </w:r>
    <w:r w:rsidR="00A132E8">
      <w:rPr>
        <w:rFonts w:ascii="Arial" w:hAnsi="Arial"/>
        <w:bCs/>
        <w:noProof/>
        <w:sz w:val="16"/>
        <w:szCs w:val="24"/>
        <w:lang w:val="de-DE" w:eastAsia="fr-FR"/>
      </w:rPr>
      <w:t>81</w:t>
    </w:r>
    <w:r w:rsidRPr="00AF7E32">
      <w:rPr>
        <w:rFonts w:ascii="Arial" w:hAnsi="Arial"/>
        <w:noProof/>
        <w:sz w:val="16"/>
        <w:szCs w:val="24"/>
        <w:lang w:val="de-DE" w:eastAsia="fr-FR"/>
      </w:rPr>
      <w:t xml:space="preserve"> und </w:t>
    </w:r>
    <w:r w:rsidR="00A132E8">
      <w:rPr>
        <w:rFonts w:ascii="Arial" w:hAnsi="Arial"/>
        <w:noProof/>
        <w:sz w:val="16"/>
        <w:szCs w:val="24"/>
        <w:lang w:val="de-DE" w:eastAsia="fr-FR"/>
      </w:rPr>
      <w:t>81</w:t>
    </w:r>
    <w:r w:rsidRPr="00AF7E32">
      <w:rPr>
        <w:rFonts w:ascii="Arial" w:hAnsi="Arial"/>
        <w:noProof/>
        <w:sz w:val="16"/>
        <w:szCs w:val="24"/>
        <w:lang w:val="de-DE" w:eastAsia="fr-FR"/>
      </w:rPr>
      <w:t>/Add.1</w:t>
    </w:r>
  </w:p>
  <w:p w14:paraId="16B8654A" w14:textId="77777777" w:rsidR="00D0097A" w:rsidRPr="00B57B81" w:rsidRDefault="00D0097A" w:rsidP="00D0097A">
    <w:pPr>
      <w:spacing w:line="240" w:lineRule="auto"/>
      <w:rPr>
        <w:lang w:val="de-DE"/>
      </w:rPr>
    </w:pPr>
    <w:r w:rsidRPr="00B57B81">
      <w:rPr>
        <w:rFonts w:ascii="Arial" w:hAnsi="Arial"/>
        <w:noProof/>
        <w:sz w:val="16"/>
        <w:szCs w:val="24"/>
        <w:lang w:val="de-DE" w:eastAsia="fr-FR"/>
      </w:rPr>
      <w:t xml:space="preserve">Seite </w:t>
    </w:r>
    <w:r w:rsidRPr="00AF7E32">
      <w:rPr>
        <w:rFonts w:ascii="Arial" w:hAnsi="Arial"/>
        <w:noProof/>
        <w:sz w:val="16"/>
        <w:szCs w:val="24"/>
        <w:lang w:eastAsia="fr-FR"/>
      </w:rPr>
      <w:fldChar w:fldCharType="begin"/>
    </w:r>
    <w:r w:rsidRPr="00B57B81">
      <w:rPr>
        <w:rFonts w:ascii="Arial" w:hAnsi="Arial"/>
        <w:noProof/>
        <w:sz w:val="16"/>
        <w:szCs w:val="24"/>
        <w:lang w:val="de-DE" w:eastAsia="fr-FR"/>
      </w:rPr>
      <w:instrText xml:space="preserve"> PAGE  \* MERGEFORMAT </w:instrText>
    </w:r>
    <w:r w:rsidRPr="00AF7E32">
      <w:rPr>
        <w:rFonts w:ascii="Arial" w:hAnsi="Arial"/>
        <w:noProof/>
        <w:sz w:val="16"/>
        <w:szCs w:val="24"/>
        <w:lang w:eastAsia="fr-FR"/>
      </w:rPr>
      <w:fldChar w:fldCharType="separate"/>
    </w:r>
    <w:r w:rsidR="004D0935">
      <w:rPr>
        <w:rFonts w:ascii="Arial" w:hAnsi="Arial"/>
        <w:noProof/>
        <w:sz w:val="16"/>
        <w:szCs w:val="24"/>
        <w:lang w:val="de-DE" w:eastAsia="fr-FR"/>
      </w:rPr>
      <w:t>2</w:t>
    </w:r>
    <w:r w:rsidRPr="00AF7E32">
      <w:rPr>
        <w:rFonts w:ascii="Arial" w:hAnsi="Arial"/>
        <w:noProof/>
        <w:sz w:val="16"/>
        <w:szCs w:val="24"/>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CCAE" w14:textId="00427D8A" w:rsidR="00D0097A" w:rsidRPr="00AF7E32" w:rsidRDefault="00D0097A" w:rsidP="00D0097A">
    <w:pPr>
      <w:spacing w:line="240" w:lineRule="auto"/>
      <w:jc w:val="right"/>
      <w:rPr>
        <w:rFonts w:ascii="Arial" w:hAnsi="Arial"/>
        <w:sz w:val="16"/>
        <w:szCs w:val="24"/>
        <w:lang w:val="de-DE" w:eastAsia="fr-FR"/>
      </w:rPr>
    </w:pPr>
    <w:r w:rsidRPr="00AF7E32">
      <w:rPr>
        <w:rFonts w:ascii="Arial" w:hAnsi="Arial"/>
        <w:noProof/>
        <w:sz w:val="16"/>
        <w:szCs w:val="24"/>
        <w:lang w:val="de-DE" w:eastAsia="fr-FR"/>
      </w:rPr>
      <w:t>CCNR-ZKR/ADN/</w:t>
    </w:r>
    <w:r w:rsidRPr="00D0097A">
      <w:rPr>
        <w:rFonts w:ascii="Arial" w:hAnsi="Arial"/>
        <w:bCs/>
        <w:noProof/>
        <w:sz w:val="16"/>
        <w:szCs w:val="24"/>
        <w:lang w:val="de-DE" w:eastAsia="fr-FR"/>
      </w:rPr>
      <w:t>/WP.15/AC.2/</w:t>
    </w:r>
    <w:r w:rsidR="00A132E8">
      <w:rPr>
        <w:rFonts w:ascii="Arial" w:hAnsi="Arial"/>
        <w:bCs/>
        <w:noProof/>
        <w:sz w:val="16"/>
        <w:szCs w:val="24"/>
        <w:lang w:val="de-DE" w:eastAsia="fr-FR"/>
      </w:rPr>
      <w:t>81</w:t>
    </w:r>
    <w:r w:rsidRPr="00AF7E32">
      <w:rPr>
        <w:rFonts w:ascii="Arial" w:hAnsi="Arial"/>
        <w:noProof/>
        <w:sz w:val="16"/>
        <w:szCs w:val="24"/>
        <w:lang w:val="de-DE" w:eastAsia="fr-FR"/>
      </w:rPr>
      <w:t xml:space="preserve"> und </w:t>
    </w:r>
    <w:r w:rsidR="00A132E8">
      <w:rPr>
        <w:rFonts w:ascii="Arial" w:hAnsi="Arial"/>
        <w:noProof/>
        <w:sz w:val="16"/>
        <w:szCs w:val="24"/>
        <w:lang w:val="de-DE" w:eastAsia="fr-FR"/>
      </w:rPr>
      <w:t>81</w:t>
    </w:r>
    <w:r w:rsidRPr="00AF7E32">
      <w:rPr>
        <w:rFonts w:ascii="Arial" w:hAnsi="Arial"/>
        <w:noProof/>
        <w:sz w:val="16"/>
        <w:szCs w:val="24"/>
        <w:lang w:val="de-DE" w:eastAsia="fr-FR"/>
      </w:rPr>
      <w:t>/Add.1</w:t>
    </w:r>
  </w:p>
  <w:p w14:paraId="148E0E4C" w14:textId="77777777" w:rsidR="00D0097A" w:rsidRPr="00D0097A" w:rsidRDefault="00D0097A" w:rsidP="00D0097A">
    <w:pPr>
      <w:spacing w:line="240" w:lineRule="auto"/>
      <w:jc w:val="right"/>
      <w:rPr>
        <w:lang w:val="de-DE"/>
      </w:rPr>
    </w:pPr>
    <w:r w:rsidRPr="00D0097A">
      <w:rPr>
        <w:rFonts w:ascii="Arial" w:hAnsi="Arial"/>
        <w:noProof/>
        <w:sz w:val="16"/>
        <w:szCs w:val="24"/>
        <w:lang w:val="de-DE" w:eastAsia="fr-FR"/>
      </w:rPr>
      <w:t xml:space="preserve">Seite </w:t>
    </w:r>
    <w:r w:rsidRPr="00AF7E32">
      <w:rPr>
        <w:rFonts w:ascii="Arial" w:hAnsi="Arial"/>
        <w:noProof/>
        <w:sz w:val="16"/>
        <w:szCs w:val="24"/>
        <w:lang w:eastAsia="fr-FR"/>
      </w:rPr>
      <w:fldChar w:fldCharType="begin"/>
    </w:r>
    <w:r w:rsidRPr="00D0097A">
      <w:rPr>
        <w:rFonts w:ascii="Arial" w:hAnsi="Arial"/>
        <w:noProof/>
        <w:sz w:val="16"/>
        <w:szCs w:val="24"/>
        <w:lang w:val="de-DE" w:eastAsia="fr-FR"/>
      </w:rPr>
      <w:instrText xml:space="preserve"> PAGE  \* MERGEFORMAT </w:instrText>
    </w:r>
    <w:r w:rsidRPr="00AF7E32">
      <w:rPr>
        <w:rFonts w:ascii="Arial" w:hAnsi="Arial"/>
        <w:noProof/>
        <w:sz w:val="16"/>
        <w:szCs w:val="24"/>
        <w:lang w:eastAsia="fr-FR"/>
      </w:rPr>
      <w:fldChar w:fldCharType="separate"/>
    </w:r>
    <w:r w:rsidR="004D0935">
      <w:rPr>
        <w:rFonts w:ascii="Arial" w:hAnsi="Arial"/>
        <w:noProof/>
        <w:sz w:val="16"/>
        <w:szCs w:val="24"/>
        <w:lang w:val="de-DE" w:eastAsia="fr-FR"/>
      </w:rPr>
      <w:t>3</w:t>
    </w:r>
    <w:r w:rsidRPr="00AF7E32">
      <w:rPr>
        <w:rFonts w:ascii="Arial" w:hAnsi="Arial"/>
        <w:noProof/>
        <w:sz w:val="16"/>
        <w:szCs w:val="24"/>
        <w:lang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D91C" w14:textId="77777777" w:rsidR="00C342E0" w:rsidRDefault="00C342E0" w:rsidP="00C342E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6711DA5"/>
    <w:multiLevelType w:val="hybridMultilevel"/>
    <w:tmpl w:val="441A0EC4"/>
    <w:lvl w:ilvl="0" w:tplc="CBE00F7C">
      <w:start w:val="1"/>
      <w:numFmt w:val="decimal"/>
      <w:lvlText w:val="%1."/>
      <w:lvlJc w:val="left"/>
      <w:pPr>
        <w:ind w:left="1140" w:hanging="43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5"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754C61"/>
    <w:multiLevelType w:val="hybridMultilevel"/>
    <w:tmpl w:val="C27C807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7"/>
  </w:num>
  <w:num w:numId="15">
    <w:abstractNumId w:val="20"/>
  </w:num>
  <w:num w:numId="16">
    <w:abstractNumId w:val="21"/>
  </w:num>
  <w:num w:numId="17">
    <w:abstractNumId w:val="15"/>
  </w:num>
  <w:num w:numId="18">
    <w:abstractNumId w:val="12"/>
  </w:num>
  <w:num w:numId="19">
    <w:abstractNumId w:val="11"/>
  </w:num>
  <w:num w:numId="20">
    <w:abstractNumId w:val="19"/>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5769"/>
    <w:rsid w:val="000108AF"/>
    <w:rsid w:val="00015580"/>
    <w:rsid w:val="00022E06"/>
    <w:rsid w:val="000247A3"/>
    <w:rsid w:val="00026773"/>
    <w:rsid w:val="00031A08"/>
    <w:rsid w:val="000439EC"/>
    <w:rsid w:val="00045FBD"/>
    <w:rsid w:val="00046B1F"/>
    <w:rsid w:val="00050F6B"/>
    <w:rsid w:val="00057E97"/>
    <w:rsid w:val="0006034F"/>
    <w:rsid w:val="00067568"/>
    <w:rsid w:val="000722A7"/>
    <w:rsid w:val="00072C8C"/>
    <w:rsid w:val="000733B5"/>
    <w:rsid w:val="000813F7"/>
    <w:rsid w:val="000815FA"/>
    <w:rsid w:val="00081815"/>
    <w:rsid w:val="00087FBC"/>
    <w:rsid w:val="00091ED0"/>
    <w:rsid w:val="00092CAC"/>
    <w:rsid w:val="000931C0"/>
    <w:rsid w:val="000A04AD"/>
    <w:rsid w:val="000A0655"/>
    <w:rsid w:val="000A3DE6"/>
    <w:rsid w:val="000B0595"/>
    <w:rsid w:val="000B175B"/>
    <w:rsid w:val="000B3A0F"/>
    <w:rsid w:val="000B4EF7"/>
    <w:rsid w:val="000B6A35"/>
    <w:rsid w:val="000C00AB"/>
    <w:rsid w:val="000C2C03"/>
    <w:rsid w:val="000C2D2E"/>
    <w:rsid w:val="000C2D48"/>
    <w:rsid w:val="000C41D1"/>
    <w:rsid w:val="000E0415"/>
    <w:rsid w:val="000F7FC6"/>
    <w:rsid w:val="00100FCD"/>
    <w:rsid w:val="00100FD9"/>
    <w:rsid w:val="001040B1"/>
    <w:rsid w:val="00104B7E"/>
    <w:rsid w:val="00105FA9"/>
    <w:rsid w:val="001103AA"/>
    <w:rsid w:val="001118B0"/>
    <w:rsid w:val="00113FFD"/>
    <w:rsid w:val="00116117"/>
    <w:rsid w:val="0011666B"/>
    <w:rsid w:val="00125766"/>
    <w:rsid w:val="00135EE6"/>
    <w:rsid w:val="0013687F"/>
    <w:rsid w:val="001405B1"/>
    <w:rsid w:val="001468B2"/>
    <w:rsid w:val="00147248"/>
    <w:rsid w:val="001649A3"/>
    <w:rsid w:val="0016591C"/>
    <w:rsid w:val="00165F3A"/>
    <w:rsid w:val="001711EA"/>
    <w:rsid w:val="0017296C"/>
    <w:rsid w:val="0017595C"/>
    <w:rsid w:val="00175C4B"/>
    <w:rsid w:val="00175D78"/>
    <w:rsid w:val="00182248"/>
    <w:rsid w:val="00182B39"/>
    <w:rsid w:val="001876A5"/>
    <w:rsid w:val="001911D3"/>
    <w:rsid w:val="001921F0"/>
    <w:rsid w:val="001927DB"/>
    <w:rsid w:val="00192D87"/>
    <w:rsid w:val="0019516F"/>
    <w:rsid w:val="00195BDC"/>
    <w:rsid w:val="00196273"/>
    <w:rsid w:val="001A6FC7"/>
    <w:rsid w:val="001B4B04"/>
    <w:rsid w:val="001B4CB9"/>
    <w:rsid w:val="001B535D"/>
    <w:rsid w:val="001B5DBC"/>
    <w:rsid w:val="001B6EAA"/>
    <w:rsid w:val="001C4030"/>
    <w:rsid w:val="001C4A0F"/>
    <w:rsid w:val="001C6663"/>
    <w:rsid w:val="001C7895"/>
    <w:rsid w:val="001D0C8C"/>
    <w:rsid w:val="001D1419"/>
    <w:rsid w:val="001D26DF"/>
    <w:rsid w:val="001D3A03"/>
    <w:rsid w:val="001D7539"/>
    <w:rsid w:val="001E22EB"/>
    <w:rsid w:val="001E3377"/>
    <w:rsid w:val="001E4940"/>
    <w:rsid w:val="001E6E7E"/>
    <w:rsid w:val="001E7B67"/>
    <w:rsid w:val="001F048D"/>
    <w:rsid w:val="001F338C"/>
    <w:rsid w:val="001F5030"/>
    <w:rsid w:val="00202DA8"/>
    <w:rsid w:val="0021067C"/>
    <w:rsid w:val="00211E0B"/>
    <w:rsid w:val="0021364D"/>
    <w:rsid w:val="00214A0F"/>
    <w:rsid w:val="00222A9A"/>
    <w:rsid w:val="002247E8"/>
    <w:rsid w:val="0022653D"/>
    <w:rsid w:val="00230D7B"/>
    <w:rsid w:val="00231494"/>
    <w:rsid w:val="0023573A"/>
    <w:rsid w:val="0023578D"/>
    <w:rsid w:val="00235B68"/>
    <w:rsid w:val="00240DD0"/>
    <w:rsid w:val="0024772E"/>
    <w:rsid w:val="002541E4"/>
    <w:rsid w:val="00256B43"/>
    <w:rsid w:val="0026285E"/>
    <w:rsid w:val="00262BF9"/>
    <w:rsid w:val="0026302A"/>
    <w:rsid w:val="00267F5F"/>
    <w:rsid w:val="002731A1"/>
    <w:rsid w:val="00274417"/>
    <w:rsid w:val="00275264"/>
    <w:rsid w:val="002845C1"/>
    <w:rsid w:val="002848A3"/>
    <w:rsid w:val="00286B4D"/>
    <w:rsid w:val="00287C5E"/>
    <w:rsid w:val="002902F9"/>
    <w:rsid w:val="00292557"/>
    <w:rsid w:val="0029706D"/>
    <w:rsid w:val="002B6703"/>
    <w:rsid w:val="002C2778"/>
    <w:rsid w:val="002C582F"/>
    <w:rsid w:val="002D4643"/>
    <w:rsid w:val="002D547D"/>
    <w:rsid w:val="002D68FF"/>
    <w:rsid w:val="002D6A4D"/>
    <w:rsid w:val="002E05CE"/>
    <w:rsid w:val="002E3A18"/>
    <w:rsid w:val="002E4342"/>
    <w:rsid w:val="002E7924"/>
    <w:rsid w:val="002F175C"/>
    <w:rsid w:val="002F61B4"/>
    <w:rsid w:val="002F690D"/>
    <w:rsid w:val="00302E18"/>
    <w:rsid w:val="003062B2"/>
    <w:rsid w:val="00306330"/>
    <w:rsid w:val="00307003"/>
    <w:rsid w:val="00310451"/>
    <w:rsid w:val="003114B0"/>
    <w:rsid w:val="00314961"/>
    <w:rsid w:val="003203E2"/>
    <w:rsid w:val="00320592"/>
    <w:rsid w:val="00320EB2"/>
    <w:rsid w:val="003229D8"/>
    <w:rsid w:val="00322D73"/>
    <w:rsid w:val="003277AF"/>
    <w:rsid w:val="00330838"/>
    <w:rsid w:val="00331664"/>
    <w:rsid w:val="00334742"/>
    <w:rsid w:val="00337EB0"/>
    <w:rsid w:val="00344A8C"/>
    <w:rsid w:val="00344EC6"/>
    <w:rsid w:val="0034652D"/>
    <w:rsid w:val="00347AF5"/>
    <w:rsid w:val="003508B2"/>
    <w:rsid w:val="00352709"/>
    <w:rsid w:val="00361971"/>
    <w:rsid w:val="003619B5"/>
    <w:rsid w:val="003640AE"/>
    <w:rsid w:val="00365763"/>
    <w:rsid w:val="00370A90"/>
    <w:rsid w:val="00371178"/>
    <w:rsid w:val="0037304E"/>
    <w:rsid w:val="00382D9F"/>
    <w:rsid w:val="00385729"/>
    <w:rsid w:val="00385E5A"/>
    <w:rsid w:val="003922DD"/>
    <w:rsid w:val="00392E47"/>
    <w:rsid w:val="0039492F"/>
    <w:rsid w:val="003A0FF0"/>
    <w:rsid w:val="003A3A0E"/>
    <w:rsid w:val="003A3FE8"/>
    <w:rsid w:val="003A4397"/>
    <w:rsid w:val="003A6810"/>
    <w:rsid w:val="003B13B0"/>
    <w:rsid w:val="003B49EA"/>
    <w:rsid w:val="003B5B01"/>
    <w:rsid w:val="003C083F"/>
    <w:rsid w:val="003C24FD"/>
    <w:rsid w:val="003C2CC4"/>
    <w:rsid w:val="003C452A"/>
    <w:rsid w:val="003C49D1"/>
    <w:rsid w:val="003C5B97"/>
    <w:rsid w:val="003C632B"/>
    <w:rsid w:val="003D4B23"/>
    <w:rsid w:val="003E6C3C"/>
    <w:rsid w:val="004007E0"/>
    <w:rsid w:val="00410C89"/>
    <w:rsid w:val="0041590D"/>
    <w:rsid w:val="00416D9D"/>
    <w:rsid w:val="00417D70"/>
    <w:rsid w:val="004217D4"/>
    <w:rsid w:val="00422E03"/>
    <w:rsid w:val="00426B9B"/>
    <w:rsid w:val="004325CB"/>
    <w:rsid w:val="00432BAF"/>
    <w:rsid w:val="00442A83"/>
    <w:rsid w:val="00443582"/>
    <w:rsid w:val="004459B3"/>
    <w:rsid w:val="0045495B"/>
    <w:rsid w:val="004557CD"/>
    <w:rsid w:val="00457A01"/>
    <w:rsid w:val="004663A4"/>
    <w:rsid w:val="0047699E"/>
    <w:rsid w:val="00477906"/>
    <w:rsid w:val="0048397A"/>
    <w:rsid w:val="00484BD7"/>
    <w:rsid w:val="00485CBB"/>
    <w:rsid w:val="004866B7"/>
    <w:rsid w:val="00490C3C"/>
    <w:rsid w:val="00491CBB"/>
    <w:rsid w:val="00493963"/>
    <w:rsid w:val="00495DAB"/>
    <w:rsid w:val="004A11BF"/>
    <w:rsid w:val="004A470F"/>
    <w:rsid w:val="004A4F15"/>
    <w:rsid w:val="004A631C"/>
    <w:rsid w:val="004B1E32"/>
    <w:rsid w:val="004B2557"/>
    <w:rsid w:val="004C0276"/>
    <w:rsid w:val="004C2461"/>
    <w:rsid w:val="004C7462"/>
    <w:rsid w:val="004D0935"/>
    <w:rsid w:val="004D6461"/>
    <w:rsid w:val="004E19BD"/>
    <w:rsid w:val="004E77B2"/>
    <w:rsid w:val="004F6AFB"/>
    <w:rsid w:val="00504B2D"/>
    <w:rsid w:val="00514558"/>
    <w:rsid w:val="0052136D"/>
    <w:rsid w:val="00523FC8"/>
    <w:rsid w:val="00524EA1"/>
    <w:rsid w:val="0052775E"/>
    <w:rsid w:val="005301B6"/>
    <w:rsid w:val="00537108"/>
    <w:rsid w:val="00537F71"/>
    <w:rsid w:val="005420F2"/>
    <w:rsid w:val="00560923"/>
    <w:rsid w:val="00561747"/>
    <w:rsid w:val="005628B6"/>
    <w:rsid w:val="0056600D"/>
    <w:rsid w:val="0056633B"/>
    <w:rsid w:val="00572B32"/>
    <w:rsid w:val="005919A2"/>
    <w:rsid w:val="005941EC"/>
    <w:rsid w:val="0059724D"/>
    <w:rsid w:val="005A6214"/>
    <w:rsid w:val="005B3DB3"/>
    <w:rsid w:val="005B4E13"/>
    <w:rsid w:val="005B7190"/>
    <w:rsid w:val="005C342F"/>
    <w:rsid w:val="005D0FE7"/>
    <w:rsid w:val="005D356C"/>
    <w:rsid w:val="005D67ED"/>
    <w:rsid w:val="005D7100"/>
    <w:rsid w:val="005E25A1"/>
    <w:rsid w:val="005F216E"/>
    <w:rsid w:val="005F7B75"/>
    <w:rsid w:val="006001EE"/>
    <w:rsid w:val="00605042"/>
    <w:rsid w:val="00610FBC"/>
    <w:rsid w:val="00611FC4"/>
    <w:rsid w:val="00612A1F"/>
    <w:rsid w:val="0061359B"/>
    <w:rsid w:val="006135CE"/>
    <w:rsid w:val="006176FB"/>
    <w:rsid w:val="0062388D"/>
    <w:rsid w:val="00626380"/>
    <w:rsid w:val="0063009C"/>
    <w:rsid w:val="00633142"/>
    <w:rsid w:val="006349C5"/>
    <w:rsid w:val="006361AE"/>
    <w:rsid w:val="00640B26"/>
    <w:rsid w:val="00642652"/>
    <w:rsid w:val="00650F49"/>
    <w:rsid w:val="00652D0A"/>
    <w:rsid w:val="00660936"/>
    <w:rsid w:val="0066181B"/>
    <w:rsid w:val="00662BB6"/>
    <w:rsid w:val="0066488C"/>
    <w:rsid w:val="00676606"/>
    <w:rsid w:val="00684C21"/>
    <w:rsid w:val="00691E41"/>
    <w:rsid w:val="00692692"/>
    <w:rsid w:val="006A0AB7"/>
    <w:rsid w:val="006A1CF5"/>
    <w:rsid w:val="006A2530"/>
    <w:rsid w:val="006A69ED"/>
    <w:rsid w:val="006A7B90"/>
    <w:rsid w:val="006B3FFD"/>
    <w:rsid w:val="006B6921"/>
    <w:rsid w:val="006C3589"/>
    <w:rsid w:val="006C78A2"/>
    <w:rsid w:val="006D345C"/>
    <w:rsid w:val="006D37AF"/>
    <w:rsid w:val="006D51AD"/>
    <w:rsid w:val="006D51D0"/>
    <w:rsid w:val="006D5FB9"/>
    <w:rsid w:val="006D6303"/>
    <w:rsid w:val="006E0FEF"/>
    <w:rsid w:val="006E564B"/>
    <w:rsid w:val="006E7191"/>
    <w:rsid w:val="006F5647"/>
    <w:rsid w:val="00703577"/>
    <w:rsid w:val="00704669"/>
    <w:rsid w:val="00705894"/>
    <w:rsid w:val="00706E9A"/>
    <w:rsid w:val="00721027"/>
    <w:rsid w:val="007217C4"/>
    <w:rsid w:val="00724080"/>
    <w:rsid w:val="0072632A"/>
    <w:rsid w:val="007269CB"/>
    <w:rsid w:val="00727DE0"/>
    <w:rsid w:val="007309EC"/>
    <w:rsid w:val="007327D5"/>
    <w:rsid w:val="007352A8"/>
    <w:rsid w:val="007365BA"/>
    <w:rsid w:val="00736F82"/>
    <w:rsid w:val="00742A4B"/>
    <w:rsid w:val="007453F5"/>
    <w:rsid w:val="007612F6"/>
    <w:rsid w:val="00762564"/>
    <w:rsid w:val="007629C8"/>
    <w:rsid w:val="00762A78"/>
    <w:rsid w:val="00766488"/>
    <w:rsid w:val="00766FB3"/>
    <w:rsid w:val="0077047D"/>
    <w:rsid w:val="00771A4B"/>
    <w:rsid w:val="0078197F"/>
    <w:rsid w:val="00785BAC"/>
    <w:rsid w:val="0079201A"/>
    <w:rsid w:val="00796796"/>
    <w:rsid w:val="00796BD1"/>
    <w:rsid w:val="007A7144"/>
    <w:rsid w:val="007B6BA5"/>
    <w:rsid w:val="007C06DD"/>
    <w:rsid w:val="007C14A4"/>
    <w:rsid w:val="007C3390"/>
    <w:rsid w:val="007C3E80"/>
    <w:rsid w:val="007C4F4B"/>
    <w:rsid w:val="007C5431"/>
    <w:rsid w:val="007D22F7"/>
    <w:rsid w:val="007D2EBA"/>
    <w:rsid w:val="007E01E9"/>
    <w:rsid w:val="007E20A3"/>
    <w:rsid w:val="007E299B"/>
    <w:rsid w:val="007E63F3"/>
    <w:rsid w:val="007E7463"/>
    <w:rsid w:val="007F4B56"/>
    <w:rsid w:val="007F6611"/>
    <w:rsid w:val="00805F02"/>
    <w:rsid w:val="00807FFC"/>
    <w:rsid w:val="008118DA"/>
    <w:rsid w:val="00811920"/>
    <w:rsid w:val="008122AF"/>
    <w:rsid w:val="0081358A"/>
    <w:rsid w:val="00815AD0"/>
    <w:rsid w:val="00817A1E"/>
    <w:rsid w:val="008242D7"/>
    <w:rsid w:val="008257B1"/>
    <w:rsid w:val="00832334"/>
    <w:rsid w:val="008333A9"/>
    <w:rsid w:val="00836F1A"/>
    <w:rsid w:val="00843767"/>
    <w:rsid w:val="00844847"/>
    <w:rsid w:val="008449E1"/>
    <w:rsid w:val="00844D36"/>
    <w:rsid w:val="0084592C"/>
    <w:rsid w:val="00850ABB"/>
    <w:rsid w:val="00852014"/>
    <w:rsid w:val="008524ED"/>
    <w:rsid w:val="008540A3"/>
    <w:rsid w:val="00857508"/>
    <w:rsid w:val="008679D9"/>
    <w:rsid w:val="00867C1E"/>
    <w:rsid w:val="008713BA"/>
    <w:rsid w:val="008723C4"/>
    <w:rsid w:val="00872852"/>
    <w:rsid w:val="0088008B"/>
    <w:rsid w:val="008804D2"/>
    <w:rsid w:val="00881C5B"/>
    <w:rsid w:val="008878DE"/>
    <w:rsid w:val="00890D7C"/>
    <w:rsid w:val="00894427"/>
    <w:rsid w:val="008964FB"/>
    <w:rsid w:val="0089757F"/>
    <w:rsid w:val="008979B1"/>
    <w:rsid w:val="008A1936"/>
    <w:rsid w:val="008A3FBC"/>
    <w:rsid w:val="008A46EA"/>
    <w:rsid w:val="008A49BF"/>
    <w:rsid w:val="008A6B25"/>
    <w:rsid w:val="008A6C4F"/>
    <w:rsid w:val="008B116C"/>
    <w:rsid w:val="008B2335"/>
    <w:rsid w:val="008B4048"/>
    <w:rsid w:val="008C0E0C"/>
    <w:rsid w:val="008C4A9C"/>
    <w:rsid w:val="008C5303"/>
    <w:rsid w:val="008C7AEB"/>
    <w:rsid w:val="008D4AF2"/>
    <w:rsid w:val="008E0678"/>
    <w:rsid w:val="008F31D2"/>
    <w:rsid w:val="008F4D04"/>
    <w:rsid w:val="009011F7"/>
    <w:rsid w:val="00902F49"/>
    <w:rsid w:val="009121CF"/>
    <w:rsid w:val="009135F6"/>
    <w:rsid w:val="0091571E"/>
    <w:rsid w:val="009223CA"/>
    <w:rsid w:val="009242D0"/>
    <w:rsid w:val="009266B2"/>
    <w:rsid w:val="00932CC7"/>
    <w:rsid w:val="009375C2"/>
    <w:rsid w:val="00940F93"/>
    <w:rsid w:val="00941201"/>
    <w:rsid w:val="0094152D"/>
    <w:rsid w:val="00942076"/>
    <w:rsid w:val="00943D53"/>
    <w:rsid w:val="00951B84"/>
    <w:rsid w:val="009609CD"/>
    <w:rsid w:val="00962C37"/>
    <w:rsid w:val="00975209"/>
    <w:rsid w:val="009760F3"/>
    <w:rsid w:val="00976CFB"/>
    <w:rsid w:val="00980B3F"/>
    <w:rsid w:val="00981486"/>
    <w:rsid w:val="00995B2B"/>
    <w:rsid w:val="009A0830"/>
    <w:rsid w:val="009A0E8D"/>
    <w:rsid w:val="009A41B3"/>
    <w:rsid w:val="009A497A"/>
    <w:rsid w:val="009B26E7"/>
    <w:rsid w:val="009B2DB6"/>
    <w:rsid w:val="009B5666"/>
    <w:rsid w:val="009C1705"/>
    <w:rsid w:val="009C295D"/>
    <w:rsid w:val="009C6EED"/>
    <w:rsid w:val="009C78BB"/>
    <w:rsid w:val="009D086B"/>
    <w:rsid w:val="009D38C3"/>
    <w:rsid w:val="009D7F48"/>
    <w:rsid w:val="009E015B"/>
    <w:rsid w:val="009E2A41"/>
    <w:rsid w:val="009E6DCF"/>
    <w:rsid w:val="009F6480"/>
    <w:rsid w:val="00A00697"/>
    <w:rsid w:val="00A00A3F"/>
    <w:rsid w:val="00A01489"/>
    <w:rsid w:val="00A03871"/>
    <w:rsid w:val="00A04F9C"/>
    <w:rsid w:val="00A0608C"/>
    <w:rsid w:val="00A07F53"/>
    <w:rsid w:val="00A132E8"/>
    <w:rsid w:val="00A1527A"/>
    <w:rsid w:val="00A22FDC"/>
    <w:rsid w:val="00A2439D"/>
    <w:rsid w:val="00A3006D"/>
    <w:rsid w:val="00A3026E"/>
    <w:rsid w:val="00A338F1"/>
    <w:rsid w:val="00A34E4B"/>
    <w:rsid w:val="00A35BE0"/>
    <w:rsid w:val="00A52B86"/>
    <w:rsid w:val="00A567BB"/>
    <w:rsid w:val="00A6151C"/>
    <w:rsid w:val="00A63559"/>
    <w:rsid w:val="00A72F22"/>
    <w:rsid w:val="00A7360F"/>
    <w:rsid w:val="00A748A6"/>
    <w:rsid w:val="00A769F4"/>
    <w:rsid w:val="00A77391"/>
    <w:rsid w:val="00A776B4"/>
    <w:rsid w:val="00A8710B"/>
    <w:rsid w:val="00A94361"/>
    <w:rsid w:val="00A94463"/>
    <w:rsid w:val="00AA105B"/>
    <w:rsid w:val="00AA1670"/>
    <w:rsid w:val="00AA293C"/>
    <w:rsid w:val="00AA4B6F"/>
    <w:rsid w:val="00AA4BFC"/>
    <w:rsid w:val="00AB2DE5"/>
    <w:rsid w:val="00AB4BBA"/>
    <w:rsid w:val="00AC4838"/>
    <w:rsid w:val="00AC697E"/>
    <w:rsid w:val="00AD6966"/>
    <w:rsid w:val="00AF6A95"/>
    <w:rsid w:val="00B02445"/>
    <w:rsid w:val="00B12072"/>
    <w:rsid w:val="00B13EC2"/>
    <w:rsid w:val="00B30179"/>
    <w:rsid w:val="00B31691"/>
    <w:rsid w:val="00B35C3F"/>
    <w:rsid w:val="00B37185"/>
    <w:rsid w:val="00B421C1"/>
    <w:rsid w:val="00B45EA0"/>
    <w:rsid w:val="00B50C56"/>
    <w:rsid w:val="00B52BF9"/>
    <w:rsid w:val="00B55382"/>
    <w:rsid w:val="00B55C71"/>
    <w:rsid w:val="00B56E4A"/>
    <w:rsid w:val="00B56E9C"/>
    <w:rsid w:val="00B57B81"/>
    <w:rsid w:val="00B62F09"/>
    <w:rsid w:val="00B637C9"/>
    <w:rsid w:val="00B64B1F"/>
    <w:rsid w:val="00B65508"/>
    <w:rsid w:val="00B6553F"/>
    <w:rsid w:val="00B770C9"/>
    <w:rsid w:val="00B7750C"/>
    <w:rsid w:val="00B77D05"/>
    <w:rsid w:val="00B8064E"/>
    <w:rsid w:val="00B81206"/>
    <w:rsid w:val="00B81E12"/>
    <w:rsid w:val="00B926B0"/>
    <w:rsid w:val="00B9477C"/>
    <w:rsid w:val="00BA6332"/>
    <w:rsid w:val="00BA682A"/>
    <w:rsid w:val="00BB25C8"/>
    <w:rsid w:val="00BB6619"/>
    <w:rsid w:val="00BC01B7"/>
    <w:rsid w:val="00BC15E4"/>
    <w:rsid w:val="00BC3FA0"/>
    <w:rsid w:val="00BC74E9"/>
    <w:rsid w:val="00BD059C"/>
    <w:rsid w:val="00BD215B"/>
    <w:rsid w:val="00BD3218"/>
    <w:rsid w:val="00BD58E0"/>
    <w:rsid w:val="00BD745C"/>
    <w:rsid w:val="00BE3DF1"/>
    <w:rsid w:val="00BE4504"/>
    <w:rsid w:val="00BF0266"/>
    <w:rsid w:val="00BF68A8"/>
    <w:rsid w:val="00C11A03"/>
    <w:rsid w:val="00C17F2E"/>
    <w:rsid w:val="00C21CBE"/>
    <w:rsid w:val="00C22C0C"/>
    <w:rsid w:val="00C26266"/>
    <w:rsid w:val="00C342E0"/>
    <w:rsid w:val="00C362E2"/>
    <w:rsid w:val="00C40C4E"/>
    <w:rsid w:val="00C4527F"/>
    <w:rsid w:val="00C463DD"/>
    <w:rsid w:val="00C4724C"/>
    <w:rsid w:val="00C6049D"/>
    <w:rsid w:val="00C629A0"/>
    <w:rsid w:val="00C62F77"/>
    <w:rsid w:val="00C64629"/>
    <w:rsid w:val="00C66BE7"/>
    <w:rsid w:val="00C70455"/>
    <w:rsid w:val="00C745C3"/>
    <w:rsid w:val="00C75726"/>
    <w:rsid w:val="00C80765"/>
    <w:rsid w:val="00C953B5"/>
    <w:rsid w:val="00C95511"/>
    <w:rsid w:val="00C95FEC"/>
    <w:rsid w:val="00C96113"/>
    <w:rsid w:val="00C964C1"/>
    <w:rsid w:val="00C96DF2"/>
    <w:rsid w:val="00CA284B"/>
    <w:rsid w:val="00CA5633"/>
    <w:rsid w:val="00CB3E03"/>
    <w:rsid w:val="00CB7DD8"/>
    <w:rsid w:val="00CC534B"/>
    <w:rsid w:val="00CD4AA6"/>
    <w:rsid w:val="00CD4BB1"/>
    <w:rsid w:val="00CE2D3D"/>
    <w:rsid w:val="00CE4A8F"/>
    <w:rsid w:val="00CE7B45"/>
    <w:rsid w:val="00CF3AFA"/>
    <w:rsid w:val="00CF67C8"/>
    <w:rsid w:val="00CF727F"/>
    <w:rsid w:val="00D0097A"/>
    <w:rsid w:val="00D00E41"/>
    <w:rsid w:val="00D03F3E"/>
    <w:rsid w:val="00D07438"/>
    <w:rsid w:val="00D2031B"/>
    <w:rsid w:val="00D20F81"/>
    <w:rsid w:val="00D248B6"/>
    <w:rsid w:val="00D25FE2"/>
    <w:rsid w:val="00D26453"/>
    <w:rsid w:val="00D274FF"/>
    <w:rsid w:val="00D417F2"/>
    <w:rsid w:val="00D43252"/>
    <w:rsid w:val="00D45BBD"/>
    <w:rsid w:val="00D45C7E"/>
    <w:rsid w:val="00D4732C"/>
    <w:rsid w:val="00D47EEA"/>
    <w:rsid w:val="00D515FF"/>
    <w:rsid w:val="00D53BD6"/>
    <w:rsid w:val="00D55BAE"/>
    <w:rsid w:val="00D57268"/>
    <w:rsid w:val="00D64C5D"/>
    <w:rsid w:val="00D67D40"/>
    <w:rsid w:val="00D75766"/>
    <w:rsid w:val="00D773DF"/>
    <w:rsid w:val="00D777F1"/>
    <w:rsid w:val="00D84A67"/>
    <w:rsid w:val="00D8661C"/>
    <w:rsid w:val="00D866D2"/>
    <w:rsid w:val="00D901E4"/>
    <w:rsid w:val="00D919DB"/>
    <w:rsid w:val="00D9240A"/>
    <w:rsid w:val="00D95303"/>
    <w:rsid w:val="00D978C6"/>
    <w:rsid w:val="00DA3C1C"/>
    <w:rsid w:val="00DB133B"/>
    <w:rsid w:val="00DB2AD8"/>
    <w:rsid w:val="00DB3FC0"/>
    <w:rsid w:val="00DC0530"/>
    <w:rsid w:val="00DC3666"/>
    <w:rsid w:val="00DD113C"/>
    <w:rsid w:val="00DD5AC4"/>
    <w:rsid w:val="00DD6260"/>
    <w:rsid w:val="00DD7770"/>
    <w:rsid w:val="00DF0CB6"/>
    <w:rsid w:val="00E03DAA"/>
    <w:rsid w:val="00E046DF"/>
    <w:rsid w:val="00E10663"/>
    <w:rsid w:val="00E148C5"/>
    <w:rsid w:val="00E16E3D"/>
    <w:rsid w:val="00E17EEF"/>
    <w:rsid w:val="00E24E17"/>
    <w:rsid w:val="00E26EBA"/>
    <w:rsid w:val="00E27346"/>
    <w:rsid w:val="00E316B2"/>
    <w:rsid w:val="00E43204"/>
    <w:rsid w:val="00E5328E"/>
    <w:rsid w:val="00E53E0C"/>
    <w:rsid w:val="00E54E20"/>
    <w:rsid w:val="00E659A4"/>
    <w:rsid w:val="00E71BC8"/>
    <w:rsid w:val="00E7260F"/>
    <w:rsid w:val="00E73F5D"/>
    <w:rsid w:val="00E77E4E"/>
    <w:rsid w:val="00E822B6"/>
    <w:rsid w:val="00E944AA"/>
    <w:rsid w:val="00E96630"/>
    <w:rsid w:val="00EB2AFD"/>
    <w:rsid w:val="00EB3AFE"/>
    <w:rsid w:val="00EB73FB"/>
    <w:rsid w:val="00EC1EF6"/>
    <w:rsid w:val="00EC30CE"/>
    <w:rsid w:val="00ED6993"/>
    <w:rsid w:val="00ED7A2A"/>
    <w:rsid w:val="00EF0D9E"/>
    <w:rsid w:val="00EF1D7F"/>
    <w:rsid w:val="00F01FBE"/>
    <w:rsid w:val="00F049C2"/>
    <w:rsid w:val="00F04E55"/>
    <w:rsid w:val="00F146E2"/>
    <w:rsid w:val="00F17FBC"/>
    <w:rsid w:val="00F21ADF"/>
    <w:rsid w:val="00F252E3"/>
    <w:rsid w:val="00F26F7B"/>
    <w:rsid w:val="00F27F73"/>
    <w:rsid w:val="00F31E5F"/>
    <w:rsid w:val="00F31F08"/>
    <w:rsid w:val="00F3734A"/>
    <w:rsid w:val="00F418FA"/>
    <w:rsid w:val="00F50B83"/>
    <w:rsid w:val="00F6100A"/>
    <w:rsid w:val="00F9207B"/>
    <w:rsid w:val="00F93781"/>
    <w:rsid w:val="00FA2EC4"/>
    <w:rsid w:val="00FB4A79"/>
    <w:rsid w:val="00FB613B"/>
    <w:rsid w:val="00FC68B7"/>
    <w:rsid w:val="00FD3F98"/>
    <w:rsid w:val="00FE106A"/>
    <w:rsid w:val="00FE36C5"/>
    <w:rsid w:val="00FE7F75"/>
    <w:rsid w:val="00FF145D"/>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97DA3"/>
  <w15:docId w15:val="{333490F8-030F-488C-9B81-D06BBD51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HTMLPreformattedChar">
    <w:name w:val="HTML Preformatted Char"/>
    <w:link w:val="HTMLPreformatted"/>
    <w:uiPriority w:val="99"/>
    <w:semiHidden/>
    <w:rsid w:val="00D45C7E"/>
    <w:rPr>
      <w:rFonts w:ascii="Courier New" w:hAnsi="Courier New" w:cs="Courier New"/>
      <w:lang w:eastAsia="en-US"/>
    </w:rPr>
  </w:style>
  <w:style w:type="paragraph" w:styleId="CommentSubject">
    <w:name w:val="annotation subject"/>
    <w:basedOn w:val="CommentText"/>
    <w:next w:val="CommentText"/>
    <w:link w:val="CommentSubjectChar"/>
    <w:semiHidden/>
    <w:unhideWhenUsed/>
    <w:rsid w:val="006A1CF5"/>
    <w:pPr>
      <w:spacing w:line="240" w:lineRule="auto"/>
    </w:pPr>
    <w:rPr>
      <w:b/>
      <w:bCs/>
    </w:rPr>
  </w:style>
  <w:style w:type="character" w:customStyle="1" w:styleId="CommentTextChar">
    <w:name w:val="Comment Text Char"/>
    <w:basedOn w:val="DefaultParagraphFont"/>
    <w:link w:val="CommentText"/>
    <w:semiHidden/>
    <w:rsid w:val="006A1CF5"/>
    <w:rPr>
      <w:lang w:eastAsia="en-US"/>
    </w:rPr>
  </w:style>
  <w:style w:type="character" w:customStyle="1" w:styleId="CommentSubjectChar">
    <w:name w:val="Comment Subject Char"/>
    <w:basedOn w:val="CommentTextChar"/>
    <w:link w:val="CommentSubject"/>
    <w:semiHidden/>
    <w:rsid w:val="006A1CF5"/>
    <w:rPr>
      <w:b/>
      <w:bCs/>
      <w:lang w:eastAsia="en-US"/>
    </w:rPr>
  </w:style>
  <w:style w:type="character" w:customStyle="1" w:styleId="FootnoteTextChar">
    <w:name w:val="Footnote Text Char"/>
    <w:aliases w:val="5_G Char"/>
    <w:basedOn w:val="DefaultParagraphFont"/>
    <w:link w:val="FootnoteText"/>
    <w:rsid w:val="008723C4"/>
    <w:rPr>
      <w:sz w:val="18"/>
      <w:lang w:eastAsia="en-US"/>
    </w:rPr>
  </w:style>
  <w:style w:type="character" w:customStyle="1" w:styleId="HChGChar">
    <w:name w:val="_ H _Ch_G Char"/>
    <w:link w:val="HChG"/>
    <w:rsid w:val="008723C4"/>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413550343">
      <w:bodyDiv w:val="1"/>
      <w:marLeft w:val="0"/>
      <w:marRight w:val="0"/>
      <w:marTop w:val="0"/>
      <w:marBottom w:val="0"/>
      <w:divBdr>
        <w:top w:val="none" w:sz="0" w:space="0" w:color="auto"/>
        <w:left w:val="none" w:sz="0" w:space="0" w:color="auto"/>
        <w:bottom w:val="none" w:sz="0" w:space="0" w:color="auto"/>
        <w:right w:val="none" w:sz="0" w:space="0" w:color="auto"/>
      </w:divBdr>
    </w:div>
    <w:div w:id="5371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77A6D90-30BF-4FD5-838F-C16C10DD2B0F}">
  <ds:schemaRefs>
    <ds:schemaRef ds:uri="http://schemas.openxmlformats.org/officeDocument/2006/bibliography"/>
  </ds:schemaRefs>
</ds:datastoreItem>
</file>

<file path=customXml/itemProps2.xml><?xml version="1.0" encoding="utf-8"?>
<ds:datastoreItem xmlns:ds="http://schemas.openxmlformats.org/officeDocument/2006/customXml" ds:itemID="{B9D151AC-24E5-4B1D-9E1C-0328A25029B4}"/>
</file>

<file path=customXml/itemProps3.xml><?xml version="1.0" encoding="utf-8"?>
<ds:datastoreItem xmlns:ds="http://schemas.openxmlformats.org/officeDocument/2006/customXml" ds:itemID="{2EEB7453-2FDC-4B47-8885-159E1F363DA3}"/>
</file>

<file path=customXml/itemProps4.xml><?xml version="1.0" encoding="utf-8"?>
<ds:datastoreItem xmlns:ds="http://schemas.openxmlformats.org/officeDocument/2006/customXml" ds:itemID="{3D796CDA-9B86-44A1-BEC2-8D6A21F1968F}"/>
</file>

<file path=docProps/app.xml><?xml version="1.0" encoding="utf-8"?>
<Properties xmlns="http://schemas.openxmlformats.org/officeDocument/2006/extended-properties" xmlns:vt="http://schemas.openxmlformats.org/officeDocument/2006/docPropsVTypes">
  <Template>Normal.dotm</Template>
  <TotalTime>2</TotalTime>
  <Pages>5</Pages>
  <Words>1247</Words>
  <Characters>7112</Characters>
  <Application>Microsoft Office Word</Application>
  <DocSecurity>4</DocSecurity>
  <Lines>59</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ND</cp:lastModifiedBy>
  <cp:revision>2</cp:revision>
  <cp:lastPrinted>2016-12-12T08:23:00Z</cp:lastPrinted>
  <dcterms:created xsi:type="dcterms:W3CDTF">2022-06-23T16:18:00Z</dcterms:created>
  <dcterms:modified xsi:type="dcterms:W3CDTF">2022-06-23T16:18:00Z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