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E2461" w:rsidRPr="00676390" w14:paraId="2E14124C" w14:textId="77777777" w:rsidTr="00101023">
        <w:trPr>
          <w:trHeight w:val="851"/>
        </w:trPr>
        <w:tc>
          <w:tcPr>
            <w:tcW w:w="1259" w:type="dxa"/>
            <w:tcBorders>
              <w:top w:val="nil"/>
              <w:left w:val="nil"/>
              <w:bottom w:val="single" w:sz="4" w:space="0" w:color="auto"/>
              <w:right w:val="nil"/>
            </w:tcBorders>
            <w:shd w:val="clear" w:color="auto" w:fill="auto"/>
          </w:tcPr>
          <w:p w14:paraId="28545FAD" w14:textId="77777777" w:rsidR="009E2461" w:rsidRPr="009E2461" w:rsidRDefault="009E2461" w:rsidP="009E2461"/>
        </w:tc>
        <w:tc>
          <w:tcPr>
            <w:tcW w:w="2236" w:type="dxa"/>
            <w:tcBorders>
              <w:top w:val="nil"/>
              <w:left w:val="nil"/>
              <w:bottom w:val="single" w:sz="4" w:space="0" w:color="auto"/>
              <w:right w:val="nil"/>
            </w:tcBorders>
            <w:shd w:val="clear" w:color="auto" w:fill="auto"/>
          </w:tcPr>
          <w:p w14:paraId="47E74497" w14:textId="77777777" w:rsidR="009E2461" w:rsidRPr="009E2461" w:rsidRDefault="009E2461" w:rsidP="009E2461"/>
        </w:tc>
        <w:tc>
          <w:tcPr>
            <w:tcW w:w="6144" w:type="dxa"/>
            <w:tcBorders>
              <w:top w:val="nil"/>
              <w:left w:val="nil"/>
              <w:bottom w:val="single" w:sz="4" w:space="0" w:color="auto"/>
              <w:right w:val="nil"/>
            </w:tcBorders>
            <w:shd w:val="clear" w:color="auto" w:fill="auto"/>
            <w:vAlign w:val="bottom"/>
          </w:tcPr>
          <w:p w14:paraId="0B0DDE41" w14:textId="59CC51B3" w:rsidR="009E2461" w:rsidRPr="00101023" w:rsidRDefault="00101023" w:rsidP="00101023">
            <w:pPr>
              <w:spacing w:after="120"/>
              <w:jc w:val="right"/>
              <w:rPr>
                <w:b/>
                <w:sz w:val="40"/>
                <w:szCs w:val="40"/>
                <w:lang w:val="fr-CH"/>
              </w:rPr>
            </w:pPr>
            <w:r w:rsidRPr="00101023">
              <w:rPr>
                <w:b/>
                <w:sz w:val="40"/>
                <w:szCs w:val="40"/>
                <w:lang w:val="fr-CH"/>
              </w:rPr>
              <w:t>UN/SCEGHS/42/INF.</w:t>
            </w:r>
            <w:r w:rsidR="00C53D6C">
              <w:rPr>
                <w:b/>
                <w:sz w:val="40"/>
                <w:szCs w:val="40"/>
                <w:lang w:val="fr-CH"/>
              </w:rPr>
              <w:t>9</w:t>
            </w:r>
          </w:p>
        </w:tc>
      </w:tr>
    </w:tbl>
    <w:tbl>
      <w:tblPr>
        <w:tblW w:w="9639" w:type="dxa"/>
        <w:jc w:val="center"/>
        <w:tblLayout w:type="fixed"/>
        <w:tblCellMar>
          <w:left w:w="0" w:type="dxa"/>
          <w:right w:w="0" w:type="dxa"/>
        </w:tblCellMar>
        <w:tblLook w:val="01E0" w:firstRow="1" w:lastRow="1" w:firstColumn="1" w:lastColumn="1" w:noHBand="0" w:noVBand="0"/>
      </w:tblPr>
      <w:tblGrid>
        <w:gridCol w:w="4819"/>
        <w:gridCol w:w="4820"/>
      </w:tblGrid>
      <w:tr w:rsidR="00AD56C3" w:rsidRPr="00E80CF6" w14:paraId="2A492B80" w14:textId="77777777" w:rsidTr="00E07DFE">
        <w:trPr>
          <w:jc w:val="center"/>
        </w:trPr>
        <w:tc>
          <w:tcPr>
            <w:tcW w:w="9639" w:type="dxa"/>
            <w:gridSpan w:val="2"/>
            <w:shd w:val="clear" w:color="auto" w:fill="auto"/>
            <w:vAlign w:val="center"/>
          </w:tcPr>
          <w:p w14:paraId="7E2D48A7" w14:textId="39C8EC50" w:rsidR="00AD56C3" w:rsidRPr="00E80CF6" w:rsidRDefault="00AD56C3" w:rsidP="007D4E04">
            <w:pPr>
              <w:tabs>
                <w:tab w:val="right" w:pos="9639"/>
              </w:tabs>
              <w:spacing w:before="120"/>
              <w:rPr>
                <w:b/>
                <w:lang w:val="en-US"/>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r>
              <w:rPr>
                <w:b/>
              </w:rPr>
              <w:tab/>
            </w:r>
            <w:r w:rsidRPr="00C53D6C">
              <w:rPr>
                <w:b/>
              </w:rPr>
              <w:t>31 May 2022</w:t>
            </w:r>
          </w:p>
        </w:tc>
      </w:tr>
      <w:tr w:rsidR="00777220" w:rsidRPr="00E80CF6" w14:paraId="3D86B916" w14:textId="77777777" w:rsidTr="00843925">
        <w:trPr>
          <w:jc w:val="center"/>
        </w:trPr>
        <w:tc>
          <w:tcPr>
            <w:tcW w:w="4819" w:type="dxa"/>
            <w:shd w:val="clear" w:color="auto" w:fill="auto"/>
            <w:vAlign w:val="center"/>
          </w:tcPr>
          <w:p w14:paraId="5A3D6285" w14:textId="77777777" w:rsidR="00777220" w:rsidRPr="00E80CF6" w:rsidRDefault="00777220" w:rsidP="007D4E04">
            <w:pPr>
              <w:tabs>
                <w:tab w:val="right" w:pos="9639"/>
              </w:tabs>
              <w:spacing w:before="120"/>
              <w:rPr>
                <w:b/>
                <w:lang w:val="en-US"/>
              </w:rPr>
            </w:pPr>
            <w:r>
              <w:rPr>
                <w:b/>
              </w:rPr>
              <w:t>Sub-Committee of Experts on the Globally Harmonized System of Classification and Labelling of Chemicals</w:t>
            </w:r>
          </w:p>
        </w:tc>
        <w:tc>
          <w:tcPr>
            <w:tcW w:w="4820" w:type="dxa"/>
            <w:shd w:val="clear" w:color="auto" w:fill="auto"/>
            <w:vAlign w:val="center"/>
          </w:tcPr>
          <w:p w14:paraId="237AEA99" w14:textId="7281022D" w:rsidR="00777220" w:rsidRPr="00E80CF6" w:rsidRDefault="00777220" w:rsidP="007D4E04">
            <w:pPr>
              <w:tabs>
                <w:tab w:val="right" w:pos="9639"/>
              </w:tabs>
              <w:spacing w:before="120"/>
              <w:rPr>
                <w:b/>
                <w:lang w:val="en-US"/>
              </w:rPr>
            </w:pPr>
          </w:p>
        </w:tc>
      </w:tr>
      <w:tr w:rsidR="00777220" w:rsidRPr="00E80CF6" w14:paraId="15220F0F" w14:textId="77777777" w:rsidTr="00677EB8">
        <w:trPr>
          <w:jc w:val="center"/>
        </w:trPr>
        <w:tc>
          <w:tcPr>
            <w:tcW w:w="4819" w:type="dxa"/>
            <w:shd w:val="clear" w:color="auto" w:fill="auto"/>
          </w:tcPr>
          <w:p w14:paraId="111DD4D6" w14:textId="77777777" w:rsidR="00777220" w:rsidRDefault="00777220" w:rsidP="007D4E04">
            <w:pPr>
              <w:spacing w:before="120"/>
              <w:rPr>
                <w:b/>
              </w:rPr>
            </w:pPr>
            <w:r>
              <w:rPr>
                <w:b/>
              </w:rPr>
              <w:t>Forty-second session</w:t>
            </w:r>
          </w:p>
          <w:p w14:paraId="5998F396" w14:textId="407AD9B4" w:rsidR="00777220" w:rsidRPr="00E80CF6" w:rsidRDefault="00777220" w:rsidP="00777220">
            <w:pPr>
              <w:spacing w:before="20"/>
              <w:rPr>
                <w:b/>
                <w:lang w:val="en-US"/>
              </w:rPr>
            </w:pPr>
            <w:r>
              <w:t>Geneva, 6-8 July 2022</w:t>
            </w:r>
          </w:p>
        </w:tc>
        <w:tc>
          <w:tcPr>
            <w:tcW w:w="4820" w:type="dxa"/>
            <w:shd w:val="clear" w:color="auto" w:fill="auto"/>
          </w:tcPr>
          <w:p w14:paraId="355B92F8" w14:textId="2AD21C6B" w:rsidR="00777220" w:rsidRPr="00E80CF6" w:rsidRDefault="00777220" w:rsidP="007D4E04">
            <w:pPr>
              <w:spacing w:before="120"/>
              <w:rPr>
                <w:b/>
                <w:lang w:val="en-US"/>
              </w:rPr>
            </w:pPr>
          </w:p>
        </w:tc>
      </w:tr>
      <w:tr w:rsidR="00777220" w:rsidRPr="00E80CF6" w14:paraId="3C2FEC4F" w14:textId="77777777" w:rsidTr="00C03D83">
        <w:trPr>
          <w:jc w:val="center"/>
        </w:trPr>
        <w:tc>
          <w:tcPr>
            <w:tcW w:w="4819" w:type="dxa"/>
            <w:shd w:val="clear" w:color="auto" w:fill="auto"/>
          </w:tcPr>
          <w:p w14:paraId="1546DF0D" w14:textId="77777777" w:rsidR="00777220" w:rsidRDefault="00777220" w:rsidP="00777220">
            <w:pPr>
              <w:spacing w:before="120"/>
            </w:pPr>
            <w:r>
              <w:t>Item 2 (b) of the provisional agenda</w:t>
            </w:r>
          </w:p>
          <w:p w14:paraId="68EFA01A" w14:textId="076397E6" w:rsidR="00101023" w:rsidRDefault="00101023" w:rsidP="00101023">
            <w:pPr>
              <w:spacing w:before="20"/>
            </w:pPr>
            <w:r>
              <w:rPr>
                <w:b/>
                <w:bCs/>
              </w:rPr>
              <w:t xml:space="preserve">Work on the Globally Harmonized System of Classification and Labelling of Chemicals: </w:t>
            </w:r>
            <w:r>
              <w:rPr>
                <w:b/>
                <w:bCs/>
              </w:rPr>
              <w:br/>
            </w:r>
            <w:r w:rsidRPr="00101023">
              <w:rPr>
                <w:b/>
                <w:bCs/>
              </w:rPr>
              <w:t>Simultaneous classification in physical hazard classes and precedence of</w:t>
            </w:r>
            <w:r>
              <w:rPr>
                <w:b/>
                <w:bCs/>
              </w:rPr>
              <w:t xml:space="preserve"> </w:t>
            </w:r>
            <w:r w:rsidRPr="00101023">
              <w:rPr>
                <w:b/>
                <w:bCs/>
              </w:rPr>
              <w:t>hazards</w:t>
            </w:r>
          </w:p>
        </w:tc>
        <w:tc>
          <w:tcPr>
            <w:tcW w:w="4820" w:type="dxa"/>
            <w:shd w:val="clear" w:color="auto" w:fill="auto"/>
          </w:tcPr>
          <w:p w14:paraId="184C24E4" w14:textId="12C6F912" w:rsidR="00777220" w:rsidRPr="00E80CF6" w:rsidRDefault="00777220" w:rsidP="00101023">
            <w:pPr>
              <w:spacing w:before="120"/>
              <w:rPr>
                <w:b/>
                <w:lang w:val="en-US"/>
              </w:rPr>
            </w:pPr>
          </w:p>
        </w:tc>
      </w:tr>
    </w:tbl>
    <w:p w14:paraId="4330DA29" w14:textId="49890E47" w:rsidR="002A56D0" w:rsidRPr="00E80CF6" w:rsidRDefault="002A56D0" w:rsidP="002A56D0">
      <w:pPr>
        <w:pStyle w:val="HChG"/>
        <w:rPr>
          <w:lang w:val="en-US"/>
        </w:rPr>
      </w:pPr>
      <w:r w:rsidRPr="00E80CF6">
        <w:rPr>
          <w:rFonts w:eastAsia="MS Mincho"/>
          <w:lang w:val="en-US" w:eastAsia="ja-JP"/>
        </w:rPr>
        <w:tab/>
      </w:r>
      <w:r w:rsidRPr="00E80CF6">
        <w:rPr>
          <w:rFonts w:eastAsia="MS Mincho"/>
          <w:lang w:val="en-US" w:eastAsia="ja-JP"/>
        </w:rPr>
        <w:tab/>
      </w:r>
      <w:r w:rsidR="00676390">
        <w:rPr>
          <w:rFonts w:eastAsia="MS Mincho"/>
          <w:lang w:val="en-US" w:eastAsia="ja-JP"/>
        </w:rPr>
        <w:t>Status report</w:t>
      </w:r>
      <w:r w:rsidR="00827DD2">
        <w:rPr>
          <w:rFonts w:eastAsia="MS Mincho"/>
          <w:lang w:val="en-US" w:eastAsia="ja-JP"/>
        </w:rPr>
        <w:t xml:space="preserve"> o</w:t>
      </w:r>
      <w:r w:rsidR="00F145E9">
        <w:rPr>
          <w:rFonts w:eastAsia="MS Mincho"/>
          <w:lang w:val="en-US" w:eastAsia="ja-JP"/>
        </w:rPr>
        <w:t>n the work of the informal working group on combinations of physical hazards</w:t>
      </w:r>
    </w:p>
    <w:p w14:paraId="442E3F6B" w14:textId="7A8246F2" w:rsidR="002A56D0" w:rsidRPr="00E80CF6" w:rsidRDefault="002A56D0" w:rsidP="00476E03">
      <w:pPr>
        <w:pStyle w:val="H1G"/>
        <w:rPr>
          <w:lang w:val="en-US"/>
        </w:rPr>
      </w:pPr>
      <w:r w:rsidRPr="00E80CF6">
        <w:rPr>
          <w:lang w:val="en-US"/>
        </w:rPr>
        <w:tab/>
      </w:r>
      <w:r w:rsidRPr="00E80CF6">
        <w:rPr>
          <w:lang w:val="en-US"/>
        </w:rPr>
        <w:tab/>
        <w:t>Transmitted by the expert from Germany</w:t>
      </w:r>
      <w:r w:rsidR="0067237E">
        <w:rPr>
          <w:lang w:val="en-US"/>
        </w:rPr>
        <w:t xml:space="preserve"> on behalf of the </w:t>
      </w:r>
      <w:r w:rsidR="00F145E9">
        <w:rPr>
          <w:lang w:val="en-US"/>
        </w:rPr>
        <w:t>informal working group</w:t>
      </w:r>
    </w:p>
    <w:p w14:paraId="5556A71D" w14:textId="0572AF49" w:rsidR="006F6D1F" w:rsidRDefault="002A56D0" w:rsidP="00600A82">
      <w:pPr>
        <w:pStyle w:val="SingleTxtG"/>
        <w:tabs>
          <w:tab w:val="left" w:pos="1701"/>
        </w:tabs>
        <w:rPr>
          <w:lang w:val="en-US"/>
        </w:rPr>
      </w:pPr>
      <w:r w:rsidRPr="00E80CF6">
        <w:rPr>
          <w:lang w:val="en-US"/>
        </w:rPr>
        <w:t>1.</w:t>
      </w:r>
      <w:r w:rsidRPr="00E80CF6">
        <w:rPr>
          <w:lang w:val="en-US"/>
        </w:rPr>
        <w:tab/>
      </w:r>
      <w:r w:rsidR="004C7F8B">
        <w:rPr>
          <w:lang w:val="en-US"/>
        </w:rPr>
        <w:t>In December 2018 the S</w:t>
      </w:r>
      <w:r w:rsidR="00476E03">
        <w:rPr>
          <w:lang w:val="en-US"/>
        </w:rPr>
        <w:t xml:space="preserve">ub-Committee </w:t>
      </w:r>
      <w:r w:rsidR="004C7F8B">
        <w:rPr>
          <w:lang w:val="en-US"/>
        </w:rPr>
        <w:t>adopted a new item for i</w:t>
      </w:r>
      <w:r w:rsidR="006F6D1F">
        <w:rPr>
          <w:lang w:val="en-US"/>
        </w:rPr>
        <w:t>ts</w:t>
      </w:r>
      <w:r w:rsidR="004C7F8B">
        <w:rPr>
          <w:lang w:val="en-US"/>
        </w:rPr>
        <w:t xml:space="preserve"> program of work dealing with combinations of physical hazards. The terms of reference for this work are laid </w:t>
      </w:r>
      <w:r w:rsidR="00C64784">
        <w:rPr>
          <w:lang w:val="en-US"/>
        </w:rPr>
        <w:t xml:space="preserve">down </w:t>
      </w:r>
      <w:r w:rsidR="004C7F8B">
        <w:rPr>
          <w:lang w:val="en-US"/>
        </w:rPr>
        <w:t xml:space="preserve">in </w:t>
      </w:r>
      <w:r w:rsidR="004C7F8B" w:rsidRPr="004C7F8B">
        <w:rPr>
          <w:lang w:val="en-US"/>
        </w:rPr>
        <w:t>ST/SG/AC.10/C.4/2018/21, as amended in the report of the Sub-Committee on its thirty-sixth session, see ST/SG/AC.10/C.4/72, paragraph 74</w:t>
      </w:r>
      <w:r w:rsidR="004C7F8B">
        <w:rPr>
          <w:lang w:val="en-US"/>
        </w:rPr>
        <w:t xml:space="preserve">. After </w:t>
      </w:r>
      <w:r w:rsidR="006F6D1F">
        <w:rPr>
          <w:lang w:val="en-US"/>
        </w:rPr>
        <w:t>a less active phase in the last biennium, the corresponding informal working group (IWG) has picked up its work again in this biennium.</w:t>
      </w:r>
    </w:p>
    <w:p w14:paraId="0FB1163E" w14:textId="08FBF1B6" w:rsidR="002029B0" w:rsidRDefault="006F6D1F" w:rsidP="00600A82">
      <w:pPr>
        <w:pStyle w:val="SingleTxtG"/>
        <w:tabs>
          <w:tab w:val="left" w:pos="1701"/>
        </w:tabs>
        <w:rPr>
          <w:lang w:val="en-US"/>
        </w:rPr>
      </w:pPr>
      <w:r>
        <w:rPr>
          <w:lang w:val="en-US"/>
        </w:rPr>
        <w:t>2.</w:t>
      </w:r>
      <w:r>
        <w:rPr>
          <w:lang w:val="en-US"/>
        </w:rPr>
        <w:tab/>
      </w:r>
      <w:r w:rsidR="006225A0">
        <w:rPr>
          <w:lang w:val="en-US"/>
        </w:rPr>
        <w:t xml:space="preserve">Since the last session in December 2021, the IWG on combinations of physical hazards </w:t>
      </w:r>
      <w:r>
        <w:rPr>
          <w:lang w:val="en-US"/>
        </w:rPr>
        <w:t>convened in</w:t>
      </w:r>
      <w:r w:rsidR="006225A0">
        <w:rPr>
          <w:lang w:val="en-US"/>
        </w:rPr>
        <w:t xml:space="preserve"> three web-meeting</w:t>
      </w:r>
      <w:r>
        <w:rPr>
          <w:lang w:val="en-US"/>
        </w:rPr>
        <w:t>s</w:t>
      </w:r>
      <w:r w:rsidR="006225A0">
        <w:rPr>
          <w:lang w:val="en-US"/>
        </w:rPr>
        <w:t xml:space="preserve">. Two further </w:t>
      </w:r>
      <w:r w:rsidR="00993C3A">
        <w:rPr>
          <w:lang w:val="en-US"/>
        </w:rPr>
        <w:t>web-</w:t>
      </w:r>
      <w:r w:rsidR="006225A0">
        <w:rPr>
          <w:lang w:val="en-US"/>
        </w:rPr>
        <w:t xml:space="preserve">meetings on very specific subjects were held with smaller break-out groups. The expert from Germany would like to thank the experts </w:t>
      </w:r>
      <w:r w:rsidR="00C30084">
        <w:rPr>
          <w:lang w:val="en-US"/>
        </w:rPr>
        <w:t>of</w:t>
      </w:r>
      <w:r w:rsidR="006225A0">
        <w:rPr>
          <w:lang w:val="en-US"/>
        </w:rPr>
        <w:t xml:space="preserve"> this IWG</w:t>
      </w:r>
      <w:r w:rsidR="00E9615C">
        <w:rPr>
          <w:rStyle w:val="FootnoteReference"/>
          <w:lang w:val="en-US"/>
        </w:rPr>
        <w:footnoteReference w:id="2"/>
      </w:r>
      <w:r w:rsidR="006225A0">
        <w:rPr>
          <w:lang w:val="en-US"/>
        </w:rPr>
        <w:t xml:space="preserve"> for its continued and active participation which is the most important </w:t>
      </w:r>
      <w:r w:rsidR="002029B0">
        <w:rPr>
          <w:lang w:val="en-US"/>
        </w:rPr>
        <w:t>element in bringing this work forward.</w:t>
      </w:r>
    </w:p>
    <w:p w14:paraId="2E1AA847" w14:textId="6F1569BA" w:rsidR="002029B0" w:rsidRDefault="002029B0" w:rsidP="002029B0">
      <w:pPr>
        <w:pStyle w:val="HChG"/>
      </w:pPr>
      <w:r>
        <w:tab/>
      </w:r>
      <w:r>
        <w:tab/>
      </w:r>
      <w:r w:rsidR="00972492" w:rsidRPr="006F6D1F">
        <w:rPr>
          <w:lang w:val="en-US"/>
        </w:rPr>
        <w:t>Goals achieved</w:t>
      </w:r>
    </w:p>
    <w:p w14:paraId="7699F4DE" w14:textId="78B7B27B" w:rsidR="002029B0" w:rsidRDefault="0053455F" w:rsidP="00E80CF6">
      <w:pPr>
        <w:pStyle w:val="SingleTxtG"/>
        <w:tabs>
          <w:tab w:val="left" w:pos="1701"/>
        </w:tabs>
        <w:rPr>
          <w:lang w:val="en-US"/>
        </w:rPr>
      </w:pPr>
      <w:r>
        <w:rPr>
          <w:lang w:val="en-US"/>
        </w:rPr>
        <w:t>3</w:t>
      </w:r>
      <w:r w:rsidR="002029B0">
        <w:rPr>
          <w:lang w:val="en-US"/>
        </w:rPr>
        <w:t>.</w:t>
      </w:r>
      <w:r w:rsidR="002029B0">
        <w:rPr>
          <w:lang w:val="en-US"/>
        </w:rPr>
        <w:tab/>
      </w:r>
      <w:r w:rsidR="00600A82">
        <w:rPr>
          <w:lang w:val="en-US"/>
        </w:rPr>
        <w:t>In the meantime, t</w:t>
      </w:r>
      <w:r w:rsidR="002029B0">
        <w:rPr>
          <w:lang w:val="en-US"/>
        </w:rPr>
        <w:t xml:space="preserve">he working group has completed tasks 1.1 and 1.2 of its terms of reference, i.e. the group has identified </w:t>
      </w:r>
      <w:r w:rsidR="00600A82">
        <w:rPr>
          <w:lang w:val="en-US"/>
        </w:rPr>
        <w:t xml:space="preserve">those </w:t>
      </w:r>
      <w:r w:rsidR="002029B0">
        <w:rPr>
          <w:lang w:val="en-US"/>
        </w:rPr>
        <w:t xml:space="preserve">combinations of physical hazards that are not possible based on the physical state </w:t>
      </w:r>
      <w:r w:rsidR="006F6D1F">
        <w:rPr>
          <w:lang w:val="en-US"/>
        </w:rPr>
        <w:t xml:space="preserve">(gas, liquid or solid) </w:t>
      </w:r>
      <w:r w:rsidR="002029B0">
        <w:rPr>
          <w:lang w:val="en-US"/>
        </w:rPr>
        <w:t xml:space="preserve">or based on exclusions </w:t>
      </w:r>
      <w:r w:rsidR="006F6D1F">
        <w:rPr>
          <w:lang w:val="en-US"/>
        </w:rPr>
        <w:t xml:space="preserve">explicitly stated </w:t>
      </w:r>
      <w:r w:rsidR="002029B0">
        <w:rPr>
          <w:lang w:val="en-US"/>
        </w:rPr>
        <w:t>in the GHS.</w:t>
      </w:r>
    </w:p>
    <w:p w14:paraId="63CE9B94" w14:textId="4155F438" w:rsidR="00972492" w:rsidRDefault="0053455F" w:rsidP="00E80CF6">
      <w:pPr>
        <w:pStyle w:val="SingleTxtG"/>
        <w:tabs>
          <w:tab w:val="left" w:pos="1701"/>
        </w:tabs>
        <w:rPr>
          <w:lang w:val="en-US"/>
        </w:rPr>
      </w:pPr>
      <w:r>
        <w:rPr>
          <w:lang w:val="en-US"/>
        </w:rPr>
        <w:t>4</w:t>
      </w:r>
      <w:r w:rsidR="00972492">
        <w:rPr>
          <w:lang w:val="en-US"/>
        </w:rPr>
        <w:t>.</w:t>
      </w:r>
      <w:r w:rsidR="00972492">
        <w:rPr>
          <w:lang w:val="en-US"/>
        </w:rPr>
        <w:tab/>
        <w:t xml:space="preserve">In order to </w:t>
      </w:r>
      <w:r w:rsidR="000942A6">
        <w:rPr>
          <w:lang w:val="en-US"/>
        </w:rPr>
        <w:t xml:space="preserve">decide whether the remaining </w:t>
      </w:r>
      <w:r w:rsidR="001D1C1B">
        <w:rPr>
          <w:lang w:val="en-US"/>
        </w:rPr>
        <w:t xml:space="preserve">– and naturally more difficult – combinations are possible or not, the group has established some guiding principles </w:t>
      </w:r>
      <w:r w:rsidR="00D06CD8">
        <w:rPr>
          <w:lang w:val="en-US"/>
        </w:rPr>
        <w:t>in accordance with task</w:t>
      </w:r>
      <w:r w:rsidR="00650E26">
        <w:rPr>
          <w:lang w:val="en-US"/>
        </w:rPr>
        <w:t> </w:t>
      </w:r>
      <w:r w:rsidR="00D06CD8">
        <w:rPr>
          <w:lang w:val="en-US"/>
        </w:rPr>
        <w:t xml:space="preserve">1.3. These principles include the safety of the testing personnel, the possibility to carry out the respective tests and the question whether the test results can be interpreted correctly. Further principles, e.g. regarding possible redundancy of hazard communication are kept in mind and might be consulted at a later point but </w:t>
      </w:r>
      <w:r w:rsidR="00566E18">
        <w:rPr>
          <w:lang w:val="en-US"/>
        </w:rPr>
        <w:t xml:space="preserve">currently </w:t>
      </w:r>
      <w:r w:rsidR="00D06CD8">
        <w:rPr>
          <w:lang w:val="en-US"/>
        </w:rPr>
        <w:t>are not applied in the same way as the above-mentioned guiding principles.</w:t>
      </w:r>
    </w:p>
    <w:p w14:paraId="4B3A6646" w14:textId="5091FE54" w:rsidR="002029B0" w:rsidRDefault="00600A82" w:rsidP="00600A82">
      <w:pPr>
        <w:pStyle w:val="HChG"/>
        <w:rPr>
          <w:lang w:val="en-US"/>
        </w:rPr>
      </w:pPr>
      <w:r>
        <w:rPr>
          <w:lang w:val="en-US"/>
        </w:rPr>
        <w:lastRenderedPageBreak/>
        <w:tab/>
      </w:r>
      <w:r>
        <w:rPr>
          <w:lang w:val="en-US"/>
        </w:rPr>
        <w:tab/>
      </w:r>
      <w:r w:rsidR="002029B0">
        <w:rPr>
          <w:lang w:val="en-US"/>
        </w:rPr>
        <w:t>Current work</w:t>
      </w:r>
    </w:p>
    <w:p w14:paraId="6310CEC5" w14:textId="126FD3B0" w:rsidR="00D06CD8" w:rsidRDefault="0053455F" w:rsidP="00D06CD8">
      <w:pPr>
        <w:pStyle w:val="SingleTxtG"/>
        <w:tabs>
          <w:tab w:val="left" w:pos="1701"/>
        </w:tabs>
        <w:rPr>
          <w:lang w:val="en-US"/>
        </w:rPr>
      </w:pPr>
      <w:r>
        <w:rPr>
          <w:lang w:val="en-US"/>
        </w:rPr>
        <w:t>5</w:t>
      </w:r>
      <w:r w:rsidR="002029B0">
        <w:rPr>
          <w:lang w:val="en-US"/>
        </w:rPr>
        <w:t>.</w:t>
      </w:r>
      <w:r w:rsidR="002029B0">
        <w:rPr>
          <w:lang w:val="en-US"/>
        </w:rPr>
        <w:tab/>
      </w:r>
      <w:r w:rsidR="00D06CD8">
        <w:rPr>
          <w:lang w:val="en-US"/>
        </w:rPr>
        <w:t xml:space="preserve">In accordance with task 1.4, the </w:t>
      </w:r>
      <w:r w:rsidR="00600A82">
        <w:rPr>
          <w:lang w:val="en-US"/>
        </w:rPr>
        <w:t xml:space="preserve">group </w:t>
      </w:r>
      <w:r w:rsidR="008D22C0">
        <w:rPr>
          <w:lang w:val="en-US"/>
        </w:rPr>
        <w:t xml:space="preserve">currently applies the principles </w:t>
      </w:r>
      <w:r>
        <w:rPr>
          <w:lang w:val="en-US"/>
        </w:rPr>
        <w:t>as outlined in paragraph 4</w:t>
      </w:r>
      <w:r w:rsidR="008D22C0">
        <w:rPr>
          <w:lang w:val="en-US"/>
        </w:rPr>
        <w:t xml:space="preserve"> to the remaining combinations of physical hazards. A cross-table with all combinations of physical hazards is fed with the according assessments and findings of the group. At the moment, these assessments of the group are still preliminary and thus will be brought forward to the </w:t>
      </w:r>
      <w:r w:rsidR="00E4470D">
        <w:rPr>
          <w:lang w:val="en-US"/>
        </w:rPr>
        <w:t>s</w:t>
      </w:r>
      <w:r w:rsidR="008D22C0">
        <w:rPr>
          <w:lang w:val="en-US"/>
        </w:rPr>
        <w:t>ub-</w:t>
      </w:r>
      <w:r w:rsidR="00E4470D">
        <w:rPr>
          <w:lang w:val="en-US"/>
        </w:rPr>
        <w:t>c</w:t>
      </w:r>
      <w:r w:rsidR="008D22C0">
        <w:rPr>
          <w:lang w:val="en-US"/>
        </w:rPr>
        <w:t>ommittees</w:t>
      </w:r>
      <w:r w:rsidR="004374AF">
        <w:rPr>
          <w:lang w:val="en-US"/>
        </w:rPr>
        <w:t>’</w:t>
      </w:r>
      <w:r w:rsidR="008D22C0">
        <w:rPr>
          <w:lang w:val="en-US"/>
        </w:rPr>
        <w:t xml:space="preserve"> attention at a later point.</w:t>
      </w:r>
    </w:p>
    <w:p w14:paraId="2F6ABAF4" w14:textId="6C4CD577" w:rsidR="008D22C0" w:rsidRDefault="008D22C0" w:rsidP="008D22C0">
      <w:pPr>
        <w:pStyle w:val="HChG"/>
        <w:rPr>
          <w:lang w:val="en-US"/>
        </w:rPr>
      </w:pPr>
      <w:r>
        <w:rPr>
          <w:lang w:val="en-US"/>
        </w:rPr>
        <w:tab/>
      </w:r>
      <w:r>
        <w:rPr>
          <w:lang w:val="en-US"/>
        </w:rPr>
        <w:tab/>
        <w:t>Further issues</w:t>
      </w:r>
    </w:p>
    <w:p w14:paraId="43C430FE" w14:textId="51D7BB6D" w:rsidR="008D22C0" w:rsidRDefault="007D7997" w:rsidP="00D06CD8">
      <w:pPr>
        <w:pStyle w:val="SingleTxtG"/>
        <w:tabs>
          <w:tab w:val="left" w:pos="1701"/>
        </w:tabs>
        <w:rPr>
          <w:lang w:val="en-US"/>
        </w:rPr>
      </w:pPr>
      <w:r>
        <w:rPr>
          <w:lang w:val="en-US"/>
        </w:rPr>
        <w:t>6</w:t>
      </w:r>
      <w:r w:rsidR="008D22C0">
        <w:rPr>
          <w:lang w:val="en-US"/>
        </w:rPr>
        <w:t>.</w:t>
      </w:r>
      <w:r w:rsidR="008D22C0">
        <w:rPr>
          <w:lang w:val="en-US"/>
        </w:rPr>
        <w:tab/>
      </w:r>
      <w:r w:rsidR="00E9615C">
        <w:rPr>
          <w:lang w:val="en-US"/>
        </w:rPr>
        <w:t xml:space="preserve">In the course of its work, </w:t>
      </w:r>
      <w:r w:rsidR="00C07D6F">
        <w:rPr>
          <w:lang w:val="en-US"/>
        </w:rPr>
        <w:t xml:space="preserve">the group identified some information </w:t>
      </w:r>
      <w:r>
        <w:rPr>
          <w:lang w:val="en-US"/>
        </w:rPr>
        <w:t>(mainly in n</w:t>
      </w:r>
      <w:r w:rsidR="00C07D6F">
        <w:rPr>
          <w:lang w:val="en-US"/>
        </w:rPr>
        <w:t>otes</w:t>
      </w:r>
      <w:r>
        <w:rPr>
          <w:lang w:val="en-US"/>
        </w:rPr>
        <w:t>)</w:t>
      </w:r>
      <w:r w:rsidR="00C07D6F">
        <w:rPr>
          <w:lang w:val="en-US"/>
        </w:rPr>
        <w:t xml:space="preserve"> in the GHS (and partly in the Manual of Tests and Criteria) which are unclear </w:t>
      </w:r>
      <w:r>
        <w:rPr>
          <w:lang w:val="en-US"/>
        </w:rPr>
        <w:t>(or even contradictory)</w:t>
      </w:r>
      <w:r w:rsidR="00C07D6F">
        <w:rPr>
          <w:lang w:val="en-US"/>
        </w:rPr>
        <w:t xml:space="preserve"> and </w:t>
      </w:r>
      <w:r w:rsidR="00566E18">
        <w:rPr>
          <w:lang w:val="en-US"/>
        </w:rPr>
        <w:t xml:space="preserve">due to that </w:t>
      </w:r>
      <w:r w:rsidR="00C07D6F">
        <w:rPr>
          <w:lang w:val="en-US"/>
        </w:rPr>
        <w:t xml:space="preserve">prevent a clear decision whether a combination is possible or not. The group considers specific proposals to amend the according text </w:t>
      </w:r>
      <w:r>
        <w:rPr>
          <w:lang w:val="en-US"/>
        </w:rPr>
        <w:t>to be</w:t>
      </w:r>
      <w:r w:rsidR="002B470E">
        <w:rPr>
          <w:lang w:val="en-US"/>
        </w:rPr>
        <w:t xml:space="preserve"> </w:t>
      </w:r>
      <w:r w:rsidR="00C07D6F">
        <w:rPr>
          <w:lang w:val="en-US"/>
        </w:rPr>
        <w:t>beyond its scope (the group is supposed to decide whether combinations of physical hazards are possible based on the existing criteria and text and not to amend these</w:t>
      </w:r>
      <w:r w:rsidR="002B470E">
        <w:rPr>
          <w:lang w:val="en-US"/>
        </w:rPr>
        <w:t xml:space="preserve">). Therefore, the group compiles these issues and intends to bring them to the </w:t>
      </w:r>
      <w:r w:rsidR="004374AF">
        <w:rPr>
          <w:lang w:val="en-US"/>
        </w:rPr>
        <w:t>s</w:t>
      </w:r>
      <w:r w:rsidR="002B470E">
        <w:rPr>
          <w:lang w:val="en-US"/>
        </w:rPr>
        <w:t>ub-</w:t>
      </w:r>
      <w:r w:rsidR="004374AF">
        <w:rPr>
          <w:lang w:val="en-US"/>
        </w:rPr>
        <w:t>c</w:t>
      </w:r>
      <w:r w:rsidR="002B470E">
        <w:rPr>
          <w:lang w:val="en-US"/>
        </w:rPr>
        <w:t>ommittees</w:t>
      </w:r>
      <w:r w:rsidR="004374AF">
        <w:rPr>
          <w:lang w:val="en-US"/>
        </w:rPr>
        <w:t>’</w:t>
      </w:r>
      <w:r w:rsidR="002B470E">
        <w:rPr>
          <w:lang w:val="en-US"/>
        </w:rPr>
        <w:t xml:space="preserve"> attention so that they can clarify the</w:t>
      </w:r>
      <w:r>
        <w:rPr>
          <w:lang w:val="en-US"/>
        </w:rPr>
        <w:t>m</w:t>
      </w:r>
      <w:r w:rsidR="002B470E">
        <w:rPr>
          <w:lang w:val="en-US"/>
        </w:rPr>
        <w:t xml:space="preserve"> as appropriate.</w:t>
      </w:r>
    </w:p>
    <w:p w14:paraId="64EE9CED" w14:textId="65680726" w:rsidR="008D22C0" w:rsidRPr="005A1707" w:rsidRDefault="008D22C0" w:rsidP="008D22C0">
      <w:pPr>
        <w:pStyle w:val="HChG"/>
        <w:rPr>
          <w:lang w:val="en-US"/>
        </w:rPr>
      </w:pPr>
      <w:r>
        <w:rPr>
          <w:lang w:val="en-US"/>
        </w:rPr>
        <w:tab/>
      </w:r>
      <w:r>
        <w:rPr>
          <w:lang w:val="en-US"/>
        </w:rPr>
        <w:tab/>
        <w:t xml:space="preserve">Future </w:t>
      </w:r>
      <w:r w:rsidR="004374AF">
        <w:rPr>
          <w:lang w:val="en-US"/>
        </w:rPr>
        <w:t>w</w:t>
      </w:r>
      <w:r>
        <w:rPr>
          <w:lang w:val="en-US"/>
        </w:rPr>
        <w:t>ork</w:t>
      </w:r>
    </w:p>
    <w:p w14:paraId="71EB1ED3" w14:textId="1B339873" w:rsidR="005A1707" w:rsidRPr="005A1707" w:rsidRDefault="00993C3A" w:rsidP="005A1707">
      <w:pPr>
        <w:pStyle w:val="SingleTxtG"/>
        <w:tabs>
          <w:tab w:val="left" w:pos="1701"/>
        </w:tabs>
        <w:rPr>
          <w:lang w:val="en-US"/>
        </w:rPr>
      </w:pPr>
      <w:r>
        <w:rPr>
          <w:lang w:val="en-US"/>
        </w:rPr>
        <w:t>7</w:t>
      </w:r>
      <w:r w:rsidR="002B470E">
        <w:rPr>
          <w:lang w:val="en-US"/>
        </w:rPr>
        <w:t>.</w:t>
      </w:r>
      <w:r w:rsidR="002B470E">
        <w:rPr>
          <w:lang w:val="en-US"/>
        </w:rPr>
        <w:tab/>
        <w:t xml:space="preserve">The question how to deal with the results and findings of this group was already touched </w:t>
      </w:r>
      <w:r w:rsidR="007D7997">
        <w:rPr>
          <w:lang w:val="en-US"/>
        </w:rPr>
        <w:t xml:space="preserve">upon </w:t>
      </w:r>
      <w:r w:rsidR="002B470E">
        <w:rPr>
          <w:lang w:val="en-US"/>
        </w:rPr>
        <w:t xml:space="preserve">in the group as well. However, it was agreed that </w:t>
      </w:r>
      <w:r w:rsidR="007D7997">
        <w:rPr>
          <w:lang w:val="en-US"/>
        </w:rPr>
        <w:t>the group</w:t>
      </w:r>
      <w:r w:rsidR="004E60C7">
        <w:rPr>
          <w:lang w:val="en-US"/>
        </w:rPr>
        <w:t xml:space="preserve"> would work on the contents of </w:t>
      </w:r>
      <w:r w:rsidR="007D7997">
        <w:rPr>
          <w:lang w:val="en-US"/>
        </w:rPr>
        <w:t>its</w:t>
      </w:r>
      <w:r w:rsidR="004E60C7">
        <w:rPr>
          <w:lang w:val="en-US"/>
        </w:rPr>
        <w:t xml:space="preserve"> tasks first</w:t>
      </w:r>
      <w:r w:rsidR="00566E18">
        <w:rPr>
          <w:lang w:val="en-US"/>
        </w:rPr>
        <w:t xml:space="preserve">. </w:t>
      </w:r>
      <w:r w:rsidR="004E60C7">
        <w:rPr>
          <w:lang w:val="en-US"/>
        </w:rPr>
        <w:t>Once that work is done, the group would address the according task</w:t>
      </w:r>
      <w:r w:rsidR="000202EA">
        <w:rPr>
          <w:lang w:val="en-US"/>
        </w:rPr>
        <w:t> </w:t>
      </w:r>
      <w:r w:rsidR="004E60C7">
        <w:rPr>
          <w:lang w:val="en-US"/>
        </w:rPr>
        <w:t>3 of its terms of reference</w:t>
      </w:r>
      <w:r w:rsidR="00566E18">
        <w:rPr>
          <w:lang w:val="en-US"/>
        </w:rPr>
        <w:t xml:space="preserve"> and discuss how </w:t>
      </w:r>
      <w:r w:rsidR="00B54572">
        <w:rPr>
          <w:lang w:val="en-US"/>
        </w:rPr>
        <w:t xml:space="preserve">the </w:t>
      </w:r>
      <w:r w:rsidR="00566E18">
        <w:rPr>
          <w:lang w:val="en-US"/>
        </w:rPr>
        <w:t>results may be used and considered in the GHS</w:t>
      </w:r>
      <w:r w:rsidR="00C8421C">
        <w:rPr>
          <w:lang w:val="en-US"/>
        </w:rPr>
        <w:t>.</w:t>
      </w:r>
    </w:p>
    <w:p w14:paraId="3834612B" w14:textId="77777777" w:rsidR="00E80CF6" w:rsidRPr="00561D93" w:rsidRDefault="00E80CF6" w:rsidP="00E80CF6">
      <w:pPr>
        <w:spacing w:before="240"/>
        <w:jc w:val="center"/>
        <w:rPr>
          <w:lang w:val="en-US"/>
        </w:rPr>
      </w:pPr>
      <w:r w:rsidRPr="00561D93">
        <w:rPr>
          <w:u w:val="single"/>
          <w:lang w:val="en-US"/>
        </w:rPr>
        <w:tab/>
      </w:r>
      <w:r w:rsidRPr="00561D93">
        <w:rPr>
          <w:u w:val="single"/>
          <w:lang w:val="en-US"/>
        </w:rPr>
        <w:tab/>
      </w:r>
      <w:r w:rsidRPr="00561D93">
        <w:rPr>
          <w:u w:val="single"/>
          <w:lang w:val="en-US"/>
        </w:rPr>
        <w:tab/>
      </w:r>
    </w:p>
    <w:sectPr w:rsidR="00E80CF6" w:rsidRPr="00561D93" w:rsidSect="00DD766D">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418" w:left="1134" w:header="964" w:footer="9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587BA" w14:textId="77777777" w:rsidR="0037278E" w:rsidRDefault="0037278E"/>
  </w:endnote>
  <w:endnote w:type="continuationSeparator" w:id="0">
    <w:p w14:paraId="126A488B" w14:textId="77777777" w:rsidR="0037278E" w:rsidRDefault="0037278E"/>
  </w:endnote>
  <w:endnote w:type="continuationNotice" w:id="1">
    <w:p w14:paraId="1851CF1C" w14:textId="77777777" w:rsidR="0037278E" w:rsidRDefault="003727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8F" w14:textId="77777777" w:rsidR="00DE236F" w:rsidRPr="000216CC" w:rsidRDefault="00DE236F"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5D1BB4">
      <w:rPr>
        <w:b/>
        <w:noProof/>
        <w:sz w:val="18"/>
      </w:rPr>
      <w:t>2</w:t>
    </w:r>
    <w:r w:rsidRPr="000216C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90" w14:textId="77777777" w:rsidR="00DE236F" w:rsidRPr="000216CC" w:rsidRDefault="00DE236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5D1BB4">
      <w:rPr>
        <w:b/>
        <w:noProof/>
        <w:sz w:val="18"/>
      </w:rPr>
      <w:t>3</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793" w14:textId="05FC512B" w:rsidR="00DE236F" w:rsidRPr="000216CC" w:rsidRDefault="00976DEF">
    <w:pPr>
      <w:pStyle w:val="Footer"/>
      <w:rPr>
        <w:sz w:val="20"/>
      </w:rPr>
    </w:pPr>
    <w:r>
      <w:rPr>
        <w:noProof/>
      </w:rPr>
      <w:drawing>
        <wp:anchor distT="0" distB="0" distL="114300" distR="114300" simplePos="0" relativeHeight="251658240" behindDoc="0" locked="1" layoutInCell="1" allowOverlap="1" wp14:anchorId="2CBE1794" wp14:editId="422E5193">
          <wp:simplePos x="0" y="0"/>
          <wp:positionH relativeFrom="column">
            <wp:posOffset>5148580</wp:posOffset>
          </wp:positionH>
          <wp:positionV relativeFrom="paragraph">
            <wp:posOffset>-79375</wp:posOffset>
          </wp:positionV>
          <wp:extent cx="930275" cy="230505"/>
          <wp:effectExtent l="0" t="0" r="0" b="0"/>
          <wp:wrapNone/>
          <wp:docPr id="1" name="Picture 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05C71" w14:textId="77777777" w:rsidR="0037278E" w:rsidRPr="000B175B" w:rsidRDefault="0037278E" w:rsidP="000B175B">
      <w:pPr>
        <w:tabs>
          <w:tab w:val="right" w:pos="2155"/>
        </w:tabs>
        <w:spacing w:after="80"/>
        <w:ind w:left="680"/>
        <w:rPr>
          <w:u w:val="single"/>
        </w:rPr>
      </w:pPr>
      <w:r>
        <w:rPr>
          <w:u w:val="single"/>
        </w:rPr>
        <w:tab/>
      </w:r>
    </w:p>
  </w:footnote>
  <w:footnote w:type="continuationSeparator" w:id="0">
    <w:p w14:paraId="2A6F7DEE" w14:textId="77777777" w:rsidR="0037278E" w:rsidRPr="00FC68B7" w:rsidRDefault="0037278E" w:rsidP="00FC68B7">
      <w:pPr>
        <w:tabs>
          <w:tab w:val="left" w:pos="2155"/>
        </w:tabs>
        <w:spacing w:after="80"/>
        <w:ind w:left="680"/>
        <w:rPr>
          <w:u w:val="single"/>
        </w:rPr>
      </w:pPr>
      <w:r>
        <w:rPr>
          <w:u w:val="single"/>
        </w:rPr>
        <w:tab/>
      </w:r>
    </w:p>
  </w:footnote>
  <w:footnote w:type="continuationNotice" w:id="1">
    <w:p w14:paraId="1339739D" w14:textId="77777777" w:rsidR="0037278E" w:rsidRDefault="0037278E"/>
  </w:footnote>
  <w:footnote w:id="2">
    <w:p w14:paraId="31BD63B8" w14:textId="3E5D006F" w:rsidR="00E9615C" w:rsidRPr="00E9615C" w:rsidRDefault="00E9615C">
      <w:pPr>
        <w:pStyle w:val="FootnoteText"/>
        <w:rPr>
          <w:lang w:val="en-US"/>
        </w:rPr>
      </w:pPr>
      <w:r>
        <w:tab/>
      </w:r>
      <w:r>
        <w:tab/>
      </w:r>
      <w:r w:rsidRPr="00E9615C">
        <w:rPr>
          <w:rStyle w:val="FootnoteReference"/>
          <w:lang w:val="en-US"/>
        </w:rPr>
        <w:footnoteRef/>
      </w:r>
      <w:r w:rsidRPr="00E9615C">
        <w:rPr>
          <w:lang w:val="en-US"/>
        </w:rPr>
        <w:tab/>
        <w:t>The experts of the Sub-Committee are asked to note that the distribution list of this informal working group consists (only) of those experts who have requested to be included in the list. Experts who would like to be added to the list are asked to send an e-mail to the expert from Germany (Cordula Wilrich).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53D6" w14:textId="2C66920F" w:rsidR="00101023" w:rsidRPr="00B5392B" w:rsidRDefault="00101023" w:rsidP="00101023">
    <w:pPr>
      <w:pStyle w:val="Header"/>
      <w:rPr>
        <w:lang w:val="nl-NL"/>
      </w:rPr>
    </w:pPr>
    <w:r w:rsidRPr="00E1707A">
      <w:rPr>
        <w:lang w:val="nl-NL"/>
      </w:rPr>
      <w:t>UN/SCEGHS/4</w:t>
    </w:r>
    <w:r>
      <w:rPr>
        <w:lang w:val="nl-NL"/>
      </w:rPr>
      <w:t>2</w:t>
    </w:r>
    <w:r w:rsidRPr="00E1707A">
      <w:rPr>
        <w:lang w:val="nl-NL"/>
      </w:rPr>
      <w:t>/INF.</w:t>
    </w:r>
    <w:r w:rsidR="00650E26">
      <w:rPr>
        <w:lang w:val="nl-NL"/>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CC2D" w14:textId="121A306E" w:rsidR="008B2FD9" w:rsidRPr="00E1707A" w:rsidRDefault="008B2FD9" w:rsidP="008B2FD9">
    <w:pPr>
      <w:pStyle w:val="Header"/>
      <w:jc w:val="right"/>
      <w:rPr>
        <w:lang w:val="nl-NL"/>
      </w:rPr>
    </w:pPr>
    <w:r w:rsidRPr="00E1707A">
      <w:rPr>
        <w:lang w:val="nl-NL"/>
      </w:rPr>
      <w:t>UN/SCETDG/</w:t>
    </w:r>
    <w:r w:rsidR="00B7339C">
      <w:rPr>
        <w:lang w:val="nl-NL"/>
      </w:rPr>
      <w:t>60</w:t>
    </w:r>
    <w:r w:rsidRPr="00E1707A">
      <w:rPr>
        <w:lang w:val="nl-NL"/>
      </w:rPr>
      <w:t>/INF.</w:t>
    </w:r>
    <w:r w:rsidR="00B7339C">
      <w:rPr>
        <w:lang w:val="nl-NL"/>
      </w:rPr>
      <w:t>xx</w:t>
    </w:r>
  </w:p>
  <w:p w14:paraId="2CBE178E" w14:textId="105CCFD4" w:rsidR="00DE236F" w:rsidRPr="00E638E2" w:rsidRDefault="008B2FD9" w:rsidP="008B2FD9">
    <w:pPr>
      <w:pStyle w:val="Header"/>
      <w:jc w:val="right"/>
      <w:rPr>
        <w:lang w:val="fr-CH"/>
      </w:rPr>
    </w:pPr>
    <w:r w:rsidRPr="00E1707A">
      <w:rPr>
        <w:lang w:val="nl-NL"/>
      </w:rPr>
      <w:t>UN/SCEGHS/4</w:t>
    </w:r>
    <w:r w:rsidR="00B7339C">
      <w:rPr>
        <w:lang w:val="nl-NL"/>
      </w:rPr>
      <w:t>2</w:t>
    </w:r>
    <w:r w:rsidRPr="00E1707A">
      <w:rPr>
        <w:lang w:val="nl-NL"/>
      </w:rPr>
      <w:t>/INF.</w:t>
    </w:r>
    <w:r w:rsidR="00B7339C">
      <w:rPr>
        <w:lang w:val="nl-NL"/>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376F3"/>
    <w:multiLevelType w:val="hybridMultilevel"/>
    <w:tmpl w:val="229ADC8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033411F7"/>
    <w:multiLevelType w:val="hybridMultilevel"/>
    <w:tmpl w:val="0E52DEBE"/>
    <w:lvl w:ilvl="0" w:tplc="BA6E94CE">
      <w:start w:val="1"/>
      <w:numFmt w:val="lowerLetter"/>
      <w:lvlText w:val="(%1)"/>
      <w:lvlJc w:val="left"/>
      <w:pPr>
        <w:ind w:left="927" w:hanging="360"/>
      </w:pPr>
      <w:rPr>
        <w:rFonts w:ascii="Times New Roman" w:eastAsia="Times New Roman" w:hAnsi="Times New Roman" w:cs="Times New Roman"/>
        <w:color w:val="000000"/>
        <w:sz w:val="22"/>
      </w:rPr>
    </w:lvl>
    <w:lvl w:ilvl="1" w:tplc="C4BA9AF4">
      <w:start w:val="1"/>
      <w:numFmt w:val="bullet"/>
      <w:lvlText w:val="o"/>
      <w:lvlJc w:val="left"/>
      <w:pPr>
        <w:ind w:left="1647" w:hanging="360"/>
      </w:pPr>
      <w:rPr>
        <w:rFonts w:ascii="Courier New" w:hAnsi="Courier New" w:hint="default"/>
      </w:rPr>
    </w:lvl>
    <w:lvl w:ilvl="2" w:tplc="F858EB86" w:tentative="1">
      <w:start w:val="1"/>
      <w:numFmt w:val="bullet"/>
      <w:lvlText w:val=""/>
      <w:lvlJc w:val="left"/>
      <w:pPr>
        <w:ind w:left="2367" w:hanging="360"/>
      </w:pPr>
      <w:rPr>
        <w:rFonts w:ascii="Wingdings" w:hAnsi="Wingdings" w:hint="default"/>
      </w:rPr>
    </w:lvl>
    <w:lvl w:ilvl="3" w:tplc="F27C046A" w:tentative="1">
      <w:start w:val="1"/>
      <w:numFmt w:val="bullet"/>
      <w:lvlText w:val=""/>
      <w:lvlJc w:val="left"/>
      <w:pPr>
        <w:ind w:left="3087" w:hanging="360"/>
      </w:pPr>
      <w:rPr>
        <w:rFonts w:ascii="Symbol" w:hAnsi="Symbol" w:hint="default"/>
      </w:rPr>
    </w:lvl>
    <w:lvl w:ilvl="4" w:tplc="B07AC366" w:tentative="1">
      <w:start w:val="1"/>
      <w:numFmt w:val="bullet"/>
      <w:lvlText w:val="o"/>
      <w:lvlJc w:val="left"/>
      <w:pPr>
        <w:ind w:left="3807" w:hanging="360"/>
      </w:pPr>
      <w:rPr>
        <w:rFonts w:ascii="Courier New" w:hAnsi="Courier New" w:hint="default"/>
      </w:rPr>
    </w:lvl>
    <w:lvl w:ilvl="5" w:tplc="C212AF48" w:tentative="1">
      <w:start w:val="1"/>
      <w:numFmt w:val="bullet"/>
      <w:lvlText w:val=""/>
      <w:lvlJc w:val="left"/>
      <w:pPr>
        <w:ind w:left="4527" w:hanging="360"/>
      </w:pPr>
      <w:rPr>
        <w:rFonts w:ascii="Wingdings" w:hAnsi="Wingdings" w:hint="default"/>
      </w:rPr>
    </w:lvl>
    <w:lvl w:ilvl="6" w:tplc="D3BA27F6" w:tentative="1">
      <w:start w:val="1"/>
      <w:numFmt w:val="bullet"/>
      <w:lvlText w:val=""/>
      <w:lvlJc w:val="left"/>
      <w:pPr>
        <w:ind w:left="5247" w:hanging="360"/>
      </w:pPr>
      <w:rPr>
        <w:rFonts w:ascii="Symbol" w:hAnsi="Symbol" w:hint="default"/>
      </w:rPr>
    </w:lvl>
    <w:lvl w:ilvl="7" w:tplc="4AD0A2E6" w:tentative="1">
      <w:start w:val="1"/>
      <w:numFmt w:val="bullet"/>
      <w:lvlText w:val="o"/>
      <w:lvlJc w:val="left"/>
      <w:pPr>
        <w:ind w:left="5967" w:hanging="360"/>
      </w:pPr>
      <w:rPr>
        <w:rFonts w:ascii="Courier New" w:hAnsi="Courier New" w:hint="default"/>
      </w:rPr>
    </w:lvl>
    <w:lvl w:ilvl="8" w:tplc="D61EF68C" w:tentative="1">
      <w:start w:val="1"/>
      <w:numFmt w:val="bullet"/>
      <w:lvlText w:val=""/>
      <w:lvlJc w:val="left"/>
      <w:pPr>
        <w:ind w:left="6687" w:hanging="360"/>
      </w:pPr>
      <w:rPr>
        <w:rFonts w:ascii="Wingdings" w:hAnsi="Wingdings" w:hint="default"/>
      </w:r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C70598A"/>
    <w:multiLevelType w:val="multilevel"/>
    <w:tmpl w:val="81E0D28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141478D6"/>
    <w:multiLevelType w:val="hybridMultilevel"/>
    <w:tmpl w:val="714A8B6E"/>
    <w:lvl w:ilvl="0" w:tplc="4718E602">
      <w:start w:val="2"/>
      <w:numFmt w:val="decimal"/>
      <w:lvlText w:val="%1."/>
      <w:lvlJc w:val="left"/>
      <w:pPr>
        <w:ind w:left="720" w:hanging="360"/>
      </w:pPr>
      <w:rPr>
        <w:rFonts w:ascii="Helvetica" w:hAnsi="Helvetica"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062795D"/>
    <w:multiLevelType w:val="hybridMultilevel"/>
    <w:tmpl w:val="44EA4EEA"/>
    <w:lvl w:ilvl="0" w:tplc="4244756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B255AE9"/>
    <w:multiLevelType w:val="hybridMultilevel"/>
    <w:tmpl w:val="FFFFFFFF"/>
    <w:lvl w:ilvl="0" w:tplc="C192A7BC">
      <w:start w:val="1"/>
      <w:numFmt w:val="bullet"/>
      <w:lvlText w:val="-"/>
      <w:lvlJc w:val="left"/>
      <w:pPr>
        <w:ind w:left="720" w:hanging="360"/>
      </w:pPr>
      <w:rPr>
        <w:rFonts w:ascii="Calibri" w:hAnsi="Calibri" w:hint="default"/>
      </w:rPr>
    </w:lvl>
    <w:lvl w:ilvl="1" w:tplc="484CEEAC">
      <w:start w:val="1"/>
      <w:numFmt w:val="bullet"/>
      <w:lvlText w:val="o"/>
      <w:lvlJc w:val="left"/>
      <w:pPr>
        <w:ind w:left="1440" w:hanging="360"/>
      </w:pPr>
      <w:rPr>
        <w:rFonts w:ascii="Courier New" w:hAnsi="Courier New" w:hint="default"/>
      </w:rPr>
    </w:lvl>
    <w:lvl w:ilvl="2" w:tplc="EB3AC65A">
      <w:start w:val="1"/>
      <w:numFmt w:val="bullet"/>
      <w:lvlText w:val=""/>
      <w:lvlJc w:val="left"/>
      <w:pPr>
        <w:ind w:left="2160" w:hanging="360"/>
      </w:pPr>
      <w:rPr>
        <w:rFonts w:ascii="Wingdings" w:hAnsi="Wingdings" w:hint="default"/>
      </w:rPr>
    </w:lvl>
    <w:lvl w:ilvl="3" w:tplc="E69A2F52">
      <w:start w:val="1"/>
      <w:numFmt w:val="bullet"/>
      <w:lvlText w:val=""/>
      <w:lvlJc w:val="left"/>
      <w:pPr>
        <w:ind w:left="2880" w:hanging="360"/>
      </w:pPr>
      <w:rPr>
        <w:rFonts w:ascii="Symbol" w:hAnsi="Symbol" w:hint="default"/>
      </w:rPr>
    </w:lvl>
    <w:lvl w:ilvl="4" w:tplc="D6809F2A">
      <w:start w:val="1"/>
      <w:numFmt w:val="bullet"/>
      <w:lvlText w:val="o"/>
      <w:lvlJc w:val="left"/>
      <w:pPr>
        <w:ind w:left="3600" w:hanging="360"/>
      </w:pPr>
      <w:rPr>
        <w:rFonts w:ascii="Courier New" w:hAnsi="Courier New" w:hint="default"/>
      </w:rPr>
    </w:lvl>
    <w:lvl w:ilvl="5" w:tplc="BB0E7B7A">
      <w:start w:val="1"/>
      <w:numFmt w:val="bullet"/>
      <w:lvlText w:val=""/>
      <w:lvlJc w:val="left"/>
      <w:pPr>
        <w:ind w:left="4320" w:hanging="360"/>
      </w:pPr>
      <w:rPr>
        <w:rFonts w:ascii="Wingdings" w:hAnsi="Wingdings" w:hint="default"/>
      </w:rPr>
    </w:lvl>
    <w:lvl w:ilvl="6" w:tplc="88800694">
      <w:start w:val="1"/>
      <w:numFmt w:val="bullet"/>
      <w:lvlText w:val=""/>
      <w:lvlJc w:val="left"/>
      <w:pPr>
        <w:ind w:left="5040" w:hanging="360"/>
      </w:pPr>
      <w:rPr>
        <w:rFonts w:ascii="Symbol" w:hAnsi="Symbol" w:hint="default"/>
      </w:rPr>
    </w:lvl>
    <w:lvl w:ilvl="7" w:tplc="B0F2EAB2">
      <w:start w:val="1"/>
      <w:numFmt w:val="bullet"/>
      <w:lvlText w:val="o"/>
      <w:lvlJc w:val="left"/>
      <w:pPr>
        <w:ind w:left="5760" w:hanging="360"/>
      </w:pPr>
      <w:rPr>
        <w:rFonts w:ascii="Courier New" w:hAnsi="Courier New" w:hint="default"/>
      </w:rPr>
    </w:lvl>
    <w:lvl w:ilvl="8" w:tplc="417EF7D6">
      <w:start w:val="1"/>
      <w:numFmt w:val="bullet"/>
      <w:lvlText w:val=""/>
      <w:lvlJc w:val="left"/>
      <w:pPr>
        <w:ind w:left="6480" w:hanging="360"/>
      </w:pPr>
      <w:rPr>
        <w:rFonts w:ascii="Wingdings" w:hAnsi="Wingdings" w:hint="default"/>
      </w:rPr>
    </w:lvl>
  </w:abstractNum>
  <w:abstractNum w:abstractNumId="20"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E415E3"/>
    <w:multiLevelType w:val="hybridMultilevel"/>
    <w:tmpl w:val="FFFFFFFF"/>
    <w:lvl w:ilvl="0" w:tplc="B8BA5206">
      <w:start w:val="1"/>
      <w:numFmt w:val="bullet"/>
      <w:lvlText w:val="-"/>
      <w:lvlJc w:val="left"/>
      <w:pPr>
        <w:ind w:left="720" w:hanging="360"/>
      </w:pPr>
      <w:rPr>
        <w:rFonts w:ascii="Calibri" w:hAnsi="Calibri" w:hint="default"/>
      </w:rPr>
    </w:lvl>
    <w:lvl w:ilvl="1" w:tplc="0B786992">
      <w:start w:val="1"/>
      <w:numFmt w:val="bullet"/>
      <w:lvlText w:val="o"/>
      <w:lvlJc w:val="left"/>
      <w:pPr>
        <w:ind w:left="1440" w:hanging="360"/>
      </w:pPr>
      <w:rPr>
        <w:rFonts w:ascii="Courier New" w:hAnsi="Courier New" w:hint="default"/>
      </w:rPr>
    </w:lvl>
    <w:lvl w:ilvl="2" w:tplc="90323260">
      <w:start w:val="1"/>
      <w:numFmt w:val="bullet"/>
      <w:lvlText w:val=""/>
      <w:lvlJc w:val="left"/>
      <w:pPr>
        <w:ind w:left="2160" w:hanging="360"/>
      </w:pPr>
      <w:rPr>
        <w:rFonts w:ascii="Wingdings" w:hAnsi="Wingdings" w:hint="default"/>
      </w:rPr>
    </w:lvl>
    <w:lvl w:ilvl="3" w:tplc="03923E48">
      <w:start w:val="1"/>
      <w:numFmt w:val="bullet"/>
      <w:lvlText w:val=""/>
      <w:lvlJc w:val="left"/>
      <w:pPr>
        <w:ind w:left="2880" w:hanging="360"/>
      </w:pPr>
      <w:rPr>
        <w:rFonts w:ascii="Symbol" w:hAnsi="Symbol" w:hint="default"/>
      </w:rPr>
    </w:lvl>
    <w:lvl w:ilvl="4" w:tplc="BD864744">
      <w:start w:val="1"/>
      <w:numFmt w:val="bullet"/>
      <w:lvlText w:val="o"/>
      <w:lvlJc w:val="left"/>
      <w:pPr>
        <w:ind w:left="3600" w:hanging="360"/>
      </w:pPr>
      <w:rPr>
        <w:rFonts w:ascii="Courier New" w:hAnsi="Courier New" w:hint="default"/>
      </w:rPr>
    </w:lvl>
    <w:lvl w:ilvl="5" w:tplc="759A1F92">
      <w:start w:val="1"/>
      <w:numFmt w:val="bullet"/>
      <w:lvlText w:val=""/>
      <w:lvlJc w:val="left"/>
      <w:pPr>
        <w:ind w:left="4320" w:hanging="360"/>
      </w:pPr>
      <w:rPr>
        <w:rFonts w:ascii="Wingdings" w:hAnsi="Wingdings" w:hint="default"/>
      </w:rPr>
    </w:lvl>
    <w:lvl w:ilvl="6" w:tplc="65943FFE">
      <w:start w:val="1"/>
      <w:numFmt w:val="bullet"/>
      <w:lvlText w:val=""/>
      <w:lvlJc w:val="left"/>
      <w:pPr>
        <w:ind w:left="5040" w:hanging="360"/>
      </w:pPr>
      <w:rPr>
        <w:rFonts w:ascii="Symbol" w:hAnsi="Symbol" w:hint="default"/>
      </w:rPr>
    </w:lvl>
    <w:lvl w:ilvl="7" w:tplc="82683522">
      <w:start w:val="1"/>
      <w:numFmt w:val="bullet"/>
      <w:lvlText w:val="o"/>
      <w:lvlJc w:val="left"/>
      <w:pPr>
        <w:ind w:left="5760" w:hanging="360"/>
      </w:pPr>
      <w:rPr>
        <w:rFonts w:ascii="Courier New" w:hAnsi="Courier New" w:hint="default"/>
      </w:rPr>
    </w:lvl>
    <w:lvl w:ilvl="8" w:tplc="A14661CE">
      <w:start w:val="1"/>
      <w:numFmt w:val="bullet"/>
      <w:lvlText w:val=""/>
      <w:lvlJc w:val="left"/>
      <w:pPr>
        <w:ind w:left="6480" w:hanging="360"/>
      </w:pPr>
      <w:rPr>
        <w:rFonts w:ascii="Wingdings" w:hAnsi="Wingdings" w:hint="default"/>
      </w:rPr>
    </w:lvl>
  </w:abstractNum>
  <w:abstractNum w:abstractNumId="22" w15:restartNumberingAfterBreak="0">
    <w:nsid w:val="303944BB"/>
    <w:multiLevelType w:val="hybridMultilevel"/>
    <w:tmpl w:val="46106188"/>
    <w:lvl w:ilvl="0" w:tplc="97F4057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32510438"/>
    <w:multiLevelType w:val="hybridMultilevel"/>
    <w:tmpl w:val="03D8D6F2"/>
    <w:lvl w:ilvl="0" w:tplc="A4386DF2">
      <w:start w:val="1"/>
      <w:numFmt w:val="bullet"/>
      <w:lvlText w:val=""/>
      <w:lvlJc w:val="left"/>
      <w:pPr>
        <w:ind w:left="1080" w:hanging="360"/>
      </w:pPr>
      <w:rPr>
        <w:rFonts w:ascii="Symbol" w:hAnsi="Symbol" w:hint="default"/>
      </w:rPr>
    </w:lvl>
    <w:lvl w:ilvl="1" w:tplc="4BB61716">
      <w:start w:val="1"/>
      <w:numFmt w:val="bullet"/>
      <w:lvlText w:val="o"/>
      <w:lvlJc w:val="left"/>
      <w:pPr>
        <w:ind w:left="1800" w:hanging="360"/>
      </w:pPr>
      <w:rPr>
        <w:rFonts w:ascii="Courier New" w:hAnsi="Courier New" w:hint="default"/>
      </w:rPr>
    </w:lvl>
    <w:lvl w:ilvl="2" w:tplc="F9B8B03E">
      <w:start w:val="1"/>
      <w:numFmt w:val="bullet"/>
      <w:lvlText w:val=""/>
      <w:lvlJc w:val="left"/>
      <w:pPr>
        <w:ind w:left="2520" w:hanging="360"/>
      </w:pPr>
      <w:rPr>
        <w:rFonts w:ascii="Wingdings" w:hAnsi="Wingdings" w:hint="default"/>
      </w:rPr>
    </w:lvl>
    <w:lvl w:ilvl="3" w:tplc="C686B500">
      <w:start w:val="1"/>
      <w:numFmt w:val="bullet"/>
      <w:lvlText w:val=""/>
      <w:lvlJc w:val="left"/>
      <w:pPr>
        <w:ind w:left="3240" w:hanging="360"/>
      </w:pPr>
      <w:rPr>
        <w:rFonts w:ascii="Symbol" w:hAnsi="Symbol" w:hint="default"/>
      </w:rPr>
    </w:lvl>
    <w:lvl w:ilvl="4" w:tplc="56FEAB20">
      <w:start w:val="1"/>
      <w:numFmt w:val="bullet"/>
      <w:lvlText w:val="o"/>
      <w:lvlJc w:val="left"/>
      <w:pPr>
        <w:ind w:left="3960" w:hanging="360"/>
      </w:pPr>
      <w:rPr>
        <w:rFonts w:ascii="Courier New" w:hAnsi="Courier New" w:hint="default"/>
      </w:rPr>
    </w:lvl>
    <w:lvl w:ilvl="5" w:tplc="8A2C5DB6">
      <w:start w:val="1"/>
      <w:numFmt w:val="bullet"/>
      <w:lvlText w:val=""/>
      <w:lvlJc w:val="left"/>
      <w:pPr>
        <w:ind w:left="4680" w:hanging="360"/>
      </w:pPr>
      <w:rPr>
        <w:rFonts w:ascii="Wingdings" w:hAnsi="Wingdings" w:hint="default"/>
      </w:rPr>
    </w:lvl>
    <w:lvl w:ilvl="6" w:tplc="76287046">
      <w:start w:val="1"/>
      <w:numFmt w:val="bullet"/>
      <w:lvlText w:val=""/>
      <w:lvlJc w:val="left"/>
      <w:pPr>
        <w:ind w:left="5400" w:hanging="360"/>
      </w:pPr>
      <w:rPr>
        <w:rFonts w:ascii="Symbol" w:hAnsi="Symbol" w:hint="default"/>
      </w:rPr>
    </w:lvl>
    <w:lvl w:ilvl="7" w:tplc="A6661652">
      <w:start w:val="1"/>
      <w:numFmt w:val="bullet"/>
      <w:lvlText w:val="o"/>
      <w:lvlJc w:val="left"/>
      <w:pPr>
        <w:ind w:left="6120" w:hanging="360"/>
      </w:pPr>
      <w:rPr>
        <w:rFonts w:ascii="Courier New" w:hAnsi="Courier New" w:hint="default"/>
      </w:rPr>
    </w:lvl>
    <w:lvl w:ilvl="8" w:tplc="C4B285EA">
      <w:start w:val="1"/>
      <w:numFmt w:val="bullet"/>
      <w:lvlText w:val=""/>
      <w:lvlJc w:val="left"/>
      <w:pPr>
        <w:ind w:left="6840" w:hanging="360"/>
      </w:pPr>
      <w:rPr>
        <w:rFonts w:ascii="Wingdings" w:hAnsi="Wingdings" w:hint="default"/>
      </w:rPr>
    </w:lvl>
  </w:abstractNum>
  <w:abstractNum w:abstractNumId="24"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5" w15:restartNumberingAfterBreak="0">
    <w:nsid w:val="33B0200B"/>
    <w:multiLevelType w:val="hybridMultilevel"/>
    <w:tmpl w:val="1CD216D2"/>
    <w:lvl w:ilvl="0" w:tplc="5F583A4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374B791B"/>
    <w:multiLevelType w:val="hybridMultilevel"/>
    <w:tmpl w:val="310618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8"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0"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EA2ACB"/>
    <w:multiLevelType w:val="hybridMultilevel"/>
    <w:tmpl w:val="C18C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3B64777"/>
    <w:multiLevelType w:val="hybridMultilevel"/>
    <w:tmpl w:val="8B12DDB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5CDF3310"/>
    <w:multiLevelType w:val="hybridMultilevel"/>
    <w:tmpl w:val="10829844"/>
    <w:lvl w:ilvl="0" w:tplc="FFFFFFFF">
      <w:start w:val="1"/>
      <w:numFmt w:val="bullet"/>
      <w:lvlText w:val=""/>
      <w:lvlJc w:val="left"/>
      <w:pPr>
        <w:ind w:left="1080" w:hanging="360"/>
      </w:pPr>
      <w:rPr>
        <w:rFonts w:ascii="Symbol" w:hAnsi="Symbol" w:hint="default"/>
      </w:rPr>
    </w:lvl>
    <w:lvl w:ilvl="1" w:tplc="F9B8B03E">
      <w:start w:val="1"/>
      <w:numFmt w:val="bullet"/>
      <w:lvlText w:val=""/>
      <w:lvlJc w:val="left"/>
      <w:pPr>
        <w:ind w:left="1800" w:hanging="360"/>
      </w:pPr>
      <w:rPr>
        <w:rFonts w:ascii="Wingdings" w:hAnsi="Wingdings"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1C63EAB"/>
    <w:multiLevelType w:val="hybridMultilevel"/>
    <w:tmpl w:val="D7A6983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256D58"/>
    <w:multiLevelType w:val="hybridMultilevel"/>
    <w:tmpl w:val="B42227CA"/>
    <w:lvl w:ilvl="0" w:tplc="FFFFFFFF">
      <w:start w:val="1"/>
      <w:numFmt w:val="lowerRoman"/>
      <w:lvlText w:val="%1."/>
      <w:lvlJc w:val="right"/>
      <w:pPr>
        <w:ind w:left="1350" w:hanging="360"/>
      </w:pPr>
    </w:lvl>
    <w:lvl w:ilvl="1" w:tplc="040C0019">
      <w:start w:val="1"/>
      <w:numFmt w:val="lowerLetter"/>
      <w:lvlText w:val="%2."/>
      <w:lvlJc w:val="left"/>
      <w:pPr>
        <w:ind w:left="2070" w:hanging="360"/>
      </w:pPr>
    </w:lvl>
    <w:lvl w:ilvl="2" w:tplc="040C001B" w:tentative="1">
      <w:start w:val="1"/>
      <w:numFmt w:val="lowerRoman"/>
      <w:lvlText w:val="%3."/>
      <w:lvlJc w:val="right"/>
      <w:pPr>
        <w:ind w:left="2790" w:hanging="180"/>
      </w:pPr>
    </w:lvl>
    <w:lvl w:ilvl="3" w:tplc="040C000F" w:tentative="1">
      <w:start w:val="1"/>
      <w:numFmt w:val="decimal"/>
      <w:lvlText w:val="%4."/>
      <w:lvlJc w:val="left"/>
      <w:pPr>
        <w:ind w:left="3510" w:hanging="360"/>
      </w:pPr>
    </w:lvl>
    <w:lvl w:ilvl="4" w:tplc="040C0019" w:tentative="1">
      <w:start w:val="1"/>
      <w:numFmt w:val="lowerLetter"/>
      <w:lvlText w:val="%5."/>
      <w:lvlJc w:val="left"/>
      <w:pPr>
        <w:ind w:left="4230" w:hanging="360"/>
      </w:pPr>
    </w:lvl>
    <w:lvl w:ilvl="5" w:tplc="040C001B" w:tentative="1">
      <w:start w:val="1"/>
      <w:numFmt w:val="lowerRoman"/>
      <w:lvlText w:val="%6."/>
      <w:lvlJc w:val="right"/>
      <w:pPr>
        <w:ind w:left="4950" w:hanging="180"/>
      </w:pPr>
    </w:lvl>
    <w:lvl w:ilvl="6" w:tplc="040C000F" w:tentative="1">
      <w:start w:val="1"/>
      <w:numFmt w:val="decimal"/>
      <w:lvlText w:val="%7."/>
      <w:lvlJc w:val="left"/>
      <w:pPr>
        <w:ind w:left="5670" w:hanging="360"/>
      </w:pPr>
    </w:lvl>
    <w:lvl w:ilvl="7" w:tplc="040C0019" w:tentative="1">
      <w:start w:val="1"/>
      <w:numFmt w:val="lowerLetter"/>
      <w:lvlText w:val="%8."/>
      <w:lvlJc w:val="left"/>
      <w:pPr>
        <w:ind w:left="6390" w:hanging="360"/>
      </w:pPr>
    </w:lvl>
    <w:lvl w:ilvl="8" w:tplc="040C001B" w:tentative="1">
      <w:start w:val="1"/>
      <w:numFmt w:val="lowerRoman"/>
      <w:lvlText w:val="%9."/>
      <w:lvlJc w:val="right"/>
      <w:pPr>
        <w:ind w:left="7110" w:hanging="180"/>
      </w:p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0"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1" w15:restartNumberingAfterBreak="0">
    <w:nsid w:val="6F392F3B"/>
    <w:multiLevelType w:val="hybridMultilevel"/>
    <w:tmpl w:val="6CDE1902"/>
    <w:lvl w:ilvl="0" w:tplc="E11811CE">
      <w:start w:val="1"/>
      <w:numFmt w:val="lowerRoman"/>
      <w:lvlText w:val="%1."/>
      <w:lvlJc w:val="right"/>
      <w:pPr>
        <w:ind w:left="1080" w:hanging="360"/>
      </w:pPr>
    </w:lvl>
    <w:lvl w:ilvl="1" w:tplc="8BF01FA0">
      <w:start w:val="1"/>
      <w:numFmt w:val="lowerLetter"/>
      <w:lvlText w:val="%2."/>
      <w:lvlJc w:val="left"/>
      <w:pPr>
        <w:ind w:left="1800" w:hanging="360"/>
      </w:pPr>
    </w:lvl>
    <w:lvl w:ilvl="2" w:tplc="B78C1226">
      <w:start w:val="1"/>
      <w:numFmt w:val="lowerRoman"/>
      <w:lvlText w:val="%3."/>
      <w:lvlJc w:val="right"/>
      <w:pPr>
        <w:ind w:left="2520" w:hanging="180"/>
      </w:pPr>
    </w:lvl>
    <w:lvl w:ilvl="3" w:tplc="AA4A6B18">
      <w:start w:val="1"/>
      <w:numFmt w:val="decimal"/>
      <w:lvlText w:val="%4."/>
      <w:lvlJc w:val="left"/>
      <w:pPr>
        <w:ind w:left="3240" w:hanging="360"/>
      </w:pPr>
    </w:lvl>
    <w:lvl w:ilvl="4" w:tplc="FD069C82">
      <w:start w:val="1"/>
      <w:numFmt w:val="lowerLetter"/>
      <w:lvlText w:val="%5."/>
      <w:lvlJc w:val="left"/>
      <w:pPr>
        <w:ind w:left="3960" w:hanging="360"/>
      </w:pPr>
    </w:lvl>
    <w:lvl w:ilvl="5" w:tplc="9C4237AE">
      <w:start w:val="1"/>
      <w:numFmt w:val="lowerRoman"/>
      <w:lvlText w:val="%6."/>
      <w:lvlJc w:val="right"/>
      <w:pPr>
        <w:ind w:left="4680" w:hanging="180"/>
      </w:pPr>
    </w:lvl>
    <w:lvl w:ilvl="6" w:tplc="77544C12">
      <w:start w:val="1"/>
      <w:numFmt w:val="decimal"/>
      <w:lvlText w:val="%7."/>
      <w:lvlJc w:val="left"/>
      <w:pPr>
        <w:ind w:left="5400" w:hanging="360"/>
      </w:pPr>
    </w:lvl>
    <w:lvl w:ilvl="7" w:tplc="B0A2D2C4">
      <w:start w:val="1"/>
      <w:numFmt w:val="lowerLetter"/>
      <w:lvlText w:val="%8."/>
      <w:lvlJc w:val="left"/>
      <w:pPr>
        <w:ind w:left="6120" w:hanging="360"/>
      </w:pPr>
    </w:lvl>
    <w:lvl w:ilvl="8" w:tplc="3EA6E322">
      <w:start w:val="1"/>
      <w:numFmt w:val="lowerRoman"/>
      <w:lvlText w:val="%9."/>
      <w:lvlJc w:val="right"/>
      <w:pPr>
        <w:ind w:left="6840" w:hanging="180"/>
      </w:p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5"/>
  </w:num>
  <w:num w:numId="12">
    <w:abstractNumId w:val="16"/>
  </w:num>
  <w:num w:numId="13">
    <w:abstractNumId w:val="13"/>
  </w:num>
  <w:num w:numId="14">
    <w:abstractNumId w:val="38"/>
  </w:num>
  <w:num w:numId="15">
    <w:abstractNumId w:val="42"/>
  </w:num>
  <w:num w:numId="16">
    <w:abstractNumId w:val="28"/>
  </w:num>
  <w:num w:numId="17">
    <w:abstractNumId w:val="32"/>
  </w:num>
  <w:num w:numId="18">
    <w:abstractNumId w:val="40"/>
  </w:num>
  <w:num w:numId="19">
    <w:abstractNumId w:val="27"/>
  </w:num>
  <w:num w:numId="20">
    <w:abstractNumId w:val="39"/>
  </w:num>
  <w:num w:numId="21">
    <w:abstractNumId w:val="24"/>
  </w:num>
  <w:num w:numId="22">
    <w:abstractNumId w:val="30"/>
  </w:num>
  <w:num w:numId="23">
    <w:abstractNumId w:val="43"/>
  </w:num>
  <w:num w:numId="24">
    <w:abstractNumId w:val="20"/>
  </w:num>
  <w:num w:numId="25">
    <w:abstractNumId w:val="29"/>
  </w:num>
  <w:num w:numId="26">
    <w:abstractNumId w:val="18"/>
  </w:num>
  <w:num w:numId="27">
    <w:abstractNumId w:val="11"/>
  </w:num>
  <w:num w:numId="28">
    <w:abstractNumId w:val="19"/>
  </w:num>
  <w:num w:numId="29">
    <w:abstractNumId w:val="21"/>
  </w:num>
  <w:num w:numId="30">
    <w:abstractNumId w:val="17"/>
  </w:num>
  <w:num w:numId="31">
    <w:abstractNumId w:val="25"/>
  </w:num>
  <w:num w:numId="32">
    <w:abstractNumId w:val="22"/>
  </w:num>
  <w:num w:numId="33">
    <w:abstractNumId w:val="23"/>
  </w:num>
  <w:num w:numId="34">
    <w:abstractNumId w:val="41"/>
  </w:num>
  <w:num w:numId="35">
    <w:abstractNumId w:val="37"/>
  </w:num>
  <w:num w:numId="36">
    <w:abstractNumId w:val="34"/>
  </w:num>
  <w:num w:numId="37">
    <w:abstractNumId w:val="10"/>
  </w:num>
  <w:num w:numId="38">
    <w:abstractNumId w:val="15"/>
  </w:num>
  <w:num w:numId="39">
    <w:abstractNumId w:val="36"/>
  </w:num>
  <w:num w:numId="40">
    <w:abstractNumId w:val="14"/>
  </w:num>
  <w:num w:numId="41">
    <w:abstractNumId w:val="33"/>
  </w:num>
  <w:num w:numId="42">
    <w:abstractNumId w:val="26"/>
  </w:num>
  <w:num w:numId="43">
    <w:abstractNumId w:val="31"/>
  </w:num>
  <w:num w:numId="4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nl-NL"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30C"/>
    <w:rsid w:val="00006FAE"/>
    <w:rsid w:val="000133C5"/>
    <w:rsid w:val="00013F48"/>
    <w:rsid w:val="000144C7"/>
    <w:rsid w:val="000168D8"/>
    <w:rsid w:val="0001748E"/>
    <w:rsid w:val="00017D24"/>
    <w:rsid w:val="000202EA"/>
    <w:rsid w:val="0002125F"/>
    <w:rsid w:val="000216AD"/>
    <w:rsid w:val="000216CC"/>
    <w:rsid w:val="00021C99"/>
    <w:rsid w:val="00023339"/>
    <w:rsid w:val="000364BC"/>
    <w:rsid w:val="00043180"/>
    <w:rsid w:val="000504CE"/>
    <w:rsid w:val="00050922"/>
    <w:rsid w:val="00050F6B"/>
    <w:rsid w:val="00053492"/>
    <w:rsid w:val="0005710C"/>
    <w:rsid w:val="00061551"/>
    <w:rsid w:val="00063F5B"/>
    <w:rsid w:val="00064402"/>
    <w:rsid w:val="00067E6D"/>
    <w:rsid w:val="00072C8C"/>
    <w:rsid w:val="00072F16"/>
    <w:rsid w:val="00073129"/>
    <w:rsid w:val="00075F99"/>
    <w:rsid w:val="00076A0A"/>
    <w:rsid w:val="000819E1"/>
    <w:rsid w:val="00082CE1"/>
    <w:rsid w:val="00083598"/>
    <w:rsid w:val="00084632"/>
    <w:rsid w:val="0008612B"/>
    <w:rsid w:val="00087CFD"/>
    <w:rsid w:val="00091046"/>
    <w:rsid w:val="00091419"/>
    <w:rsid w:val="00091740"/>
    <w:rsid w:val="00091CB3"/>
    <w:rsid w:val="000931C0"/>
    <w:rsid w:val="000942A6"/>
    <w:rsid w:val="000A2236"/>
    <w:rsid w:val="000A35F2"/>
    <w:rsid w:val="000A3747"/>
    <w:rsid w:val="000A3A48"/>
    <w:rsid w:val="000A4C38"/>
    <w:rsid w:val="000B0152"/>
    <w:rsid w:val="000B01BD"/>
    <w:rsid w:val="000B175B"/>
    <w:rsid w:val="000B3A0F"/>
    <w:rsid w:val="000B4919"/>
    <w:rsid w:val="000B7AF2"/>
    <w:rsid w:val="000C13B8"/>
    <w:rsid w:val="000C1ED8"/>
    <w:rsid w:val="000C5D4B"/>
    <w:rsid w:val="000C61D8"/>
    <w:rsid w:val="000C623B"/>
    <w:rsid w:val="000C717F"/>
    <w:rsid w:val="000D0B8F"/>
    <w:rsid w:val="000D481F"/>
    <w:rsid w:val="000D6D97"/>
    <w:rsid w:val="000D759E"/>
    <w:rsid w:val="000D7830"/>
    <w:rsid w:val="000E0415"/>
    <w:rsid w:val="000E40C5"/>
    <w:rsid w:val="000F52D6"/>
    <w:rsid w:val="000F6A20"/>
    <w:rsid w:val="00100142"/>
    <w:rsid w:val="00101023"/>
    <w:rsid w:val="00102EDF"/>
    <w:rsid w:val="0010461A"/>
    <w:rsid w:val="00106D53"/>
    <w:rsid w:val="00107652"/>
    <w:rsid w:val="00110EC5"/>
    <w:rsid w:val="00115303"/>
    <w:rsid w:val="00117787"/>
    <w:rsid w:val="00117D0D"/>
    <w:rsid w:val="00121EB7"/>
    <w:rsid w:val="00131B10"/>
    <w:rsid w:val="00131D42"/>
    <w:rsid w:val="00133637"/>
    <w:rsid w:val="00133C50"/>
    <w:rsid w:val="00135E52"/>
    <w:rsid w:val="001406F4"/>
    <w:rsid w:val="00141FDE"/>
    <w:rsid w:val="00147BB9"/>
    <w:rsid w:val="00161E15"/>
    <w:rsid w:val="00162E8B"/>
    <w:rsid w:val="001633FB"/>
    <w:rsid w:val="00163A1B"/>
    <w:rsid w:val="00165735"/>
    <w:rsid w:val="00167786"/>
    <w:rsid w:val="00175EBA"/>
    <w:rsid w:val="001760F4"/>
    <w:rsid w:val="00180A6A"/>
    <w:rsid w:val="00181019"/>
    <w:rsid w:val="001835BF"/>
    <w:rsid w:val="00183B94"/>
    <w:rsid w:val="00184B86"/>
    <w:rsid w:val="001855B8"/>
    <w:rsid w:val="001A02A4"/>
    <w:rsid w:val="001A3A37"/>
    <w:rsid w:val="001A7D61"/>
    <w:rsid w:val="001B35EE"/>
    <w:rsid w:val="001B4277"/>
    <w:rsid w:val="001B4B04"/>
    <w:rsid w:val="001B635B"/>
    <w:rsid w:val="001B6B72"/>
    <w:rsid w:val="001C246B"/>
    <w:rsid w:val="001C429D"/>
    <w:rsid w:val="001C5C76"/>
    <w:rsid w:val="001C6663"/>
    <w:rsid w:val="001C701A"/>
    <w:rsid w:val="001C7895"/>
    <w:rsid w:val="001D1C1B"/>
    <w:rsid w:val="001D26DF"/>
    <w:rsid w:val="001D2FDC"/>
    <w:rsid w:val="001D3123"/>
    <w:rsid w:val="001D3A88"/>
    <w:rsid w:val="001D4B2D"/>
    <w:rsid w:val="001D4E70"/>
    <w:rsid w:val="001D7DF3"/>
    <w:rsid w:val="001E70A8"/>
    <w:rsid w:val="001E797C"/>
    <w:rsid w:val="001F3EF5"/>
    <w:rsid w:val="001F7E3C"/>
    <w:rsid w:val="002029B0"/>
    <w:rsid w:val="00210EB3"/>
    <w:rsid w:val="00211B12"/>
    <w:rsid w:val="00211E0B"/>
    <w:rsid w:val="0021481D"/>
    <w:rsid w:val="002153F8"/>
    <w:rsid w:val="00221589"/>
    <w:rsid w:val="00221AC2"/>
    <w:rsid w:val="00223E43"/>
    <w:rsid w:val="00224CD9"/>
    <w:rsid w:val="002254A7"/>
    <w:rsid w:val="002309A7"/>
    <w:rsid w:val="00235381"/>
    <w:rsid w:val="00237785"/>
    <w:rsid w:val="00241178"/>
    <w:rsid w:val="00241466"/>
    <w:rsid w:val="0024267F"/>
    <w:rsid w:val="00242D99"/>
    <w:rsid w:val="002440E7"/>
    <w:rsid w:val="00247570"/>
    <w:rsid w:val="00253CD8"/>
    <w:rsid w:val="00257287"/>
    <w:rsid w:val="00257C1E"/>
    <w:rsid w:val="00261B71"/>
    <w:rsid w:val="00261E65"/>
    <w:rsid w:val="00261F6D"/>
    <w:rsid w:val="002621F5"/>
    <w:rsid w:val="00263979"/>
    <w:rsid w:val="00263C5F"/>
    <w:rsid w:val="0026623E"/>
    <w:rsid w:val="0026655C"/>
    <w:rsid w:val="0027018D"/>
    <w:rsid w:val="002708B5"/>
    <w:rsid w:val="002725CA"/>
    <w:rsid w:val="00273A92"/>
    <w:rsid w:val="0027423C"/>
    <w:rsid w:val="00276AD2"/>
    <w:rsid w:val="00277896"/>
    <w:rsid w:val="00277EE8"/>
    <w:rsid w:val="00280EB7"/>
    <w:rsid w:val="00291D8F"/>
    <w:rsid w:val="002974E6"/>
    <w:rsid w:val="002976CF"/>
    <w:rsid w:val="002A0BD2"/>
    <w:rsid w:val="002A56D0"/>
    <w:rsid w:val="002A5B17"/>
    <w:rsid w:val="002B067A"/>
    <w:rsid w:val="002B1514"/>
    <w:rsid w:val="002B1CDA"/>
    <w:rsid w:val="002B4530"/>
    <w:rsid w:val="002B470E"/>
    <w:rsid w:val="002B49C4"/>
    <w:rsid w:val="002B7739"/>
    <w:rsid w:val="002C01A4"/>
    <w:rsid w:val="002C16CD"/>
    <w:rsid w:val="002C17B9"/>
    <w:rsid w:val="002C4C92"/>
    <w:rsid w:val="002C7F25"/>
    <w:rsid w:val="002D328B"/>
    <w:rsid w:val="002D5A85"/>
    <w:rsid w:val="002D5C7D"/>
    <w:rsid w:val="002E35BB"/>
    <w:rsid w:val="002E6B86"/>
    <w:rsid w:val="002F0A0F"/>
    <w:rsid w:val="002F3475"/>
    <w:rsid w:val="002F4395"/>
    <w:rsid w:val="002F68FD"/>
    <w:rsid w:val="00300EAF"/>
    <w:rsid w:val="003107FA"/>
    <w:rsid w:val="00311A4B"/>
    <w:rsid w:val="00315D73"/>
    <w:rsid w:val="00316FF9"/>
    <w:rsid w:val="00321716"/>
    <w:rsid w:val="003229D8"/>
    <w:rsid w:val="00322A8D"/>
    <w:rsid w:val="00324F8F"/>
    <w:rsid w:val="00327D0A"/>
    <w:rsid w:val="003312A7"/>
    <w:rsid w:val="003415E7"/>
    <w:rsid w:val="003517C3"/>
    <w:rsid w:val="00355502"/>
    <w:rsid w:val="00356BC7"/>
    <w:rsid w:val="00357A20"/>
    <w:rsid w:val="0036641E"/>
    <w:rsid w:val="0037278E"/>
    <w:rsid w:val="00372F06"/>
    <w:rsid w:val="003753C8"/>
    <w:rsid w:val="00376AD2"/>
    <w:rsid w:val="00380C4F"/>
    <w:rsid w:val="00383045"/>
    <w:rsid w:val="00391647"/>
    <w:rsid w:val="0039277A"/>
    <w:rsid w:val="00396A06"/>
    <w:rsid w:val="00396F6A"/>
    <w:rsid w:val="003972E0"/>
    <w:rsid w:val="003A1EC2"/>
    <w:rsid w:val="003A27EB"/>
    <w:rsid w:val="003A28DC"/>
    <w:rsid w:val="003A52D7"/>
    <w:rsid w:val="003A5669"/>
    <w:rsid w:val="003A5A16"/>
    <w:rsid w:val="003B3289"/>
    <w:rsid w:val="003B5C07"/>
    <w:rsid w:val="003C0657"/>
    <w:rsid w:val="003C0FEC"/>
    <w:rsid w:val="003C18C9"/>
    <w:rsid w:val="003C2CC4"/>
    <w:rsid w:val="003C2EE4"/>
    <w:rsid w:val="003C388D"/>
    <w:rsid w:val="003C655D"/>
    <w:rsid w:val="003C664B"/>
    <w:rsid w:val="003C6F7D"/>
    <w:rsid w:val="003D150F"/>
    <w:rsid w:val="003D35C9"/>
    <w:rsid w:val="003D4B23"/>
    <w:rsid w:val="003D705F"/>
    <w:rsid w:val="003D7399"/>
    <w:rsid w:val="003E0384"/>
    <w:rsid w:val="003E497C"/>
    <w:rsid w:val="003F23A4"/>
    <w:rsid w:val="003F3513"/>
    <w:rsid w:val="003F5B52"/>
    <w:rsid w:val="00403EC6"/>
    <w:rsid w:val="00406CD4"/>
    <w:rsid w:val="00412406"/>
    <w:rsid w:val="004131F9"/>
    <w:rsid w:val="00413AAE"/>
    <w:rsid w:val="00414400"/>
    <w:rsid w:val="00416028"/>
    <w:rsid w:val="0041F112"/>
    <w:rsid w:val="0042348E"/>
    <w:rsid w:val="00426195"/>
    <w:rsid w:val="00430051"/>
    <w:rsid w:val="00430086"/>
    <w:rsid w:val="00430918"/>
    <w:rsid w:val="004325CB"/>
    <w:rsid w:val="004374AF"/>
    <w:rsid w:val="00437F3F"/>
    <w:rsid w:val="00446DE4"/>
    <w:rsid w:val="00452D10"/>
    <w:rsid w:val="00454036"/>
    <w:rsid w:val="004562AA"/>
    <w:rsid w:val="004627CE"/>
    <w:rsid w:val="0046443A"/>
    <w:rsid w:val="004653B3"/>
    <w:rsid w:val="004654C4"/>
    <w:rsid w:val="0046668F"/>
    <w:rsid w:val="0046773D"/>
    <w:rsid w:val="0046788D"/>
    <w:rsid w:val="00476E03"/>
    <w:rsid w:val="0048304D"/>
    <w:rsid w:val="004835C0"/>
    <w:rsid w:val="00484A9B"/>
    <w:rsid w:val="00492AF9"/>
    <w:rsid w:val="00493ABD"/>
    <w:rsid w:val="00494C77"/>
    <w:rsid w:val="00497711"/>
    <w:rsid w:val="004A4656"/>
    <w:rsid w:val="004A59EC"/>
    <w:rsid w:val="004B1E47"/>
    <w:rsid w:val="004B2C9D"/>
    <w:rsid w:val="004B570C"/>
    <w:rsid w:val="004B5939"/>
    <w:rsid w:val="004B5B08"/>
    <w:rsid w:val="004B73D6"/>
    <w:rsid w:val="004C3115"/>
    <w:rsid w:val="004C39D0"/>
    <w:rsid w:val="004C4F1A"/>
    <w:rsid w:val="004C571E"/>
    <w:rsid w:val="004C6D6D"/>
    <w:rsid w:val="004C7F8B"/>
    <w:rsid w:val="004D56A5"/>
    <w:rsid w:val="004D5F74"/>
    <w:rsid w:val="004E0C5D"/>
    <w:rsid w:val="004E60C7"/>
    <w:rsid w:val="004E7812"/>
    <w:rsid w:val="004F1E93"/>
    <w:rsid w:val="004F2F21"/>
    <w:rsid w:val="004F3AC0"/>
    <w:rsid w:val="004F4240"/>
    <w:rsid w:val="004F77CD"/>
    <w:rsid w:val="00507CF1"/>
    <w:rsid w:val="00512470"/>
    <w:rsid w:val="00514EDD"/>
    <w:rsid w:val="00517723"/>
    <w:rsid w:val="00522177"/>
    <w:rsid w:val="00527910"/>
    <w:rsid w:val="00530C66"/>
    <w:rsid w:val="0053455F"/>
    <w:rsid w:val="00537B6C"/>
    <w:rsid w:val="005420F2"/>
    <w:rsid w:val="00542505"/>
    <w:rsid w:val="005455D5"/>
    <w:rsid w:val="005475D4"/>
    <w:rsid w:val="00547C8B"/>
    <w:rsid w:val="005539AA"/>
    <w:rsid w:val="00555CDB"/>
    <w:rsid w:val="00561B6D"/>
    <w:rsid w:val="00561D93"/>
    <w:rsid w:val="00562D45"/>
    <w:rsid w:val="0056615B"/>
    <w:rsid w:val="00566E18"/>
    <w:rsid w:val="00567DFB"/>
    <w:rsid w:val="00571721"/>
    <w:rsid w:val="00571ADE"/>
    <w:rsid w:val="00571DAA"/>
    <w:rsid w:val="0058129D"/>
    <w:rsid w:val="00583D1A"/>
    <w:rsid w:val="00584BB9"/>
    <w:rsid w:val="005869A6"/>
    <w:rsid w:val="00590144"/>
    <w:rsid w:val="0059682C"/>
    <w:rsid w:val="005A1707"/>
    <w:rsid w:val="005A3DE1"/>
    <w:rsid w:val="005A4F16"/>
    <w:rsid w:val="005A64DD"/>
    <w:rsid w:val="005B09F0"/>
    <w:rsid w:val="005B0CED"/>
    <w:rsid w:val="005B3DB3"/>
    <w:rsid w:val="005B528A"/>
    <w:rsid w:val="005B7CDD"/>
    <w:rsid w:val="005C42B0"/>
    <w:rsid w:val="005C4CB5"/>
    <w:rsid w:val="005D0C6C"/>
    <w:rsid w:val="005D0F42"/>
    <w:rsid w:val="005D1BB4"/>
    <w:rsid w:val="005D277F"/>
    <w:rsid w:val="005D602E"/>
    <w:rsid w:val="005E1CCD"/>
    <w:rsid w:val="005E5946"/>
    <w:rsid w:val="005F3A39"/>
    <w:rsid w:val="005F5C2F"/>
    <w:rsid w:val="005F7BB1"/>
    <w:rsid w:val="00600A82"/>
    <w:rsid w:val="00600F53"/>
    <w:rsid w:val="00602490"/>
    <w:rsid w:val="00603E3C"/>
    <w:rsid w:val="0060505C"/>
    <w:rsid w:val="00610576"/>
    <w:rsid w:val="00611167"/>
    <w:rsid w:val="00611FC4"/>
    <w:rsid w:val="00612812"/>
    <w:rsid w:val="006176FB"/>
    <w:rsid w:val="006179CB"/>
    <w:rsid w:val="006225A0"/>
    <w:rsid w:val="00626B06"/>
    <w:rsid w:val="006277B0"/>
    <w:rsid w:val="006279AC"/>
    <w:rsid w:val="00632BA4"/>
    <w:rsid w:val="0063419C"/>
    <w:rsid w:val="00635381"/>
    <w:rsid w:val="00636677"/>
    <w:rsid w:val="00636986"/>
    <w:rsid w:val="00636F1E"/>
    <w:rsid w:val="00637542"/>
    <w:rsid w:val="00640B26"/>
    <w:rsid w:val="00641194"/>
    <w:rsid w:val="00645A0B"/>
    <w:rsid w:val="006500BA"/>
    <w:rsid w:val="006506DB"/>
    <w:rsid w:val="00650E26"/>
    <w:rsid w:val="00662121"/>
    <w:rsid w:val="00662E09"/>
    <w:rsid w:val="0066648F"/>
    <w:rsid w:val="00670CF0"/>
    <w:rsid w:val="0067237E"/>
    <w:rsid w:val="00675086"/>
    <w:rsid w:val="00675F87"/>
    <w:rsid w:val="00676390"/>
    <w:rsid w:val="006834D5"/>
    <w:rsid w:val="00687476"/>
    <w:rsid w:val="00690CD6"/>
    <w:rsid w:val="006950DB"/>
    <w:rsid w:val="00696D43"/>
    <w:rsid w:val="006971CA"/>
    <w:rsid w:val="006A1E25"/>
    <w:rsid w:val="006A3932"/>
    <w:rsid w:val="006A42B2"/>
    <w:rsid w:val="006A63E3"/>
    <w:rsid w:val="006A7392"/>
    <w:rsid w:val="006B1C55"/>
    <w:rsid w:val="006C000C"/>
    <w:rsid w:val="006C0D34"/>
    <w:rsid w:val="006C251B"/>
    <w:rsid w:val="006C2F7E"/>
    <w:rsid w:val="006C48EF"/>
    <w:rsid w:val="006C74C4"/>
    <w:rsid w:val="006D0C97"/>
    <w:rsid w:val="006D1E62"/>
    <w:rsid w:val="006D2639"/>
    <w:rsid w:val="006D3560"/>
    <w:rsid w:val="006E0B07"/>
    <w:rsid w:val="006E3B65"/>
    <w:rsid w:val="006E564B"/>
    <w:rsid w:val="006F0F6F"/>
    <w:rsid w:val="006F6D1F"/>
    <w:rsid w:val="007015C7"/>
    <w:rsid w:val="007025C0"/>
    <w:rsid w:val="00707F04"/>
    <w:rsid w:val="00710842"/>
    <w:rsid w:val="00711637"/>
    <w:rsid w:val="007149A0"/>
    <w:rsid w:val="00714F4F"/>
    <w:rsid w:val="00716B23"/>
    <w:rsid w:val="007229A7"/>
    <w:rsid w:val="0072632A"/>
    <w:rsid w:val="0073435C"/>
    <w:rsid w:val="00734D85"/>
    <w:rsid w:val="00736E6A"/>
    <w:rsid w:val="00737E08"/>
    <w:rsid w:val="00741F59"/>
    <w:rsid w:val="0074697D"/>
    <w:rsid w:val="00752E9E"/>
    <w:rsid w:val="00755EBE"/>
    <w:rsid w:val="007604B0"/>
    <w:rsid w:val="00761619"/>
    <w:rsid w:val="0076177C"/>
    <w:rsid w:val="00763C33"/>
    <w:rsid w:val="00766322"/>
    <w:rsid w:val="00770BCD"/>
    <w:rsid w:val="00771904"/>
    <w:rsid w:val="00773353"/>
    <w:rsid w:val="00774129"/>
    <w:rsid w:val="00774E8F"/>
    <w:rsid w:val="00774EAA"/>
    <w:rsid w:val="00775D25"/>
    <w:rsid w:val="00777220"/>
    <w:rsid w:val="0078123B"/>
    <w:rsid w:val="007855F6"/>
    <w:rsid w:val="00786434"/>
    <w:rsid w:val="00786A9D"/>
    <w:rsid w:val="00790791"/>
    <w:rsid w:val="007938E2"/>
    <w:rsid w:val="007942A9"/>
    <w:rsid w:val="00796F36"/>
    <w:rsid w:val="00797966"/>
    <w:rsid w:val="007A2C46"/>
    <w:rsid w:val="007A2CDB"/>
    <w:rsid w:val="007A38E2"/>
    <w:rsid w:val="007A62EC"/>
    <w:rsid w:val="007B14CA"/>
    <w:rsid w:val="007B1A7E"/>
    <w:rsid w:val="007B1D17"/>
    <w:rsid w:val="007B2BA8"/>
    <w:rsid w:val="007B3644"/>
    <w:rsid w:val="007B4FC4"/>
    <w:rsid w:val="007B6BA5"/>
    <w:rsid w:val="007B7E61"/>
    <w:rsid w:val="007C2C0D"/>
    <w:rsid w:val="007C3162"/>
    <w:rsid w:val="007C3390"/>
    <w:rsid w:val="007C3D2F"/>
    <w:rsid w:val="007C4F4B"/>
    <w:rsid w:val="007C6368"/>
    <w:rsid w:val="007C644D"/>
    <w:rsid w:val="007C7BED"/>
    <w:rsid w:val="007D4E04"/>
    <w:rsid w:val="007D7663"/>
    <w:rsid w:val="007D7997"/>
    <w:rsid w:val="007D7BC6"/>
    <w:rsid w:val="007E0CE9"/>
    <w:rsid w:val="007E3C94"/>
    <w:rsid w:val="007E43AB"/>
    <w:rsid w:val="007E4BD3"/>
    <w:rsid w:val="007E5D7C"/>
    <w:rsid w:val="007F2A54"/>
    <w:rsid w:val="007F5104"/>
    <w:rsid w:val="007F5312"/>
    <w:rsid w:val="007F6611"/>
    <w:rsid w:val="00800024"/>
    <w:rsid w:val="008037A2"/>
    <w:rsid w:val="00806AEA"/>
    <w:rsid w:val="008137EF"/>
    <w:rsid w:val="00816582"/>
    <w:rsid w:val="00816AB6"/>
    <w:rsid w:val="008175E9"/>
    <w:rsid w:val="00820A2D"/>
    <w:rsid w:val="008242D7"/>
    <w:rsid w:val="00826412"/>
    <w:rsid w:val="00826C09"/>
    <w:rsid w:val="00827DD2"/>
    <w:rsid w:val="0083043E"/>
    <w:rsid w:val="0083069A"/>
    <w:rsid w:val="00832A1D"/>
    <w:rsid w:val="00834479"/>
    <w:rsid w:val="00835396"/>
    <w:rsid w:val="008375A2"/>
    <w:rsid w:val="0084344A"/>
    <w:rsid w:val="00843AB2"/>
    <w:rsid w:val="00844EAB"/>
    <w:rsid w:val="00846809"/>
    <w:rsid w:val="00850C8E"/>
    <w:rsid w:val="00850CCB"/>
    <w:rsid w:val="00857284"/>
    <w:rsid w:val="00860824"/>
    <w:rsid w:val="00860A81"/>
    <w:rsid w:val="0086107D"/>
    <w:rsid w:val="00862BD5"/>
    <w:rsid w:val="00863D94"/>
    <w:rsid w:val="00864231"/>
    <w:rsid w:val="00864251"/>
    <w:rsid w:val="0086530C"/>
    <w:rsid w:val="00867EC4"/>
    <w:rsid w:val="00871FD5"/>
    <w:rsid w:val="0087567B"/>
    <w:rsid w:val="00876A20"/>
    <w:rsid w:val="00881213"/>
    <w:rsid w:val="00884233"/>
    <w:rsid w:val="00885FA0"/>
    <w:rsid w:val="0088642C"/>
    <w:rsid w:val="008979B1"/>
    <w:rsid w:val="008A0B75"/>
    <w:rsid w:val="008A1542"/>
    <w:rsid w:val="008A6B25"/>
    <w:rsid w:val="008A6C4F"/>
    <w:rsid w:val="008A7679"/>
    <w:rsid w:val="008A7AB3"/>
    <w:rsid w:val="008B2FD9"/>
    <w:rsid w:val="008B309F"/>
    <w:rsid w:val="008B3EC4"/>
    <w:rsid w:val="008B65FB"/>
    <w:rsid w:val="008C3B3C"/>
    <w:rsid w:val="008C4283"/>
    <w:rsid w:val="008C5EA7"/>
    <w:rsid w:val="008C6467"/>
    <w:rsid w:val="008C7192"/>
    <w:rsid w:val="008C74C3"/>
    <w:rsid w:val="008C7BF7"/>
    <w:rsid w:val="008D134F"/>
    <w:rsid w:val="008D22C0"/>
    <w:rsid w:val="008D321E"/>
    <w:rsid w:val="008D3C75"/>
    <w:rsid w:val="008D6942"/>
    <w:rsid w:val="008E0E46"/>
    <w:rsid w:val="008E1DAE"/>
    <w:rsid w:val="008E295A"/>
    <w:rsid w:val="008E3EE4"/>
    <w:rsid w:val="008F2D9A"/>
    <w:rsid w:val="008F44B8"/>
    <w:rsid w:val="008F483C"/>
    <w:rsid w:val="008F504A"/>
    <w:rsid w:val="00904EBC"/>
    <w:rsid w:val="009151FD"/>
    <w:rsid w:val="00923019"/>
    <w:rsid w:val="00923160"/>
    <w:rsid w:val="00924B63"/>
    <w:rsid w:val="0093445B"/>
    <w:rsid w:val="009363B6"/>
    <w:rsid w:val="00940F46"/>
    <w:rsid w:val="00941ECC"/>
    <w:rsid w:val="00945A5D"/>
    <w:rsid w:val="00946A0D"/>
    <w:rsid w:val="00955109"/>
    <w:rsid w:val="00955ECC"/>
    <w:rsid w:val="00963B67"/>
    <w:rsid w:val="00963CBA"/>
    <w:rsid w:val="0096556A"/>
    <w:rsid w:val="009701ED"/>
    <w:rsid w:val="00970463"/>
    <w:rsid w:val="00972492"/>
    <w:rsid w:val="0097575D"/>
    <w:rsid w:val="009768AA"/>
    <w:rsid w:val="00976DEF"/>
    <w:rsid w:val="00983103"/>
    <w:rsid w:val="00983354"/>
    <w:rsid w:val="00984471"/>
    <w:rsid w:val="00985F37"/>
    <w:rsid w:val="009879EA"/>
    <w:rsid w:val="009908A5"/>
    <w:rsid w:val="0099124E"/>
    <w:rsid w:val="00991261"/>
    <w:rsid w:val="00993C3A"/>
    <w:rsid w:val="009953D5"/>
    <w:rsid w:val="009968AB"/>
    <w:rsid w:val="009A1615"/>
    <w:rsid w:val="009A1D29"/>
    <w:rsid w:val="009B5D72"/>
    <w:rsid w:val="009C1418"/>
    <w:rsid w:val="009C4856"/>
    <w:rsid w:val="009C602D"/>
    <w:rsid w:val="009C6394"/>
    <w:rsid w:val="009D0E2A"/>
    <w:rsid w:val="009D0F0E"/>
    <w:rsid w:val="009D1AAE"/>
    <w:rsid w:val="009D5536"/>
    <w:rsid w:val="009D5588"/>
    <w:rsid w:val="009D634E"/>
    <w:rsid w:val="009D6B51"/>
    <w:rsid w:val="009E1560"/>
    <w:rsid w:val="009E2461"/>
    <w:rsid w:val="009E380E"/>
    <w:rsid w:val="009E3C0B"/>
    <w:rsid w:val="009E78F8"/>
    <w:rsid w:val="009E7BEE"/>
    <w:rsid w:val="009F0F06"/>
    <w:rsid w:val="009F1735"/>
    <w:rsid w:val="009F4FC5"/>
    <w:rsid w:val="00A0219F"/>
    <w:rsid w:val="00A066D7"/>
    <w:rsid w:val="00A1427D"/>
    <w:rsid w:val="00A1699F"/>
    <w:rsid w:val="00A235F1"/>
    <w:rsid w:val="00A24B4B"/>
    <w:rsid w:val="00A26DD9"/>
    <w:rsid w:val="00A27DDB"/>
    <w:rsid w:val="00A349AE"/>
    <w:rsid w:val="00A34B00"/>
    <w:rsid w:val="00A36529"/>
    <w:rsid w:val="00A3777A"/>
    <w:rsid w:val="00A40D64"/>
    <w:rsid w:val="00A50077"/>
    <w:rsid w:val="00A54CA8"/>
    <w:rsid w:val="00A60196"/>
    <w:rsid w:val="00A6199C"/>
    <w:rsid w:val="00A622AF"/>
    <w:rsid w:val="00A649E3"/>
    <w:rsid w:val="00A65F4A"/>
    <w:rsid w:val="00A66636"/>
    <w:rsid w:val="00A72F22"/>
    <w:rsid w:val="00A744D7"/>
    <w:rsid w:val="00A748A6"/>
    <w:rsid w:val="00A74A46"/>
    <w:rsid w:val="00A74FCD"/>
    <w:rsid w:val="00A75EC9"/>
    <w:rsid w:val="00A77065"/>
    <w:rsid w:val="00A810D4"/>
    <w:rsid w:val="00A828E6"/>
    <w:rsid w:val="00A83538"/>
    <w:rsid w:val="00A8523D"/>
    <w:rsid w:val="00A855F5"/>
    <w:rsid w:val="00A86C80"/>
    <w:rsid w:val="00A879A4"/>
    <w:rsid w:val="00A92D29"/>
    <w:rsid w:val="00AA1D9A"/>
    <w:rsid w:val="00AA2ED7"/>
    <w:rsid w:val="00AA32EB"/>
    <w:rsid w:val="00AA569E"/>
    <w:rsid w:val="00AB382F"/>
    <w:rsid w:val="00AB4CF1"/>
    <w:rsid w:val="00AB63FA"/>
    <w:rsid w:val="00AB6645"/>
    <w:rsid w:val="00AC3B1A"/>
    <w:rsid w:val="00AC7E57"/>
    <w:rsid w:val="00AD34EE"/>
    <w:rsid w:val="00AD56C3"/>
    <w:rsid w:val="00AD5CD4"/>
    <w:rsid w:val="00AD7C88"/>
    <w:rsid w:val="00AE45DE"/>
    <w:rsid w:val="00AF0878"/>
    <w:rsid w:val="00AF2F9D"/>
    <w:rsid w:val="00AF6710"/>
    <w:rsid w:val="00B0075E"/>
    <w:rsid w:val="00B013E6"/>
    <w:rsid w:val="00B04D66"/>
    <w:rsid w:val="00B10C19"/>
    <w:rsid w:val="00B1157C"/>
    <w:rsid w:val="00B1292B"/>
    <w:rsid w:val="00B1501F"/>
    <w:rsid w:val="00B23704"/>
    <w:rsid w:val="00B26710"/>
    <w:rsid w:val="00B26B3C"/>
    <w:rsid w:val="00B27ED7"/>
    <w:rsid w:val="00B28366"/>
    <w:rsid w:val="00B30179"/>
    <w:rsid w:val="00B3317B"/>
    <w:rsid w:val="00B3578D"/>
    <w:rsid w:val="00B41384"/>
    <w:rsid w:val="00B4166D"/>
    <w:rsid w:val="00B4398E"/>
    <w:rsid w:val="00B47F37"/>
    <w:rsid w:val="00B5392B"/>
    <w:rsid w:val="00B54572"/>
    <w:rsid w:val="00B71E2B"/>
    <w:rsid w:val="00B7339C"/>
    <w:rsid w:val="00B73DA8"/>
    <w:rsid w:val="00B74F7C"/>
    <w:rsid w:val="00B75E05"/>
    <w:rsid w:val="00B80687"/>
    <w:rsid w:val="00B81E12"/>
    <w:rsid w:val="00B84AAC"/>
    <w:rsid w:val="00B90F54"/>
    <w:rsid w:val="00B91CC3"/>
    <w:rsid w:val="00B92A0C"/>
    <w:rsid w:val="00B93068"/>
    <w:rsid w:val="00B931A6"/>
    <w:rsid w:val="00BA28EC"/>
    <w:rsid w:val="00BA5059"/>
    <w:rsid w:val="00BA62F0"/>
    <w:rsid w:val="00BB176D"/>
    <w:rsid w:val="00BB26DB"/>
    <w:rsid w:val="00BB28DD"/>
    <w:rsid w:val="00BB3B28"/>
    <w:rsid w:val="00BB6FCF"/>
    <w:rsid w:val="00BC74E9"/>
    <w:rsid w:val="00BD6FBB"/>
    <w:rsid w:val="00BE1FF8"/>
    <w:rsid w:val="00BE289D"/>
    <w:rsid w:val="00BE50CA"/>
    <w:rsid w:val="00BE618E"/>
    <w:rsid w:val="00BF57C3"/>
    <w:rsid w:val="00C0263F"/>
    <w:rsid w:val="00C03B44"/>
    <w:rsid w:val="00C07D6F"/>
    <w:rsid w:val="00C10E79"/>
    <w:rsid w:val="00C11170"/>
    <w:rsid w:val="00C13A85"/>
    <w:rsid w:val="00C218A4"/>
    <w:rsid w:val="00C2756F"/>
    <w:rsid w:val="00C30084"/>
    <w:rsid w:val="00C323C9"/>
    <w:rsid w:val="00C36D37"/>
    <w:rsid w:val="00C463DD"/>
    <w:rsid w:val="00C46D5B"/>
    <w:rsid w:val="00C5189A"/>
    <w:rsid w:val="00C537D5"/>
    <w:rsid w:val="00C53D6C"/>
    <w:rsid w:val="00C62F76"/>
    <w:rsid w:val="00C64784"/>
    <w:rsid w:val="00C6689D"/>
    <w:rsid w:val="00C66D78"/>
    <w:rsid w:val="00C67A2F"/>
    <w:rsid w:val="00C745C3"/>
    <w:rsid w:val="00C81212"/>
    <w:rsid w:val="00C8421C"/>
    <w:rsid w:val="00C84FF1"/>
    <w:rsid w:val="00C871F2"/>
    <w:rsid w:val="00C91180"/>
    <w:rsid w:val="00C9258D"/>
    <w:rsid w:val="00C93C11"/>
    <w:rsid w:val="00C95BDB"/>
    <w:rsid w:val="00C971F6"/>
    <w:rsid w:val="00CA049C"/>
    <w:rsid w:val="00CA04FB"/>
    <w:rsid w:val="00CA381C"/>
    <w:rsid w:val="00CA436B"/>
    <w:rsid w:val="00CA74D3"/>
    <w:rsid w:val="00CB2158"/>
    <w:rsid w:val="00CB286B"/>
    <w:rsid w:val="00CB5C1B"/>
    <w:rsid w:val="00CB6380"/>
    <w:rsid w:val="00CB7308"/>
    <w:rsid w:val="00CC2792"/>
    <w:rsid w:val="00CC4CA6"/>
    <w:rsid w:val="00CD0009"/>
    <w:rsid w:val="00CD30EE"/>
    <w:rsid w:val="00CD3225"/>
    <w:rsid w:val="00CD5BEB"/>
    <w:rsid w:val="00CE071F"/>
    <w:rsid w:val="00CE4083"/>
    <w:rsid w:val="00CE46BA"/>
    <w:rsid w:val="00CE4A8F"/>
    <w:rsid w:val="00CE5A6F"/>
    <w:rsid w:val="00CE75E0"/>
    <w:rsid w:val="00CF6F32"/>
    <w:rsid w:val="00CF778D"/>
    <w:rsid w:val="00D01787"/>
    <w:rsid w:val="00D0631B"/>
    <w:rsid w:val="00D06C3A"/>
    <w:rsid w:val="00D06CD8"/>
    <w:rsid w:val="00D164BA"/>
    <w:rsid w:val="00D2031B"/>
    <w:rsid w:val="00D23A5A"/>
    <w:rsid w:val="00D25E8C"/>
    <w:rsid w:val="00D25FE2"/>
    <w:rsid w:val="00D27714"/>
    <w:rsid w:val="00D27E89"/>
    <w:rsid w:val="00D32939"/>
    <w:rsid w:val="00D32C99"/>
    <w:rsid w:val="00D37E80"/>
    <w:rsid w:val="00D43252"/>
    <w:rsid w:val="00D4616E"/>
    <w:rsid w:val="00D46231"/>
    <w:rsid w:val="00D46568"/>
    <w:rsid w:val="00D477C4"/>
    <w:rsid w:val="00D51087"/>
    <w:rsid w:val="00D5298A"/>
    <w:rsid w:val="00D5409C"/>
    <w:rsid w:val="00D57C13"/>
    <w:rsid w:val="00D57FD9"/>
    <w:rsid w:val="00D610C1"/>
    <w:rsid w:val="00D645F7"/>
    <w:rsid w:val="00D658FA"/>
    <w:rsid w:val="00D70603"/>
    <w:rsid w:val="00D730E3"/>
    <w:rsid w:val="00D753D8"/>
    <w:rsid w:val="00D77A1B"/>
    <w:rsid w:val="00D9274F"/>
    <w:rsid w:val="00D9330B"/>
    <w:rsid w:val="00D96248"/>
    <w:rsid w:val="00D96CC5"/>
    <w:rsid w:val="00D978C6"/>
    <w:rsid w:val="00D97B77"/>
    <w:rsid w:val="00DA62E3"/>
    <w:rsid w:val="00DA6620"/>
    <w:rsid w:val="00DA67AD"/>
    <w:rsid w:val="00DB7E48"/>
    <w:rsid w:val="00DC2F1C"/>
    <w:rsid w:val="00DC6301"/>
    <w:rsid w:val="00DD0B71"/>
    <w:rsid w:val="00DD0E29"/>
    <w:rsid w:val="00DD42A0"/>
    <w:rsid w:val="00DD766D"/>
    <w:rsid w:val="00DE236F"/>
    <w:rsid w:val="00DE3ECB"/>
    <w:rsid w:val="00DE4785"/>
    <w:rsid w:val="00DE7267"/>
    <w:rsid w:val="00DF0A4D"/>
    <w:rsid w:val="00DF3039"/>
    <w:rsid w:val="00DF3A04"/>
    <w:rsid w:val="00DF4518"/>
    <w:rsid w:val="00E130AB"/>
    <w:rsid w:val="00E141A9"/>
    <w:rsid w:val="00E1495C"/>
    <w:rsid w:val="00E1679E"/>
    <w:rsid w:val="00E16D48"/>
    <w:rsid w:val="00E1707A"/>
    <w:rsid w:val="00E239A0"/>
    <w:rsid w:val="00E2787D"/>
    <w:rsid w:val="00E34E58"/>
    <w:rsid w:val="00E36838"/>
    <w:rsid w:val="00E36C10"/>
    <w:rsid w:val="00E40B76"/>
    <w:rsid w:val="00E42461"/>
    <w:rsid w:val="00E4443D"/>
    <w:rsid w:val="00E4470D"/>
    <w:rsid w:val="00E4507C"/>
    <w:rsid w:val="00E51A2C"/>
    <w:rsid w:val="00E52EB0"/>
    <w:rsid w:val="00E54352"/>
    <w:rsid w:val="00E55D45"/>
    <w:rsid w:val="00E5644E"/>
    <w:rsid w:val="00E5691C"/>
    <w:rsid w:val="00E569A3"/>
    <w:rsid w:val="00E607DC"/>
    <w:rsid w:val="00E631BA"/>
    <w:rsid w:val="00E638E2"/>
    <w:rsid w:val="00E63DE8"/>
    <w:rsid w:val="00E6613A"/>
    <w:rsid w:val="00E66A2A"/>
    <w:rsid w:val="00E71F0F"/>
    <w:rsid w:val="00E7260F"/>
    <w:rsid w:val="00E730D8"/>
    <w:rsid w:val="00E77880"/>
    <w:rsid w:val="00E80CF6"/>
    <w:rsid w:val="00E81230"/>
    <w:rsid w:val="00E81B98"/>
    <w:rsid w:val="00E83D46"/>
    <w:rsid w:val="00E8535A"/>
    <w:rsid w:val="00E864BE"/>
    <w:rsid w:val="00E90647"/>
    <w:rsid w:val="00E93458"/>
    <w:rsid w:val="00E9615C"/>
    <w:rsid w:val="00E96630"/>
    <w:rsid w:val="00EA0364"/>
    <w:rsid w:val="00EA48C4"/>
    <w:rsid w:val="00EA772F"/>
    <w:rsid w:val="00EB2AE3"/>
    <w:rsid w:val="00EB4C06"/>
    <w:rsid w:val="00EB51D5"/>
    <w:rsid w:val="00EB65EF"/>
    <w:rsid w:val="00EB66DE"/>
    <w:rsid w:val="00EB6832"/>
    <w:rsid w:val="00EB71BA"/>
    <w:rsid w:val="00EB798F"/>
    <w:rsid w:val="00EC14E9"/>
    <w:rsid w:val="00EC271A"/>
    <w:rsid w:val="00EC755A"/>
    <w:rsid w:val="00ED1E0A"/>
    <w:rsid w:val="00ED3508"/>
    <w:rsid w:val="00ED3F6F"/>
    <w:rsid w:val="00ED7A2A"/>
    <w:rsid w:val="00EE2600"/>
    <w:rsid w:val="00EE3269"/>
    <w:rsid w:val="00EE484D"/>
    <w:rsid w:val="00EE4D59"/>
    <w:rsid w:val="00EE73C3"/>
    <w:rsid w:val="00EF1D7F"/>
    <w:rsid w:val="00EF3CD2"/>
    <w:rsid w:val="00EF4AAC"/>
    <w:rsid w:val="00F01C57"/>
    <w:rsid w:val="00F03FA2"/>
    <w:rsid w:val="00F05283"/>
    <w:rsid w:val="00F07537"/>
    <w:rsid w:val="00F07E12"/>
    <w:rsid w:val="00F111C5"/>
    <w:rsid w:val="00F1200D"/>
    <w:rsid w:val="00F145E9"/>
    <w:rsid w:val="00F30A8A"/>
    <w:rsid w:val="00F34267"/>
    <w:rsid w:val="00F3574D"/>
    <w:rsid w:val="00F36AAE"/>
    <w:rsid w:val="00F371D7"/>
    <w:rsid w:val="00F375DC"/>
    <w:rsid w:val="00F40295"/>
    <w:rsid w:val="00F40E75"/>
    <w:rsid w:val="00F412D3"/>
    <w:rsid w:val="00F44172"/>
    <w:rsid w:val="00F442EF"/>
    <w:rsid w:val="00F444E3"/>
    <w:rsid w:val="00F453C3"/>
    <w:rsid w:val="00F5087E"/>
    <w:rsid w:val="00F51BAB"/>
    <w:rsid w:val="00F535BE"/>
    <w:rsid w:val="00F54674"/>
    <w:rsid w:val="00F64C95"/>
    <w:rsid w:val="00F66D55"/>
    <w:rsid w:val="00F75E96"/>
    <w:rsid w:val="00F76A73"/>
    <w:rsid w:val="00F91206"/>
    <w:rsid w:val="00F928DC"/>
    <w:rsid w:val="00F93C5A"/>
    <w:rsid w:val="00FA00A0"/>
    <w:rsid w:val="00FA0155"/>
    <w:rsid w:val="00FA29A2"/>
    <w:rsid w:val="00FA3D6B"/>
    <w:rsid w:val="00FA3FB7"/>
    <w:rsid w:val="00FA484A"/>
    <w:rsid w:val="00FB0E0F"/>
    <w:rsid w:val="00FB2B70"/>
    <w:rsid w:val="00FB5A37"/>
    <w:rsid w:val="00FB7793"/>
    <w:rsid w:val="00FC0215"/>
    <w:rsid w:val="00FC18AA"/>
    <w:rsid w:val="00FC215C"/>
    <w:rsid w:val="00FC68B7"/>
    <w:rsid w:val="00FC7CBB"/>
    <w:rsid w:val="00FD3C5D"/>
    <w:rsid w:val="00FD3E70"/>
    <w:rsid w:val="00FD5CF7"/>
    <w:rsid w:val="00FD6B2B"/>
    <w:rsid w:val="00FE071A"/>
    <w:rsid w:val="00FE3EEA"/>
    <w:rsid w:val="00FF03BB"/>
    <w:rsid w:val="00FF071A"/>
    <w:rsid w:val="00FF51FB"/>
    <w:rsid w:val="00FF67F6"/>
    <w:rsid w:val="01316EAD"/>
    <w:rsid w:val="0162A5D5"/>
    <w:rsid w:val="0190EEBF"/>
    <w:rsid w:val="01CDF828"/>
    <w:rsid w:val="0202B05F"/>
    <w:rsid w:val="02247C48"/>
    <w:rsid w:val="0243FAB6"/>
    <w:rsid w:val="02606A09"/>
    <w:rsid w:val="028E68B6"/>
    <w:rsid w:val="02905CAD"/>
    <w:rsid w:val="02A063AD"/>
    <w:rsid w:val="031E13FF"/>
    <w:rsid w:val="0336D6BA"/>
    <w:rsid w:val="03373B37"/>
    <w:rsid w:val="034185A2"/>
    <w:rsid w:val="0351ED3E"/>
    <w:rsid w:val="038E81E5"/>
    <w:rsid w:val="03E6AE14"/>
    <w:rsid w:val="0422BBB8"/>
    <w:rsid w:val="044E48E3"/>
    <w:rsid w:val="0452AA94"/>
    <w:rsid w:val="047E0B88"/>
    <w:rsid w:val="04B76BEC"/>
    <w:rsid w:val="04DFF176"/>
    <w:rsid w:val="0539B9A9"/>
    <w:rsid w:val="0569AC83"/>
    <w:rsid w:val="057B9B78"/>
    <w:rsid w:val="057DE74A"/>
    <w:rsid w:val="05A503B7"/>
    <w:rsid w:val="05B602A6"/>
    <w:rsid w:val="05C4D552"/>
    <w:rsid w:val="061417D1"/>
    <w:rsid w:val="06229AB9"/>
    <w:rsid w:val="06324231"/>
    <w:rsid w:val="0633FD47"/>
    <w:rsid w:val="06426EAA"/>
    <w:rsid w:val="064BC9C4"/>
    <w:rsid w:val="0675743D"/>
    <w:rsid w:val="06A7A234"/>
    <w:rsid w:val="06C6DEE9"/>
    <w:rsid w:val="06E75C59"/>
    <w:rsid w:val="071D8350"/>
    <w:rsid w:val="0732E41B"/>
    <w:rsid w:val="07337FE4"/>
    <w:rsid w:val="0747AB7A"/>
    <w:rsid w:val="0759B547"/>
    <w:rsid w:val="07891DE4"/>
    <w:rsid w:val="079D2213"/>
    <w:rsid w:val="07BC84B2"/>
    <w:rsid w:val="07CA491C"/>
    <w:rsid w:val="07DF2BB8"/>
    <w:rsid w:val="0844667E"/>
    <w:rsid w:val="085BBEDE"/>
    <w:rsid w:val="085E2756"/>
    <w:rsid w:val="0864BF57"/>
    <w:rsid w:val="08947A3B"/>
    <w:rsid w:val="089CD044"/>
    <w:rsid w:val="08A0B5CD"/>
    <w:rsid w:val="08E923E0"/>
    <w:rsid w:val="09466656"/>
    <w:rsid w:val="098A6528"/>
    <w:rsid w:val="099DD1A4"/>
    <w:rsid w:val="09C49D70"/>
    <w:rsid w:val="09E41D9C"/>
    <w:rsid w:val="0A1F57A7"/>
    <w:rsid w:val="0A65E7DE"/>
    <w:rsid w:val="0A92D49A"/>
    <w:rsid w:val="0A94BBC5"/>
    <w:rsid w:val="0AEE58E0"/>
    <w:rsid w:val="0B183E1C"/>
    <w:rsid w:val="0B1BC55E"/>
    <w:rsid w:val="0B5B1A6F"/>
    <w:rsid w:val="0BEADCFC"/>
    <w:rsid w:val="0CB47E72"/>
    <w:rsid w:val="0CBCFDCF"/>
    <w:rsid w:val="0D82A02D"/>
    <w:rsid w:val="0D8E88D5"/>
    <w:rsid w:val="0D94D731"/>
    <w:rsid w:val="0DB5B83B"/>
    <w:rsid w:val="0E2720D9"/>
    <w:rsid w:val="0E29BF47"/>
    <w:rsid w:val="0E39D97D"/>
    <w:rsid w:val="0E41C7D1"/>
    <w:rsid w:val="0E9E4049"/>
    <w:rsid w:val="0E9F9B89"/>
    <w:rsid w:val="0EB006DB"/>
    <w:rsid w:val="0F174C64"/>
    <w:rsid w:val="0F2E7C83"/>
    <w:rsid w:val="0F325480"/>
    <w:rsid w:val="0F682CE8"/>
    <w:rsid w:val="0F766E7E"/>
    <w:rsid w:val="0F7AD9C3"/>
    <w:rsid w:val="0F8AD46C"/>
    <w:rsid w:val="0FBD2FBE"/>
    <w:rsid w:val="0FE53512"/>
    <w:rsid w:val="102300C8"/>
    <w:rsid w:val="103BD712"/>
    <w:rsid w:val="106AD0B3"/>
    <w:rsid w:val="1072A5E1"/>
    <w:rsid w:val="109796EA"/>
    <w:rsid w:val="1098949D"/>
    <w:rsid w:val="10ADB79F"/>
    <w:rsid w:val="10CBFB96"/>
    <w:rsid w:val="10D82DBC"/>
    <w:rsid w:val="11485103"/>
    <w:rsid w:val="116AC93B"/>
    <w:rsid w:val="11707B0E"/>
    <w:rsid w:val="117845A8"/>
    <w:rsid w:val="1181A65B"/>
    <w:rsid w:val="119A57E8"/>
    <w:rsid w:val="11B56276"/>
    <w:rsid w:val="11EBABAA"/>
    <w:rsid w:val="120035B5"/>
    <w:rsid w:val="122BD018"/>
    <w:rsid w:val="124245D6"/>
    <w:rsid w:val="124783A6"/>
    <w:rsid w:val="124C497D"/>
    <w:rsid w:val="125A1E80"/>
    <w:rsid w:val="126D4FFA"/>
    <w:rsid w:val="12AF4219"/>
    <w:rsid w:val="12BAC2E3"/>
    <w:rsid w:val="1350F693"/>
    <w:rsid w:val="1369B94E"/>
    <w:rsid w:val="1383C975"/>
    <w:rsid w:val="1395CA0C"/>
    <w:rsid w:val="139A1D49"/>
    <w:rsid w:val="13AA3617"/>
    <w:rsid w:val="13D6D237"/>
    <w:rsid w:val="13E372BB"/>
    <w:rsid w:val="13EFFA94"/>
    <w:rsid w:val="142762B7"/>
    <w:rsid w:val="14BECA92"/>
    <w:rsid w:val="14C6C001"/>
    <w:rsid w:val="14FA7521"/>
    <w:rsid w:val="151C916B"/>
    <w:rsid w:val="152ADEFA"/>
    <w:rsid w:val="153B0C2F"/>
    <w:rsid w:val="1585D123"/>
    <w:rsid w:val="15B3EBF5"/>
    <w:rsid w:val="160D8769"/>
    <w:rsid w:val="162DB817"/>
    <w:rsid w:val="164104F3"/>
    <w:rsid w:val="165E7805"/>
    <w:rsid w:val="16662BE9"/>
    <w:rsid w:val="166E0275"/>
    <w:rsid w:val="16977547"/>
    <w:rsid w:val="16D44BDF"/>
    <w:rsid w:val="16EEADC4"/>
    <w:rsid w:val="170A5F9B"/>
    <w:rsid w:val="170CF58D"/>
    <w:rsid w:val="174DFB05"/>
    <w:rsid w:val="17818162"/>
    <w:rsid w:val="179E0B46"/>
    <w:rsid w:val="17CF64E0"/>
    <w:rsid w:val="17D87901"/>
    <w:rsid w:val="17EB30D1"/>
    <w:rsid w:val="18050CCE"/>
    <w:rsid w:val="181DD812"/>
    <w:rsid w:val="181E0D9D"/>
    <w:rsid w:val="182467B6"/>
    <w:rsid w:val="183EC99B"/>
    <w:rsid w:val="18B67FC4"/>
    <w:rsid w:val="1920C4FC"/>
    <w:rsid w:val="1938C6AB"/>
    <w:rsid w:val="19397CFA"/>
    <w:rsid w:val="194B9F6F"/>
    <w:rsid w:val="1950BED4"/>
    <w:rsid w:val="1991C2AF"/>
    <w:rsid w:val="19B1CC63"/>
    <w:rsid w:val="19CC4C4B"/>
    <w:rsid w:val="19CF4D11"/>
    <w:rsid w:val="19FF07E8"/>
    <w:rsid w:val="1A446354"/>
    <w:rsid w:val="1A6582FE"/>
    <w:rsid w:val="1A83E1E8"/>
    <w:rsid w:val="1A8B3605"/>
    <w:rsid w:val="1AF4F4C5"/>
    <w:rsid w:val="1B31E928"/>
    <w:rsid w:val="1B406F0E"/>
    <w:rsid w:val="1B736A6D"/>
    <w:rsid w:val="1BEF1C69"/>
    <w:rsid w:val="1BF93A79"/>
    <w:rsid w:val="1C09A58C"/>
    <w:rsid w:val="1C27B154"/>
    <w:rsid w:val="1C637A48"/>
    <w:rsid w:val="1C77B1B1"/>
    <w:rsid w:val="1C790A47"/>
    <w:rsid w:val="1C89D4BA"/>
    <w:rsid w:val="1D94E2E5"/>
    <w:rsid w:val="1DA02DC5"/>
    <w:rsid w:val="1DA875DD"/>
    <w:rsid w:val="1DDC8B2A"/>
    <w:rsid w:val="1E21EC12"/>
    <w:rsid w:val="1E48D604"/>
    <w:rsid w:val="1E5F2E6C"/>
    <w:rsid w:val="1E717770"/>
    <w:rsid w:val="1E74F75C"/>
    <w:rsid w:val="1EE12EC4"/>
    <w:rsid w:val="1FB06DA0"/>
    <w:rsid w:val="1FB5989F"/>
    <w:rsid w:val="1FB7CE46"/>
    <w:rsid w:val="1FF38A0E"/>
    <w:rsid w:val="2047D7AF"/>
    <w:rsid w:val="205F6B7A"/>
    <w:rsid w:val="206B9278"/>
    <w:rsid w:val="209F9B38"/>
    <w:rsid w:val="20A8D28E"/>
    <w:rsid w:val="20C44837"/>
    <w:rsid w:val="20F1D15B"/>
    <w:rsid w:val="210E974F"/>
    <w:rsid w:val="210F734F"/>
    <w:rsid w:val="213E27BF"/>
    <w:rsid w:val="21671752"/>
    <w:rsid w:val="2182BB7B"/>
    <w:rsid w:val="2194020F"/>
    <w:rsid w:val="21A440C7"/>
    <w:rsid w:val="21C7B26A"/>
    <w:rsid w:val="21CA0DA5"/>
    <w:rsid w:val="2220F201"/>
    <w:rsid w:val="2237EBD1"/>
    <w:rsid w:val="2253E281"/>
    <w:rsid w:val="225C9F0F"/>
    <w:rsid w:val="2293F033"/>
    <w:rsid w:val="2294ED9F"/>
    <w:rsid w:val="22BDD65C"/>
    <w:rsid w:val="22ED9CE3"/>
    <w:rsid w:val="2345DEDC"/>
    <w:rsid w:val="234ADCE0"/>
    <w:rsid w:val="23801A81"/>
    <w:rsid w:val="238E5663"/>
    <w:rsid w:val="23AB152D"/>
    <w:rsid w:val="23D074B9"/>
    <w:rsid w:val="24175A73"/>
    <w:rsid w:val="2466A8BC"/>
    <w:rsid w:val="24850E87"/>
    <w:rsid w:val="2487435A"/>
    <w:rsid w:val="2487B48A"/>
    <w:rsid w:val="24887CB6"/>
    <w:rsid w:val="24965322"/>
    <w:rsid w:val="24E06B22"/>
    <w:rsid w:val="24E10B53"/>
    <w:rsid w:val="24F3437E"/>
    <w:rsid w:val="2559F165"/>
    <w:rsid w:val="256CBFD3"/>
    <w:rsid w:val="2575E9C4"/>
    <w:rsid w:val="25F67AE0"/>
    <w:rsid w:val="26383935"/>
    <w:rsid w:val="26759B7E"/>
    <w:rsid w:val="27040083"/>
    <w:rsid w:val="2716D6AE"/>
    <w:rsid w:val="2730D2F1"/>
    <w:rsid w:val="27476005"/>
    <w:rsid w:val="2755199F"/>
    <w:rsid w:val="27AB0E3B"/>
    <w:rsid w:val="27CD5C6C"/>
    <w:rsid w:val="281859B6"/>
    <w:rsid w:val="2819F6E5"/>
    <w:rsid w:val="2868B1D4"/>
    <w:rsid w:val="28859199"/>
    <w:rsid w:val="28BA6C5C"/>
    <w:rsid w:val="28EF922F"/>
    <w:rsid w:val="28FFB1C7"/>
    <w:rsid w:val="293CC593"/>
    <w:rsid w:val="297064FB"/>
    <w:rsid w:val="2973C6AF"/>
    <w:rsid w:val="297FBCC3"/>
    <w:rsid w:val="299B950C"/>
    <w:rsid w:val="29A8611B"/>
    <w:rsid w:val="29DDAFC2"/>
    <w:rsid w:val="29E6A531"/>
    <w:rsid w:val="2A2BF62F"/>
    <w:rsid w:val="2A3AFF0F"/>
    <w:rsid w:val="2AE5F757"/>
    <w:rsid w:val="2AED9944"/>
    <w:rsid w:val="2B00D9B7"/>
    <w:rsid w:val="2B14AEA5"/>
    <w:rsid w:val="2B844890"/>
    <w:rsid w:val="2B9AD6DA"/>
    <w:rsid w:val="2C035E30"/>
    <w:rsid w:val="2C10268D"/>
    <w:rsid w:val="2C814C3E"/>
    <w:rsid w:val="2CBCB74E"/>
    <w:rsid w:val="2CD43E87"/>
    <w:rsid w:val="2CD896C9"/>
    <w:rsid w:val="2D1F4212"/>
    <w:rsid w:val="2D597015"/>
    <w:rsid w:val="2D5AE214"/>
    <w:rsid w:val="2DE92EB1"/>
    <w:rsid w:val="2E3DF992"/>
    <w:rsid w:val="2F06C7F8"/>
    <w:rsid w:val="2F5CE3EE"/>
    <w:rsid w:val="2FAEC9A9"/>
    <w:rsid w:val="30252A8D"/>
    <w:rsid w:val="303AF16B"/>
    <w:rsid w:val="30756FCB"/>
    <w:rsid w:val="307B1EC0"/>
    <w:rsid w:val="30C015AF"/>
    <w:rsid w:val="30DB410C"/>
    <w:rsid w:val="30DC409D"/>
    <w:rsid w:val="30FEB2AF"/>
    <w:rsid w:val="3104D9CD"/>
    <w:rsid w:val="310831EA"/>
    <w:rsid w:val="310AA706"/>
    <w:rsid w:val="31B771F5"/>
    <w:rsid w:val="31F8DA53"/>
    <w:rsid w:val="32890F3D"/>
    <w:rsid w:val="32DA07C0"/>
    <w:rsid w:val="3317D2E8"/>
    <w:rsid w:val="331AB031"/>
    <w:rsid w:val="331E885E"/>
    <w:rsid w:val="3330FCBD"/>
    <w:rsid w:val="3343FDFC"/>
    <w:rsid w:val="342FAD21"/>
    <w:rsid w:val="3435B96F"/>
    <w:rsid w:val="347AB2E8"/>
    <w:rsid w:val="34A0CE46"/>
    <w:rsid w:val="35047676"/>
    <w:rsid w:val="3530E1F7"/>
    <w:rsid w:val="35480FDB"/>
    <w:rsid w:val="35844FF6"/>
    <w:rsid w:val="35AFE11F"/>
    <w:rsid w:val="35C05183"/>
    <w:rsid w:val="35ED4F05"/>
    <w:rsid w:val="365D5526"/>
    <w:rsid w:val="36EEF287"/>
    <w:rsid w:val="371995E3"/>
    <w:rsid w:val="372A55DE"/>
    <w:rsid w:val="372F575D"/>
    <w:rsid w:val="37674DE3"/>
    <w:rsid w:val="37E0D130"/>
    <w:rsid w:val="37ED7092"/>
    <w:rsid w:val="383DEA08"/>
    <w:rsid w:val="384394FD"/>
    <w:rsid w:val="3855D0B2"/>
    <w:rsid w:val="38569A58"/>
    <w:rsid w:val="38822E3F"/>
    <w:rsid w:val="3886A109"/>
    <w:rsid w:val="38944478"/>
    <w:rsid w:val="38C96251"/>
    <w:rsid w:val="38D5D847"/>
    <w:rsid w:val="38F3FAB8"/>
    <w:rsid w:val="3901FB4C"/>
    <w:rsid w:val="39368A70"/>
    <w:rsid w:val="393A30C5"/>
    <w:rsid w:val="39531D5E"/>
    <w:rsid w:val="39B24361"/>
    <w:rsid w:val="3A42107D"/>
    <w:rsid w:val="3A7B978D"/>
    <w:rsid w:val="3AE43EAD"/>
    <w:rsid w:val="3AF17FF3"/>
    <w:rsid w:val="3B20E70B"/>
    <w:rsid w:val="3B2C3491"/>
    <w:rsid w:val="3B5E8450"/>
    <w:rsid w:val="3B60B9CD"/>
    <w:rsid w:val="3B8BD645"/>
    <w:rsid w:val="3B93EBBF"/>
    <w:rsid w:val="3BA85EC7"/>
    <w:rsid w:val="3C02A142"/>
    <w:rsid w:val="3C2B6A10"/>
    <w:rsid w:val="3C556E71"/>
    <w:rsid w:val="3CE55B34"/>
    <w:rsid w:val="3D1A0862"/>
    <w:rsid w:val="3D3A8426"/>
    <w:rsid w:val="3DB653F6"/>
    <w:rsid w:val="3DB89906"/>
    <w:rsid w:val="3DD2256B"/>
    <w:rsid w:val="3DE9C186"/>
    <w:rsid w:val="3E0AFD82"/>
    <w:rsid w:val="3E0DD539"/>
    <w:rsid w:val="3E141F89"/>
    <w:rsid w:val="3E8A6999"/>
    <w:rsid w:val="3ECA525A"/>
    <w:rsid w:val="3ECBFE5D"/>
    <w:rsid w:val="3EF436C1"/>
    <w:rsid w:val="3F2FD546"/>
    <w:rsid w:val="3F33D3FD"/>
    <w:rsid w:val="3F4780CC"/>
    <w:rsid w:val="3F6BFA4B"/>
    <w:rsid w:val="3F6E9F36"/>
    <w:rsid w:val="3FA0B282"/>
    <w:rsid w:val="3FC1B3FA"/>
    <w:rsid w:val="403876A0"/>
    <w:rsid w:val="404394C7"/>
    <w:rsid w:val="40486B44"/>
    <w:rsid w:val="405D3C35"/>
    <w:rsid w:val="4066E07B"/>
    <w:rsid w:val="4080A32A"/>
    <w:rsid w:val="40D59C0A"/>
    <w:rsid w:val="412DD7C2"/>
    <w:rsid w:val="4147DDF4"/>
    <w:rsid w:val="41B9F178"/>
    <w:rsid w:val="41CBCD96"/>
    <w:rsid w:val="41FA0225"/>
    <w:rsid w:val="4211EEA8"/>
    <w:rsid w:val="42542F1C"/>
    <w:rsid w:val="428A9DC1"/>
    <w:rsid w:val="42952A6F"/>
    <w:rsid w:val="42A23A47"/>
    <w:rsid w:val="42A299D7"/>
    <w:rsid w:val="42DE3CF9"/>
    <w:rsid w:val="4358A6FA"/>
    <w:rsid w:val="435FF550"/>
    <w:rsid w:val="438E0578"/>
    <w:rsid w:val="43B18181"/>
    <w:rsid w:val="43DC0BF3"/>
    <w:rsid w:val="441BA809"/>
    <w:rsid w:val="4427BB8C"/>
    <w:rsid w:val="443352A4"/>
    <w:rsid w:val="44354DBB"/>
    <w:rsid w:val="446AB496"/>
    <w:rsid w:val="44AC0DA2"/>
    <w:rsid w:val="44CCC946"/>
    <w:rsid w:val="44E8C6E9"/>
    <w:rsid w:val="4501CF04"/>
    <w:rsid w:val="4524821B"/>
    <w:rsid w:val="452F5FA7"/>
    <w:rsid w:val="454DC21C"/>
    <w:rsid w:val="455A1058"/>
    <w:rsid w:val="455CBA45"/>
    <w:rsid w:val="456BB472"/>
    <w:rsid w:val="45A5AA1F"/>
    <w:rsid w:val="45B9BE9C"/>
    <w:rsid w:val="45C0EEFA"/>
    <w:rsid w:val="45FB9D95"/>
    <w:rsid w:val="460EBB50"/>
    <w:rsid w:val="461283BC"/>
    <w:rsid w:val="46303EA5"/>
    <w:rsid w:val="4646349B"/>
    <w:rsid w:val="46984E5B"/>
    <w:rsid w:val="46D5EF2E"/>
    <w:rsid w:val="46DCB85C"/>
    <w:rsid w:val="47112BDC"/>
    <w:rsid w:val="47549AEA"/>
    <w:rsid w:val="47788296"/>
    <w:rsid w:val="47E65C87"/>
    <w:rsid w:val="47F41651"/>
    <w:rsid w:val="47FA143A"/>
    <w:rsid w:val="4814C062"/>
    <w:rsid w:val="481C4C55"/>
    <w:rsid w:val="48209805"/>
    <w:rsid w:val="4841680E"/>
    <w:rsid w:val="4865F36E"/>
    <w:rsid w:val="486AD6D3"/>
    <w:rsid w:val="487D0C89"/>
    <w:rsid w:val="48965F38"/>
    <w:rsid w:val="4906799E"/>
    <w:rsid w:val="492B9F4C"/>
    <w:rsid w:val="492E8C90"/>
    <w:rsid w:val="493808E2"/>
    <w:rsid w:val="494AD0A3"/>
    <w:rsid w:val="4A2DB351"/>
    <w:rsid w:val="4A4E4130"/>
    <w:rsid w:val="4A769BB7"/>
    <w:rsid w:val="4AF04D59"/>
    <w:rsid w:val="4B00C7F4"/>
    <w:rsid w:val="4B2363EA"/>
    <w:rsid w:val="4B37E2D5"/>
    <w:rsid w:val="4B787158"/>
    <w:rsid w:val="4B815AFD"/>
    <w:rsid w:val="4C1FE4AE"/>
    <w:rsid w:val="4CE460ED"/>
    <w:rsid w:val="4D2B382F"/>
    <w:rsid w:val="4D37F1EA"/>
    <w:rsid w:val="4D40E561"/>
    <w:rsid w:val="4D6939CD"/>
    <w:rsid w:val="4D76B723"/>
    <w:rsid w:val="4D96374F"/>
    <w:rsid w:val="4E86ECF8"/>
    <w:rsid w:val="4EDDBAFB"/>
    <w:rsid w:val="4F3168EE"/>
    <w:rsid w:val="4F34ED1A"/>
    <w:rsid w:val="4F426111"/>
    <w:rsid w:val="4F5F43C0"/>
    <w:rsid w:val="4F657AC3"/>
    <w:rsid w:val="4FD7B839"/>
    <w:rsid w:val="50087E0E"/>
    <w:rsid w:val="50523C6A"/>
    <w:rsid w:val="505FD384"/>
    <w:rsid w:val="50C00E84"/>
    <w:rsid w:val="50C10888"/>
    <w:rsid w:val="50C762A1"/>
    <w:rsid w:val="5102CDDB"/>
    <w:rsid w:val="512580C8"/>
    <w:rsid w:val="51273CC2"/>
    <w:rsid w:val="514B4E09"/>
    <w:rsid w:val="5168423A"/>
    <w:rsid w:val="516C33B1"/>
    <w:rsid w:val="518E19DC"/>
    <w:rsid w:val="51983514"/>
    <w:rsid w:val="51A7F134"/>
    <w:rsid w:val="51D055CA"/>
    <w:rsid w:val="51FD757D"/>
    <w:rsid w:val="5230A5DA"/>
    <w:rsid w:val="527569CE"/>
    <w:rsid w:val="52A64206"/>
    <w:rsid w:val="52AEE97D"/>
    <w:rsid w:val="52C9CA94"/>
    <w:rsid w:val="53024D2E"/>
    <w:rsid w:val="533CEE1F"/>
    <w:rsid w:val="537D86CC"/>
    <w:rsid w:val="538912E3"/>
    <w:rsid w:val="53C681EE"/>
    <w:rsid w:val="53F2FB48"/>
    <w:rsid w:val="541A0E3D"/>
    <w:rsid w:val="541ABB76"/>
    <w:rsid w:val="542D5713"/>
    <w:rsid w:val="5460DAE7"/>
    <w:rsid w:val="546A637F"/>
    <w:rsid w:val="5492CB72"/>
    <w:rsid w:val="54A3A178"/>
    <w:rsid w:val="54AE7C9B"/>
    <w:rsid w:val="54B98CA6"/>
    <w:rsid w:val="5540FFFE"/>
    <w:rsid w:val="55677C29"/>
    <w:rsid w:val="5579A9AC"/>
    <w:rsid w:val="55A6198E"/>
    <w:rsid w:val="55AAC1CA"/>
    <w:rsid w:val="55B52A16"/>
    <w:rsid w:val="55D1A0BD"/>
    <w:rsid w:val="560706B9"/>
    <w:rsid w:val="5607F745"/>
    <w:rsid w:val="5619D527"/>
    <w:rsid w:val="5666B531"/>
    <w:rsid w:val="5691E523"/>
    <w:rsid w:val="569F9EBD"/>
    <w:rsid w:val="56E35C24"/>
    <w:rsid w:val="56E3B4E6"/>
    <w:rsid w:val="56E9AF69"/>
    <w:rsid w:val="571E295A"/>
    <w:rsid w:val="573BBD4A"/>
    <w:rsid w:val="574940BD"/>
    <w:rsid w:val="57BBA1BA"/>
    <w:rsid w:val="57C90EED"/>
    <w:rsid w:val="58195E17"/>
    <w:rsid w:val="582A16BC"/>
    <w:rsid w:val="58464544"/>
    <w:rsid w:val="5871BAEC"/>
    <w:rsid w:val="58AFC294"/>
    <w:rsid w:val="58BE6C90"/>
    <w:rsid w:val="58C4BAEC"/>
    <w:rsid w:val="5908F88B"/>
    <w:rsid w:val="5910E9C6"/>
    <w:rsid w:val="5915E241"/>
    <w:rsid w:val="59263DD4"/>
    <w:rsid w:val="59586655"/>
    <w:rsid w:val="596E2428"/>
    <w:rsid w:val="5977A4B9"/>
    <w:rsid w:val="5988592F"/>
    <w:rsid w:val="59E4B118"/>
    <w:rsid w:val="59EB96C2"/>
    <w:rsid w:val="59F73959"/>
    <w:rsid w:val="5A0DE55C"/>
    <w:rsid w:val="5A15EE8D"/>
    <w:rsid w:val="5A19B799"/>
    <w:rsid w:val="5A681DC9"/>
    <w:rsid w:val="5A869863"/>
    <w:rsid w:val="5AA2837F"/>
    <w:rsid w:val="5AD3E084"/>
    <w:rsid w:val="5ADF11DE"/>
    <w:rsid w:val="5AE61875"/>
    <w:rsid w:val="5BC0F074"/>
    <w:rsid w:val="5BD8B710"/>
    <w:rsid w:val="5C13BDA3"/>
    <w:rsid w:val="5C32774D"/>
    <w:rsid w:val="5C6202D3"/>
    <w:rsid w:val="5C940201"/>
    <w:rsid w:val="5CB5721D"/>
    <w:rsid w:val="5CC3F505"/>
    <w:rsid w:val="5CEE2625"/>
    <w:rsid w:val="5CF0626B"/>
    <w:rsid w:val="5D66CA9C"/>
    <w:rsid w:val="5DD0A1C7"/>
    <w:rsid w:val="5E0265CB"/>
    <w:rsid w:val="5E16F592"/>
    <w:rsid w:val="5F007EF2"/>
    <w:rsid w:val="5F127A07"/>
    <w:rsid w:val="5F1A4EA7"/>
    <w:rsid w:val="5F524ED1"/>
    <w:rsid w:val="5F67441A"/>
    <w:rsid w:val="5F997B67"/>
    <w:rsid w:val="5FD4BA8C"/>
    <w:rsid w:val="5FD721D7"/>
    <w:rsid w:val="60144321"/>
    <w:rsid w:val="60438336"/>
    <w:rsid w:val="60701AE9"/>
    <w:rsid w:val="607AD504"/>
    <w:rsid w:val="6084EC2D"/>
    <w:rsid w:val="6088DD0C"/>
    <w:rsid w:val="60C4C7C5"/>
    <w:rsid w:val="60F28DD5"/>
    <w:rsid w:val="613BB728"/>
    <w:rsid w:val="61426543"/>
    <w:rsid w:val="615A8F90"/>
    <w:rsid w:val="61CAF61F"/>
    <w:rsid w:val="61FA87FD"/>
    <w:rsid w:val="6269D6CA"/>
    <w:rsid w:val="627B81B1"/>
    <w:rsid w:val="62CE4F0A"/>
    <w:rsid w:val="62D0FB66"/>
    <w:rsid w:val="62F1F37E"/>
    <w:rsid w:val="631B00AE"/>
    <w:rsid w:val="6327F775"/>
    <w:rsid w:val="6339C24E"/>
    <w:rsid w:val="63628753"/>
    <w:rsid w:val="637494EA"/>
    <w:rsid w:val="637EB80C"/>
    <w:rsid w:val="6395AACE"/>
    <w:rsid w:val="639AE5F2"/>
    <w:rsid w:val="63C17A85"/>
    <w:rsid w:val="63C9353A"/>
    <w:rsid w:val="63D2035B"/>
    <w:rsid w:val="63D95B5B"/>
    <w:rsid w:val="63FCE712"/>
    <w:rsid w:val="641A796A"/>
    <w:rsid w:val="642117E3"/>
    <w:rsid w:val="64282B00"/>
    <w:rsid w:val="6446331C"/>
    <w:rsid w:val="6452D8C1"/>
    <w:rsid w:val="6454B4AD"/>
    <w:rsid w:val="6474412D"/>
    <w:rsid w:val="647FEDC9"/>
    <w:rsid w:val="649BA4B7"/>
    <w:rsid w:val="64BB261A"/>
    <w:rsid w:val="64D02A1D"/>
    <w:rsid w:val="65035A7A"/>
    <w:rsid w:val="65182522"/>
    <w:rsid w:val="651DE39D"/>
    <w:rsid w:val="656F1D35"/>
    <w:rsid w:val="657D3516"/>
    <w:rsid w:val="65E4DAE4"/>
    <w:rsid w:val="66058B25"/>
    <w:rsid w:val="66170365"/>
    <w:rsid w:val="6629D1D3"/>
    <w:rsid w:val="6639473D"/>
    <w:rsid w:val="6655F77F"/>
    <w:rsid w:val="6659B189"/>
    <w:rsid w:val="668F4632"/>
    <w:rsid w:val="668FC8C1"/>
    <w:rsid w:val="66A14B52"/>
    <w:rsid w:val="66F070FC"/>
    <w:rsid w:val="672A76CA"/>
    <w:rsid w:val="676FA33F"/>
    <w:rsid w:val="67DE78F1"/>
    <w:rsid w:val="6800D5DC"/>
    <w:rsid w:val="68486CD5"/>
    <w:rsid w:val="6858AB8D"/>
    <w:rsid w:val="6869C4C9"/>
    <w:rsid w:val="68A39260"/>
    <w:rsid w:val="68ABF269"/>
    <w:rsid w:val="6928C884"/>
    <w:rsid w:val="692E511C"/>
    <w:rsid w:val="6990CDF7"/>
    <w:rsid w:val="69BAD621"/>
    <w:rsid w:val="69DE1618"/>
    <w:rsid w:val="69F250DF"/>
    <w:rsid w:val="6A28A5E2"/>
    <w:rsid w:val="6A34B818"/>
    <w:rsid w:val="6A3C72CD"/>
    <w:rsid w:val="6A484FD4"/>
    <w:rsid w:val="6A4C908B"/>
    <w:rsid w:val="6A5C1886"/>
    <w:rsid w:val="6AB97DBF"/>
    <w:rsid w:val="6AC0398D"/>
    <w:rsid w:val="6ADAAC85"/>
    <w:rsid w:val="6AE148AA"/>
    <w:rsid w:val="6B006B84"/>
    <w:rsid w:val="6B5341EB"/>
    <w:rsid w:val="6B5A2DF5"/>
    <w:rsid w:val="6B6CDA82"/>
    <w:rsid w:val="6B6F4EA2"/>
    <w:rsid w:val="6BC6A386"/>
    <w:rsid w:val="6BDE9C22"/>
    <w:rsid w:val="6C060CEB"/>
    <w:rsid w:val="6C2E3F27"/>
    <w:rsid w:val="6C39DE23"/>
    <w:rsid w:val="6CAFAB03"/>
    <w:rsid w:val="6CB75659"/>
    <w:rsid w:val="6CB99CCB"/>
    <w:rsid w:val="6CE65E26"/>
    <w:rsid w:val="6CF9795D"/>
    <w:rsid w:val="6D0E07B8"/>
    <w:rsid w:val="6D1821FA"/>
    <w:rsid w:val="6D467E95"/>
    <w:rsid w:val="6D488F6E"/>
    <w:rsid w:val="6D96893D"/>
    <w:rsid w:val="6D9918F3"/>
    <w:rsid w:val="6DB24BE8"/>
    <w:rsid w:val="6E0DFD37"/>
    <w:rsid w:val="6E3681E7"/>
    <w:rsid w:val="6E7E23A2"/>
    <w:rsid w:val="6ED1088C"/>
    <w:rsid w:val="6F2FFBBE"/>
    <w:rsid w:val="6F40EBB0"/>
    <w:rsid w:val="6F42A5D3"/>
    <w:rsid w:val="6F70B351"/>
    <w:rsid w:val="6FB3EA41"/>
    <w:rsid w:val="70001A13"/>
    <w:rsid w:val="702B5F4B"/>
    <w:rsid w:val="70BB4FD4"/>
    <w:rsid w:val="71459DF9"/>
    <w:rsid w:val="71B4B6E8"/>
    <w:rsid w:val="71E5A668"/>
    <w:rsid w:val="71F0F534"/>
    <w:rsid w:val="71FA6E67"/>
    <w:rsid w:val="7207B7C7"/>
    <w:rsid w:val="721958FC"/>
    <w:rsid w:val="7225E965"/>
    <w:rsid w:val="72681A82"/>
    <w:rsid w:val="727A1743"/>
    <w:rsid w:val="727CE574"/>
    <w:rsid w:val="7296F7E2"/>
    <w:rsid w:val="72CB61F1"/>
    <w:rsid w:val="72E018E6"/>
    <w:rsid w:val="72FC6C41"/>
    <w:rsid w:val="730426F6"/>
    <w:rsid w:val="73286DA4"/>
    <w:rsid w:val="7362C10F"/>
    <w:rsid w:val="736D6493"/>
    <w:rsid w:val="739CF1CB"/>
    <w:rsid w:val="73B41B6A"/>
    <w:rsid w:val="73F2591E"/>
    <w:rsid w:val="7405A25E"/>
    <w:rsid w:val="74244FF3"/>
    <w:rsid w:val="744D5BFE"/>
    <w:rsid w:val="7477C9CA"/>
    <w:rsid w:val="747952C9"/>
    <w:rsid w:val="747D4ED8"/>
    <w:rsid w:val="74CAC318"/>
    <w:rsid w:val="74DED1C0"/>
    <w:rsid w:val="74ED9108"/>
    <w:rsid w:val="751D83A0"/>
    <w:rsid w:val="752F420A"/>
    <w:rsid w:val="755C3F8C"/>
    <w:rsid w:val="760F9FA4"/>
    <w:rsid w:val="7660C192"/>
    <w:rsid w:val="769072DA"/>
    <w:rsid w:val="76942F25"/>
    <w:rsid w:val="776F6133"/>
    <w:rsid w:val="77791301"/>
    <w:rsid w:val="778BED2C"/>
    <w:rsid w:val="77BEB7D5"/>
    <w:rsid w:val="77ECCEFF"/>
    <w:rsid w:val="77EE0A46"/>
    <w:rsid w:val="77F5B77F"/>
    <w:rsid w:val="780FEB3A"/>
    <w:rsid w:val="78378645"/>
    <w:rsid w:val="783E4600"/>
    <w:rsid w:val="7894825E"/>
    <w:rsid w:val="78AC390D"/>
    <w:rsid w:val="78D00B63"/>
    <w:rsid w:val="78E62D26"/>
    <w:rsid w:val="78F4CBBE"/>
    <w:rsid w:val="79050A76"/>
    <w:rsid w:val="79620BA2"/>
    <w:rsid w:val="7976AD4E"/>
    <w:rsid w:val="79ACC961"/>
    <w:rsid w:val="79BF5921"/>
    <w:rsid w:val="79D03B35"/>
    <w:rsid w:val="79DA07D4"/>
    <w:rsid w:val="79EFCEB4"/>
    <w:rsid w:val="79FB81CA"/>
    <w:rsid w:val="7A09A274"/>
    <w:rsid w:val="7A49DFC3"/>
    <w:rsid w:val="7A9B56C4"/>
    <w:rsid w:val="7AB121B4"/>
    <w:rsid w:val="7AD94AE9"/>
    <w:rsid w:val="7B5692B9"/>
    <w:rsid w:val="7B8F18BC"/>
    <w:rsid w:val="7BB3923B"/>
    <w:rsid w:val="7BB9E097"/>
    <w:rsid w:val="7BC8CB12"/>
    <w:rsid w:val="7BCBD296"/>
    <w:rsid w:val="7C7853DB"/>
    <w:rsid w:val="7CB5EAE2"/>
    <w:rsid w:val="7CED3DA4"/>
    <w:rsid w:val="7CEFA61C"/>
    <w:rsid w:val="7CF72E00"/>
    <w:rsid w:val="7D0D5572"/>
    <w:rsid w:val="7D4B00D5"/>
    <w:rsid w:val="7D83AB94"/>
    <w:rsid w:val="7DB830FA"/>
    <w:rsid w:val="7DFFD445"/>
    <w:rsid w:val="7E4EC0A3"/>
    <w:rsid w:val="7EA0DF0F"/>
    <w:rsid w:val="7F21EA18"/>
    <w:rsid w:val="7F461F88"/>
    <w:rsid w:val="7F742397"/>
    <w:rsid w:val="7F764535"/>
    <w:rsid w:val="7FD4D1AC"/>
    <w:rsid w:val="7FE618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E1769"/>
  <w15:docId w15:val="{F74CF622-AAD0-4679-BF69-A033FF8D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uiPriority w:val="99"/>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uiPriority w:val="99"/>
    <w:rsid w:val="000216CC"/>
    <w:pPr>
      <w:spacing w:line="240" w:lineRule="auto"/>
    </w:pPr>
    <w:rPr>
      <w:rFonts w:ascii="Tahoma" w:hAnsi="Tahoma"/>
      <w:sz w:val="16"/>
      <w:szCs w:val="16"/>
      <w:lang w:val="x-none"/>
    </w:rPr>
  </w:style>
  <w:style w:type="character" w:customStyle="1" w:styleId="BalloonTextChar">
    <w:name w:val="Balloon Text Char"/>
    <w:link w:val="BalloonText"/>
    <w:uiPriority w:val="99"/>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uiPriority w:val="99"/>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uiPriority w:val="99"/>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xxnormaltextrun">
    <w:name w:val="x_xnormaltextrun"/>
    <w:rsid w:val="002F0A0F"/>
  </w:style>
  <w:style w:type="character" w:styleId="SmartLink">
    <w:name w:val="Smart Link"/>
    <w:uiPriority w:val="99"/>
    <w:semiHidden/>
    <w:unhideWhenUsed/>
    <w:rsid w:val="0024267F"/>
    <w:rPr>
      <w:color w:val="0000FF"/>
      <w:u w:val="single"/>
      <w:shd w:val="clear" w:color="auto" w:fill="F3F2F1"/>
    </w:rPr>
  </w:style>
  <w:style w:type="paragraph" w:customStyle="1" w:styleId="xxparagraph">
    <w:name w:val="x_xparagraph"/>
    <w:basedOn w:val="Normal"/>
    <w:uiPriority w:val="99"/>
    <w:rsid w:val="00D46568"/>
    <w:pPr>
      <w:suppressAutoHyphens w:val="0"/>
      <w:spacing w:before="100" w:beforeAutospacing="1" w:after="100" w:afterAutospacing="1" w:line="240" w:lineRule="auto"/>
    </w:pPr>
    <w:rPr>
      <w:rFonts w:eastAsia="DengXian"/>
      <w:sz w:val="24"/>
      <w:szCs w:val="24"/>
      <w:lang w:eastAsia="zh-CN"/>
    </w:rPr>
  </w:style>
  <w:style w:type="character" w:customStyle="1" w:styleId="normaltextrun">
    <w:name w:val="normaltextrun"/>
    <w:rsid w:val="00DD0E29"/>
  </w:style>
  <w:style w:type="character" w:customStyle="1" w:styleId="eop">
    <w:name w:val="eop"/>
    <w:rsid w:val="00DD0E29"/>
  </w:style>
  <w:style w:type="paragraph" w:customStyle="1" w:styleId="paragraph">
    <w:name w:val="paragraph"/>
    <w:basedOn w:val="Normal"/>
    <w:rsid w:val="30252A8D"/>
    <w:pPr>
      <w:spacing w:beforeAutospacing="1" w:afterAutospacing="1"/>
    </w:pPr>
    <w:rPr>
      <w:sz w:val="24"/>
      <w:szCs w:val="24"/>
    </w:rPr>
  </w:style>
  <w:style w:type="character" w:styleId="UnresolvedMention">
    <w:name w:val="Unresolved Mention"/>
    <w:basedOn w:val="DefaultParagraphFont"/>
    <w:uiPriority w:val="99"/>
    <w:unhideWhenUsed/>
    <w:rsid w:val="00857284"/>
    <w:rPr>
      <w:color w:val="605E5C"/>
      <w:shd w:val="clear" w:color="auto" w:fill="E1DFDD"/>
    </w:rPr>
  </w:style>
  <w:style w:type="character" w:customStyle="1" w:styleId="HeaderChar">
    <w:name w:val="Header Char"/>
    <w:aliases w:val="6_G Char"/>
    <w:basedOn w:val="DefaultParagraphFont"/>
    <w:link w:val="Header"/>
    <w:uiPriority w:val="99"/>
    <w:rsid w:val="008B2FD9"/>
    <w:rPr>
      <w:b/>
      <w:sz w:val="18"/>
      <w:lang w:eastAsia="en-US"/>
    </w:rPr>
  </w:style>
  <w:style w:type="character" w:customStyle="1" w:styleId="FooterChar">
    <w:name w:val="Footer Char"/>
    <w:aliases w:val="3_G Char"/>
    <w:basedOn w:val="DefaultParagraphFont"/>
    <w:link w:val="Footer"/>
    <w:uiPriority w:val="99"/>
    <w:rsid w:val="00A855F5"/>
    <w:rPr>
      <w:sz w:val="16"/>
      <w:lang w:eastAsia="en-US"/>
    </w:rPr>
  </w:style>
  <w:style w:type="character" w:customStyle="1" w:styleId="TitleChar">
    <w:name w:val="Title Char"/>
    <w:basedOn w:val="DefaultParagraphFont"/>
    <w:link w:val="Title"/>
    <w:uiPriority w:val="10"/>
    <w:rsid w:val="00A855F5"/>
    <w:rPr>
      <w:rFonts w:ascii="Arial" w:hAnsi="Arial" w:cs="Arial"/>
      <w:b/>
      <w:bCs/>
      <w:kern w:val="28"/>
      <w:sz w:val="32"/>
      <w:szCs w:val="32"/>
      <w:lang w:eastAsia="en-US"/>
    </w:rPr>
  </w:style>
  <w:style w:type="paragraph" w:styleId="Revision">
    <w:name w:val="Revision"/>
    <w:hidden/>
    <w:uiPriority w:val="99"/>
    <w:semiHidden/>
    <w:rsid w:val="00A855F5"/>
    <w:rPr>
      <w:rFonts w:asciiTheme="minorHAnsi" w:eastAsiaTheme="minorHAnsi" w:hAnsiTheme="minorHAnsi" w:cstheme="minorBidi"/>
      <w:sz w:val="24"/>
      <w:szCs w:val="24"/>
      <w:lang w:val="en-US" w:eastAsia="en-US"/>
    </w:rPr>
  </w:style>
  <w:style w:type="character" w:customStyle="1" w:styleId="UnresolvedMention1">
    <w:name w:val="Unresolved Mention1"/>
    <w:basedOn w:val="DefaultParagraphFont"/>
    <w:uiPriority w:val="99"/>
    <w:semiHidden/>
    <w:unhideWhenUsed/>
    <w:rsid w:val="00A855F5"/>
    <w:rPr>
      <w:color w:val="605E5C"/>
      <w:shd w:val="clear" w:color="auto" w:fill="E1DFDD"/>
    </w:rPr>
  </w:style>
  <w:style w:type="character" w:customStyle="1" w:styleId="apple-converted-space">
    <w:name w:val="apple-converted-space"/>
    <w:basedOn w:val="DefaultParagraphFont"/>
    <w:rsid w:val="00A855F5"/>
  </w:style>
  <w:style w:type="character" w:styleId="Mention">
    <w:name w:val="Mention"/>
    <w:basedOn w:val="DefaultParagraphFont"/>
    <w:uiPriority w:val="99"/>
    <w:unhideWhenUsed/>
    <w:rsid w:val="00A855F5"/>
    <w:rPr>
      <w:color w:val="2B579A"/>
      <w:shd w:val="clear" w:color="auto" w:fill="E1DFDD"/>
    </w:rPr>
  </w:style>
  <w:style w:type="character" w:customStyle="1" w:styleId="H1GChar">
    <w:name w:val="_ H_1_G Char"/>
    <w:link w:val="H1G"/>
    <w:rsid w:val="002A56D0"/>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04981">
      <w:bodyDiv w:val="1"/>
      <w:marLeft w:val="0"/>
      <w:marRight w:val="0"/>
      <w:marTop w:val="0"/>
      <w:marBottom w:val="0"/>
      <w:divBdr>
        <w:top w:val="none" w:sz="0" w:space="0" w:color="auto"/>
        <w:left w:val="none" w:sz="0" w:space="0" w:color="auto"/>
        <w:bottom w:val="none" w:sz="0" w:space="0" w:color="auto"/>
        <w:right w:val="none" w:sz="0" w:space="0" w:color="auto"/>
      </w:divBdr>
    </w:div>
    <w:div w:id="16492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65A17-77EF-42CE-939B-1357D8DD87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112EF9-0CD4-4EAB-B964-E72433F83F50}">
  <ds:schemaRefs>
    <ds:schemaRef ds:uri="http://schemas.microsoft.com/sharepoint/v3/contenttype/forms"/>
  </ds:schemaRefs>
</ds:datastoreItem>
</file>

<file path=customXml/itemProps3.xml><?xml version="1.0" encoding="utf-8"?>
<ds:datastoreItem xmlns:ds="http://schemas.openxmlformats.org/officeDocument/2006/customXml" ds:itemID="{9DDE5296-10D4-440F-B61F-69EEAE807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945D36-2F30-44AA-9DE9-5214C865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8</TotalTime>
  <Pages>2</Pages>
  <Words>592</Words>
  <Characters>3379</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Rosa Garcia Couto</cp:lastModifiedBy>
  <cp:revision>11</cp:revision>
  <cp:lastPrinted>2022-05-31T08:58:00Z</cp:lastPrinted>
  <dcterms:created xsi:type="dcterms:W3CDTF">2022-05-31T09:09:00Z</dcterms:created>
  <dcterms:modified xsi:type="dcterms:W3CDTF">2022-05-31T17:37:00Z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3459000</vt:r8>
  </property>
</Properties>
</file>