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2D8676D0" w14:textId="77777777" w:rsidTr="00F01738">
        <w:trPr>
          <w:trHeight w:hRule="exact" w:val="851"/>
        </w:trPr>
        <w:tc>
          <w:tcPr>
            <w:tcW w:w="1276" w:type="dxa"/>
            <w:tcBorders>
              <w:bottom w:val="single" w:sz="4" w:space="0" w:color="auto"/>
            </w:tcBorders>
          </w:tcPr>
          <w:p w14:paraId="5ABD8DD4" w14:textId="77777777" w:rsidR="00132EA9" w:rsidRPr="00DB58B5" w:rsidRDefault="00132EA9" w:rsidP="0019392C"/>
        </w:tc>
        <w:tc>
          <w:tcPr>
            <w:tcW w:w="2268" w:type="dxa"/>
            <w:tcBorders>
              <w:bottom w:val="single" w:sz="4" w:space="0" w:color="auto"/>
            </w:tcBorders>
            <w:vAlign w:val="bottom"/>
          </w:tcPr>
          <w:p w14:paraId="34F6DBFA"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7D61D71D" w14:textId="53A55995" w:rsidR="00132EA9" w:rsidRPr="00DB58B5" w:rsidRDefault="0019392C" w:rsidP="0019392C">
            <w:pPr>
              <w:jc w:val="right"/>
            </w:pPr>
            <w:r w:rsidRPr="0019392C">
              <w:rPr>
                <w:sz w:val="40"/>
              </w:rPr>
              <w:t>ST</w:t>
            </w:r>
            <w:r>
              <w:t>/SG/AC.10/C.3/2022/9</w:t>
            </w:r>
          </w:p>
        </w:tc>
      </w:tr>
      <w:tr w:rsidR="00132EA9" w:rsidRPr="00DB58B5" w14:paraId="018C5522" w14:textId="77777777" w:rsidTr="00F01738">
        <w:trPr>
          <w:trHeight w:hRule="exact" w:val="2835"/>
        </w:trPr>
        <w:tc>
          <w:tcPr>
            <w:tcW w:w="1276" w:type="dxa"/>
            <w:tcBorders>
              <w:top w:val="single" w:sz="4" w:space="0" w:color="auto"/>
              <w:bottom w:val="single" w:sz="12" w:space="0" w:color="auto"/>
            </w:tcBorders>
          </w:tcPr>
          <w:p w14:paraId="1A88C608" w14:textId="77777777" w:rsidR="00132EA9" w:rsidRPr="00DB58B5" w:rsidRDefault="00132EA9" w:rsidP="00F01738">
            <w:pPr>
              <w:spacing w:before="120"/>
              <w:jc w:val="center"/>
            </w:pPr>
            <w:r>
              <w:rPr>
                <w:noProof/>
                <w:lang w:eastAsia="fr-CH"/>
              </w:rPr>
              <w:drawing>
                <wp:inline distT="0" distB="0" distL="0" distR="0" wp14:anchorId="4F81AC09" wp14:editId="3CB1BC4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C21EACA"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4C8FE1F7" w14:textId="77777777" w:rsidR="00132EA9" w:rsidRDefault="0019392C" w:rsidP="00F01738">
            <w:pPr>
              <w:spacing w:before="240"/>
            </w:pPr>
            <w:proofErr w:type="spellStart"/>
            <w:r>
              <w:t>Distr</w:t>
            </w:r>
            <w:proofErr w:type="spellEnd"/>
            <w:r>
              <w:t xml:space="preserve">. </w:t>
            </w:r>
            <w:proofErr w:type="gramStart"/>
            <w:r>
              <w:t>générale</w:t>
            </w:r>
            <w:proofErr w:type="gramEnd"/>
          </w:p>
          <w:p w14:paraId="11E26462" w14:textId="77777777" w:rsidR="0019392C" w:rsidRDefault="0019392C" w:rsidP="0019392C">
            <w:pPr>
              <w:spacing w:line="240" w:lineRule="exact"/>
            </w:pPr>
            <w:r>
              <w:t>4 avril 2022</w:t>
            </w:r>
          </w:p>
          <w:p w14:paraId="57242EEB" w14:textId="77777777" w:rsidR="0019392C" w:rsidRDefault="0019392C" w:rsidP="0019392C">
            <w:pPr>
              <w:spacing w:line="240" w:lineRule="exact"/>
            </w:pPr>
            <w:r>
              <w:t>Français</w:t>
            </w:r>
          </w:p>
          <w:p w14:paraId="0C38FE9C" w14:textId="103E8200" w:rsidR="0019392C" w:rsidRPr="00DB58B5" w:rsidRDefault="0019392C" w:rsidP="0019392C">
            <w:pPr>
              <w:spacing w:line="240" w:lineRule="exact"/>
            </w:pPr>
            <w:r>
              <w:t>Original : anglais</w:t>
            </w:r>
          </w:p>
        </w:tc>
      </w:tr>
    </w:tbl>
    <w:p w14:paraId="5536ED48" w14:textId="649CB52E" w:rsidR="0019392C" w:rsidRPr="00CA0680" w:rsidRDefault="0019392C" w:rsidP="000305D3">
      <w:pPr>
        <w:spacing w:before="120"/>
        <w:rPr>
          <w:b/>
          <w:sz w:val="24"/>
          <w:szCs w:val="24"/>
        </w:rPr>
      </w:pPr>
      <w:r w:rsidRPr="00CA0680">
        <w:rPr>
          <w:b/>
          <w:sz w:val="24"/>
          <w:szCs w:val="24"/>
        </w:rPr>
        <w:t>Comité d</w:t>
      </w:r>
      <w:r w:rsidR="00904B7F">
        <w:rPr>
          <w:b/>
          <w:sz w:val="24"/>
          <w:szCs w:val="24"/>
        </w:rPr>
        <w:t>’</w:t>
      </w:r>
      <w:r w:rsidRPr="00CA0680">
        <w:rPr>
          <w:b/>
          <w:sz w:val="24"/>
          <w:szCs w:val="24"/>
        </w:rPr>
        <w:t>experts du transport</w:t>
      </w:r>
      <w:r>
        <w:rPr>
          <w:b/>
          <w:sz w:val="24"/>
          <w:szCs w:val="24"/>
        </w:rPr>
        <w:t xml:space="preserve"> </w:t>
      </w:r>
      <w:r w:rsidRPr="00CA0680">
        <w:rPr>
          <w:b/>
          <w:sz w:val="24"/>
          <w:szCs w:val="24"/>
        </w:rPr>
        <w:t>des marchandises 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w:t>
      </w:r>
      <w:r w:rsidR="00904B7F">
        <w:rPr>
          <w:b/>
          <w:sz w:val="24"/>
          <w:szCs w:val="24"/>
        </w:rPr>
        <w:t>’</w:t>
      </w:r>
      <w:r w:rsidRPr="00CA0680">
        <w:rPr>
          <w:b/>
          <w:sz w:val="24"/>
          <w:szCs w:val="24"/>
        </w:rPr>
        <w:t>étiquetage</w:t>
      </w:r>
      <w:r>
        <w:rPr>
          <w:b/>
          <w:sz w:val="24"/>
          <w:szCs w:val="24"/>
        </w:rPr>
        <w:t xml:space="preserve"> </w:t>
      </w:r>
      <w:r w:rsidRPr="00CA0680">
        <w:rPr>
          <w:b/>
          <w:sz w:val="24"/>
          <w:szCs w:val="24"/>
        </w:rPr>
        <w:t>des produits chimiques</w:t>
      </w:r>
    </w:p>
    <w:p w14:paraId="3739D486" w14:textId="1D521D32" w:rsidR="0019392C" w:rsidRPr="00CA0680" w:rsidRDefault="0019392C" w:rsidP="000305D3">
      <w:pPr>
        <w:spacing w:before="120"/>
        <w:rPr>
          <w:b/>
        </w:rPr>
      </w:pPr>
      <w:r w:rsidRPr="00CA0680">
        <w:rPr>
          <w:b/>
        </w:rPr>
        <w:t>Sous</w:t>
      </w:r>
      <w:r>
        <w:rPr>
          <w:b/>
        </w:rPr>
        <w:t>-</w:t>
      </w:r>
      <w:r w:rsidRPr="00CA0680">
        <w:rPr>
          <w:b/>
        </w:rPr>
        <w:t>Comité d</w:t>
      </w:r>
      <w:r w:rsidR="00904B7F">
        <w:rPr>
          <w:b/>
        </w:rPr>
        <w:t>’</w:t>
      </w:r>
      <w:r w:rsidRPr="00CA0680">
        <w:rPr>
          <w:b/>
        </w:rPr>
        <w:t>experts du transport des marchandises dangereuses</w:t>
      </w:r>
    </w:p>
    <w:p w14:paraId="4CD19C9E" w14:textId="77777777" w:rsidR="00EC4BB6" w:rsidRDefault="00EC4BB6" w:rsidP="00EC4BB6">
      <w:pPr>
        <w:spacing w:before="120"/>
        <w:rPr>
          <w:b/>
        </w:rPr>
      </w:pPr>
      <w:r>
        <w:rPr>
          <w:b/>
          <w:lang w:val="fr-FR"/>
        </w:rPr>
        <w:t>Soixantième</w:t>
      </w:r>
      <w:r>
        <w:rPr>
          <w:b/>
        </w:rPr>
        <w:t xml:space="preserve"> </w:t>
      </w:r>
      <w:r w:rsidRPr="00CA0680">
        <w:rPr>
          <w:b/>
        </w:rPr>
        <w:t>session</w:t>
      </w:r>
    </w:p>
    <w:p w14:paraId="20723E8E" w14:textId="77777777" w:rsidR="00EC4BB6" w:rsidRDefault="00EC4BB6" w:rsidP="00EC4BB6">
      <w:r>
        <w:t xml:space="preserve">Genève, </w:t>
      </w:r>
      <w:r>
        <w:rPr>
          <w:lang w:val="fr-FR"/>
        </w:rPr>
        <w:t>27 juin-6 juillet 2022</w:t>
      </w:r>
    </w:p>
    <w:p w14:paraId="59D6894D" w14:textId="3B5A97F4" w:rsidR="00EC4BB6" w:rsidRDefault="00EC4BB6" w:rsidP="00EC4BB6">
      <w:r>
        <w:t xml:space="preserve">Point </w:t>
      </w:r>
      <w:r w:rsidRPr="008E2DF6">
        <w:rPr>
          <w:lang w:val="fr-FR"/>
        </w:rPr>
        <w:t>2 i)</w:t>
      </w:r>
      <w:r>
        <w:t xml:space="preserve"> de l</w:t>
      </w:r>
      <w:r w:rsidR="00904B7F">
        <w:t>’</w:t>
      </w:r>
      <w:r>
        <w:t>ordre du jour provisoire</w:t>
      </w:r>
    </w:p>
    <w:p w14:paraId="165E4643" w14:textId="77777777" w:rsidR="00EC4BB6" w:rsidRPr="008E2DF6" w:rsidRDefault="00EC4BB6" w:rsidP="00EC4BB6">
      <w:pPr>
        <w:rPr>
          <w:b/>
          <w:bCs/>
          <w:lang w:val="fr-FR"/>
        </w:rPr>
      </w:pPr>
      <w:r w:rsidRPr="008E2DF6">
        <w:rPr>
          <w:b/>
          <w:bCs/>
          <w:lang w:val="fr-FR"/>
        </w:rPr>
        <w:t>Explosifs et questions connexes</w:t>
      </w:r>
      <w:r>
        <w:rPr>
          <w:b/>
          <w:bCs/>
          <w:lang w:val="fr-FR"/>
        </w:rPr>
        <w:t> </w:t>
      </w:r>
      <w:r w:rsidRPr="008E2DF6">
        <w:rPr>
          <w:b/>
          <w:bCs/>
          <w:lang w:val="fr-FR"/>
        </w:rPr>
        <w:t xml:space="preserve">: </w:t>
      </w:r>
      <w:r>
        <w:rPr>
          <w:b/>
          <w:bCs/>
          <w:lang w:val="fr-FR"/>
        </w:rPr>
        <w:t>q</w:t>
      </w:r>
      <w:r w:rsidRPr="00E7543F">
        <w:rPr>
          <w:b/>
          <w:bCs/>
          <w:lang w:val="fr-FR"/>
        </w:rPr>
        <w:t>uestions diverses</w:t>
      </w:r>
    </w:p>
    <w:p w14:paraId="39BA3269" w14:textId="3B3A6E44" w:rsidR="00EC4BB6" w:rsidRDefault="00EC4BB6" w:rsidP="00EC4BB6">
      <w:pPr>
        <w:pStyle w:val="HChG"/>
        <w:rPr>
          <w:lang w:val="fr-FR"/>
        </w:rPr>
      </w:pPr>
      <w:r w:rsidRPr="008E2DF6">
        <w:rPr>
          <w:lang w:val="fr-FR"/>
        </w:rPr>
        <w:tab/>
      </w:r>
      <w:r w:rsidRPr="008E2DF6">
        <w:rPr>
          <w:lang w:val="fr-FR"/>
        </w:rPr>
        <w:tab/>
      </w:r>
      <w:bookmarkStart w:id="0" w:name="_Hlk103065152"/>
      <w:r w:rsidRPr="0095744A">
        <w:rPr>
          <w:spacing w:val="-8"/>
          <w:lang w:val="fr-FR"/>
        </w:rPr>
        <w:t>Ajout d</w:t>
      </w:r>
      <w:r w:rsidR="00904B7F">
        <w:rPr>
          <w:spacing w:val="-8"/>
          <w:lang w:val="fr-FR"/>
        </w:rPr>
        <w:t>’</w:t>
      </w:r>
      <w:r w:rsidRPr="0095744A">
        <w:rPr>
          <w:spacing w:val="-8"/>
          <w:lang w:val="fr-FR"/>
        </w:rPr>
        <w:t>une nouvelle rubrique pour le 5</w:t>
      </w:r>
      <w:r w:rsidRPr="0095744A">
        <w:rPr>
          <w:spacing w:val="-8"/>
          <w:lang w:val="fr-FR"/>
        </w:rPr>
        <w:noBreakHyphen/>
        <w:t>trifluorométhyltétrazole,</w:t>
      </w:r>
      <w:r w:rsidRPr="008E2DF6">
        <w:rPr>
          <w:lang w:val="fr-FR"/>
        </w:rPr>
        <w:t xml:space="preserve"> sel de sodium (TFMT-Na) dans</w:t>
      </w:r>
      <w:r w:rsidR="001D471F">
        <w:rPr>
          <w:lang w:val="fr-FR"/>
        </w:rPr>
        <w:t xml:space="preserve"> </w:t>
      </w:r>
      <w:r w:rsidRPr="008E2DF6">
        <w:rPr>
          <w:lang w:val="fr-FR"/>
        </w:rPr>
        <w:t>l</w:t>
      </w:r>
      <w:r w:rsidR="00904B7F">
        <w:rPr>
          <w:lang w:val="fr-FR"/>
        </w:rPr>
        <w:t>’</w:t>
      </w:r>
      <w:r w:rsidRPr="008E2DF6">
        <w:rPr>
          <w:lang w:val="fr-FR"/>
        </w:rPr>
        <w:t>acétone</w:t>
      </w:r>
      <w:r>
        <w:rPr>
          <w:lang w:val="fr-FR"/>
        </w:rPr>
        <w:t>,</w:t>
      </w:r>
      <w:bookmarkStart w:id="1" w:name="_Hlk83838472"/>
      <w:r>
        <w:rPr>
          <w:lang w:val="fr-FR"/>
        </w:rPr>
        <w:t xml:space="preserve"> comme matière </w:t>
      </w:r>
      <w:r w:rsidR="001D471F">
        <w:rPr>
          <w:lang w:val="fr-FR"/>
        </w:rPr>
        <w:br/>
      </w:r>
      <w:r w:rsidRPr="008E2DF6">
        <w:rPr>
          <w:lang w:val="fr-FR"/>
        </w:rPr>
        <w:t>explosi</w:t>
      </w:r>
      <w:r>
        <w:rPr>
          <w:lang w:val="fr-FR"/>
        </w:rPr>
        <w:t>ble</w:t>
      </w:r>
      <w:r w:rsidRPr="008E2DF6">
        <w:rPr>
          <w:lang w:val="fr-FR"/>
        </w:rPr>
        <w:t xml:space="preserve"> désensibilisé</w:t>
      </w:r>
      <w:r>
        <w:rPr>
          <w:lang w:val="fr-FR"/>
        </w:rPr>
        <w:t>e</w:t>
      </w:r>
      <w:r w:rsidRPr="008E2DF6">
        <w:rPr>
          <w:lang w:val="fr-FR"/>
        </w:rPr>
        <w:t xml:space="preserve"> </w:t>
      </w:r>
      <w:bookmarkEnd w:id="1"/>
      <w:r w:rsidRPr="008E2DF6">
        <w:rPr>
          <w:lang w:val="fr-FR"/>
        </w:rPr>
        <w:t>dans</w:t>
      </w:r>
      <w:r w:rsidR="001D471F">
        <w:rPr>
          <w:lang w:val="fr-FR"/>
        </w:rPr>
        <w:t xml:space="preserve"> </w:t>
      </w:r>
      <w:r w:rsidRPr="008E2DF6">
        <w:rPr>
          <w:lang w:val="fr-FR"/>
        </w:rPr>
        <w:t xml:space="preserve">la </w:t>
      </w:r>
      <w:r>
        <w:rPr>
          <w:lang w:val="fr-FR"/>
        </w:rPr>
        <w:t>l</w:t>
      </w:r>
      <w:r w:rsidRPr="008E2DF6">
        <w:rPr>
          <w:lang w:val="fr-FR"/>
        </w:rPr>
        <w:t>iste des marchandises dangereuses du</w:t>
      </w:r>
      <w:r w:rsidR="001D471F">
        <w:rPr>
          <w:lang w:val="fr-FR"/>
        </w:rPr>
        <w:t xml:space="preserve"> </w:t>
      </w:r>
      <w:r w:rsidRPr="008E2DF6">
        <w:rPr>
          <w:lang w:val="fr-FR"/>
        </w:rPr>
        <w:t>Règlement type</w:t>
      </w:r>
      <w:bookmarkEnd w:id="0"/>
    </w:p>
    <w:p w14:paraId="372CB738" w14:textId="151DFA25" w:rsidR="00EC4BB6" w:rsidRPr="008E2DF6" w:rsidRDefault="00EC4BB6" w:rsidP="001D471F">
      <w:pPr>
        <w:pStyle w:val="H1G"/>
        <w:rPr>
          <w:lang w:val="fr-FR"/>
        </w:rPr>
      </w:pPr>
      <w:r w:rsidRPr="008E2DF6">
        <w:rPr>
          <w:lang w:val="fr-FR"/>
        </w:rPr>
        <w:tab/>
      </w:r>
      <w:r w:rsidRPr="008E2DF6">
        <w:rPr>
          <w:lang w:val="fr-FR"/>
        </w:rPr>
        <w:tab/>
      </w:r>
      <w:r>
        <w:rPr>
          <w:lang w:val="fr-FR"/>
        </w:rPr>
        <w:t>Communication du</w:t>
      </w:r>
      <w:r w:rsidRPr="008E2DF6">
        <w:rPr>
          <w:lang w:val="fr-FR"/>
        </w:rPr>
        <w:t xml:space="preserve"> Conseil européen de l</w:t>
      </w:r>
      <w:r w:rsidR="00904B7F">
        <w:rPr>
          <w:lang w:val="fr-FR"/>
        </w:rPr>
        <w:t>’</w:t>
      </w:r>
      <w:r w:rsidRPr="008E2DF6">
        <w:rPr>
          <w:lang w:val="fr-FR"/>
        </w:rPr>
        <w:t xml:space="preserve">industrie chimique </w:t>
      </w:r>
      <w:r w:rsidR="001D471F">
        <w:rPr>
          <w:lang w:val="fr-FR"/>
        </w:rPr>
        <w:br/>
      </w:r>
      <w:r w:rsidRPr="008E2DF6">
        <w:rPr>
          <w:lang w:val="fr-FR"/>
        </w:rPr>
        <w:t>(</w:t>
      </w:r>
      <w:r>
        <w:rPr>
          <w:lang w:val="fr-FR"/>
        </w:rPr>
        <w:t>CEFIC</w:t>
      </w:r>
      <w:r w:rsidRPr="008E2DF6">
        <w:rPr>
          <w:lang w:val="fr-FR"/>
        </w:rPr>
        <w:t>)</w:t>
      </w:r>
      <w:r w:rsidRPr="005244A3">
        <w:rPr>
          <w:rStyle w:val="FootnoteReference"/>
          <w:b w:val="0"/>
          <w:bCs/>
          <w:sz w:val="20"/>
          <w:vertAlign w:val="baseline"/>
        </w:rPr>
        <w:footnoteReference w:customMarkFollows="1" w:id="2"/>
        <w:t>*</w:t>
      </w:r>
    </w:p>
    <w:p w14:paraId="497DA759" w14:textId="77777777" w:rsidR="00EC4BB6" w:rsidRPr="008E2DF6" w:rsidRDefault="00EC4BB6" w:rsidP="001D471F">
      <w:pPr>
        <w:pStyle w:val="HChG"/>
        <w:rPr>
          <w:lang w:val="fr-FR"/>
        </w:rPr>
      </w:pPr>
      <w:r w:rsidRPr="008E2DF6">
        <w:rPr>
          <w:lang w:val="fr-FR"/>
        </w:rPr>
        <w:tab/>
      </w:r>
      <w:r w:rsidRPr="008E2DF6">
        <w:rPr>
          <w:lang w:val="fr-FR"/>
        </w:rPr>
        <w:tab/>
        <w:t>Introduction</w:t>
      </w:r>
    </w:p>
    <w:p w14:paraId="7489F086" w14:textId="67A87868" w:rsidR="00EC4BB6" w:rsidRDefault="00EC4BB6" w:rsidP="004D49D9">
      <w:pPr>
        <w:pStyle w:val="SingleTxtG"/>
        <w:rPr>
          <w:lang w:val="fr-FR"/>
        </w:rPr>
      </w:pPr>
      <w:r>
        <w:rPr>
          <w:lang w:val="fr-FR"/>
        </w:rPr>
        <w:t>1.</w:t>
      </w:r>
      <w:r>
        <w:rPr>
          <w:lang w:val="fr-FR"/>
        </w:rPr>
        <w:tab/>
      </w:r>
      <w:r w:rsidRPr="008E2DF6">
        <w:rPr>
          <w:lang w:val="fr-FR"/>
        </w:rPr>
        <w:t>L</w:t>
      </w:r>
      <w:r>
        <w:rPr>
          <w:lang w:val="fr-FR"/>
        </w:rPr>
        <w:t>a matièr</w:t>
      </w:r>
      <w:r w:rsidRPr="008E2DF6">
        <w:rPr>
          <w:lang w:val="fr-FR"/>
        </w:rPr>
        <w:t xml:space="preserve">e </w:t>
      </w:r>
      <w:r w:rsidRPr="00634A26">
        <w:rPr>
          <w:lang w:val="fr-FR"/>
        </w:rPr>
        <w:t>indiquée dans le titre</w:t>
      </w:r>
      <w:r w:rsidRPr="008E2DF6">
        <w:rPr>
          <w:lang w:val="fr-FR"/>
        </w:rPr>
        <w:t xml:space="preserve">, </w:t>
      </w:r>
      <w:r>
        <w:rPr>
          <w:lang w:val="fr-FR"/>
        </w:rPr>
        <w:t>représentée</w:t>
      </w:r>
      <w:r w:rsidRPr="008E2DF6">
        <w:rPr>
          <w:lang w:val="fr-FR"/>
        </w:rPr>
        <w:t xml:space="preserve"> à la figure</w:t>
      </w:r>
      <w:r w:rsidR="009F505A">
        <w:rPr>
          <w:lang w:val="fr-FR"/>
        </w:rPr>
        <w:t> </w:t>
      </w:r>
      <w:r w:rsidRPr="008E2DF6">
        <w:rPr>
          <w:lang w:val="fr-FR"/>
        </w:rPr>
        <w:t>1, est un précurseur d</w:t>
      </w:r>
      <w:r w:rsidR="00904B7F">
        <w:rPr>
          <w:lang w:val="fr-FR"/>
        </w:rPr>
        <w:t>’</w:t>
      </w:r>
      <w:r w:rsidRPr="008E2DF6">
        <w:rPr>
          <w:lang w:val="fr-FR"/>
        </w:rPr>
        <w:t>un nouvel insecticide qui arrive sur le marché. En raison de</w:t>
      </w:r>
      <w:r>
        <w:rPr>
          <w:lang w:val="fr-FR"/>
        </w:rPr>
        <w:t xml:space="preserve"> </w:t>
      </w:r>
      <w:r w:rsidRPr="008E2DF6">
        <w:rPr>
          <w:lang w:val="fr-FR"/>
        </w:rPr>
        <w:t>s</w:t>
      </w:r>
      <w:r>
        <w:rPr>
          <w:lang w:val="fr-FR"/>
        </w:rPr>
        <w:t>es</w:t>
      </w:r>
      <w:r w:rsidRPr="008E2DF6">
        <w:rPr>
          <w:lang w:val="fr-FR"/>
        </w:rPr>
        <w:t xml:space="preserve"> propriétés explosives </w:t>
      </w:r>
      <w:r>
        <w:rPr>
          <w:lang w:val="fr-FR"/>
        </w:rPr>
        <w:t>lorsqu</w:t>
      </w:r>
      <w:r w:rsidR="00904B7F">
        <w:rPr>
          <w:lang w:val="fr-FR"/>
        </w:rPr>
        <w:t>’</w:t>
      </w:r>
      <w:r>
        <w:rPr>
          <w:lang w:val="fr-FR"/>
        </w:rPr>
        <w:t xml:space="preserve">elle est </w:t>
      </w:r>
      <w:r w:rsidRPr="008E2DF6">
        <w:rPr>
          <w:lang w:val="fr-FR"/>
        </w:rPr>
        <w:t xml:space="preserve">sèche, elle </w:t>
      </w:r>
      <w:r>
        <w:rPr>
          <w:lang w:val="fr-FR"/>
        </w:rPr>
        <w:t>n</w:t>
      </w:r>
      <w:r w:rsidR="00904B7F">
        <w:rPr>
          <w:lang w:val="fr-FR"/>
        </w:rPr>
        <w:t>’</w:t>
      </w:r>
      <w:r w:rsidRPr="008E2DF6">
        <w:rPr>
          <w:lang w:val="fr-FR"/>
        </w:rPr>
        <w:t xml:space="preserve">est manipulée et transportée </w:t>
      </w:r>
      <w:r>
        <w:rPr>
          <w:lang w:val="fr-FR"/>
        </w:rPr>
        <w:t xml:space="preserve">que </w:t>
      </w:r>
      <w:r w:rsidRPr="008E2DF6">
        <w:rPr>
          <w:lang w:val="fr-FR"/>
        </w:rPr>
        <w:t>sous forme de solution homogène dans l</w:t>
      </w:r>
      <w:r w:rsidR="00904B7F">
        <w:rPr>
          <w:lang w:val="fr-FR"/>
        </w:rPr>
        <w:t>’</w:t>
      </w:r>
      <w:r w:rsidRPr="008E2DF6">
        <w:rPr>
          <w:lang w:val="fr-FR"/>
        </w:rPr>
        <w:t xml:space="preserve">acétone. </w:t>
      </w:r>
      <w:r>
        <w:rPr>
          <w:lang w:val="fr-FR"/>
        </w:rPr>
        <w:t>Étant donné que</w:t>
      </w:r>
      <w:r w:rsidRPr="008E2DF6">
        <w:rPr>
          <w:lang w:val="fr-FR"/>
        </w:rPr>
        <w:t xml:space="preserve"> l</w:t>
      </w:r>
      <w:r w:rsidR="00904B7F">
        <w:rPr>
          <w:lang w:val="fr-FR"/>
        </w:rPr>
        <w:t>’</w:t>
      </w:r>
      <w:r w:rsidRPr="008E2DF6">
        <w:rPr>
          <w:lang w:val="fr-FR"/>
        </w:rPr>
        <w:t xml:space="preserve">approvisionnement implique un transport international à partir de différents pays, le </w:t>
      </w:r>
      <w:r>
        <w:rPr>
          <w:lang w:val="fr-FR"/>
        </w:rPr>
        <w:t>CEFIC</w:t>
      </w:r>
      <w:r w:rsidRPr="008E2DF6">
        <w:rPr>
          <w:lang w:val="fr-FR"/>
        </w:rPr>
        <w:t xml:space="preserve"> propose </w:t>
      </w:r>
      <w:r>
        <w:rPr>
          <w:lang w:val="fr-FR"/>
        </w:rPr>
        <w:t xml:space="preserve">pour ladite matière </w:t>
      </w:r>
      <w:r w:rsidRPr="008E2DF6">
        <w:rPr>
          <w:lang w:val="fr-FR"/>
        </w:rPr>
        <w:t>la création d</w:t>
      </w:r>
      <w:r w:rsidR="00904B7F">
        <w:rPr>
          <w:lang w:val="fr-FR"/>
        </w:rPr>
        <w:t>’</w:t>
      </w:r>
      <w:r w:rsidRPr="008E2DF6">
        <w:rPr>
          <w:lang w:val="fr-FR"/>
        </w:rPr>
        <w:t xml:space="preserve">une </w:t>
      </w:r>
      <w:r>
        <w:rPr>
          <w:lang w:val="fr-FR"/>
        </w:rPr>
        <w:t>rubrique</w:t>
      </w:r>
      <w:r w:rsidRPr="008E2DF6">
        <w:rPr>
          <w:lang w:val="fr-FR"/>
        </w:rPr>
        <w:t xml:space="preserve"> en tant </w:t>
      </w:r>
      <w:r w:rsidRPr="00346E62">
        <w:rPr>
          <w:lang w:val="fr-FR"/>
        </w:rPr>
        <w:t xml:space="preserve">que matière explosible désensibilisée </w:t>
      </w:r>
      <w:r w:rsidRPr="008E2DF6">
        <w:rPr>
          <w:lang w:val="fr-FR"/>
        </w:rPr>
        <w:t xml:space="preserve">dans la </w:t>
      </w:r>
      <w:r>
        <w:rPr>
          <w:lang w:val="fr-FR"/>
        </w:rPr>
        <w:t>l</w:t>
      </w:r>
      <w:r w:rsidRPr="008E2DF6">
        <w:rPr>
          <w:lang w:val="fr-FR"/>
        </w:rPr>
        <w:t xml:space="preserve">iste des marchandises dangereuses </w:t>
      </w:r>
      <w:r>
        <w:rPr>
          <w:lang w:val="fr-FR"/>
        </w:rPr>
        <w:t>figurant à la section</w:t>
      </w:r>
      <w:r w:rsidR="00003164">
        <w:rPr>
          <w:lang w:val="fr-FR"/>
        </w:rPr>
        <w:t> </w:t>
      </w:r>
      <w:r w:rsidRPr="008E2DF6">
        <w:rPr>
          <w:lang w:val="fr-FR"/>
        </w:rPr>
        <w:t>3.2.2 du Règlement type de l</w:t>
      </w:r>
      <w:r w:rsidR="00904B7F">
        <w:rPr>
          <w:lang w:val="fr-FR"/>
        </w:rPr>
        <w:t>’</w:t>
      </w:r>
      <w:r w:rsidRPr="008E2DF6">
        <w:rPr>
          <w:lang w:val="fr-FR"/>
        </w:rPr>
        <w:t>ONU.</w:t>
      </w:r>
    </w:p>
    <w:p w14:paraId="4F6C0D8A" w14:textId="10CAA56E" w:rsidR="00003164" w:rsidRDefault="00003164" w:rsidP="00003164">
      <w:pPr>
        <w:pStyle w:val="Heading1"/>
        <w:spacing w:after="120"/>
        <w:rPr>
          <w:b/>
          <w:bCs/>
          <w:lang w:val="fr-FR"/>
        </w:rPr>
      </w:pPr>
      <w:r w:rsidRPr="007B7D28">
        <w:rPr>
          <w:lang w:val="fr-FR"/>
        </w:rPr>
        <w:t xml:space="preserve">Figure </w:t>
      </w:r>
      <w:r w:rsidRPr="007B7D28">
        <w:rPr>
          <w:lang w:val="fr-FR"/>
        </w:rPr>
        <w:fldChar w:fldCharType="begin"/>
      </w:r>
      <w:r w:rsidRPr="007B7D28">
        <w:rPr>
          <w:lang w:val="fr-FR"/>
        </w:rPr>
        <w:instrText xml:space="preserve"> SEQ Figure \* ARABIC </w:instrText>
      </w:r>
      <w:r w:rsidRPr="007B7D28">
        <w:rPr>
          <w:lang w:val="fr-FR"/>
        </w:rPr>
        <w:fldChar w:fldCharType="separate"/>
      </w:r>
      <w:r w:rsidR="00CD1806">
        <w:rPr>
          <w:noProof/>
          <w:lang w:val="fr-FR"/>
        </w:rPr>
        <w:t>1</w:t>
      </w:r>
      <w:r w:rsidRPr="007B7D28">
        <w:rPr>
          <w:lang w:val="fr-FR"/>
        </w:rPr>
        <w:fldChar w:fldCharType="end"/>
      </w:r>
      <w:r>
        <w:rPr>
          <w:lang w:val="fr-FR"/>
        </w:rPr>
        <w:br/>
      </w:r>
      <w:r w:rsidRPr="00003164">
        <w:rPr>
          <w:b/>
          <w:bCs/>
          <w:lang w:val="fr-FR"/>
        </w:rPr>
        <w:t>5-trifluorométhyltétrazole, sel de sodium (TFMT-Na)</w:t>
      </w:r>
    </w:p>
    <w:p w14:paraId="45484DEC" w14:textId="26EA0B72" w:rsidR="008C70C6" w:rsidRPr="008C70C6" w:rsidRDefault="008C70C6" w:rsidP="008C70C6">
      <w:pPr>
        <w:pStyle w:val="SingleTxtG"/>
        <w:rPr>
          <w:lang w:val="fr-FR"/>
        </w:rPr>
      </w:pPr>
      <w:r>
        <w:rPr>
          <w:noProof/>
        </w:rPr>
        <w:drawing>
          <wp:inline distT="0" distB="0" distL="0" distR="0" wp14:anchorId="160FC1F2" wp14:editId="05DC8607">
            <wp:extent cx="2160000" cy="1386000"/>
            <wp:effectExtent l="0" t="0" r="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386000"/>
                    </a:xfrm>
                    <a:prstGeom prst="rect">
                      <a:avLst/>
                    </a:prstGeom>
                  </pic:spPr>
                </pic:pic>
              </a:graphicData>
            </a:graphic>
          </wp:inline>
        </w:drawing>
      </w:r>
    </w:p>
    <w:p w14:paraId="31550D32" w14:textId="71C28C1B" w:rsidR="00EC4BB6" w:rsidRDefault="00EC4BB6" w:rsidP="008C70C6">
      <w:pPr>
        <w:pStyle w:val="SingleTxtG"/>
        <w:keepLines/>
        <w:rPr>
          <w:lang w:val="fr-FR"/>
        </w:rPr>
      </w:pPr>
      <w:r w:rsidRPr="008E2DF6">
        <w:rPr>
          <w:lang w:val="fr-FR"/>
        </w:rPr>
        <w:lastRenderedPageBreak/>
        <w:t>2.</w:t>
      </w:r>
      <w:r w:rsidRPr="008E2DF6">
        <w:rPr>
          <w:lang w:val="fr-FR"/>
        </w:rPr>
        <w:tab/>
      </w:r>
      <w:r w:rsidRPr="003B7927">
        <w:rPr>
          <w:lang w:val="fr-FR"/>
        </w:rPr>
        <w:t>Dans le présent document, le CEFIC s</w:t>
      </w:r>
      <w:r w:rsidR="00904B7F">
        <w:rPr>
          <w:lang w:val="fr-FR"/>
        </w:rPr>
        <w:t>’</w:t>
      </w:r>
      <w:r w:rsidRPr="003B7927">
        <w:rPr>
          <w:lang w:val="fr-FR"/>
        </w:rPr>
        <w:t xml:space="preserve">appuie sur les débats antérieurs sur ce sujet </w:t>
      </w:r>
      <w:proofErr w:type="gramStart"/>
      <w:r w:rsidRPr="003B7927">
        <w:rPr>
          <w:lang w:val="fr-FR"/>
        </w:rPr>
        <w:t>dans</w:t>
      </w:r>
      <w:proofErr w:type="gramEnd"/>
      <w:r w:rsidRPr="003B7927">
        <w:rPr>
          <w:lang w:val="fr-FR"/>
        </w:rPr>
        <w:t xml:space="preserve"> le cadre des propositions figurant dans le document ST/SG/AC.10/C.3/2021/36 et dans le document informel INF.21 (</w:t>
      </w:r>
      <w:r w:rsidR="00003164">
        <w:rPr>
          <w:lang w:val="fr-FR"/>
        </w:rPr>
        <w:t xml:space="preserve">cinquante-huitième </w:t>
      </w:r>
      <w:r w:rsidRPr="003B7927">
        <w:rPr>
          <w:lang w:val="fr-FR"/>
        </w:rPr>
        <w:t>session). Tous les experts du Sous</w:t>
      </w:r>
      <w:r w:rsidR="00B70844">
        <w:rPr>
          <w:lang w:val="fr-FR"/>
        </w:rPr>
        <w:noBreakHyphen/>
      </w:r>
      <w:r w:rsidRPr="003B7927">
        <w:rPr>
          <w:lang w:val="fr-FR"/>
        </w:rPr>
        <w:t>Comité ont été invités à faire part de leurs observations, notamment en ce qui concernait leur connaissance des épreuves de toxicité de ces explosifs, ainsi que de leurs conseils concernant les propositions d</w:t>
      </w:r>
      <w:r w:rsidR="00904B7F">
        <w:rPr>
          <w:lang w:val="fr-FR"/>
        </w:rPr>
        <w:t>’</w:t>
      </w:r>
      <w:r w:rsidRPr="003B7927">
        <w:rPr>
          <w:lang w:val="fr-FR"/>
        </w:rPr>
        <w:t>amendements à la section</w:t>
      </w:r>
      <w:r w:rsidR="00687A20">
        <w:rPr>
          <w:lang w:val="fr-FR"/>
        </w:rPr>
        <w:t> </w:t>
      </w:r>
      <w:r w:rsidRPr="003B7927">
        <w:rPr>
          <w:lang w:val="fr-FR"/>
        </w:rPr>
        <w:t>3.2.2 et à la nouvelle instruction d</w:t>
      </w:r>
      <w:r w:rsidR="00904B7F">
        <w:rPr>
          <w:lang w:val="fr-FR"/>
        </w:rPr>
        <w:t>’</w:t>
      </w:r>
      <w:r w:rsidRPr="003B7927">
        <w:rPr>
          <w:lang w:val="fr-FR"/>
        </w:rPr>
        <w:t>emballage. À</w:t>
      </w:r>
      <w:r w:rsidR="00687A20">
        <w:rPr>
          <w:lang w:val="fr-FR"/>
        </w:rPr>
        <w:t> </w:t>
      </w:r>
      <w:r w:rsidRPr="003B7927">
        <w:rPr>
          <w:lang w:val="fr-FR"/>
        </w:rPr>
        <w:t xml:space="preserve">la session de décembre 2021, la proposition a </w:t>
      </w:r>
      <w:r>
        <w:rPr>
          <w:lang w:val="fr-FR"/>
        </w:rPr>
        <w:t>fait l</w:t>
      </w:r>
      <w:r w:rsidR="00904B7F">
        <w:rPr>
          <w:lang w:val="fr-FR"/>
        </w:rPr>
        <w:t>’</w:t>
      </w:r>
      <w:r>
        <w:rPr>
          <w:lang w:val="fr-FR"/>
        </w:rPr>
        <w:t>objet d</w:t>
      </w:r>
      <w:r w:rsidR="00904B7F">
        <w:rPr>
          <w:lang w:val="fr-FR"/>
        </w:rPr>
        <w:t>’</w:t>
      </w:r>
      <w:r>
        <w:rPr>
          <w:lang w:val="fr-FR"/>
        </w:rPr>
        <w:t xml:space="preserve">un appui </w:t>
      </w:r>
      <w:r w:rsidRPr="003B7927">
        <w:rPr>
          <w:lang w:val="fr-FR"/>
        </w:rPr>
        <w:t>général, dans l</w:t>
      </w:r>
      <w:r w:rsidR="00904B7F">
        <w:rPr>
          <w:lang w:val="fr-FR"/>
        </w:rPr>
        <w:t>’</w:t>
      </w:r>
      <w:r w:rsidRPr="003B7927">
        <w:rPr>
          <w:lang w:val="fr-FR"/>
        </w:rPr>
        <w:t>attente d</w:t>
      </w:r>
      <w:r w:rsidR="00904B7F">
        <w:rPr>
          <w:lang w:val="fr-FR"/>
        </w:rPr>
        <w:t>’</w:t>
      </w:r>
      <w:r w:rsidRPr="003B7927">
        <w:rPr>
          <w:lang w:val="fr-FR"/>
        </w:rPr>
        <w:t>un examen plus approfondi au sein du Groupe de travail des explosifs et des résultats des épreuves de toxicité. Grâce aux données supplémentaires fournies en réponse aux observations des délégations, le CEFIC se félicite de la tenue du débat au sein du Groupe de travail.</w:t>
      </w:r>
    </w:p>
    <w:p w14:paraId="26E7FF8C" w14:textId="3029B691" w:rsidR="00EC4BB6" w:rsidRDefault="00EC4BB6" w:rsidP="004D49D9">
      <w:pPr>
        <w:pStyle w:val="SingleTxtG"/>
        <w:rPr>
          <w:lang w:val="fr-FR"/>
        </w:rPr>
      </w:pPr>
      <w:r w:rsidRPr="003B7927">
        <w:rPr>
          <w:lang w:val="fr-FR"/>
        </w:rPr>
        <w:t>3.</w:t>
      </w:r>
      <w:r w:rsidRPr="003B7927">
        <w:rPr>
          <w:lang w:val="fr-FR"/>
        </w:rPr>
        <w:tab/>
        <w:t>La recherche d</w:t>
      </w:r>
      <w:r w:rsidR="00904B7F">
        <w:rPr>
          <w:lang w:val="fr-FR"/>
        </w:rPr>
        <w:t>’</w:t>
      </w:r>
      <w:r w:rsidRPr="003B7927">
        <w:rPr>
          <w:lang w:val="fr-FR"/>
        </w:rPr>
        <w:t xml:space="preserve">un laboratoire spécialisé dans les études de toxicité </w:t>
      </w:r>
      <w:r>
        <w:rPr>
          <w:lang w:val="fr-FR"/>
        </w:rPr>
        <w:t>en mesure</w:t>
      </w:r>
      <w:r w:rsidRPr="003B7927">
        <w:rPr>
          <w:lang w:val="fr-FR"/>
        </w:rPr>
        <w:t xml:space="preserve"> d</w:t>
      </w:r>
      <w:r w:rsidR="00904B7F">
        <w:rPr>
          <w:lang w:val="fr-FR"/>
        </w:rPr>
        <w:t>’</w:t>
      </w:r>
      <w:r w:rsidRPr="003B7927">
        <w:rPr>
          <w:lang w:val="fr-FR"/>
        </w:rPr>
        <w:t>effectuer les essais s</w:t>
      </w:r>
      <w:r w:rsidR="00904B7F">
        <w:rPr>
          <w:lang w:val="fr-FR"/>
        </w:rPr>
        <w:t>’</w:t>
      </w:r>
      <w:r w:rsidRPr="003B7927">
        <w:rPr>
          <w:lang w:val="fr-FR"/>
        </w:rPr>
        <w:t>est révélée extraordinairement longue et difficile. Les demandes soumises à plusieurs laboratoires ont été rejetées pour des raisons telles qu</w:t>
      </w:r>
      <w:r w:rsidR="00904B7F">
        <w:rPr>
          <w:lang w:val="fr-FR"/>
        </w:rPr>
        <w:t>’</w:t>
      </w:r>
      <w:r w:rsidRPr="003B7927">
        <w:rPr>
          <w:lang w:val="fr-FR"/>
        </w:rPr>
        <w:t>une expérience insuffisante des composés explosifs, un matériel inadapté ou l</w:t>
      </w:r>
      <w:r w:rsidR="00904B7F">
        <w:rPr>
          <w:lang w:val="fr-FR"/>
        </w:rPr>
        <w:t>’</w:t>
      </w:r>
      <w:r w:rsidRPr="003B7927">
        <w:rPr>
          <w:lang w:val="fr-FR"/>
        </w:rPr>
        <w:t>absence d</w:t>
      </w:r>
      <w:r w:rsidR="00904B7F">
        <w:rPr>
          <w:lang w:val="fr-FR"/>
        </w:rPr>
        <w:t>’</w:t>
      </w:r>
      <w:r>
        <w:rPr>
          <w:lang w:val="fr-FR"/>
        </w:rPr>
        <w:t>autorisation de</w:t>
      </w:r>
      <w:r w:rsidRPr="003B7927">
        <w:rPr>
          <w:lang w:val="fr-FR"/>
        </w:rPr>
        <w:t xml:space="preserve"> manipul</w:t>
      </w:r>
      <w:r>
        <w:rPr>
          <w:lang w:val="fr-FR"/>
        </w:rPr>
        <w:t>er</w:t>
      </w:r>
      <w:r w:rsidRPr="003B7927">
        <w:rPr>
          <w:lang w:val="fr-FR"/>
        </w:rPr>
        <w:t xml:space="preserve"> ces matières.</w:t>
      </w:r>
    </w:p>
    <w:p w14:paraId="2D43632B" w14:textId="771093BC" w:rsidR="00EC4BB6" w:rsidRDefault="00EC4BB6" w:rsidP="004D49D9">
      <w:pPr>
        <w:pStyle w:val="SingleTxtG"/>
        <w:rPr>
          <w:lang w:val="fr-FR"/>
        </w:rPr>
      </w:pPr>
      <w:r w:rsidRPr="003B7927">
        <w:rPr>
          <w:lang w:val="fr-FR"/>
        </w:rPr>
        <w:t>4.</w:t>
      </w:r>
      <w:r w:rsidRPr="003B7927">
        <w:rPr>
          <w:lang w:val="fr-FR"/>
        </w:rPr>
        <w:tab/>
        <w:t>Le CEFIC remercie l</w:t>
      </w:r>
      <w:r w:rsidR="00904B7F">
        <w:rPr>
          <w:lang w:val="fr-FR"/>
        </w:rPr>
        <w:t>’</w:t>
      </w:r>
      <w:r w:rsidRPr="003B7927">
        <w:rPr>
          <w:lang w:val="fr-FR"/>
        </w:rPr>
        <w:t>expert de la Pologne d</w:t>
      </w:r>
      <w:r w:rsidR="00904B7F">
        <w:rPr>
          <w:lang w:val="fr-FR"/>
        </w:rPr>
        <w:t>’</w:t>
      </w:r>
      <w:r w:rsidRPr="003B7927">
        <w:rPr>
          <w:lang w:val="fr-FR"/>
        </w:rPr>
        <w:t>avoir fourni les coordonnées d</w:t>
      </w:r>
      <w:r w:rsidR="00904B7F">
        <w:rPr>
          <w:lang w:val="fr-FR"/>
        </w:rPr>
        <w:t>’</w:t>
      </w:r>
      <w:r w:rsidRPr="003B7927">
        <w:rPr>
          <w:lang w:val="fr-FR"/>
        </w:rPr>
        <w:t>un laboratoire spécialisé dans les essais de toxicité. Les résultats des essais, qui sont encore en cours, seront fournis dans un document informel ultérieur, en temps voulu pour la session d</w:t>
      </w:r>
      <w:r w:rsidR="00904B7F">
        <w:rPr>
          <w:lang w:val="fr-FR"/>
        </w:rPr>
        <w:t>’</w:t>
      </w:r>
      <w:r w:rsidRPr="003B7927">
        <w:rPr>
          <w:lang w:val="fr-FR"/>
        </w:rPr>
        <w:t>été de 2022.</w:t>
      </w:r>
    </w:p>
    <w:p w14:paraId="0D404323" w14:textId="7CAD64F3" w:rsidR="00EC4BB6" w:rsidRPr="008E2DF6" w:rsidRDefault="00EC4BB6" w:rsidP="004D49D9">
      <w:pPr>
        <w:pStyle w:val="SingleTxtG"/>
        <w:rPr>
          <w:lang w:val="fr-FR"/>
        </w:rPr>
      </w:pPr>
      <w:r>
        <w:rPr>
          <w:lang w:val="fr-FR"/>
        </w:rPr>
        <w:t>5.</w:t>
      </w:r>
      <w:r>
        <w:rPr>
          <w:lang w:val="fr-FR"/>
        </w:rPr>
        <w:tab/>
        <w:t>À</w:t>
      </w:r>
      <w:r w:rsidRPr="008E2DF6">
        <w:rPr>
          <w:lang w:val="fr-FR"/>
        </w:rPr>
        <w:t xml:space="preserve"> la demande de</w:t>
      </w:r>
      <w:r>
        <w:rPr>
          <w:lang w:val="fr-FR"/>
        </w:rPr>
        <w:t xml:space="preserve">s </w:t>
      </w:r>
      <w:r w:rsidRPr="008E2DF6">
        <w:rPr>
          <w:lang w:val="fr-FR"/>
        </w:rPr>
        <w:t>industrie</w:t>
      </w:r>
      <w:r>
        <w:rPr>
          <w:lang w:val="fr-FR"/>
        </w:rPr>
        <w:t>ls</w:t>
      </w:r>
      <w:r w:rsidRPr="008E2DF6">
        <w:rPr>
          <w:lang w:val="fr-FR"/>
        </w:rPr>
        <w:t xml:space="preserve">, les autorités compétentes allemandes ont délivré une approbation temporaire pour le transport </w:t>
      </w:r>
      <w:r>
        <w:rPr>
          <w:lang w:val="fr-FR"/>
        </w:rPr>
        <w:t>de ce</w:t>
      </w:r>
      <w:r w:rsidRPr="008E2DF6">
        <w:rPr>
          <w:lang w:val="fr-FR"/>
        </w:rPr>
        <w:t xml:space="preserve"> composé </w:t>
      </w:r>
      <w:r>
        <w:rPr>
          <w:lang w:val="fr-FR"/>
        </w:rPr>
        <w:t>sous le No</w:t>
      </w:r>
      <w:r w:rsidR="00687A20">
        <w:rPr>
          <w:lang w:val="fr-FR"/>
        </w:rPr>
        <w:t> </w:t>
      </w:r>
      <w:r>
        <w:rPr>
          <w:lang w:val="fr-FR"/>
        </w:rPr>
        <w:t>ONU</w:t>
      </w:r>
      <w:r w:rsidRPr="008E2DF6">
        <w:rPr>
          <w:lang w:val="fr-FR"/>
        </w:rPr>
        <w:t xml:space="preserve"> 3379</w:t>
      </w:r>
      <w:r>
        <w:rPr>
          <w:lang w:val="fr-FR"/>
        </w:rPr>
        <w:t>,</w:t>
      </w:r>
      <w:r w:rsidRPr="008E2DF6">
        <w:rPr>
          <w:lang w:val="fr-FR"/>
        </w:rPr>
        <w:t xml:space="preserve"> </w:t>
      </w:r>
      <w:r w:rsidRPr="00270619">
        <w:rPr>
          <w:lang w:val="fr-FR"/>
        </w:rPr>
        <w:t>LIQUIDE EXPLOSIBLE DÉSENSIBILISÉ, N.S.A</w:t>
      </w:r>
      <w:r w:rsidRPr="008E2DF6">
        <w:rPr>
          <w:lang w:val="fr-FR"/>
        </w:rPr>
        <w:t xml:space="preserve">. </w:t>
      </w:r>
      <w:r>
        <w:rPr>
          <w:lang w:val="fr-FR"/>
        </w:rPr>
        <w:t>En vue de régler la question de façon</w:t>
      </w:r>
      <w:r w:rsidRPr="008E2DF6">
        <w:rPr>
          <w:lang w:val="fr-FR"/>
        </w:rPr>
        <w:t xml:space="preserve"> permanente, le </w:t>
      </w:r>
      <w:r>
        <w:rPr>
          <w:lang w:val="fr-FR"/>
        </w:rPr>
        <w:t>CEFIC</w:t>
      </w:r>
      <w:r w:rsidRPr="008E2DF6">
        <w:rPr>
          <w:lang w:val="fr-FR"/>
        </w:rPr>
        <w:t xml:space="preserve"> invite le </w:t>
      </w:r>
      <w:r>
        <w:rPr>
          <w:lang w:val="fr-FR"/>
        </w:rPr>
        <w:t>S</w:t>
      </w:r>
      <w:r w:rsidRPr="008E2DF6">
        <w:rPr>
          <w:lang w:val="fr-FR"/>
        </w:rPr>
        <w:t>ous-</w:t>
      </w:r>
      <w:r>
        <w:rPr>
          <w:lang w:val="fr-FR"/>
        </w:rPr>
        <w:t>C</w:t>
      </w:r>
      <w:r w:rsidRPr="008E2DF6">
        <w:rPr>
          <w:lang w:val="fr-FR"/>
        </w:rPr>
        <w:t xml:space="preserve">omité à créer une </w:t>
      </w:r>
      <w:r>
        <w:rPr>
          <w:lang w:val="fr-FR"/>
        </w:rPr>
        <w:t>rubrique</w:t>
      </w:r>
      <w:r w:rsidRPr="003F0A10">
        <w:rPr>
          <w:lang w:val="fr-FR"/>
        </w:rPr>
        <w:t xml:space="preserve"> </w:t>
      </w:r>
      <w:r w:rsidRPr="008E2DF6">
        <w:rPr>
          <w:lang w:val="fr-FR"/>
        </w:rPr>
        <w:t>pour un class</w:t>
      </w:r>
      <w:r>
        <w:rPr>
          <w:lang w:val="fr-FR"/>
        </w:rPr>
        <w:t>ement</w:t>
      </w:r>
      <w:r w:rsidRPr="008E2DF6">
        <w:rPr>
          <w:lang w:val="fr-FR"/>
        </w:rPr>
        <w:t xml:space="preserve"> correspondant dans la </w:t>
      </w:r>
      <w:r>
        <w:rPr>
          <w:lang w:val="fr-FR"/>
        </w:rPr>
        <w:t>l</w:t>
      </w:r>
      <w:r w:rsidRPr="008E2DF6">
        <w:rPr>
          <w:lang w:val="fr-FR"/>
        </w:rPr>
        <w:t>iste des marchandises dangereuses.</w:t>
      </w:r>
    </w:p>
    <w:p w14:paraId="755C595F" w14:textId="0690FEC4" w:rsidR="00EC4BB6" w:rsidRDefault="00EC4BB6" w:rsidP="004D49D9">
      <w:pPr>
        <w:pStyle w:val="SingleTxtG"/>
        <w:rPr>
          <w:lang w:val="fr-FR"/>
        </w:rPr>
      </w:pPr>
      <w:r>
        <w:rPr>
          <w:lang w:val="fr-FR"/>
        </w:rPr>
        <w:t>6.</w:t>
      </w:r>
      <w:r>
        <w:rPr>
          <w:lang w:val="fr-FR"/>
        </w:rPr>
        <w:tab/>
        <w:t xml:space="preserve">On trouvera aux </w:t>
      </w:r>
      <w:r w:rsidRPr="008E2DF6">
        <w:rPr>
          <w:lang w:val="fr-FR"/>
        </w:rPr>
        <w:t>annexes</w:t>
      </w:r>
      <w:r w:rsidR="00687A20">
        <w:rPr>
          <w:lang w:val="fr-FR"/>
        </w:rPr>
        <w:t> </w:t>
      </w:r>
      <w:r w:rsidRPr="008E2DF6">
        <w:rPr>
          <w:lang w:val="fr-FR"/>
        </w:rPr>
        <w:t>I à V</w:t>
      </w:r>
      <w:r>
        <w:rPr>
          <w:lang w:val="fr-FR"/>
        </w:rPr>
        <w:t>II des</w:t>
      </w:r>
      <w:r w:rsidRPr="008E2DF6">
        <w:rPr>
          <w:lang w:val="fr-FR"/>
        </w:rPr>
        <w:t xml:space="preserve"> </w:t>
      </w:r>
      <w:r>
        <w:rPr>
          <w:lang w:val="fr-FR"/>
        </w:rPr>
        <w:t>procès-verbaux</w:t>
      </w:r>
      <w:r w:rsidRPr="008E2DF6">
        <w:rPr>
          <w:lang w:val="fr-FR"/>
        </w:rPr>
        <w:t xml:space="preserve"> </w:t>
      </w:r>
      <w:r>
        <w:rPr>
          <w:lang w:val="fr-FR"/>
        </w:rPr>
        <w:t>d</w:t>
      </w:r>
      <w:r w:rsidR="00904B7F">
        <w:rPr>
          <w:lang w:val="fr-FR"/>
        </w:rPr>
        <w:t>’</w:t>
      </w:r>
      <w:r>
        <w:rPr>
          <w:lang w:val="fr-FR"/>
        </w:rPr>
        <w:t xml:space="preserve">épreuve </w:t>
      </w:r>
      <w:r w:rsidRPr="008E2DF6">
        <w:rPr>
          <w:lang w:val="fr-FR"/>
        </w:rPr>
        <w:t>détaillé</w:t>
      </w:r>
      <w:r>
        <w:rPr>
          <w:lang w:val="fr-FR"/>
        </w:rPr>
        <w:t>s</w:t>
      </w:r>
      <w:r w:rsidRPr="008E2DF6">
        <w:rPr>
          <w:lang w:val="fr-FR"/>
        </w:rPr>
        <w:t xml:space="preserve"> et la </w:t>
      </w:r>
      <w:r>
        <w:rPr>
          <w:lang w:val="fr-FR"/>
        </w:rPr>
        <w:t>f</w:t>
      </w:r>
      <w:r w:rsidRPr="003F0A10">
        <w:rPr>
          <w:lang w:val="fr-FR"/>
        </w:rPr>
        <w:t>ormule de renseignements à communiquer à l</w:t>
      </w:r>
      <w:r w:rsidR="00904B7F">
        <w:rPr>
          <w:lang w:val="fr-FR"/>
        </w:rPr>
        <w:t>’</w:t>
      </w:r>
      <w:r w:rsidRPr="003F0A10">
        <w:rPr>
          <w:lang w:val="fr-FR"/>
        </w:rPr>
        <w:t xml:space="preserve">ONU en vue du classement </w:t>
      </w:r>
      <w:r w:rsidRPr="008E2DF6">
        <w:rPr>
          <w:lang w:val="fr-FR"/>
        </w:rPr>
        <w:t>d</w:t>
      </w:r>
      <w:r w:rsidR="00904B7F">
        <w:rPr>
          <w:lang w:val="fr-FR"/>
        </w:rPr>
        <w:t>’</w:t>
      </w:r>
      <w:r>
        <w:rPr>
          <w:lang w:val="fr-FR"/>
        </w:rPr>
        <w:t>un</w:t>
      </w:r>
      <w:r w:rsidRPr="008E2DF6">
        <w:rPr>
          <w:lang w:val="fr-FR"/>
        </w:rPr>
        <w:t>e</w:t>
      </w:r>
      <w:r w:rsidRPr="00270619">
        <w:rPr>
          <w:lang w:val="fr-FR"/>
        </w:rPr>
        <w:t xml:space="preserve"> </w:t>
      </w:r>
      <w:r w:rsidRPr="008E2DF6">
        <w:rPr>
          <w:lang w:val="fr-FR"/>
        </w:rPr>
        <w:t xml:space="preserve">nouvelle </w:t>
      </w:r>
      <w:r>
        <w:rPr>
          <w:lang w:val="fr-FR"/>
        </w:rPr>
        <w:t>matière</w:t>
      </w:r>
      <w:r w:rsidRPr="008E2DF6">
        <w:rPr>
          <w:lang w:val="fr-FR"/>
        </w:rPr>
        <w:t>.</w:t>
      </w:r>
    </w:p>
    <w:p w14:paraId="72DD9289" w14:textId="0C8B00E9" w:rsidR="00EC4BB6" w:rsidRPr="008E2DF6" w:rsidRDefault="00EC4BB6" w:rsidP="004D49D9">
      <w:pPr>
        <w:pStyle w:val="SingleTxtG"/>
        <w:rPr>
          <w:lang w:val="fr-FR"/>
        </w:rPr>
      </w:pPr>
      <w:r>
        <w:rPr>
          <w:lang w:val="fr-FR"/>
        </w:rPr>
        <w:t>7.</w:t>
      </w:r>
      <w:r>
        <w:rPr>
          <w:lang w:val="fr-FR"/>
        </w:rPr>
        <w:tab/>
        <w:t xml:space="preserve">On trouvera </w:t>
      </w:r>
      <w:r w:rsidRPr="008E2DF6">
        <w:rPr>
          <w:lang w:val="fr-FR"/>
        </w:rPr>
        <w:t xml:space="preserve">ci-dessous </w:t>
      </w:r>
      <w:r>
        <w:rPr>
          <w:lang w:val="fr-FR"/>
        </w:rPr>
        <w:t xml:space="preserve">une </w:t>
      </w:r>
      <w:r w:rsidRPr="002E7F63">
        <w:rPr>
          <w:lang w:val="fr-FR"/>
        </w:rPr>
        <w:t xml:space="preserve">proposition </w:t>
      </w:r>
      <w:r>
        <w:rPr>
          <w:lang w:val="fr-FR"/>
        </w:rPr>
        <w:t>d</w:t>
      </w:r>
      <w:r w:rsidR="00904B7F">
        <w:rPr>
          <w:lang w:val="fr-FR"/>
        </w:rPr>
        <w:t>’</w:t>
      </w:r>
      <w:r w:rsidRPr="008E2DF6">
        <w:rPr>
          <w:lang w:val="fr-FR"/>
        </w:rPr>
        <w:t>emballage</w:t>
      </w:r>
      <w:r w:rsidRPr="007B7D28">
        <w:t xml:space="preserve"> </w:t>
      </w:r>
      <w:r w:rsidRPr="002E7F63">
        <w:rPr>
          <w:lang w:val="fr-FR"/>
        </w:rPr>
        <w:t>pour le transport</w:t>
      </w:r>
      <w:r>
        <w:rPr>
          <w:lang w:val="fr-FR"/>
        </w:rPr>
        <w:t xml:space="preserve"> de la matière concernée en quantités</w:t>
      </w:r>
      <w:r w:rsidRPr="008E2DF6">
        <w:rPr>
          <w:lang w:val="fr-FR"/>
        </w:rPr>
        <w:t xml:space="preserve"> commercial</w:t>
      </w:r>
      <w:r>
        <w:rPr>
          <w:lang w:val="fr-FR"/>
        </w:rPr>
        <w:t>es</w:t>
      </w:r>
      <w:r w:rsidRPr="008E2DF6">
        <w:rPr>
          <w:lang w:val="fr-FR"/>
        </w:rPr>
        <w:t xml:space="preserve"> </w:t>
      </w:r>
      <w:r>
        <w:rPr>
          <w:lang w:val="fr-FR"/>
        </w:rPr>
        <w:t xml:space="preserve">mais également </w:t>
      </w:r>
      <w:r w:rsidRPr="008E2DF6">
        <w:rPr>
          <w:lang w:val="fr-FR"/>
        </w:rPr>
        <w:t>pour le transport d</w:t>
      </w:r>
      <w:r w:rsidR="00904B7F">
        <w:rPr>
          <w:lang w:val="fr-FR"/>
        </w:rPr>
        <w:t>’</w:t>
      </w:r>
      <w:r w:rsidRPr="008E2DF6">
        <w:rPr>
          <w:lang w:val="fr-FR"/>
        </w:rPr>
        <w:t>échantillons. Ce</w:t>
      </w:r>
      <w:r>
        <w:rPr>
          <w:lang w:val="fr-FR"/>
        </w:rPr>
        <w:t>ux</w:t>
      </w:r>
      <w:r>
        <w:rPr>
          <w:lang w:val="fr-FR"/>
        </w:rPr>
        <w:noBreakHyphen/>
        <w:t>ci</w:t>
      </w:r>
      <w:r w:rsidRPr="008E2DF6">
        <w:rPr>
          <w:lang w:val="fr-FR"/>
        </w:rPr>
        <w:t xml:space="preserve"> sont fréquemment utilisés à des fins d</w:t>
      </w:r>
      <w:r w:rsidR="00904B7F">
        <w:rPr>
          <w:lang w:val="fr-FR"/>
        </w:rPr>
        <w:t>’</w:t>
      </w:r>
      <w:r w:rsidRPr="008E2DF6">
        <w:rPr>
          <w:lang w:val="fr-FR"/>
        </w:rPr>
        <w:t xml:space="preserve">analyse, notamment </w:t>
      </w:r>
      <w:r>
        <w:rPr>
          <w:lang w:val="fr-FR"/>
        </w:rPr>
        <w:t xml:space="preserve">à des fins de </w:t>
      </w:r>
      <w:r w:rsidRPr="008E2DF6">
        <w:rPr>
          <w:lang w:val="fr-FR"/>
        </w:rPr>
        <w:t xml:space="preserve">contrôle de la qualité. Cependant, </w:t>
      </w:r>
      <w:r>
        <w:rPr>
          <w:lang w:val="fr-FR"/>
        </w:rPr>
        <w:t>il n</w:t>
      </w:r>
      <w:r w:rsidR="00904B7F">
        <w:rPr>
          <w:lang w:val="fr-FR"/>
        </w:rPr>
        <w:t>’</w:t>
      </w:r>
      <w:r>
        <w:rPr>
          <w:lang w:val="fr-FR"/>
        </w:rPr>
        <w:t xml:space="preserve">existe pas </w:t>
      </w:r>
      <w:r w:rsidRPr="008E2DF6">
        <w:rPr>
          <w:lang w:val="fr-FR"/>
        </w:rPr>
        <w:t xml:space="preserve">dans le Règlement type </w:t>
      </w:r>
      <w:r>
        <w:rPr>
          <w:lang w:val="fr-FR"/>
        </w:rPr>
        <w:t>de</w:t>
      </w:r>
      <w:r w:rsidRPr="008E2DF6">
        <w:rPr>
          <w:lang w:val="fr-FR"/>
        </w:rPr>
        <w:t xml:space="preserve"> dispositions générales pour le transport d</w:t>
      </w:r>
      <w:r w:rsidR="00904B7F">
        <w:rPr>
          <w:lang w:val="fr-FR"/>
        </w:rPr>
        <w:t>’</w:t>
      </w:r>
      <w:r w:rsidRPr="008E2DF6">
        <w:rPr>
          <w:lang w:val="fr-FR"/>
        </w:rPr>
        <w:t>échantillons d</w:t>
      </w:r>
      <w:r>
        <w:rPr>
          <w:lang w:val="fr-FR"/>
        </w:rPr>
        <w:t xml:space="preserve">e </w:t>
      </w:r>
      <w:r w:rsidRPr="00346E62">
        <w:rPr>
          <w:lang w:val="fr-FR"/>
        </w:rPr>
        <w:t>matière</w:t>
      </w:r>
      <w:r>
        <w:rPr>
          <w:lang w:val="fr-FR"/>
        </w:rPr>
        <w:t>s</w:t>
      </w:r>
      <w:r w:rsidRPr="00346E62">
        <w:rPr>
          <w:lang w:val="fr-FR"/>
        </w:rPr>
        <w:t xml:space="preserve"> explosible</w:t>
      </w:r>
      <w:r>
        <w:rPr>
          <w:lang w:val="fr-FR"/>
        </w:rPr>
        <w:t>s</w:t>
      </w:r>
      <w:r w:rsidRPr="00346E62">
        <w:rPr>
          <w:lang w:val="fr-FR"/>
        </w:rPr>
        <w:t xml:space="preserve"> désensibilisée</w:t>
      </w:r>
      <w:r>
        <w:rPr>
          <w:lang w:val="fr-FR"/>
        </w:rPr>
        <w:t>s</w:t>
      </w:r>
      <w:r w:rsidRPr="008E2DF6">
        <w:rPr>
          <w:lang w:val="fr-FR"/>
        </w:rPr>
        <w:t>.</w:t>
      </w:r>
    </w:p>
    <w:p w14:paraId="394B89E1" w14:textId="77777777" w:rsidR="00EC4BB6" w:rsidRPr="008E2DF6" w:rsidRDefault="00EC4BB6" w:rsidP="00687A20">
      <w:pPr>
        <w:pStyle w:val="HChG"/>
        <w:rPr>
          <w:lang w:val="fr-FR"/>
        </w:rPr>
      </w:pPr>
      <w:r w:rsidRPr="008E2DF6">
        <w:rPr>
          <w:lang w:val="fr-FR"/>
        </w:rPr>
        <w:tab/>
      </w:r>
      <w:r w:rsidRPr="008E2DF6">
        <w:rPr>
          <w:lang w:val="fr-FR"/>
        </w:rPr>
        <w:tab/>
        <w:t>Données d</w:t>
      </w:r>
      <w:r>
        <w:rPr>
          <w:lang w:val="fr-FR"/>
        </w:rPr>
        <w:t>es é</w:t>
      </w:r>
      <w:r w:rsidRPr="00E91CB4">
        <w:rPr>
          <w:lang w:val="fr-FR"/>
        </w:rPr>
        <w:t>preuve</w:t>
      </w:r>
      <w:r>
        <w:rPr>
          <w:lang w:val="fr-FR"/>
        </w:rPr>
        <w:t>s</w:t>
      </w:r>
    </w:p>
    <w:p w14:paraId="21F55D2C" w14:textId="046DC304" w:rsidR="00EC4BB6" w:rsidRPr="008E2DF6" w:rsidRDefault="00EC4BB6" w:rsidP="004D49D9">
      <w:pPr>
        <w:pStyle w:val="SingleTxtG"/>
        <w:rPr>
          <w:lang w:val="fr-FR"/>
        </w:rPr>
      </w:pPr>
      <w:r>
        <w:rPr>
          <w:lang w:val="fr-FR"/>
        </w:rPr>
        <w:t>8.</w:t>
      </w:r>
      <w:r>
        <w:rPr>
          <w:lang w:val="fr-FR"/>
        </w:rPr>
        <w:tab/>
      </w:r>
      <w:r w:rsidRPr="008E2DF6">
        <w:rPr>
          <w:lang w:val="fr-FR"/>
        </w:rPr>
        <w:t>Tou</w:t>
      </w:r>
      <w:r>
        <w:rPr>
          <w:lang w:val="fr-FR"/>
        </w:rPr>
        <w:t>te</w:t>
      </w:r>
      <w:r w:rsidRPr="008E2DF6">
        <w:rPr>
          <w:lang w:val="fr-FR"/>
        </w:rPr>
        <w:t xml:space="preserve">s les </w:t>
      </w:r>
      <w:r w:rsidRPr="00E91CB4">
        <w:rPr>
          <w:lang w:val="fr-FR"/>
        </w:rPr>
        <w:t xml:space="preserve">épreuves </w:t>
      </w:r>
      <w:r w:rsidRPr="008E2DF6">
        <w:rPr>
          <w:lang w:val="fr-FR"/>
        </w:rPr>
        <w:t>ont été effectué</w:t>
      </w:r>
      <w:r>
        <w:rPr>
          <w:lang w:val="fr-FR"/>
        </w:rPr>
        <w:t>e</w:t>
      </w:r>
      <w:r w:rsidRPr="008E2DF6">
        <w:rPr>
          <w:lang w:val="fr-FR"/>
        </w:rPr>
        <w:t xml:space="preserve">s selon les méthodes </w:t>
      </w:r>
      <w:r>
        <w:rPr>
          <w:lang w:val="fr-FR"/>
        </w:rPr>
        <w:t>décrites</w:t>
      </w:r>
      <w:r w:rsidRPr="008E2DF6">
        <w:rPr>
          <w:lang w:val="fr-FR"/>
        </w:rPr>
        <w:t xml:space="preserve"> dans l</w:t>
      </w:r>
      <w:r>
        <w:rPr>
          <w:lang w:val="fr-FR"/>
        </w:rPr>
        <w:t>a</w:t>
      </w:r>
      <w:r w:rsidRPr="00361A99">
        <w:rPr>
          <w:lang w:val="fr-FR"/>
        </w:rPr>
        <w:t xml:space="preserve"> </w:t>
      </w:r>
      <w:r w:rsidRPr="008E2DF6">
        <w:rPr>
          <w:lang w:val="fr-FR"/>
        </w:rPr>
        <w:t xml:space="preserve">sixième édition révisée </w:t>
      </w:r>
      <w:r>
        <w:rPr>
          <w:lang w:val="fr-FR"/>
        </w:rPr>
        <w:t xml:space="preserve">du </w:t>
      </w:r>
      <w:r w:rsidRPr="008E2DF6">
        <w:rPr>
          <w:lang w:val="fr-FR"/>
        </w:rPr>
        <w:t>Manuel d</w:t>
      </w:r>
      <w:r w:rsidR="00904B7F">
        <w:rPr>
          <w:lang w:val="fr-FR"/>
        </w:rPr>
        <w:t>’</w:t>
      </w:r>
      <w:r w:rsidRPr="00E91CB4">
        <w:rPr>
          <w:lang w:val="fr-FR"/>
        </w:rPr>
        <w:t>épreuve</w:t>
      </w:r>
      <w:r w:rsidRPr="008E2DF6">
        <w:rPr>
          <w:lang w:val="fr-FR"/>
        </w:rPr>
        <w:t>s et de critères.</w:t>
      </w:r>
    </w:p>
    <w:p w14:paraId="5D04320E" w14:textId="429B3661" w:rsidR="00EC4BB6" w:rsidRPr="008E2DF6" w:rsidRDefault="00EC4BB6" w:rsidP="004D49D9">
      <w:pPr>
        <w:pStyle w:val="SingleTxtG"/>
        <w:rPr>
          <w:lang w:val="fr-FR"/>
        </w:rPr>
      </w:pPr>
      <w:r>
        <w:rPr>
          <w:lang w:val="fr-FR"/>
        </w:rPr>
        <w:t>9.</w:t>
      </w:r>
      <w:r>
        <w:rPr>
          <w:lang w:val="fr-FR"/>
        </w:rPr>
        <w:tab/>
      </w:r>
      <w:r w:rsidRPr="008E2DF6">
        <w:rPr>
          <w:lang w:val="fr-FR"/>
        </w:rPr>
        <w:t>Le</w:t>
      </w:r>
      <w:r>
        <w:rPr>
          <w:lang w:val="fr-FR"/>
        </w:rPr>
        <w:t xml:space="preserve"> </w:t>
      </w:r>
      <w:r w:rsidRPr="008E2DF6">
        <w:rPr>
          <w:lang w:val="fr-FR"/>
        </w:rPr>
        <w:t>5-</w:t>
      </w:r>
      <w:r>
        <w:rPr>
          <w:lang w:val="fr-FR"/>
        </w:rPr>
        <w:t>t</w:t>
      </w:r>
      <w:r w:rsidRPr="008E2DF6">
        <w:rPr>
          <w:lang w:val="fr-FR"/>
        </w:rPr>
        <w:t>rifluorométhyltétrazole, sel de sodium (TFMT-Na) n</w:t>
      </w:r>
      <w:r w:rsidR="00904B7F">
        <w:rPr>
          <w:lang w:val="fr-FR"/>
        </w:rPr>
        <w:t>’</w:t>
      </w:r>
      <w:r w:rsidRPr="008E2DF6">
        <w:rPr>
          <w:lang w:val="fr-FR"/>
        </w:rPr>
        <w:t xml:space="preserve">est pas fabriqué en vue de </w:t>
      </w:r>
      <w:proofErr w:type="gramStart"/>
      <w:r w:rsidRPr="008E2DF6">
        <w:rPr>
          <w:lang w:val="fr-FR"/>
        </w:rPr>
        <w:t>produire</w:t>
      </w:r>
      <w:proofErr w:type="gramEnd"/>
      <w:r w:rsidRPr="008E2DF6">
        <w:rPr>
          <w:lang w:val="fr-FR"/>
        </w:rPr>
        <w:t xml:space="preserve"> un effet explosif ou pyrotechnique. Il ne s</w:t>
      </w:r>
      <w:r w:rsidR="00904B7F">
        <w:rPr>
          <w:lang w:val="fr-FR"/>
        </w:rPr>
        <w:t>’</w:t>
      </w:r>
      <w:r w:rsidRPr="008E2DF6">
        <w:rPr>
          <w:lang w:val="fr-FR"/>
        </w:rPr>
        <w:t>agit pas non plus d</w:t>
      </w:r>
      <w:r w:rsidR="00904B7F">
        <w:rPr>
          <w:lang w:val="fr-FR"/>
        </w:rPr>
        <w:t>’</w:t>
      </w:r>
      <w:r w:rsidRPr="008E2DF6">
        <w:rPr>
          <w:lang w:val="fr-FR"/>
        </w:rPr>
        <w:t>une formulation de nitrate d</w:t>
      </w:r>
      <w:r w:rsidR="00904B7F">
        <w:rPr>
          <w:lang w:val="fr-FR"/>
        </w:rPr>
        <w:t>’</w:t>
      </w:r>
      <w:r w:rsidRPr="008E2DF6">
        <w:rPr>
          <w:lang w:val="fr-FR"/>
        </w:rPr>
        <w:t>ammonium. Le TFMT-Na contient des groupes fonctionnels (N-N) indiquant des propriétés explosives dans sa structure chimique (voir Manuel d</w:t>
      </w:r>
      <w:r w:rsidR="00904B7F">
        <w:rPr>
          <w:lang w:val="fr-FR"/>
        </w:rPr>
        <w:t>’</w:t>
      </w:r>
      <w:r w:rsidRPr="008E2DF6">
        <w:rPr>
          <w:lang w:val="fr-FR"/>
        </w:rPr>
        <w:t>épreuves et de critères, annexe</w:t>
      </w:r>
      <w:r w:rsidR="00EC223D">
        <w:rPr>
          <w:lang w:val="fr-FR"/>
        </w:rPr>
        <w:t> </w:t>
      </w:r>
      <w:r w:rsidRPr="008E2DF6">
        <w:rPr>
          <w:lang w:val="fr-FR"/>
        </w:rPr>
        <w:t>6, tableau</w:t>
      </w:r>
      <w:r w:rsidR="00EC223D">
        <w:rPr>
          <w:lang w:val="fr-FR"/>
        </w:rPr>
        <w:t> </w:t>
      </w:r>
      <w:r w:rsidRPr="008E2DF6">
        <w:rPr>
          <w:lang w:val="fr-FR"/>
        </w:rPr>
        <w:t>A6.1). Le composé sec est thermiquement stable (début de décomposition au-dessus de 230</w:t>
      </w:r>
      <w:r w:rsidR="00EC223D">
        <w:rPr>
          <w:lang w:val="fr-FR"/>
        </w:rPr>
        <w:t> </w:t>
      </w:r>
      <w:r w:rsidRPr="008E2DF6">
        <w:rPr>
          <w:lang w:val="fr-FR"/>
        </w:rPr>
        <w:t>°C en calorimétrie différentiel</w:t>
      </w:r>
      <w:r>
        <w:rPr>
          <w:lang w:val="fr-FR"/>
        </w:rPr>
        <w:t>le</w:t>
      </w:r>
      <w:r w:rsidRPr="008E2DF6">
        <w:rPr>
          <w:lang w:val="fr-FR"/>
        </w:rPr>
        <w:t xml:space="preserve"> à balayage (DSC)), insensible aux stimuli mécaniques (</w:t>
      </w:r>
      <w:r>
        <w:rPr>
          <w:lang w:val="fr-FR"/>
        </w:rPr>
        <w:t>choc</w:t>
      </w:r>
      <w:r w:rsidRPr="008E2DF6">
        <w:rPr>
          <w:lang w:val="fr-FR"/>
        </w:rPr>
        <w:t xml:space="preserve"> </w:t>
      </w:r>
      <w:r>
        <w:rPr>
          <w:lang w:val="fr-FR"/>
        </w:rPr>
        <w:t>ou frottement</w:t>
      </w:r>
      <w:r w:rsidRPr="008E2DF6">
        <w:rPr>
          <w:lang w:val="fr-FR"/>
        </w:rPr>
        <w:t xml:space="preserve">) et donne un résultat positif </w:t>
      </w:r>
      <w:r w:rsidRPr="00CA55A1">
        <w:rPr>
          <w:lang w:val="fr-FR"/>
        </w:rPr>
        <w:t xml:space="preserve">aux épreuves </w:t>
      </w:r>
      <w:r>
        <w:rPr>
          <w:lang w:val="fr-FR"/>
        </w:rPr>
        <w:t>de</w:t>
      </w:r>
      <w:r w:rsidRPr="008E2DF6">
        <w:rPr>
          <w:lang w:val="fr-FR"/>
        </w:rPr>
        <w:t xml:space="preserve"> la série</w:t>
      </w:r>
      <w:r w:rsidR="00EC223D">
        <w:rPr>
          <w:lang w:val="fr-FR"/>
        </w:rPr>
        <w:t> </w:t>
      </w:r>
      <w:r w:rsidRPr="008E2DF6">
        <w:rPr>
          <w:lang w:val="fr-FR"/>
        </w:rPr>
        <w:t>2.</w:t>
      </w:r>
    </w:p>
    <w:p w14:paraId="05013176" w14:textId="452819BF" w:rsidR="00EC4BB6" w:rsidRPr="008E2DF6" w:rsidRDefault="00EC4BB6" w:rsidP="004D49D9">
      <w:pPr>
        <w:pStyle w:val="SingleTxtG"/>
        <w:rPr>
          <w:lang w:val="fr-FR"/>
        </w:rPr>
      </w:pPr>
      <w:r>
        <w:rPr>
          <w:noProof/>
        </w:rPr>
        <mc:AlternateContent>
          <mc:Choice Requires="wps">
            <w:drawing>
              <wp:anchor distT="0" distB="0" distL="114300" distR="114300" simplePos="0" relativeHeight="251645952" behindDoc="0" locked="0" layoutInCell="1" allowOverlap="1" wp14:anchorId="6ECB0C28" wp14:editId="2850F733">
                <wp:simplePos x="0" y="0"/>
                <wp:positionH relativeFrom="column">
                  <wp:posOffset>772795</wp:posOffset>
                </wp:positionH>
                <wp:positionV relativeFrom="paragraph">
                  <wp:posOffset>62230</wp:posOffset>
                </wp:positionV>
                <wp:extent cx="167640" cy="45720"/>
                <wp:effectExtent l="0" t="19050" r="41910" b="30480"/>
                <wp:wrapNone/>
                <wp:docPr id="43" name="Flèche : droit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457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0D24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3" o:spid="_x0000_s1026" type="#_x0000_t13" style="position:absolute;margin-left:60.85pt;margin-top:4.9pt;width:13.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" adj="18655" fillcolor="black [3213]" strokecolor="black [3213]" strokeweight="2pt">
                <v:path arrowok="t"/>
              </v:shape>
            </w:pict>
          </mc:Fallback>
        </mc:AlternateContent>
      </w:r>
      <w:bookmarkStart w:id="2" w:name="_Hlk103065929"/>
      <w:r w:rsidRPr="008E2DF6">
        <w:rPr>
          <w:lang w:val="fr-FR"/>
        </w:rPr>
        <w:tab/>
      </w:r>
      <w:r w:rsidRPr="00A460EF">
        <w:rPr>
          <w:lang w:val="fr-FR"/>
        </w:rPr>
        <w:t>Accepter</w:t>
      </w:r>
      <w:r>
        <w:rPr>
          <w:lang w:val="fr-FR"/>
        </w:rPr>
        <w:t xml:space="preserve"> p</w:t>
      </w:r>
      <w:r w:rsidRPr="008E2DF6">
        <w:rPr>
          <w:lang w:val="fr-FR"/>
        </w:rPr>
        <w:t xml:space="preserve">rovisoirement dans la classe des </w:t>
      </w:r>
      <w:r w:rsidRPr="00FA188A">
        <w:rPr>
          <w:lang w:val="fr-FR"/>
        </w:rPr>
        <w:t>matières et objets explosibles</w:t>
      </w:r>
      <w:r w:rsidRPr="008E2DF6">
        <w:rPr>
          <w:lang w:val="fr-FR"/>
        </w:rPr>
        <w:t>.</w:t>
      </w:r>
      <w:bookmarkEnd w:id="2"/>
    </w:p>
    <w:p w14:paraId="19D31E56" w14:textId="63D2250D" w:rsidR="00EC4BB6" w:rsidRPr="008E2DF6" w:rsidRDefault="00EC4BB6" w:rsidP="004D49D9">
      <w:pPr>
        <w:pStyle w:val="SingleTxtG"/>
        <w:rPr>
          <w:lang w:val="fr-FR"/>
        </w:rPr>
      </w:pPr>
      <w:r>
        <w:rPr>
          <w:lang w:val="fr-FR"/>
        </w:rPr>
        <w:t>10.</w:t>
      </w:r>
      <w:r>
        <w:rPr>
          <w:lang w:val="fr-FR"/>
        </w:rPr>
        <w:tab/>
      </w:r>
      <w:r w:rsidRPr="008E2DF6">
        <w:rPr>
          <w:lang w:val="fr-FR"/>
        </w:rPr>
        <w:t>Le TFMT-Na est facilement soluble dans l</w:t>
      </w:r>
      <w:r w:rsidR="00904B7F">
        <w:rPr>
          <w:lang w:val="fr-FR"/>
        </w:rPr>
        <w:t>’</w:t>
      </w:r>
      <w:r w:rsidRPr="008E2DF6">
        <w:rPr>
          <w:lang w:val="fr-FR"/>
        </w:rPr>
        <w:t>eau et l</w:t>
      </w:r>
      <w:r w:rsidR="00904B7F">
        <w:rPr>
          <w:lang w:val="fr-FR"/>
        </w:rPr>
        <w:t>’</w:t>
      </w:r>
      <w:r w:rsidRPr="008E2DF6">
        <w:rPr>
          <w:lang w:val="fr-FR"/>
        </w:rPr>
        <w:t>acétone. La raison pour laquelle l</w:t>
      </w:r>
      <w:r w:rsidR="00904B7F">
        <w:rPr>
          <w:lang w:val="fr-FR"/>
        </w:rPr>
        <w:t>’</w:t>
      </w:r>
      <w:r w:rsidRPr="008E2DF6">
        <w:rPr>
          <w:lang w:val="fr-FR"/>
        </w:rPr>
        <w:t>eau n</w:t>
      </w:r>
      <w:r w:rsidR="00904B7F">
        <w:rPr>
          <w:lang w:val="fr-FR"/>
        </w:rPr>
        <w:t>’</w:t>
      </w:r>
      <w:r w:rsidRPr="008E2DF6">
        <w:rPr>
          <w:lang w:val="fr-FR"/>
        </w:rPr>
        <w:t>a pas été choisie comme désensibilisateur est qu</w:t>
      </w:r>
      <w:r w:rsidR="00904B7F">
        <w:rPr>
          <w:lang w:val="fr-FR"/>
        </w:rPr>
        <w:t>’</w:t>
      </w:r>
      <w:r w:rsidRPr="008E2DF6">
        <w:rPr>
          <w:lang w:val="fr-FR"/>
        </w:rPr>
        <w:t>elle s</w:t>
      </w:r>
      <w:r w:rsidR="00904B7F">
        <w:rPr>
          <w:lang w:val="fr-FR"/>
        </w:rPr>
        <w:t>’</w:t>
      </w:r>
      <w:r w:rsidRPr="008E2DF6">
        <w:rPr>
          <w:lang w:val="fr-FR"/>
        </w:rPr>
        <w:t>évaporerait dans un incendie, laissant un résidu explosif</w:t>
      </w:r>
      <w:r>
        <w:rPr>
          <w:lang w:val="fr-FR"/>
        </w:rPr>
        <w:t>,</w:t>
      </w:r>
      <w:r w:rsidRPr="008E2DF6">
        <w:rPr>
          <w:lang w:val="fr-FR"/>
        </w:rPr>
        <w:t xml:space="preserve"> alors que la solution de TFM</w:t>
      </w:r>
      <w:r>
        <w:rPr>
          <w:lang w:val="fr-FR"/>
        </w:rPr>
        <w:t>T</w:t>
      </w:r>
      <w:r w:rsidRPr="008E2DF6">
        <w:rPr>
          <w:lang w:val="fr-FR"/>
        </w:rPr>
        <w:t>-Na dans l</w:t>
      </w:r>
      <w:r w:rsidR="00904B7F">
        <w:rPr>
          <w:lang w:val="fr-FR"/>
        </w:rPr>
        <w:t>’</w:t>
      </w:r>
      <w:r w:rsidRPr="008E2DF6">
        <w:rPr>
          <w:lang w:val="fr-FR"/>
        </w:rPr>
        <w:t>acétone brûle modérément (voir ci-dessous) et ne laisse aucun résidu.</w:t>
      </w:r>
    </w:p>
    <w:p w14:paraId="533F91FF" w14:textId="3717C65E" w:rsidR="00EC4BB6" w:rsidRPr="008E2DF6" w:rsidRDefault="00EC4BB6" w:rsidP="004D49D9">
      <w:pPr>
        <w:pStyle w:val="SingleTxtG"/>
        <w:rPr>
          <w:lang w:val="fr-FR"/>
        </w:rPr>
      </w:pPr>
      <w:r>
        <w:rPr>
          <w:lang w:val="fr-FR"/>
        </w:rPr>
        <w:t>11.</w:t>
      </w:r>
      <w:r>
        <w:rPr>
          <w:lang w:val="fr-FR"/>
        </w:rPr>
        <w:tab/>
      </w:r>
      <w:r w:rsidRPr="008E2DF6">
        <w:rPr>
          <w:lang w:val="fr-FR"/>
        </w:rPr>
        <w:t>La limite de saturation d</w:t>
      </w:r>
      <w:r w:rsidR="00904B7F">
        <w:rPr>
          <w:lang w:val="fr-FR"/>
        </w:rPr>
        <w:t>’</w:t>
      </w:r>
      <w:r w:rsidRPr="008E2DF6">
        <w:rPr>
          <w:lang w:val="fr-FR"/>
        </w:rPr>
        <w:t>une solution homogène de TFMT-Na dans l</w:t>
      </w:r>
      <w:r w:rsidR="00904B7F">
        <w:rPr>
          <w:lang w:val="fr-FR"/>
        </w:rPr>
        <w:t>’</w:t>
      </w:r>
      <w:r w:rsidRPr="008E2DF6">
        <w:rPr>
          <w:lang w:val="fr-FR"/>
        </w:rPr>
        <w:t>acétone est de 53</w:t>
      </w:r>
      <w:r>
        <w:rPr>
          <w:lang w:val="fr-FR"/>
        </w:rPr>
        <w:t> %</w:t>
      </w:r>
      <w:r w:rsidRPr="008E2DF6">
        <w:rPr>
          <w:lang w:val="fr-FR"/>
        </w:rPr>
        <w:t xml:space="preserve"> en poids. </w:t>
      </w:r>
      <w:r>
        <w:rPr>
          <w:lang w:val="fr-FR"/>
        </w:rPr>
        <w:t xml:space="preserve">Une </w:t>
      </w:r>
      <w:r w:rsidRPr="00E17987">
        <w:rPr>
          <w:lang w:val="fr-FR"/>
        </w:rPr>
        <w:t xml:space="preserve">solution </w:t>
      </w:r>
      <w:r>
        <w:rPr>
          <w:lang w:val="fr-FR"/>
        </w:rPr>
        <w:t xml:space="preserve">saturée </w:t>
      </w:r>
      <w:r w:rsidRPr="00E17987">
        <w:rPr>
          <w:lang w:val="fr-FR"/>
        </w:rPr>
        <w:t>a été préparée en dissolvant le TFMT-Na à des températures élevées. Bien que la solution soit sursaturée à température ambiante, aucune cristallisation n</w:t>
      </w:r>
      <w:r w:rsidR="00904B7F">
        <w:rPr>
          <w:lang w:val="fr-FR"/>
        </w:rPr>
        <w:t>’</w:t>
      </w:r>
      <w:r w:rsidRPr="00E17987">
        <w:rPr>
          <w:lang w:val="fr-FR"/>
        </w:rPr>
        <w:t>a été observée pendant plusieurs semaines dans un réfrigérateur.</w:t>
      </w:r>
      <w:r>
        <w:rPr>
          <w:lang w:val="fr-FR"/>
        </w:rPr>
        <w:t xml:space="preserve"> </w:t>
      </w:r>
      <w:r w:rsidRPr="008E2DF6">
        <w:rPr>
          <w:lang w:val="fr-FR"/>
        </w:rPr>
        <w:t xml:space="preserve">La limite supérieure de concentration de TFMT-Na </w:t>
      </w:r>
      <w:r>
        <w:rPr>
          <w:lang w:val="fr-FR"/>
        </w:rPr>
        <w:t xml:space="preserve">utilisée </w:t>
      </w:r>
      <w:r w:rsidRPr="008E2DF6">
        <w:rPr>
          <w:lang w:val="fr-FR"/>
        </w:rPr>
        <w:t xml:space="preserve">dans </w:t>
      </w:r>
      <w:r>
        <w:rPr>
          <w:lang w:val="fr-FR"/>
        </w:rPr>
        <w:t>la présente</w:t>
      </w:r>
      <w:r w:rsidRPr="008E2DF6">
        <w:rPr>
          <w:lang w:val="fr-FR"/>
        </w:rPr>
        <w:t xml:space="preserve"> proposition est de 32</w:t>
      </w:r>
      <w:r>
        <w:rPr>
          <w:lang w:val="fr-FR"/>
        </w:rPr>
        <w:t> %</w:t>
      </w:r>
      <w:r w:rsidRPr="008E2DF6">
        <w:rPr>
          <w:lang w:val="fr-FR"/>
        </w:rPr>
        <w:t xml:space="preserve"> </w:t>
      </w:r>
      <w:r w:rsidRPr="008E2DF6">
        <w:rPr>
          <w:lang w:val="fr-FR"/>
        </w:rPr>
        <w:lastRenderedPageBreak/>
        <w:t>(</w:t>
      </w:r>
      <w:r>
        <w:rPr>
          <w:lang w:val="fr-FR"/>
        </w:rPr>
        <w:t xml:space="preserve">soit </w:t>
      </w:r>
      <w:r w:rsidRPr="008E2DF6">
        <w:rPr>
          <w:lang w:val="fr-FR"/>
        </w:rPr>
        <w:t>30</w:t>
      </w:r>
      <w:r>
        <w:rPr>
          <w:lang w:val="fr-FR"/>
        </w:rPr>
        <w:t> %,</w:t>
      </w:r>
      <w:r w:rsidRPr="008E2DF6">
        <w:rPr>
          <w:lang w:val="fr-FR"/>
        </w:rPr>
        <w:t xml:space="preserve"> </w:t>
      </w:r>
      <w:r>
        <w:rPr>
          <w:lang w:val="fr-FR"/>
        </w:rPr>
        <w:t xml:space="preserve">avec une </w:t>
      </w:r>
      <w:r w:rsidRPr="008E2DF6">
        <w:rPr>
          <w:lang w:val="fr-FR"/>
        </w:rPr>
        <w:t>marge de tolérance</w:t>
      </w:r>
      <w:r>
        <w:rPr>
          <w:lang w:val="fr-FR"/>
        </w:rPr>
        <w:t xml:space="preserve"> de</w:t>
      </w:r>
      <w:r w:rsidRPr="008E2DF6">
        <w:rPr>
          <w:lang w:val="fr-FR"/>
        </w:rPr>
        <w:t xml:space="preserve"> </w:t>
      </w:r>
      <w:r>
        <w:rPr>
          <w:lang w:val="fr-FR"/>
        </w:rPr>
        <w:t>+</w:t>
      </w:r>
      <w:r w:rsidRPr="008E2DF6">
        <w:rPr>
          <w:lang w:val="fr-FR"/>
        </w:rPr>
        <w:t>2</w:t>
      </w:r>
      <w:r>
        <w:rPr>
          <w:lang w:val="fr-FR"/>
        </w:rPr>
        <w:t> %</w:t>
      </w:r>
      <w:r w:rsidRPr="008E2DF6">
        <w:rPr>
          <w:lang w:val="fr-FR"/>
        </w:rPr>
        <w:t>), ce qui constitue un tampon suffisant pour empêcher la cristallisation.</w:t>
      </w:r>
      <w:r w:rsidRPr="00982C7D">
        <w:t xml:space="preserve"> </w:t>
      </w:r>
      <w:r w:rsidRPr="00982C7D">
        <w:rPr>
          <w:lang w:val="fr-FR"/>
        </w:rPr>
        <w:t xml:space="preserve">Le diagramme de solubilité </w:t>
      </w:r>
      <w:r>
        <w:rPr>
          <w:lang w:val="fr-FR"/>
        </w:rPr>
        <w:t>figurant à</w:t>
      </w:r>
      <w:r w:rsidRPr="00982C7D">
        <w:rPr>
          <w:lang w:val="fr-FR"/>
        </w:rPr>
        <w:t xml:space="preserve"> l</w:t>
      </w:r>
      <w:r w:rsidR="00904B7F">
        <w:rPr>
          <w:lang w:val="fr-FR"/>
        </w:rPr>
        <w:t>’</w:t>
      </w:r>
      <w:r w:rsidRPr="00982C7D">
        <w:rPr>
          <w:lang w:val="fr-FR"/>
        </w:rPr>
        <w:t>annexe</w:t>
      </w:r>
      <w:r>
        <w:rPr>
          <w:lang w:val="fr-FR"/>
        </w:rPr>
        <w:t> </w:t>
      </w:r>
      <w:r w:rsidRPr="00982C7D">
        <w:rPr>
          <w:lang w:val="fr-FR"/>
        </w:rPr>
        <w:t xml:space="preserve">VII montre que même à des températures </w:t>
      </w:r>
      <w:r>
        <w:rPr>
          <w:lang w:val="fr-FR"/>
        </w:rPr>
        <w:t>atteignant jusqu</w:t>
      </w:r>
      <w:r w:rsidR="00904B7F">
        <w:rPr>
          <w:lang w:val="fr-FR"/>
        </w:rPr>
        <w:t>’</w:t>
      </w:r>
      <w:r>
        <w:rPr>
          <w:lang w:val="fr-FR"/>
        </w:rPr>
        <w:t>à</w:t>
      </w:r>
      <w:r w:rsidRPr="00982C7D">
        <w:rPr>
          <w:lang w:val="fr-FR"/>
        </w:rPr>
        <w:t xml:space="preserve"> </w:t>
      </w:r>
      <w:r>
        <w:rPr>
          <w:lang w:val="fr-FR"/>
        </w:rPr>
        <w:t>–</w:t>
      </w:r>
      <w:r w:rsidRPr="00982C7D">
        <w:rPr>
          <w:lang w:val="fr-FR"/>
        </w:rPr>
        <w:t xml:space="preserve">40 °C, la cristallisation ne </w:t>
      </w:r>
      <w:r>
        <w:rPr>
          <w:lang w:val="fr-FR"/>
        </w:rPr>
        <w:t xml:space="preserve">doit pas </w:t>
      </w:r>
      <w:r w:rsidRPr="00982C7D">
        <w:rPr>
          <w:lang w:val="fr-FR"/>
        </w:rPr>
        <w:t>se produir</w:t>
      </w:r>
      <w:r>
        <w:rPr>
          <w:lang w:val="fr-FR"/>
        </w:rPr>
        <w:t>e</w:t>
      </w:r>
      <w:r w:rsidRPr="00982C7D">
        <w:rPr>
          <w:lang w:val="fr-FR"/>
        </w:rPr>
        <w:t xml:space="preserve"> à la concentration proposée.</w:t>
      </w:r>
    </w:p>
    <w:p w14:paraId="48D0CBC9" w14:textId="5B39CA4A" w:rsidR="00EC4BB6" w:rsidRPr="008E2DF6" w:rsidRDefault="00EC4BB6" w:rsidP="004D49D9">
      <w:pPr>
        <w:pStyle w:val="SingleTxtG"/>
        <w:rPr>
          <w:lang w:val="fr-FR"/>
        </w:rPr>
      </w:pPr>
      <w:r>
        <w:rPr>
          <w:lang w:val="fr-FR"/>
        </w:rPr>
        <w:t>12.</w:t>
      </w:r>
      <w:r>
        <w:rPr>
          <w:lang w:val="fr-FR"/>
        </w:rPr>
        <w:tab/>
      </w:r>
      <w:r w:rsidRPr="008E2DF6">
        <w:rPr>
          <w:lang w:val="fr-FR"/>
        </w:rPr>
        <w:t>Dans l</w:t>
      </w:r>
      <w:r>
        <w:rPr>
          <w:lang w:val="fr-FR"/>
        </w:rPr>
        <w:t>es</w:t>
      </w:r>
      <w:r w:rsidRPr="008E2DF6">
        <w:rPr>
          <w:lang w:val="fr-FR"/>
        </w:rPr>
        <w:t xml:space="preserve"> </w:t>
      </w:r>
      <w:r w:rsidRPr="00CA55A1">
        <w:rPr>
          <w:lang w:val="fr-FR"/>
        </w:rPr>
        <w:t>épreuves de la série</w:t>
      </w:r>
      <w:r w:rsidR="000146ED">
        <w:rPr>
          <w:lang w:val="fr-FR"/>
        </w:rPr>
        <w:t> </w:t>
      </w:r>
      <w:r w:rsidRPr="008E2DF6">
        <w:rPr>
          <w:lang w:val="fr-FR"/>
        </w:rPr>
        <w:t>2, les solutions</w:t>
      </w:r>
      <w:r>
        <w:rPr>
          <w:lang w:val="fr-FR"/>
        </w:rPr>
        <w:t xml:space="preserve"> de</w:t>
      </w:r>
      <w:r w:rsidRPr="008E2DF6">
        <w:rPr>
          <w:lang w:val="fr-FR"/>
        </w:rPr>
        <w:t xml:space="preserve"> TFMT-Na </w:t>
      </w:r>
      <w:r>
        <w:rPr>
          <w:lang w:val="fr-FR"/>
        </w:rPr>
        <w:t>à</w:t>
      </w:r>
      <w:r w:rsidRPr="008E2DF6">
        <w:rPr>
          <w:lang w:val="fr-FR"/>
        </w:rPr>
        <w:t xml:space="preserve"> 27,3</w:t>
      </w:r>
      <w:r>
        <w:rPr>
          <w:lang w:val="fr-FR"/>
        </w:rPr>
        <w:t> %</w:t>
      </w:r>
      <w:r w:rsidRPr="008E2DF6">
        <w:rPr>
          <w:lang w:val="fr-FR"/>
        </w:rPr>
        <w:t xml:space="preserve"> et </w:t>
      </w:r>
      <w:r>
        <w:rPr>
          <w:lang w:val="fr-FR"/>
        </w:rPr>
        <w:t xml:space="preserve">à </w:t>
      </w:r>
      <w:r w:rsidRPr="008E2DF6">
        <w:rPr>
          <w:lang w:val="fr-FR"/>
        </w:rPr>
        <w:t>53</w:t>
      </w:r>
      <w:r>
        <w:rPr>
          <w:lang w:val="fr-FR"/>
        </w:rPr>
        <w:t> %</w:t>
      </w:r>
      <w:r w:rsidRPr="008E2DF6">
        <w:rPr>
          <w:lang w:val="fr-FR"/>
        </w:rPr>
        <w:t xml:space="preserve"> (saturées) donnent un résultat négatif (</w:t>
      </w:r>
      <w:r>
        <w:rPr>
          <w:lang w:val="fr-FR"/>
        </w:rPr>
        <w:t xml:space="preserve">la matière est </w:t>
      </w:r>
      <w:r w:rsidRPr="008E2DF6">
        <w:rPr>
          <w:lang w:val="fr-FR"/>
        </w:rPr>
        <w:t>trop peu sensible pour être accepté</w:t>
      </w:r>
      <w:r>
        <w:rPr>
          <w:lang w:val="fr-FR"/>
        </w:rPr>
        <w:t>e</w:t>
      </w:r>
      <w:r w:rsidRPr="008E2DF6">
        <w:rPr>
          <w:lang w:val="fr-FR"/>
        </w:rPr>
        <w:t xml:space="preserve"> dans cette classe).</w:t>
      </w:r>
    </w:p>
    <w:p w14:paraId="0D26CA4B" w14:textId="79D2C129" w:rsidR="00EC4BB6" w:rsidRPr="008E2DF6" w:rsidRDefault="00EC4BB6" w:rsidP="004D49D9">
      <w:pPr>
        <w:pStyle w:val="SingleTxtG"/>
        <w:keepNext/>
        <w:rPr>
          <w:lang w:val="fr-FR"/>
        </w:rPr>
      </w:pPr>
      <w:r>
        <w:rPr>
          <w:noProof/>
        </w:rPr>
        <mc:AlternateContent>
          <mc:Choice Requires="wps">
            <w:drawing>
              <wp:anchor distT="0" distB="0" distL="114300" distR="114300" simplePos="0" relativeHeight="251646976" behindDoc="0" locked="0" layoutInCell="1" allowOverlap="1" wp14:anchorId="7E9E3AE3" wp14:editId="725624C5">
                <wp:simplePos x="0" y="0"/>
                <wp:positionH relativeFrom="column">
                  <wp:posOffset>756920</wp:posOffset>
                </wp:positionH>
                <wp:positionV relativeFrom="paragraph">
                  <wp:posOffset>65405</wp:posOffset>
                </wp:positionV>
                <wp:extent cx="167640" cy="45720"/>
                <wp:effectExtent l="0" t="19050" r="41910" b="30480"/>
                <wp:wrapNone/>
                <wp:docPr id="42" name="Flèche : droit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457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698566" id="Flèche : droite 42" o:spid="_x0000_s1026" type="#_x0000_t13" style="position:absolute;margin-left:59.6pt;margin-top:5.15pt;width:13.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" adj="18655" fillcolor="black [3213]" strokecolor="black [3213]" strokeweight="2pt">
                <v:path arrowok="t"/>
              </v:shape>
            </w:pict>
          </mc:Fallback>
        </mc:AlternateContent>
      </w:r>
      <w:r w:rsidRPr="008E2DF6">
        <w:rPr>
          <w:lang w:val="fr-FR"/>
        </w:rPr>
        <w:tab/>
      </w:r>
      <w:r>
        <w:rPr>
          <w:lang w:val="fr-FR"/>
        </w:rPr>
        <w:t>N</w:t>
      </w:r>
      <w:r w:rsidR="00904B7F">
        <w:rPr>
          <w:lang w:val="fr-FR"/>
        </w:rPr>
        <w:t>’</w:t>
      </w:r>
      <w:r>
        <w:rPr>
          <w:lang w:val="fr-FR"/>
        </w:rPr>
        <w:t>est p</w:t>
      </w:r>
      <w:r w:rsidRPr="008E2DF6">
        <w:rPr>
          <w:lang w:val="fr-FR"/>
        </w:rPr>
        <w:t>as explosi</w:t>
      </w:r>
      <w:r>
        <w:rPr>
          <w:lang w:val="fr-FR"/>
        </w:rPr>
        <w:t>ble</w:t>
      </w:r>
      <w:r w:rsidRPr="008E2DF6">
        <w:rPr>
          <w:lang w:val="fr-FR"/>
        </w:rPr>
        <w:t>.</w:t>
      </w:r>
    </w:p>
    <w:p w14:paraId="242B64C8" w14:textId="463E289E" w:rsidR="00EC4BB6" w:rsidRPr="008E2DF6" w:rsidRDefault="00EC4BB6" w:rsidP="004D49D9">
      <w:pPr>
        <w:pStyle w:val="SingleTxtG"/>
        <w:keepNext/>
        <w:rPr>
          <w:lang w:val="fr-FR"/>
        </w:rPr>
      </w:pPr>
      <w:r>
        <w:rPr>
          <w:lang w:val="fr-FR"/>
        </w:rPr>
        <w:t>13.</w:t>
      </w:r>
      <w:r>
        <w:rPr>
          <w:lang w:val="fr-FR"/>
        </w:rPr>
        <w:tab/>
        <w:t xml:space="preserve">Dans </w:t>
      </w:r>
      <w:r w:rsidRPr="008E2DF6">
        <w:rPr>
          <w:lang w:val="fr-FR"/>
        </w:rPr>
        <w:t>une épreuve de vitesse de combustion d</w:t>
      </w:r>
      <w:r w:rsidR="00904B7F">
        <w:rPr>
          <w:lang w:val="fr-FR"/>
        </w:rPr>
        <w:t>’</w:t>
      </w:r>
      <w:r w:rsidRPr="008E2DF6">
        <w:rPr>
          <w:lang w:val="fr-FR"/>
        </w:rPr>
        <w:t xml:space="preserve">une solution de TFMT-Na </w:t>
      </w:r>
      <w:r>
        <w:rPr>
          <w:lang w:val="fr-FR"/>
        </w:rPr>
        <w:t xml:space="preserve">à </w:t>
      </w:r>
      <w:r w:rsidRPr="008E2DF6">
        <w:rPr>
          <w:lang w:val="fr-FR"/>
        </w:rPr>
        <w:t>30</w:t>
      </w:r>
      <w:r>
        <w:rPr>
          <w:lang w:val="fr-FR"/>
        </w:rPr>
        <w:t> %</w:t>
      </w:r>
      <w:r w:rsidRPr="008E2DF6">
        <w:rPr>
          <w:lang w:val="fr-FR"/>
        </w:rPr>
        <w:t xml:space="preserve"> dans l</w:t>
      </w:r>
      <w:r w:rsidR="00904B7F">
        <w:rPr>
          <w:lang w:val="fr-FR"/>
        </w:rPr>
        <w:t>’</w:t>
      </w:r>
      <w:r w:rsidRPr="008E2DF6">
        <w:rPr>
          <w:lang w:val="fr-FR"/>
        </w:rPr>
        <w:t>acétone, conformément au chapitre</w:t>
      </w:r>
      <w:r w:rsidR="000146ED">
        <w:rPr>
          <w:lang w:val="fr-FR"/>
        </w:rPr>
        <w:t> </w:t>
      </w:r>
      <w:r w:rsidRPr="008E2DF6">
        <w:rPr>
          <w:lang w:val="fr-FR"/>
        </w:rPr>
        <w:t>51 du Manuel d</w:t>
      </w:r>
      <w:r w:rsidR="00904B7F">
        <w:rPr>
          <w:lang w:val="fr-FR"/>
        </w:rPr>
        <w:t>’</w:t>
      </w:r>
      <w:r w:rsidRPr="008E2DF6">
        <w:rPr>
          <w:lang w:val="fr-FR"/>
        </w:rPr>
        <w:t xml:space="preserve">épreuves et de critères, </w:t>
      </w:r>
      <w:r w:rsidRPr="003B623B">
        <w:rPr>
          <w:lang w:val="fr-FR"/>
        </w:rPr>
        <w:t xml:space="preserve">aucun effet dangereux </w:t>
      </w:r>
      <w:proofErr w:type="gramStart"/>
      <w:r w:rsidRPr="003B623B">
        <w:rPr>
          <w:lang w:val="fr-FR"/>
        </w:rPr>
        <w:t>( tel</w:t>
      </w:r>
      <w:proofErr w:type="gramEnd"/>
      <w:r w:rsidRPr="003B623B">
        <w:rPr>
          <w:lang w:val="fr-FR"/>
        </w:rPr>
        <w:t xml:space="preserve"> que boules de feu, jets de flammes, projections) n</w:t>
      </w:r>
      <w:r w:rsidR="00904B7F">
        <w:rPr>
          <w:lang w:val="fr-FR"/>
        </w:rPr>
        <w:t>’</w:t>
      </w:r>
      <w:r w:rsidRPr="003B623B">
        <w:rPr>
          <w:lang w:val="fr-FR"/>
        </w:rPr>
        <w:t>a été observé</w:t>
      </w:r>
      <w:r w:rsidR="004E5B2D">
        <w:rPr>
          <w:lang w:val="fr-FR"/>
        </w:rPr>
        <w:t> ;</w:t>
      </w:r>
      <w:r>
        <w:rPr>
          <w:lang w:val="fr-FR"/>
        </w:rPr>
        <w:t xml:space="preserve"> la </w:t>
      </w:r>
      <w:r w:rsidRPr="008E2DF6">
        <w:rPr>
          <w:lang w:val="fr-FR"/>
        </w:rPr>
        <w:t xml:space="preserve">combustion </w:t>
      </w:r>
      <w:r>
        <w:rPr>
          <w:lang w:val="fr-FR"/>
        </w:rPr>
        <w:t>s</w:t>
      </w:r>
      <w:r w:rsidR="00904B7F">
        <w:rPr>
          <w:lang w:val="fr-FR"/>
        </w:rPr>
        <w:t>’</w:t>
      </w:r>
      <w:r>
        <w:rPr>
          <w:lang w:val="fr-FR"/>
        </w:rPr>
        <w:t>est déroulée lentement, à une vitesse</w:t>
      </w:r>
      <w:r w:rsidRPr="008E2DF6">
        <w:rPr>
          <w:lang w:val="fr-FR"/>
        </w:rPr>
        <w:t xml:space="preserve"> de </w:t>
      </w:r>
      <w:r>
        <w:rPr>
          <w:lang w:val="fr-FR"/>
        </w:rPr>
        <w:t>1,8 à 2,0 </w:t>
      </w:r>
      <w:r w:rsidRPr="008E2DF6">
        <w:rPr>
          <w:lang w:val="fr-FR"/>
        </w:rPr>
        <w:t>kg/min. Ce</w:t>
      </w:r>
      <w:r w:rsidR="00A460EF">
        <w:rPr>
          <w:lang w:val="fr-FR"/>
        </w:rPr>
        <w:t xml:space="preserve"> </w:t>
      </w:r>
      <w:r w:rsidRPr="008E2DF6">
        <w:rPr>
          <w:lang w:val="fr-FR"/>
        </w:rPr>
        <w:t xml:space="preserve">résultat correspond à un </w:t>
      </w:r>
      <w:r>
        <w:rPr>
          <w:lang w:val="fr-FR"/>
        </w:rPr>
        <w:t xml:space="preserve">classement </w:t>
      </w:r>
      <w:r w:rsidRPr="008E2DF6">
        <w:rPr>
          <w:lang w:val="fr-FR"/>
        </w:rPr>
        <w:t>en tant qu</w:t>
      </w:r>
      <w:r>
        <w:rPr>
          <w:lang w:val="fr-FR"/>
        </w:rPr>
        <w:t xml:space="preserve">e </w:t>
      </w:r>
      <w:r w:rsidRPr="00A37015">
        <w:rPr>
          <w:lang w:val="fr-FR"/>
        </w:rPr>
        <w:t xml:space="preserve">matière explosible </w:t>
      </w:r>
      <w:r w:rsidRPr="008E2DF6">
        <w:rPr>
          <w:lang w:val="fr-FR"/>
        </w:rPr>
        <w:t>désensibilisé</w:t>
      </w:r>
      <w:r>
        <w:rPr>
          <w:lang w:val="fr-FR"/>
        </w:rPr>
        <w:t>e de la</w:t>
      </w:r>
      <w:r w:rsidRPr="008E2DF6">
        <w:rPr>
          <w:lang w:val="fr-FR"/>
        </w:rPr>
        <w:t xml:space="preserve"> catégorie 4 dans le </w:t>
      </w:r>
      <w:r>
        <w:rPr>
          <w:lang w:val="fr-FR"/>
        </w:rPr>
        <w:t>S</w:t>
      </w:r>
      <w:r w:rsidRPr="008E2DF6">
        <w:rPr>
          <w:lang w:val="fr-FR"/>
        </w:rPr>
        <w:t>ystème général harmonisé de classification et d</w:t>
      </w:r>
      <w:r w:rsidR="00904B7F">
        <w:rPr>
          <w:lang w:val="fr-FR"/>
        </w:rPr>
        <w:t>’</w:t>
      </w:r>
      <w:r w:rsidRPr="008E2DF6">
        <w:rPr>
          <w:lang w:val="fr-FR"/>
        </w:rPr>
        <w:t>étiquetage des produits chimiques (SGH)</w:t>
      </w:r>
      <w:r w:rsidR="004E5B2D">
        <w:rPr>
          <w:lang w:val="fr-FR"/>
        </w:rPr>
        <w:t> ;</w:t>
      </w:r>
      <w:r>
        <w:rPr>
          <w:lang w:val="fr-FR"/>
        </w:rPr>
        <w:t xml:space="preserve"> </w:t>
      </w:r>
      <w:r w:rsidRPr="0093201F">
        <w:rPr>
          <w:lang w:val="fr-FR"/>
        </w:rPr>
        <w:t>voir l</w:t>
      </w:r>
      <w:r w:rsidR="00904B7F">
        <w:rPr>
          <w:lang w:val="fr-FR"/>
        </w:rPr>
        <w:t>’</w:t>
      </w:r>
      <w:r w:rsidRPr="0093201F">
        <w:rPr>
          <w:lang w:val="fr-FR"/>
        </w:rPr>
        <w:t>annexe</w:t>
      </w:r>
      <w:r w:rsidR="00A460EF">
        <w:rPr>
          <w:lang w:val="fr-FR"/>
        </w:rPr>
        <w:t> </w:t>
      </w:r>
      <w:r w:rsidRPr="0093201F">
        <w:rPr>
          <w:lang w:val="fr-FR"/>
        </w:rPr>
        <w:t>V. Une interprétation des résultats des expériences en fonction de l</w:t>
      </w:r>
      <w:r w:rsidR="00904B7F">
        <w:rPr>
          <w:lang w:val="fr-FR"/>
        </w:rPr>
        <w:t>’</w:t>
      </w:r>
      <w:r w:rsidRPr="0093201F">
        <w:rPr>
          <w:lang w:val="fr-FR"/>
        </w:rPr>
        <w:t>épreuve</w:t>
      </w:r>
      <w:r w:rsidR="00A460EF">
        <w:rPr>
          <w:lang w:val="fr-FR"/>
        </w:rPr>
        <w:t> </w:t>
      </w:r>
      <w:r w:rsidRPr="0093201F">
        <w:rPr>
          <w:lang w:val="fr-FR"/>
        </w:rPr>
        <w:t>6</w:t>
      </w:r>
      <w:r w:rsidR="00A460EF">
        <w:rPr>
          <w:lang w:val="fr-FR"/>
        </w:rPr>
        <w:t> </w:t>
      </w:r>
      <w:r w:rsidRPr="0093201F">
        <w:rPr>
          <w:lang w:val="fr-FR"/>
        </w:rPr>
        <w:t>c), méthodologiquement pertinente, justifie une exclusion de la classe</w:t>
      </w:r>
      <w:r w:rsidR="00A460EF">
        <w:rPr>
          <w:lang w:val="fr-FR"/>
        </w:rPr>
        <w:t> </w:t>
      </w:r>
      <w:r w:rsidRPr="0093201F">
        <w:rPr>
          <w:lang w:val="fr-FR"/>
        </w:rPr>
        <w:t>1 conformément à la section 2.1.3.6.3</w:t>
      </w:r>
      <w:r w:rsidRPr="008E2DF6">
        <w:rPr>
          <w:lang w:val="fr-FR"/>
        </w:rPr>
        <w:t>.</w:t>
      </w:r>
    </w:p>
    <w:p w14:paraId="2FC615B6" w14:textId="43E2FE0B" w:rsidR="00EC4BB6" w:rsidRPr="008E2DF6" w:rsidRDefault="00EC4BB6" w:rsidP="004D49D9">
      <w:pPr>
        <w:pStyle w:val="SingleTxtG"/>
        <w:rPr>
          <w:lang w:val="fr-FR"/>
        </w:rPr>
      </w:pPr>
      <w:r>
        <w:rPr>
          <w:lang w:val="fr-FR"/>
        </w:rPr>
        <w:t>14.</w:t>
      </w:r>
      <w:r>
        <w:rPr>
          <w:lang w:val="fr-FR"/>
        </w:rPr>
        <w:tab/>
        <w:t>L</w:t>
      </w:r>
      <w:r w:rsidRPr="008E2DF6">
        <w:rPr>
          <w:lang w:val="fr-FR"/>
        </w:rPr>
        <w:t>es</w:t>
      </w:r>
      <w:r>
        <w:rPr>
          <w:lang w:val="fr-FR"/>
        </w:rPr>
        <w:t xml:space="preserve"> </w:t>
      </w:r>
      <w:r w:rsidRPr="008E2DF6">
        <w:rPr>
          <w:lang w:val="fr-FR"/>
        </w:rPr>
        <w:t xml:space="preserve">détails sont </w:t>
      </w:r>
      <w:r>
        <w:rPr>
          <w:lang w:val="fr-FR"/>
        </w:rPr>
        <w:t>précisés</w:t>
      </w:r>
      <w:r w:rsidRPr="008E2DF6">
        <w:rPr>
          <w:lang w:val="fr-FR"/>
        </w:rPr>
        <w:t xml:space="preserve"> dans les </w:t>
      </w:r>
      <w:r>
        <w:rPr>
          <w:lang w:val="fr-FR"/>
        </w:rPr>
        <w:t>procès-verbaux</w:t>
      </w:r>
      <w:r w:rsidRPr="008E2DF6">
        <w:rPr>
          <w:lang w:val="fr-FR"/>
        </w:rPr>
        <w:t xml:space="preserve"> </w:t>
      </w:r>
      <w:r>
        <w:rPr>
          <w:lang w:val="fr-FR"/>
        </w:rPr>
        <w:t>d</w:t>
      </w:r>
      <w:r w:rsidR="00904B7F">
        <w:rPr>
          <w:lang w:val="fr-FR"/>
        </w:rPr>
        <w:t>’</w:t>
      </w:r>
      <w:r>
        <w:rPr>
          <w:lang w:val="fr-FR"/>
        </w:rPr>
        <w:t xml:space="preserve">épreuve </w:t>
      </w:r>
      <w:r w:rsidRPr="008E2DF6">
        <w:rPr>
          <w:lang w:val="fr-FR"/>
        </w:rPr>
        <w:t xml:space="preserve">et les diagrammes de </w:t>
      </w:r>
      <w:r>
        <w:rPr>
          <w:lang w:val="fr-FR"/>
        </w:rPr>
        <w:t>décision</w:t>
      </w:r>
      <w:r w:rsidRPr="008E2DF6">
        <w:rPr>
          <w:lang w:val="fr-FR"/>
        </w:rPr>
        <w:t xml:space="preserve"> </w:t>
      </w:r>
      <w:r>
        <w:rPr>
          <w:lang w:val="fr-FR"/>
        </w:rPr>
        <w:t>figurant dans les</w:t>
      </w:r>
      <w:r w:rsidRPr="008E2DF6">
        <w:rPr>
          <w:lang w:val="fr-FR"/>
        </w:rPr>
        <w:t xml:space="preserve"> annexes d</w:t>
      </w:r>
      <w:r>
        <w:rPr>
          <w:lang w:val="fr-FR"/>
        </w:rPr>
        <w:t>u présent</w:t>
      </w:r>
      <w:r w:rsidRPr="008E2DF6">
        <w:rPr>
          <w:lang w:val="fr-FR"/>
        </w:rPr>
        <w:t xml:space="preserve"> document </w:t>
      </w:r>
      <w:r>
        <w:rPr>
          <w:lang w:val="fr-FR"/>
        </w:rPr>
        <w:t>(a</w:t>
      </w:r>
      <w:r w:rsidRPr="008E2DF6">
        <w:rPr>
          <w:lang w:val="fr-FR"/>
        </w:rPr>
        <w:t>nnexes</w:t>
      </w:r>
      <w:r w:rsidR="00A460EF">
        <w:rPr>
          <w:lang w:val="fr-FR"/>
        </w:rPr>
        <w:t> </w:t>
      </w:r>
      <w:r w:rsidRPr="008E2DF6">
        <w:rPr>
          <w:lang w:val="fr-FR"/>
        </w:rPr>
        <w:t xml:space="preserve">I et II pour le TFMT-Na pur (cristallin) et </w:t>
      </w:r>
      <w:r>
        <w:rPr>
          <w:lang w:val="fr-FR"/>
        </w:rPr>
        <w:t>a</w:t>
      </w:r>
      <w:r w:rsidRPr="008E2DF6">
        <w:rPr>
          <w:lang w:val="fr-FR"/>
        </w:rPr>
        <w:t>nnexes III et IV pour la solution dans l</w:t>
      </w:r>
      <w:r w:rsidR="00904B7F">
        <w:rPr>
          <w:lang w:val="fr-FR"/>
        </w:rPr>
        <w:t>’</w:t>
      </w:r>
      <w:r w:rsidRPr="008E2DF6">
        <w:rPr>
          <w:lang w:val="fr-FR"/>
        </w:rPr>
        <w:t>acétone</w:t>
      </w:r>
      <w:r>
        <w:rPr>
          <w:lang w:val="fr-FR"/>
        </w:rPr>
        <w:t>)</w:t>
      </w:r>
      <w:r w:rsidRPr="008E2DF6">
        <w:rPr>
          <w:lang w:val="fr-FR"/>
        </w:rPr>
        <w:t xml:space="preserve">. </w:t>
      </w:r>
      <w:r>
        <w:rPr>
          <w:lang w:val="fr-FR"/>
        </w:rPr>
        <w:t>On trouvera</w:t>
      </w:r>
      <w:r w:rsidRPr="00B13277">
        <w:rPr>
          <w:lang w:val="fr-FR"/>
        </w:rPr>
        <w:t xml:space="preserve"> </w:t>
      </w:r>
      <w:r>
        <w:rPr>
          <w:lang w:val="fr-FR"/>
        </w:rPr>
        <w:t>à l</w:t>
      </w:r>
      <w:r w:rsidR="00904B7F">
        <w:rPr>
          <w:lang w:val="fr-FR"/>
        </w:rPr>
        <w:t>’</w:t>
      </w:r>
      <w:r w:rsidRPr="008E2DF6">
        <w:rPr>
          <w:lang w:val="fr-FR"/>
        </w:rPr>
        <w:t>annexe</w:t>
      </w:r>
      <w:r>
        <w:rPr>
          <w:lang w:val="fr-FR"/>
        </w:rPr>
        <w:t> </w:t>
      </w:r>
      <w:r w:rsidRPr="008E2DF6">
        <w:rPr>
          <w:lang w:val="fr-FR"/>
        </w:rPr>
        <w:t>V</w:t>
      </w:r>
      <w:r>
        <w:rPr>
          <w:lang w:val="fr-FR"/>
        </w:rPr>
        <w:t xml:space="preserve"> </w:t>
      </w:r>
      <w:r w:rsidRPr="00B054F6">
        <w:rPr>
          <w:lang w:val="fr-FR"/>
        </w:rPr>
        <w:t>la description de l</w:t>
      </w:r>
      <w:r w:rsidR="00904B7F">
        <w:rPr>
          <w:lang w:val="fr-FR"/>
        </w:rPr>
        <w:t>’</w:t>
      </w:r>
      <w:r w:rsidRPr="00B054F6">
        <w:rPr>
          <w:lang w:val="fr-FR"/>
        </w:rPr>
        <w:t>épreuve de vitesse de combustion conformément au chapitre</w:t>
      </w:r>
      <w:r w:rsidR="004E5B2D">
        <w:rPr>
          <w:lang w:val="fr-FR"/>
        </w:rPr>
        <w:t> </w:t>
      </w:r>
      <w:r w:rsidRPr="00B054F6">
        <w:rPr>
          <w:lang w:val="fr-FR"/>
        </w:rPr>
        <w:t xml:space="preserve">51 du Manuel </w:t>
      </w:r>
      <w:r>
        <w:rPr>
          <w:lang w:val="fr-FR"/>
        </w:rPr>
        <w:t>d</w:t>
      </w:r>
      <w:r w:rsidR="00904B7F">
        <w:rPr>
          <w:lang w:val="fr-FR"/>
        </w:rPr>
        <w:t>’</w:t>
      </w:r>
      <w:r>
        <w:rPr>
          <w:lang w:val="fr-FR"/>
        </w:rPr>
        <w:t>épreuves</w:t>
      </w:r>
      <w:r w:rsidRPr="00B054F6">
        <w:rPr>
          <w:lang w:val="fr-FR"/>
        </w:rPr>
        <w:t xml:space="preserve"> et de critères ainsi que son interprétation relativement à la série d</w:t>
      </w:r>
      <w:r w:rsidR="00904B7F">
        <w:rPr>
          <w:lang w:val="fr-FR"/>
        </w:rPr>
        <w:t>’</w:t>
      </w:r>
      <w:r w:rsidRPr="00B054F6">
        <w:rPr>
          <w:lang w:val="fr-FR"/>
        </w:rPr>
        <w:t>épreuves</w:t>
      </w:r>
      <w:r w:rsidR="004E5B2D">
        <w:rPr>
          <w:lang w:val="fr-FR"/>
        </w:rPr>
        <w:t> </w:t>
      </w:r>
      <w:r w:rsidRPr="00B054F6">
        <w:rPr>
          <w:lang w:val="fr-FR"/>
        </w:rPr>
        <w:t>6</w:t>
      </w:r>
      <w:r>
        <w:rPr>
          <w:lang w:val="fr-FR"/>
        </w:rPr>
        <w:t xml:space="preserve"> et, à l</w:t>
      </w:r>
      <w:r w:rsidR="00904B7F">
        <w:rPr>
          <w:lang w:val="fr-FR"/>
        </w:rPr>
        <w:t>’</w:t>
      </w:r>
      <w:r>
        <w:rPr>
          <w:lang w:val="fr-FR"/>
        </w:rPr>
        <w:t>annexe</w:t>
      </w:r>
      <w:r w:rsidR="004E5B2D">
        <w:rPr>
          <w:lang w:val="fr-FR"/>
        </w:rPr>
        <w:t> </w:t>
      </w:r>
      <w:r>
        <w:rPr>
          <w:lang w:val="fr-FR"/>
        </w:rPr>
        <w:t>VI,</w:t>
      </w:r>
      <w:r w:rsidRPr="00B054F6">
        <w:rPr>
          <w:lang w:val="fr-FR"/>
        </w:rPr>
        <w:t xml:space="preserve"> </w:t>
      </w:r>
      <w:r>
        <w:rPr>
          <w:lang w:val="fr-FR"/>
        </w:rPr>
        <w:t>la</w:t>
      </w:r>
      <w:r w:rsidRPr="008E2DF6">
        <w:rPr>
          <w:lang w:val="fr-FR"/>
        </w:rPr>
        <w:t xml:space="preserve"> </w:t>
      </w:r>
      <w:r w:rsidRPr="00B13277">
        <w:rPr>
          <w:lang w:val="fr-FR"/>
        </w:rPr>
        <w:t>formule de renseignements</w:t>
      </w:r>
      <w:r w:rsidRPr="008E2DF6">
        <w:rPr>
          <w:lang w:val="fr-FR"/>
        </w:rPr>
        <w:t>.</w:t>
      </w:r>
    </w:p>
    <w:p w14:paraId="5D3BC4C7" w14:textId="77777777" w:rsidR="00EC4BB6" w:rsidRPr="008E2DF6" w:rsidRDefault="00EC4BB6" w:rsidP="004E5B2D">
      <w:pPr>
        <w:pStyle w:val="HChG"/>
        <w:rPr>
          <w:lang w:val="fr-FR"/>
        </w:rPr>
      </w:pPr>
      <w:r w:rsidRPr="008E2DF6">
        <w:rPr>
          <w:lang w:val="fr-FR"/>
        </w:rPr>
        <w:tab/>
      </w:r>
      <w:r w:rsidRPr="008E2DF6">
        <w:rPr>
          <w:lang w:val="fr-FR"/>
        </w:rPr>
        <w:tab/>
        <w:t>Proposition</w:t>
      </w:r>
    </w:p>
    <w:p w14:paraId="58F8E214" w14:textId="77777777" w:rsidR="00EC4BB6" w:rsidRDefault="00EC4BB6" w:rsidP="004D49D9">
      <w:pPr>
        <w:pStyle w:val="SingleTxtG"/>
        <w:rPr>
          <w:lang w:val="fr-FR"/>
        </w:rPr>
      </w:pPr>
      <w:r>
        <w:rPr>
          <w:lang w:val="fr-FR"/>
        </w:rPr>
        <w:t>15.</w:t>
      </w:r>
      <w:r>
        <w:rPr>
          <w:lang w:val="fr-FR"/>
        </w:rPr>
        <w:tab/>
        <w:t xml:space="preserve">Au </w:t>
      </w:r>
      <w:r w:rsidRPr="008E2DF6">
        <w:rPr>
          <w:lang w:val="fr-FR"/>
        </w:rPr>
        <w:t>3.2.2</w:t>
      </w:r>
      <w:r>
        <w:rPr>
          <w:lang w:val="fr-FR"/>
        </w:rPr>
        <w:t>,</w:t>
      </w:r>
      <w:r w:rsidRPr="008E2DF6">
        <w:rPr>
          <w:lang w:val="fr-FR"/>
        </w:rPr>
        <w:t xml:space="preserve"> Liste des marchandises dangereuses</w:t>
      </w:r>
      <w:r>
        <w:rPr>
          <w:lang w:val="fr-FR"/>
        </w:rPr>
        <w:t>,</w:t>
      </w:r>
      <w:r w:rsidRPr="008E2DF6">
        <w:rPr>
          <w:lang w:val="fr-FR"/>
        </w:rPr>
        <w:t xml:space="preserve"> </w:t>
      </w:r>
      <w:r>
        <w:rPr>
          <w:lang w:val="fr-FR"/>
        </w:rPr>
        <w:t xml:space="preserve">ajouter </w:t>
      </w:r>
      <w:r w:rsidRPr="008E2DF6">
        <w:rPr>
          <w:lang w:val="fr-FR"/>
        </w:rPr>
        <w:t xml:space="preserve">une </w:t>
      </w:r>
      <w:r>
        <w:rPr>
          <w:lang w:val="fr-FR"/>
        </w:rPr>
        <w:t xml:space="preserve">rubrique </w:t>
      </w:r>
      <w:r w:rsidRPr="008E2DF6">
        <w:rPr>
          <w:lang w:val="fr-FR"/>
        </w:rPr>
        <w:t>comme suit</w:t>
      </w:r>
      <w:r>
        <w:rPr>
          <w:lang w:val="fr-FR"/>
        </w:rPr>
        <w:t> </w:t>
      </w:r>
      <w:r w:rsidRPr="008E2DF6">
        <w:rPr>
          <w:lang w:val="fr-FR"/>
        </w:rPr>
        <w:t>:</w:t>
      </w:r>
    </w:p>
    <w:p w14:paraId="5F0606A9" w14:textId="7638B6B2" w:rsidR="00EC4BB6" w:rsidRDefault="00EC4BB6" w:rsidP="004D49D9">
      <w:pPr>
        <w:pStyle w:val="SingleTxtG"/>
        <w:rPr>
          <w:lang w:val="fr-FR"/>
        </w:rPr>
      </w:pPr>
      <w:r>
        <w:rPr>
          <w:lang w:val="fr-FR"/>
        </w:rPr>
        <w:t>«</w:t>
      </w:r>
      <w:r w:rsidR="00A460EF">
        <w:rPr>
          <w:lang w:val="fr-FR"/>
        </w:rPr>
        <w:t> </w:t>
      </w:r>
    </w:p>
    <w:tbl>
      <w:tblPr>
        <w:tblStyle w:val="TableGrid"/>
        <w:tblW w:w="9639" w:type="dxa"/>
        <w:tblLayout w:type="fixed"/>
        <w:tblLook w:val="04A0" w:firstRow="1" w:lastRow="0" w:firstColumn="1" w:lastColumn="0" w:noHBand="0" w:noVBand="1"/>
      </w:tblPr>
      <w:tblGrid>
        <w:gridCol w:w="661"/>
        <w:gridCol w:w="1186"/>
        <w:gridCol w:w="660"/>
        <w:gridCol w:w="792"/>
        <w:gridCol w:w="924"/>
        <w:gridCol w:w="924"/>
        <w:gridCol w:w="397"/>
        <w:gridCol w:w="398"/>
        <w:gridCol w:w="924"/>
        <w:gridCol w:w="924"/>
        <w:gridCol w:w="924"/>
        <w:gridCol w:w="925"/>
      </w:tblGrid>
      <w:tr w:rsidR="00EC4BB6" w:rsidRPr="00BE1E27" w14:paraId="18386084" w14:textId="77777777" w:rsidTr="004E5B2D">
        <w:trPr>
          <w:trHeight w:val="338"/>
        </w:trPr>
        <w:tc>
          <w:tcPr>
            <w:tcW w:w="710" w:type="dxa"/>
            <w:vMerge w:val="restart"/>
            <w:vAlign w:val="center"/>
          </w:tcPr>
          <w:p w14:paraId="053A62BB" w14:textId="77777777" w:rsidR="00EC4BB6" w:rsidRPr="00BE1E27" w:rsidRDefault="00EC4BB6" w:rsidP="004D49D9">
            <w:pPr>
              <w:pStyle w:val="SingleTxtG"/>
              <w:ind w:left="0" w:right="19"/>
              <w:jc w:val="center"/>
              <w:rPr>
                <w:i/>
                <w:iCs/>
                <w:sz w:val="16"/>
                <w:szCs w:val="16"/>
                <w:lang w:val="fr-FR"/>
              </w:rPr>
            </w:pPr>
            <w:r w:rsidRPr="00BE1E27">
              <w:rPr>
                <w:i/>
                <w:iCs/>
                <w:sz w:val="16"/>
                <w:szCs w:val="16"/>
                <w:lang w:val="fr-FR"/>
              </w:rPr>
              <w:t>N° ONU</w:t>
            </w:r>
          </w:p>
        </w:tc>
        <w:tc>
          <w:tcPr>
            <w:tcW w:w="1275" w:type="dxa"/>
            <w:vMerge w:val="restart"/>
            <w:vAlign w:val="center"/>
          </w:tcPr>
          <w:p w14:paraId="2BEA518A" w14:textId="77777777" w:rsidR="00EC4BB6" w:rsidRPr="00BE1E27" w:rsidRDefault="00EC4BB6" w:rsidP="004D49D9">
            <w:pPr>
              <w:pStyle w:val="SingleTxtG"/>
              <w:ind w:left="0" w:right="139"/>
              <w:jc w:val="center"/>
              <w:rPr>
                <w:i/>
                <w:iCs/>
                <w:sz w:val="16"/>
                <w:szCs w:val="16"/>
                <w:lang w:val="fr-FR"/>
              </w:rPr>
            </w:pPr>
            <w:r w:rsidRPr="00BE1E27">
              <w:rPr>
                <w:i/>
                <w:iCs/>
                <w:sz w:val="16"/>
                <w:szCs w:val="16"/>
                <w:lang w:val="fr-FR"/>
              </w:rPr>
              <w:t>Nom et description</w:t>
            </w:r>
          </w:p>
        </w:tc>
        <w:tc>
          <w:tcPr>
            <w:tcW w:w="709" w:type="dxa"/>
            <w:vMerge w:val="restart"/>
            <w:vAlign w:val="center"/>
          </w:tcPr>
          <w:p w14:paraId="5746D80C" w14:textId="77777777" w:rsidR="00EC4BB6" w:rsidRPr="00BE1E27" w:rsidRDefault="00EC4BB6" w:rsidP="004D49D9">
            <w:pPr>
              <w:pStyle w:val="SingleTxtG"/>
              <w:ind w:left="0" w:right="0"/>
              <w:jc w:val="center"/>
              <w:rPr>
                <w:i/>
                <w:iCs/>
                <w:sz w:val="16"/>
                <w:szCs w:val="16"/>
                <w:lang w:val="fr-FR"/>
              </w:rPr>
            </w:pPr>
            <w:r w:rsidRPr="00BE1E27">
              <w:rPr>
                <w:i/>
                <w:iCs/>
                <w:sz w:val="16"/>
                <w:szCs w:val="16"/>
                <w:lang w:val="fr-FR"/>
              </w:rPr>
              <w:t>Classe ou division</w:t>
            </w:r>
          </w:p>
        </w:tc>
        <w:tc>
          <w:tcPr>
            <w:tcW w:w="851" w:type="dxa"/>
            <w:vMerge w:val="restart"/>
            <w:vAlign w:val="center"/>
          </w:tcPr>
          <w:p w14:paraId="53DB380C" w14:textId="77777777" w:rsidR="00EC4BB6" w:rsidRPr="00BE1E27" w:rsidRDefault="00EC4BB6" w:rsidP="004D49D9">
            <w:pPr>
              <w:pStyle w:val="SingleTxtG"/>
              <w:tabs>
                <w:tab w:val="left" w:pos="0"/>
              </w:tabs>
              <w:ind w:left="0" w:right="0"/>
              <w:jc w:val="center"/>
              <w:rPr>
                <w:i/>
                <w:iCs/>
                <w:sz w:val="16"/>
                <w:szCs w:val="16"/>
                <w:lang w:val="fr-FR"/>
              </w:rPr>
            </w:pPr>
            <w:r w:rsidRPr="00BE1E27">
              <w:rPr>
                <w:i/>
                <w:iCs/>
                <w:sz w:val="16"/>
                <w:szCs w:val="16"/>
                <w:lang w:val="fr-FR"/>
              </w:rPr>
              <w:t>Danger subsidiaire</w:t>
            </w:r>
          </w:p>
        </w:tc>
        <w:tc>
          <w:tcPr>
            <w:tcW w:w="992" w:type="dxa"/>
            <w:vMerge w:val="restart"/>
            <w:vAlign w:val="center"/>
          </w:tcPr>
          <w:p w14:paraId="1C020F96" w14:textId="0D3ADFC6" w:rsidR="00EC4BB6" w:rsidRPr="00BE1E27" w:rsidRDefault="00EC4BB6" w:rsidP="004D49D9">
            <w:pPr>
              <w:pStyle w:val="SingleTxtG"/>
              <w:ind w:left="0" w:right="0"/>
              <w:jc w:val="center"/>
              <w:rPr>
                <w:i/>
                <w:iCs/>
                <w:sz w:val="16"/>
                <w:szCs w:val="16"/>
                <w:lang w:val="fr-FR"/>
              </w:rPr>
            </w:pPr>
            <w:r w:rsidRPr="00BE1E27">
              <w:rPr>
                <w:i/>
                <w:iCs/>
                <w:sz w:val="16"/>
                <w:szCs w:val="16"/>
                <w:lang w:val="fr-FR"/>
              </w:rPr>
              <w:t>Groupe d</w:t>
            </w:r>
            <w:r w:rsidR="00904B7F">
              <w:rPr>
                <w:i/>
                <w:iCs/>
                <w:sz w:val="16"/>
                <w:szCs w:val="16"/>
                <w:lang w:val="fr-FR"/>
              </w:rPr>
              <w:t>’</w:t>
            </w:r>
            <w:r w:rsidRPr="00BE1E27">
              <w:rPr>
                <w:i/>
                <w:iCs/>
                <w:sz w:val="16"/>
                <w:szCs w:val="16"/>
                <w:lang w:val="fr-FR"/>
              </w:rPr>
              <w:t>emballage</w:t>
            </w:r>
          </w:p>
        </w:tc>
        <w:tc>
          <w:tcPr>
            <w:tcW w:w="992" w:type="dxa"/>
            <w:vMerge w:val="restart"/>
            <w:vAlign w:val="center"/>
          </w:tcPr>
          <w:p w14:paraId="161C9E33" w14:textId="77777777" w:rsidR="00EC4BB6" w:rsidRPr="00BE1E27" w:rsidRDefault="00EC4BB6" w:rsidP="004D49D9">
            <w:pPr>
              <w:pStyle w:val="SingleTxtG"/>
              <w:ind w:left="0" w:right="0"/>
              <w:jc w:val="center"/>
              <w:rPr>
                <w:i/>
                <w:iCs/>
                <w:sz w:val="16"/>
                <w:szCs w:val="16"/>
                <w:lang w:val="fr-FR"/>
              </w:rPr>
            </w:pPr>
            <w:r w:rsidRPr="00BE1E27">
              <w:rPr>
                <w:i/>
                <w:iCs/>
                <w:sz w:val="16"/>
                <w:szCs w:val="16"/>
                <w:lang w:val="fr-FR"/>
              </w:rPr>
              <w:t>Dispositions spéciales</w:t>
            </w:r>
          </w:p>
        </w:tc>
        <w:tc>
          <w:tcPr>
            <w:tcW w:w="851" w:type="dxa"/>
            <w:gridSpan w:val="2"/>
            <w:vMerge w:val="restart"/>
            <w:vAlign w:val="center"/>
          </w:tcPr>
          <w:p w14:paraId="62EDC08D" w14:textId="77777777" w:rsidR="00EC4BB6" w:rsidRPr="00BE1E27" w:rsidRDefault="00EC4BB6" w:rsidP="004D49D9">
            <w:pPr>
              <w:pStyle w:val="SingleTxtG"/>
              <w:ind w:left="0" w:right="0"/>
              <w:jc w:val="center"/>
              <w:rPr>
                <w:i/>
                <w:iCs/>
                <w:sz w:val="16"/>
                <w:szCs w:val="16"/>
                <w:lang w:val="fr-FR"/>
              </w:rPr>
            </w:pPr>
            <w:r w:rsidRPr="00BE1E27">
              <w:rPr>
                <w:i/>
                <w:iCs/>
                <w:sz w:val="16"/>
                <w:szCs w:val="16"/>
                <w:lang w:val="fr-FR"/>
              </w:rPr>
              <w:t>Quantités limitées et quantités exceptées</w:t>
            </w:r>
          </w:p>
        </w:tc>
        <w:tc>
          <w:tcPr>
            <w:tcW w:w="1984" w:type="dxa"/>
            <w:gridSpan w:val="2"/>
            <w:vAlign w:val="center"/>
          </w:tcPr>
          <w:p w14:paraId="5600B9A3" w14:textId="77777777" w:rsidR="00EC4BB6" w:rsidRPr="00BE1E27" w:rsidRDefault="00EC4BB6" w:rsidP="004D49D9">
            <w:pPr>
              <w:pStyle w:val="SingleTxtG"/>
              <w:tabs>
                <w:tab w:val="left" w:pos="0"/>
              </w:tabs>
              <w:ind w:left="0" w:right="0"/>
              <w:jc w:val="center"/>
              <w:rPr>
                <w:i/>
                <w:iCs/>
                <w:sz w:val="16"/>
                <w:szCs w:val="16"/>
                <w:lang w:val="fr-FR"/>
              </w:rPr>
            </w:pPr>
            <w:r w:rsidRPr="00BE1E27">
              <w:rPr>
                <w:i/>
                <w:iCs/>
                <w:sz w:val="16"/>
                <w:szCs w:val="16"/>
                <w:lang w:val="fr-FR"/>
              </w:rPr>
              <w:t>Emballages et GRV</w:t>
            </w:r>
          </w:p>
        </w:tc>
        <w:tc>
          <w:tcPr>
            <w:tcW w:w="1985" w:type="dxa"/>
            <w:gridSpan w:val="2"/>
            <w:vAlign w:val="center"/>
          </w:tcPr>
          <w:p w14:paraId="74DE88F0" w14:textId="77777777" w:rsidR="00EC4BB6" w:rsidRPr="00BE1E27" w:rsidRDefault="00EC4BB6" w:rsidP="004D49D9">
            <w:pPr>
              <w:pStyle w:val="SingleTxtG"/>
              <w:ind w:left="0" w:right="0"/>
              <w:jc w:val="center"/>
              <w:rPr>
                <w:i/>
                <w:iCs/>
                <w:sz w:val="16"/>
                <w:szCs w:val="16"/>
                <w:lang w:val="fr-FR"/>
              </w:rPr>
            </w:pPr>
            <w:r w:rsidRPr="00BE1E27">
              <w:rPr>
                <w:i/>
                <w:iCs/>
                <w:sz w:val="16"/>
                <w:szCs w:val="16"/>
                <w:lang w:val="fr-FR"/>
              </w:rPr>
              <w:t>Citernes mobiles et conteneurs pour vrac</w:t>
            </w:r>
          </w:p>
        </w:tc>
      </w:tr>
      <w:tr w:rsidR="00EC4BB6" w:rsidRPr="00BE1E27" w14:paraId="504FF029" w14:textId="77777777" w:rsidTr="004E5B2D">
        <w:trPr>
          <w:trHeight w:val="338"/>
        </w:trPr>
        <w:tc>
          <w:tcPr>
            <w:tcW w:w="710" w:type="dxa"/>
            <w:vMerge/>
            <w:tcBorders>
              <w:bottom w:val="single" w:sz="4" w:space="0" w:color="auto"/>
            </w:tcBorders>
            <w:vAlign w:val="center"/>
          </w:tcPr>
          <w:p w14:paraId="45DB6F36" w14:textId="77777777" w:rsidR="00EC4BB6" w:rsidRPr="00BE1E27" w:rsidRDefault="00EC4BB6" w:rsidP="00C7654C">
            <w:pPr>
              <w:pStyle w:val="SingleTxtG"/>
              <w:ind w:left="0" w:right="19"/>
              <w:jc w:val="center"/>
              <w:rPr>
                <w:i/>
                <w:iCs/>
                <w:sz w:val="16"/>
                <w:szCs w:val="16"/>
                <w:lang w:val="fr-FR"/>
              </w:rPr>
            </w:pPr>
          </w:p>
        </w:tc>
        <w:tc>
          <w:tcPr>
            <w:tcW w:w="1275" w:type="dxa"/>
            <w:vMerge/>
            <w:tcBorders>
              <w:bottom w:val="single" w:sz="4" w:space="0" w:color="auto"/>
            </w:tcBorders>
            <w:vAlign w:val="center"/>
          </w:tcPr>
          <w:p w14:paraId="0E463A7E" w14:textId="77777777" w:rsidR="00EC4BB6" w:rsidRPr="00BE1E27" w:rsidRDefault="00EC4BB6" w:rsidP="00C7654C">
            <w:pPr>
              <w:pStyle w:val="SingleTxtG"/>
              <w:ind w:left="0" w:right="139"/>
              <w:jc w:val="center"/>
              <w:rPr>
                <w:i/>
                <w:iCs/>
                <w:sz w:val="16"/>
                <w:szCs w:val="16"/>
                <w:lang w:val="fr-FR"/>
              </w:rPr>
            </w:pPr>
          </w:p>
        </w:tc>
        <w:tc>
          <w:tcPr>
            <w:tcW w:w="709" w:type="dxa"/>
            <w:vMerge/>
            <w:tcBorders>
              <w:bottom w:val="single" w:sz="4" w:space="0" w:color="auto"/>
            </w:tcBorders>
            <w:vAlign w:val="center"/>
          </w:tcPr>
          <w:p w14:paraId="373EBF60" w14:textId="77777777" w:rsidR="00EC4BB6" w:rsidRPr="00BE1E27" w:rsidRDefault="00EC4BB6" w:rsidP="00C7654C">
            <w:pPr>
              <w:pStyle w:val="SingleTxtG"/>
              <w:ind w:left="0" w:right="0"/>
              <w:jc w:val="center"/>
              <w:rPr>
                <w:i/>
                <w:iCs/>
                <w:sz w:val="16"/>
                <w:szCs w:val="16"/>
                <w:lang w:val="fr-FR"/>
              </w:rPr>
            </w:pPr>
          </w:p>
        </w:tc>
        <w:tc>
          <w:tcPr>
            <w:tcW w:w="851" w:type="dxa"/>
            <w:vMerge/>
            <w:tcBorders>
              <w:bottom w:val="single" w:sz="4" w:space="0" w:color="auto"/>
            </w:tcBorders>
            <w:vAlign w:val="center"/>
          </w:tcPr>
          <w:p w14:paraId="7D40AA47" w14:textId="77777777" w:rsidR="00EC4BB6" w:rsidRPr="00BE1E27" w:rsidRDefault="00EC4BB6" w:rsidP="00C7654C">
            <w:pPr>
              <w:pStyle w:val="SingleTxtG"/>
              <w:tabs>
                <w:tab w:val="left" w:pos="0"/>
              </w:tabs>
              <w:ind w:left="0" w:right="0"/>
              <w:jc w:val="center"/>
              <w:rPr>
                <w:i/>
                <w:iCs/>
                <w:sz w:val="16"/>
                <w:szCs w:val="16"/>
                <w:lang w:val="fr-FR"/>
              </w:rPr>
            </w:pPr>
          </w:p>
        </w:tc>
        <w:tc>
          <w:tcPr>
            <w:tcW w:w="992" w:type="dxa"/>
            <w:vMerge/>
            <w:tcBorders>
              <w:bottom w:val="single" w:sz="4" w:space="0" w:color="auto"/>
            </w:tcBorders>
            <w:vAlign w:val="center"/>
          </w:tcPr>
          <w:p w14:paraId="34D14EEB" w14:textId="77777777" w:rsidR="00EC4BB6" w:rsidRPr="00BE1E27" w:rsidRDefault="00EC4BB6" w:rsidP="00C7654C">
            <w:pPr>
              <w:pStyle w:val="SingleTxtG"/>
              <w:ind w:left="0" w:right="0"/>
              <w:jc w:val="center"/>
              <w:rPr>
                <w:i/>
                <w:iCs/>
                <w:sz w:val="16"/>
                <w:szCs w:val="16"/>
                <w:lang w:val="fr-FR"/>
              </w:rPr>
            </w:pPr>
          </w:p>
        </w:tc>
        <w:tc>
          <w:tcPr>
            <w:tcW w:w="992" w:type="dxa"/>
            <w:vMerge/>
            <w:tcBorders>
              <w:bottom w:val="single" w:sz="4" w:space="0" w:color="auto"/>
            </w:tcBorders>
            <w:vAlign w:val="center"/>
          </w:tcPr>
          <w:p w14:paraId="5CCD6137" w14:textId="77777777" w:rsidR="00EC4BB6" w:rsidRPr="00BE1E27" w:rsidRDefault="00EC4BB6" w:rsidP="00C7654C">
            <w:pPr>
              <w:pStyle w:val="SingleTxtG"/>
              <w:ind w:left="0" w:right="0"/>
              <w:jc w:val="center"/>
              <w:rPr>
                <w:i/>
                <w:iCs/>
                <w:sz w:val="16"/>
                <w:szCs w:val="16"/>
                <w:lang w:val="fr-FR"/>
              </w:rPr>
            </w:pPr>
          </w:p>
        </w:tc>
        <w:tc>
          <w:tcPr>
            <w:tcW w:w="851" w:type="dxa"/>
            <w:gridSpan w:val="2"/>
            <w:vMerge/>
            <w:tcBorders>
              <w:bottom w:val="single" w:sz="4" w:space="0" w:color="auto"/>
            </w:tcBorders>
            <w:vAlign w:val="center"/>
          </w:tcPr>
          <w:p w14:paraId="4E175EA2" w14:textId="77777777" w:rsidR="00EC4BB6" w:rsidRPr="00BE1E27" w:rsidRDefault="00EC4BB6" w:rsidP="00C7654C">
            <w:pPr>
              <w:pStyle w:val="SingleTxtG"/>
              <w:ind w:left="0" w:right="0"/>
              <w:jc w:val="center"/>
              <w:rPr>
                <w:i/>
                <w:iCs/>
                <w:sz w:val="16"/>
                <w:szCs w:val="16"/>
                <w:lang w:val="fr-FR"/>
              </w:rPr>
            </w:pPr>
          </w:p>
        </w:tc>
        <w:tc>
          <w:tcPr>
            <w:tcW w:w="992" w:type="dxa"/>
            <w:tcBorders>
              <w:bottom w:val="single" w:sz="4" w:space="0" w:color="auto"/>
            </w:tcBorders>
            <w:vAlign w:val="center"/>
          </w:tcPr>
          <w:p w14:paraId="71965D04" w14:textId="00376D48" w:rsidR="00EC4BB6" w:rsidRPr="00BE1E27" w:rsidRDefault="00EC4BB6" w:rsidP="004D49D9">
            <w:pPr>
              <w:pStyle w:val="SingleTxtG"/>
              <w:tabs>
                <w:tab w:val="left" w:pos="0"/>
              </w:tabs>
              <w:ind w:left="0" w:right="0"/>
              <w:jc w:val="center"/>
              <w:rPr>
                <w:i/>
                <w:iCs/>
                <w:sz w:val="16"/>
                <w:szCs w:val="16"/>
                <w:lang w:val="fr-FR"/>
              </w:rPr>
            </w:pPr>
            <w:r w:rsidRPr="00BE1E27">
              <w:rPr>
                <w:i/>
                <w:iCs/>
                <w:sz w:val="16"/>
                <w:szCs w:val="16"/>
                <w:lang w:val="fr-FR"/>
              </w:rPr>
              <w:t>Instructions d</w:t>
            </w:r>
            <w:r w:rsidR="00904B7F">
              <w:rPr>
                <w:i/>
                <w:iCs/>
                <w:sz w:val="16"/>
                <w:szCs w:val="16"/>
                <w:lang w:val="fr-FR"/>
              </w:rPr>
              <w:t>’</w:t>
            </w:r>
            <w:r w:rsidRPr="00BE1E27">
              <w:rPr>
                <w:i/>
                <w:iCs/>
                <w:sz w:val="16"/>
                <w:szCs w:val="16"/>
                <w:lang w:val="fr-FR"/>
              </w:rPr>
              <w:t>emballage</w:t>
            </w:r>
          </w:p>
        </w:tc>
        <w:tc>
          <w:tcPr>
            <w:tcW w:w="992" w:type="dxa"/>
            <w:tcBorders>
              <w:bottom w:val="single" w:sz="4" w:space="0" w:color="auto"/>
            </w:tcBorders>
            <w:vAlign w:val="center"/>
          </w:tcPr>
          <w:p w14:paraId="307B5F6F" w14:textId="77777777" w:rsidR="00EC4BB6" w:rsidRPr="00BE1E27" w:rsidRDefault="00EC4BB6" w:rsidP="004D49D9">
            <w:pPr>
              <w:pStyle w:val="SingleTxtG"/>
              <w:tabs>
                <w:tab w:val="left" w:pos="0"/>
              </w:tabs>
              <w:ind w:left="0" w:right="0"/>
              <w:jc w:val="center"/>
              <w:rPr>
                <w:i/>
                <w:iCs/>
                <w:sz w:val="16"/>
                <w:szCs w:val="16"/>
                <w:lang w:val="fr-FR"/>
              </w:rPr>
            </w:pPr>
            <w:r w:rsidRPr="00BE1E27">
              <w:rPr>
                <w:i/>
                <w:iCs/>
                <w:sz w:val="16"/>
                <w:szCs w:val="16"/>
                <w:lang w:val="fr-FR"/>
              </w:rPr>
              <w:t xml:space="preserve">Dispositions spéciales </w:t>
            </w:r>
          </w:p>
        </w:tc>
        <w:tc>
          <w:tcPr>
            <w:tcW w:w="992" w:type="dxa"/>
            <w:tcBorders>
              <w:bottom w:val="single" w:sz="4" w:space="0" w:color="auto"/>
            </w:tcBorders>
            <w:vAlign w:val="center"/>
          </w:tcPr>
          <w:p w14:paraId="0808FE45" w14:textId="77777777" w:rsidR="00EC4BB6" w:rsidRPr="00BE1E27" w:rsidRDefault="00EC4BB6" w:rsidP="004D49D9">
            <w:pPr>
              <w:pStyle w:val="SingleTxtG"/>
              <w:ind w:left="0" w:right="0"/>
              <w:jc w:val="center"/>
              <w:rPr>
                <w:i/>
                <w:iCs/>
                <w:sz w:val="16"/>
                <w:szCs w:val="16"/>
                <w:lang w:val="fr-FR"/>
              </w:rPr>
            </w:pPr>
            <w:r w:rsidRPr="00BE1E27">
              <w:rPr>
                <w:i/>
                <w:iCs/>
                <w:sz w:val="16"/>
                <w:szCs w:val="16"/>
                <w:lang w:val="fr-FR"/>
              </w:rPr>
              <w:t>Instructions</w:t>
            </w:r>
            <w:r w:rsidRPr="00BE1E27">
              <w:rPr>
                <w:i/>
                <w:iCs/>
                <w:sz w:val="16"/>
                <w:szCs w:val="16"/>
              </w:rPr>
              <w:t xml:space="preserve"> de </w:t>
            </w:r>
            <w:r w:rsidRPr="00BE1E27">
              <w:rPr>
                <w:i/>
                <w:iCs/>
                <w:sz w:val="16"/>
                <w:szCs w:val="16"/>
                <w:lang w:val="fr-FR"/>
              </w:rPr>
              <w:t>transport</w:t>
            </w:r>
          </w:p>
        </w:tc>
        <w:tc>
          <w:tcPr>
            <w:tcW w:w="993" w:type="dxa"/>
            <w:tcBorders>
              <w:bottom w:val="single" w:sz="4" w:space="0" w:color="auto"/>
            </w:tcBorders>
            <w:vAlign w:val="center"/>
          </w:tcPr>
          <w:p w14:paraId="5C0F417B" w14:textId="77777777" w:rsidR="00EC4BB6" w:rsidRPr="00BE1E27" w:rsidRDefault="00EC4BB6" w:rsidP="004D49D9">
            <w:pPr>
              <w:pStyle w:val="SingleTxtG"/>
              <w:ind w:left="0" w:right="0"/>
              <w:jc w:val="center"/>
              <w:rPr>
                <w:i/>
                <w:iCs/>
                <w:sz w:val="16"/>
                <w:szCs w:val="16"/>
                <w:lang w:val="fr-FR"/>
              </w:rPr>
            </w:pPr>
            <w:r w:rsidRPr="00BE1E27">
              <w:rPr>
                <w:i/>
                <w:iCs/>
                <w:sz w:val="16"/>
                <w:szCs w:val="16"/>
                <w:lang w:val="fr-FR"/>
              </w:rPr>
              <w:t>Dispositions spéciales</w:t>
            </w:r>
          </w:p>
        </w:tc>
      </w:tr>
      <w:tr w:rsidR="00EC4BB6" w:rsidRPr="008E2DF6" w14:paraId="481DE644" w14:textId="77777777" w:rsidTr="004E5B2D">
        <w:tc>
          <w:tcPr>
            <w:tcW w:w="710" w:type="dxa"/>
          </w:tcPr>
          <w:p w14:paraId="25BD44FD" w14:textId="77777777" w:rsidR="00EC4BB6" w:rsidRPr="008E2DF6" w:rsidRDefault="00EC4BB6" w:rsidP="004D49D9">
            <w:pPr>
              <w:pStyle w:val="SingleTxtG"/>
              <w:ind w:left="0" w:right="19"/>
              <w:jc w:val="center"/>
              <w:rPr>
                <w:sz w:val="18"/>
                <w:szCs w:val="18"/>
                <w:lang w:val="fr-FR"/>
              </w:rPr>
            </w:pPr>
            <w:r w:rsidRPr="008E2DF6">
              <w:rPr>
                <w:sz w:val="18"/>
                <w:szCs w:val="18"/>
                <w:lang w:val="fr-FR"/>
              </w:rPr>
              <w:t>(1)</w:t>
            </w:r>
          </w:p>
        </w:tc>
        <w:tc>
          <w:tcPr>
            <w:tcW w:w="1275" w:type="dxa"/>
          </w:tcPr>
          <w:p w14:paraId="690C6D8F" w14:textId="77777777" w:rsidR="00EC4BB6" w:rsidRPr="008E2DF6" w:rsidRDefault="00EC4BB6" w:rsidP="004D49D9">
            <w:pPr>
              <w:pStyle w:val="SingleTxtG"/>
              <w:ind w:left="0" w:right="19"/>
              <w:jc w:val="center"/>
              <w:rPr>
                <w:sz w:val="18"/>
                <w:szCs w:val="18"/>
                <w:lang w:val="fr-FR"/>
              </w:rPr>
            </w:pPr>
            <w:r w:rsidRPr="008E2DF6">
              <w:rPr>
                <w:sz w:val="18"/>
                <w:szCs w:val="18"/>
                <w:lang w:val="fr-FR"/>
              </w:rPr>
              <w:t>(2)</w:t>
            </w:r>
          </w:p>
        </w:tc>
        <w:tc>
          <w:tcPr>
            <w:tcW w:w="709" w:type="dxa"/>
          </w:tcPr>
          <w:p w14:paraId="1CD3E403" w14:textId="77777777" w:rsidR="00EC4BB6" w:rsidRPr="008E2DF6" w:rsidRDefault="00EC4BB6" w:rsidP="004D49D9">
            <w:pPr>
              <w:pStyle w:val="SingleTxtG"/>
              <w:ind w:left="0" w:right="19"/>
              <w:jc w:val="center"/>
              <w:rPr>
                <w:sz w:val="18"/>
                <w:szCs w:val="18"/>
                <w:lang w:val="fr-FR"/>
              </w:rPr>
            </w:pPr>
            <w:r w:rsidRPr="008E2DF6">
              <w:rPr>
                <w:sz w:val="18"/>
                <w:szCs w:val="18"/>
                <w:lang w:val="fr-FR"/>
              </w:rPr>
              <w:t>(3)</w:t>
            </w:r>
          </w:p>
        </w:tc>
        <w:tc>
          <w:tcPr>
            <w:tcW w:w="851" w:type="dxa"/>
          </w:tcPr>
          <w:p w14:paraId="07DF117F" w14:textId="77777777" w:rsidR="00EC4BB6" w:rsidRPr="008E2DF6" w:rsidRDefault="00EC4BB6" w:rsidP="004D49D9">
            <w:pPr>
              <w:pStyle w:val="SingleTxtG"/>
              <w:ind w:left="0" w:right="19"/>
              <w:jc w:val="center"/>
              <w:rPr>
                <w:sz w:val="18"/>
                <w:szCs w:val="18"/>
                <w:lang w:val="fr-FR"/>
              </w:rPr>
            </w:pPr>
            <w:r w:rsidRPr="008E2DF6">
              <w:rPr>
                <w:sz w:val="18"/>
                <w:szCs w:val="18"/>
                <w:lang w:val="fr-FR"/>
              </w:rPr>
              <w:t>(4)</w:t>
            </w:r>
          </w:p>
        </w:tc>
        <w:tc>
          <w:tcPr>
            <w:tcW w:w="992" w:type="dxa"/>
          </w:tcPr>
          <w:p w14:paraId="13AEF6C7" w14:textId="77777777" w:rsidR="00EC4BB6" w:rsidRPr="008E2DF6" w:rsidRDefault="00EC4BB6" w:rsidP="004D49D9">
            <w:pPr>
              <w:pStyle w:val="SingleTxtG"/>
              <w:ind w:left="0" w:right="19"/>
              <w:jc w:val="center"/>
              <w:rPr>
                <w:sz w:val="18"/>
                <w:szCs w:val="18"/>
                <w:lang w:val="fr-FR"/>
              </w:rPr>
            </w:pPr>
            <w:r w:rsidRPr="008E2DF6">
              <w:rPr>
                <w:sz w:val="18"/>
                <w:szCs w:val="18"/>
                <w:lang w:val="fr-FR"/>
              </w:rPr>
              <w:t>(5)</w:t>
            </w:r>
          </w:p>
        </w:tc>
        <w:tc>
          <w:tcPr>
            <w:tcW w:w="992" w:type="dxa"/>
          </w:tcPr>
          <w:p w14:paraId="3A3DE844" w14:textId="77777777" w:rsidR="00EC4BB6" w:rsidRPr="008E2DF6" w:rsidRDefault="00EC4BB6" w:rsidP="004D49D9">
            <w:pPr>
              <w:pStyle w:val="SingleTxtG"/>
              <w:ind w:left="0" w:right="19"/>
              <w:jc w:val="center"/>
              <w:rPr>
                <w:sz w:val="18"/>
                <w:szCs w:val="18"/>
                <w:lang w:val="fr-FR"/>
              </w:rPr>
            </w:pPr>
            <w:r w:rsidRPr="008E2DF6">
              <w:rPr>
                <w:sz w:val="18"/>
                <w:szCs w:val="18"/>
                <w:lang w:val="fr-FR"/>
              </w:rPr>
              <w:t>(6)</w:t>
            </w:r>
          </w:p>
        </w:tc>
        <w:tc>
          <w:tcPr>
            <w:tcW w:w="425" w:type="dxa"/>
          </w:tcPr>
          <w:p w14:paraId="7404467A" w14:textId="77777777" w:rsidR="00EC4BB6" w:rsidRPr="008E2DF6" w:rsidRDefault="00EC4BB6" w:rsidP="004D49D9">
            <w:pPr>
              <w:pStyle w:val="SingleTxtG"/>
              <w:ind w:left="0" w:right="19"/>
              <w:jc w:val="center"/>
              <w:rPr>
                <w:sz w:val="18"/>
                <w:szCs w:val="18"/>
                <w:lang w:val="fr-FR"/>
              </w:rPr>
            </w:pPr>
            <w:r w:rsidRPr="008E2DF6">
              <w:rPr>
                <w:sz w:val="18"/>
                <w:szCs w:val="18"/>
                <w:lang w:val="fr-FR"/>
              </w:rPr>
              <w:t>(7a)</w:t>
            </w:r>
          </w:p>
        </w:tc>
        <w:tc>
          <w:tcPr>
            <w:tcW w:w="426" w:type="dxa"/>
          </w:tcPr>
          <w:p w14:paraId="6310A4FD" w14:textId="77777777" w:rsidR="00EC4BB6" w:rsidRPr="008E2DF6" w:rsidRDefault="00EC4BB6" w:rsidP="004D49D9">
            <w:pPr>
              <w:pStyle w:val="SingleTxtG"/>
              <w:ind w:left="0" w:right="19"/>
              <w:jc w:val="center"/>
              <w:rPr>
                <w:sz w:val="18"/>
                <w:szCs w:val="18"/>
                <w:lang w:val="fr-FR"/>
              </w:rPr>
            </w:pPr>
            <w:r w:rsidRPr="008E2DF6">
              <w:rPr>
                <w:sz w:val="18"/>
                <w:szCs w:val="18"/>
                <w:lang w:val="fr-FR"/>
              </w:rPr>
              <w:t>(7b)</w:t>
            </w:r>
          </w:p>
        </w:tc>
        <w:tc>
          <w:tcPr>
            <w:tcW w:w="992" w:type="dxa"/>
          </w:tcPr>
          <w:p w14:paraId="109662B1" w14:textId="77777777" w:rsidR="00EC4BB6" w:rsidRPr="008E2DF6" w:rsidRDefault="00EC4BB6" w:rsidP="004D49D9">
            <w:pPr>
              <w:pStyle w:val="SingleTxtG"/>
              <w:ind w:left="0" w:right="19"/>
              <w:jc w:val="center"/>
              <w:rPr>
                <w:sz w:val="18"/>
                <w:szCs w:val="18"/>
                <w:lang w:val="fr-FR"/>
              </w:rPr>
            </w:pPr>
            <w:r w:rsidRPr="008E2DF6">
              <w:rPr>
                <w:sz w:val="18"/>
                <w:szCs w:val="18"/>
                <w:lang w:val="fr-FR"/>
              </w:rPr>
              <w:t>(8)</w:t>
            </w:r>
          </w:p>
        </w:tc>
        <w:tc>
          <w:tcPr>
            <w:tcW w:w="992" w:type="dxa"/>
          </w:tcPr>
          <w:p w14:paraId="7454DF8A" w14:textId="77777777" w:rsidR="00EC4BB6" w:rsidRPr="008E2DF6" w:rsidRDefault="00EC4BB6" w:rsidP="004D49D9">
            <w:pPr>
              <w:pStyle w:val="SingleTxtG"/>
              <w:ind w:left="0" w:right="19"/>
              <w:jc w:val="center"/>
              <w:rPr>
                <w:sz w:val="18"/>
                <w:szCs w:val="18"/>
                <w:lang w:val="fr-FR"/>
              </w:rPr>
            </w:pPr>
            <w:r w:rsidRPr="008E2DF6">
              <w:rPr>
                <w:sz w:val="18"/>
                <w:szCs w:val="18"/>
                <w:lang w:val="fr-FR"/>
              </w:rPr>
              <w:t>(9)</w:t>
            </w:r>
          </w:p>
        </w:tc>
        <w:tc>
          <w:tcPr>
            <w:tcW w:w="992" w:type="dxa"/>
          </w:tcPr>
          <w:p w14:paraId="771096A8" w14:textId="77777777" w:rsidR="00EC4BB6" w:rsidRPr="008E2DF6" w:rsidRDefault="00EC4BB6" w:rsidP="004D49D9">
            <w:pPr>
              <w:pStyle w:val="SingleTxtG"/>
              <w:ind w:left="0" w:right="19"/>
              <w:jc w:val="center"/>
              <w:rPr>
                <w:sz w:val="18"/>
                <w:szCs w:val="18"/>
                <w:lang w:val="fr-FR"/>
              </w:rPr>
            </w:pPr>
            <w:r w:rsidRPr="008E2DF6">
              <w:rPr>
                <w:sz w:val="18"/>
                <w:szCs w:val="18"/>
                <w:lang w:val="fr-FR"/>
              </w:rPr>
              <w:t>(10)</w:t>
            </w:r>
          </w:p>
        </w:tc>
        <w:tc>
          <w:tcPr>
            <w:tcW w:w="993" w:type="dxa"/>
          </w:tcPr>
          <w:p w14:paraId="5270B007" w14:textId="77777777" w:rsidR="00EC4BB6" w:rsidRPr="008E2DF6" w:rsidRDefault="00EC4BB6" w:rsidP="004D49D9">
            <w:pPr>
              <w:pStyle w:val="SingleTxtG"/>
              <w:ind w:left="0" w:right="19"/>
              <w:jc w:val="center"/>
              <w:rPr>
                <w:sz w:val="18"/>
                <w:szCs w:val="18"/>
                <w:lang w:val="fr-FR"/>
              </w:rPr>
            </w:pPr>
            <w:r w:rsidRPr="008E2DF6">
              <w:rPr>
                <w:sz w:val="18"/>
                <w:szCs w:val="18"/>
                <w:lang w:val="fr-FR"/>
              </w:rPr>
              <w:t>(11)</w:t>
            </w:r>
          </w:p>
        </w:tc>
      </w:tr>
      <w:tr w:rsidR="00EC4BB6" w:rsidRPr="008E2DF6" w14:paraId="31CC2EFE" w14:textId="77777777" w:rsidTr="004E5B2D">
        <w:tc>
          <w:tcPr>
            <w:tcW w:w="710" w:type="dxa"/>
            <w:tcBorders>
              <w:bottom w:val="single" w:sz="4" w:space="0" w:color="auto"/>
            </w:tcBorders>
          </w:tcPr>
          <w:p w14:paraId="3E17A3DB" w14:textId="77777777" w:rsidR="00EC4BB6" w:rsidRPr="008E2DF6" w:rsidRDefault="00EC4BB6" w:rsidP="004D49D9">
            <w:pPr>
              <w:pStyle w:val="SingleTxtG"/>
              <w:ind w:left="0" w:right="19"/>
              <w:jc w:val="center"/>
              <w:rPr>
                <w:sz w:val="18"/>
                <w:szCs w:val="18"/>
                <w:lang w:val="fr-FR"/>
              </w:rPr>
            </w:pPr>
            <w:r w:rsidRPr="008E2DF6">
              <w:rPr>
                <w:sz w:val="18"/>
                <w:szCs w:val="18"/>
                <w:lang w:val="fr-FR"/>
              </w:rPr>
              <w:t>XX</w:t>
            </w:r>
          </w:p>
        </w:tc>
        <w:tc>
          <w:tcPr>
            <w:tcW w:w="1275" w:type="dxa"/>
            <w:tcBorders>
              <w:bottom w:val="single" w:sz="4" w:space="0" w:color="auto"/>
            </w:tcBorders>
          </w:tcPr>
          <w:p w14:paraId="2BF5EAA4" w14:textId="7DBF1BDB" w:rsidR="00EC4BB6" w:rsidRPr="008E2DF6" w:rsidRDefault="00EC4BB6" w:rsidP="004D49D9">
            <w:pPr>
              <w:pStyle w:val="SingleTxtG"/>
              <w:ind w:left="0" w:right="19"/>
              <w:jc w:val="center"/>
              <w:rPr>
                <w:sz w:val="18"/>
                <w:szCs w:val="18"/>
                <w:lang w:val="fr-FR"/>
              </w:rPr>
            </w:pPr>
            <w:r>
              <w:rPr>
                <w:snapToGrid w:val="0"/>
                <w:sz w:val="18"/>
                <w:szCs w:val="18"/>
                <w:lang w:val="fr-FR"/>
              </w:rPr>
              <w:t>TRIFLUOROMÉTHYL</w:t>
            </w:r>
            <w:r w:rsidR="00BE1E27">
              <w:rPr>
                <w:snapToGrid w:val="0"/>
                <w:sz w:val="18"/>
                <w:szCs w:val="18"/>
                <w:lang w:val="fr-FR"/>
              </w:rPr>
              <w:t>-</w:t>
            </w:r>
            <w:r>
              <w:rPr>
                <w:snapToGrid w:val="0"/>
                <w:sz w:val="18"/>
                <w:szCs w:val="18"/>
                <w:lang w:val="fr-FR"/>
              </w:rPr>
              <w:t>TÉTRAZOLE,</w:t>
            </w:r>
            <w:r w:rsidRPr="008E2DF6">
              <w:rPr>
                <w:snapToGrid w:val="0"/>
                <w:sz w:val="18"/>
                <w:szCs w:val="18"/>
                <w:lang w:val="fr-FR"/>
              </w:rPr>
              <w:t xml:space="preserve"> SEL DE SODIUM DANS L</w:t>
            </w:r>
            <w:r w:rsidR="00904B7F">
              <w:rPr>
                <w:snapToGrid w:val="0"/>
                <w:sz w:val="18"/>
                <w:szCs w:val="18"/>
                <w:lang w:val="fr-FR"/>
              </w:rPr>
              <w:t>’</w:t>
            </w:r>
            <w:r w:rsidRPr="008E2DF6">
              <w:rPr>
                <w:snapToGrid w:val="0"/>
                <w:sz w:val="18"/>
                <w:szCs w:val="18"/>
                <w:lang w:val="fr-FR"/>
              </w:rPr>
              <w:t>AC</w:t>
            </w:r>
            <w:r w:rsidRPr="001B1DE9">
              <w:rPr>
                <w:snapToGrid w:val="0"/>
                <w:sz w:val="18"/>
                <w:szCs w:val="18"/>
                <w:lang w:val="fr-FR"/>
              </w:rPr>
              <w:t>É</w:t>
            </w:r>
            <w:r w:rsidRPr="008E2DF6">
              <w:rPr>
                <w:snapToGrid w:val="0"/>
                <w:sz w:val="18"/>
                <w:szCs w:val="18"/>
                <w:lang w:val="fr-FR"/>
              </w:rPr>
              <w:t xml:space="preserve">TONE, avec </w:t>
            </w:r>
            <w:r>
              <w:rPr>
                <w:snapToGrid w:val="0"/>
                <w:sz w:val="18"/>
                <w:szCs w:val="18"/>
                <w:lang w:val="fr-FR"/>
              </w:rPr>
              <w:t>au</w:t>
            </w:r>
            <w:r w:rsidRPr="008E2DF6">
              <w:rPr>
                <w:snapToGrid w:val="0"/>
                <w:sz w:val="18"/>
                <w:szCs w:val="18"/>
                <w:lang w:val="fr-FR"/>
              </w:rPr>
              <w:t xml:space="preserve"> moins 68</w:t>
            </w:r>
            <w:r>
              <w:rPr>
                <w:snapToGrid w:val="0"/>
                <w:sz w:val="18"/>
                <w:szCs w:val="18"/>
                <w:lang w:val="fr-FR"/>
              </w:rPr>
              <w:t> %</w:t>
            </w:r>
            <w:r w:rsidRPr="008E2DF6">
              <w:rPr>
                <w:snapToGrid w:val="0"/>
                <w:sz w:val="18"/>
                <w:szCs w:val="18"/>
                <w:lang w:val="fr-FR"/>
              </w:rPr>
              <w:t xml:space="preserve"> </w:t>
            </w:r>
            <w:r>
              <w:rPr>
                <w:snapToGrid w:val="0"/>
                <w:sz w:val="18"/>
                <w:szCs w:val="18"/>
                <w:lang w:val="fr-FR"/>
              </w:rPr>
              <w:t>(</w:t>
            </w:r>
            <w:r w:rsidRPr="008E2DF6">
              <w:rPr>
                <w:snapToGrid w:val="0"/>
                <w:sz w:val="18"/>
                <w:szCs w:val="18"/>
                <w:lang w:val="fr-FR"/>
              </w:rPr>
              <w:t>masse</w:t>
            </w:r>
            <w:r>
              <w:rPr>
                <w:snapToGrid w:val="0"/>
                <w:sz w:val="18"/>
                <w:szCs w:val="18"/>
                <w:lang w:val="fr-FR"/>
              </w:rPr>
              <w:t>)</w:t>
            </w:r>
            <w:r w:rsidRPr="008E2DF6">
              <w:rPr>
                <w:snapToGrid w:val="0"/>
                <w:sz w:val="18"/>
                <w:szCs w:val="18"/>
                <w:lang w:val="fr-FR"/>
              </w:rPr>
              <w:t xml:space="preserve"> d</w:t>
            </w:r>
            <w:r w:rsidR="00904B7F">
              <w:rPr>
                <w:snapToGrid w:val="0"/>
                <w:sz w:val="18"/>
                <w:szCs w:val="18"/>
                <w:lang w:val="fr-FR"/>
              </w:rPr>
              <w:t>’</w:t>
            </w:r>
            <w:r w:rsidRPr="008E2DF6">
              <w:rPr>
                <w:snapToGrid w:val="0"/>
                <w:sz w:val="18"/>
                <w:szCs w:val="18"/>
                <w:lang w:val="fr-FR"/>
              </w:rPr>
              <w:t>acétone</w:t>
            </w:r>
          </w:p>
        </w:tc>
        <w:tc>
          <w:tcPr>
            <w:tcW w:w="709" w:type="dxa"/>
            <w:tcBorders>
              <w:bottom w:val="single" w:sz="4" w:space="0" w:color="auto"/>
            </w:tcBorders>
          </w:tcPr>
          <w:p w14:paraId="14376681" w14:textId="77777777" w:rsidR="00EC4BB6" w:rsidRPr="008E2DF6" w:rsidRDefault="00EC4BB6" w:rsidP="004D49D9">
            <w:pPr>
              <w:pStyle w:val="SingleTxtG"/>
              <w:ind w:left="0" w:right="19"/>
              <w:jc w:val="center"/>
              <w:rPr>
                <w:sz w:val="18"/>
                <w:szCs w:val="18"/>
                <w:lang w:val="fr-FR"/>
              </w:rPr>
            </w:pPr>
            <w:r w:rsidRPr="008E2DF6">
              <w:rPr>
                <w:sz w:val="18"/>
                <w:szCs w:val="18"/>
                <w:lang w:val="fr-FR"/>
              </w:rPr>
              <w:t>3</w:t>
            </w:r>
          </w:p>
        </w:tc>
        <w:tc>
          <w:tcPr>
            <w:tcW w:w="851" w:type="dxa"/>
            <w:tcBorders>
              <w:bottom w:val="single" w:sz="4" w:space="0" w:color="auto"/>
            </w:tcBorders>
          </w:tcPr>
          <w:p w14:paraId="2C641CEF" w14:textId="77777777" w:rsidR="00EC4BB6" w:rsidRPr="008E2DF6" w:rsidRDefault="00EC4BB6" w:rsidP="00C7654C">
            <w:pPr>
              <w:pStyle w:val="SingleTxtG"/>
              <w:ind w:left="0" w:right="19"/>
              <w:jc w:val="center"/>
              <w:rPr>
                <w:sz w:val="18"/>
                <w:szCs w:val="18"/>
                <w:lang w:val="fr-FR"/>
              </w:rPr>
            </w:pPr>
          </w:p>
        </w:tc>
        <w:tc>
          <w:tcPr>
            <w:tcW w:w="992" w:type="dxa"/>
            <w:tcBorders>
              <w:bottom w:val="single" w:sz="4" w:space="0" w:color="auto"/>
            </w:tcBorders>
          </w:tcPr>
          <w:p w14:paraId="17B6CDE6" w14:textId="77777777" w:rsidR="00EC4BB6" w:rsidRPr="008E2DF6" w:rsidRDefault="00EC4BB6" w:rsidP="004D49D9">
            <w:pPr>
              <w:pStyle w:val="SingleTxtG"/>
              <w:ind w:left="0" w:right="19"/>
              <w:jc w:val="center"/>
              <w:rPr>
                <w:sz w:val="18"/>
                <w:szCs w:val="18"/>
                <w:lang w:val="fr-FR"/>
              </w:rPr>
            </w:pPr>
            <w:r w:rsidRPr="008E2DF6">
              <w:rPr>
                <w:sz w:val="18"/>
                <w:szCs w:val="18"/>
                <w:lang w:val="fr-FR"/>
              </w:rPr>
              <w:t>I</w:t>
            </w:r>
          </w:p>
        </w:tc>
        <w:tc>
          <w:tcPr>
            <w:tcW w:w="992" w:type="dxa"/>
            <w:tcBorders>
              <w:bottom w:val="single" w:sz="4" w:space="0" w:color="auto"/>
            </w:tcBorders>
          </w:tcPr>
          <w:p w14:paraId="5B05B88F" w14:textId="77777777" w:rsidR="00EC4BB6" w:rsidRPr="008E2DF6" w:rsidRDefault="00EC4BB6" w:rsidP="004D49D9">
            <w:pPr>
              <w:pStyle w:val="SingleTxtG"/>
              <w:ind w:left="0" w:right="19"/>
              <w:jc w:val="center"/>
              <w:rPr>
                <w:sz w:val="18"/>
                <w:szCs w:val="18"/>
                <w:lang w:val="fr-FR"/>
              </w:rPr>
            </w:pPr>
            <w:r w:rsidRPr="008E2DF6">
              <w:rPr>
                <w:sz w:val="18"/>
                <w:szCs w:val="18"/>
                <w:lang w:val="fr-FR"/>
              </w:rPr>
              <w:t xml:space="preserve">28, </w:t>
            </w:r>
            <w:r w:rsidRPr="008E2DF6">
              <w:rPr>
                <w:sz w:val="18"/>
                <w:szCs w:val="18"/>
                <w:lang w:val="fr-FR"/>
              </w:rPr>
              <w:br/>
              <w:t>132, 266</w:t>
            </w:r>
          </w:p>
        </w:tc>
        <w:tc>
          <w:tcPr>
            <w:tcW w:w="425" w:type="dxa"/>
            <w:tcBorders>
              <w:bottom w:val="single" w:sz="4" w:space="0" w:color="auto"/>
            </w:tcBorders>
          </w:tcPr>
          <w:p w14:paraId="05863526" w14:textId="77777777" w:rsidR="00EC4BB6" w:rsidRPr="008E2DF6" w:rsidRDefault="00EC4BB6" w:rsidP="004D49D9">
            <w:pPr>
              <w:pStyle w:val="SingleTxtG"/>
              <w:ind w:left="0" w:right="19"/>
              <w:jc w:val="center"/>
              <w:rPr>
                <w:sz w:val="18"/>
                <w:szCs w:val="18"/>
                <w:lang w:val="fr-FR"/>
              </w:rPr>
            </w:pPr>
            <w:r w:rsidRPr="008E2DF6">
              <w:rPr>
                <w:sz w:val="18"/>
                <w:szCs w:val="18"/>
                <w:lang w:val="fr-FR"/>
              </w:rPr>
              <w:t>0</w:t>
            </w:r>
          </w:p>
        </w:tc>
        <w:tc>
          <w:tcPr>
            <w:tcW w:w="426" w:type="dxa"/>
            <w:tcBorders>
              <w:bottom w:val="single" w:sz="4" w:space="0" w:color="auto"/>
            </w:tcBorders>
          </w:tcPr>
          <w:p w14:paraId="08B19533" w14:textId="77777777" w:rsidR="00EC4BB6" w:rsidRPr="008E2DF6" w:rsidRDefault="00EC4BB6" w:rsidP="004D49D9">
            <w:pPr>
              <w:pStyle w:val="SingleTxtG"/>
              <w:ind w:left="0" w:right="19"/>
              <w:jc w:val="center"/>
              <w:rPr>
                <w:sz w:val="18"/>
                <w:szCs w:val="18"/>
                <w:lang w:val="fr-FR"/>
              </w:rPr>
            </w:pPr>
            <w:r w:rsidRPr="008E2DF6">
              <w:rPr>
                <w:sz w:val="18"/>
                <w:szCs w:val="18"/>
                <w:lang w:val="fr-FR"/>
              </w:rPr>
              <w:t>E0</w:t>
            </w:r>
          </w:p>
        </w:tc>
        <w:tc>
          <w:tcPr>
            <w:tcW w:w="992" w:type="dxa"/>
            <w:tcBorders>
              <w:bottom w:val="single" w:sz="4" w:space="0" w:color="auto"/>
            </w:tcBorders>
          </w:tcPr>
          <w:p w14:paraId="1FB58751" w14:textId="77777777" w:rsidR="00EC4BB6" w:rsidRPr="008E2DF6" w:rsidRDefault="00EC4BB6" w:rsidP="004D49D9">
            <w:pPr>
              <w:pStyle w:val="SingleTxtG"/>
              <w:ind w:left="0" w:right="19"/>
              <w:jc w:val="center"/>
              <w:rPr>
                <w:sz w:val="18"/>
                <w:szCs w:val="18"/>
                <w:lang w:val="fr-FR"/>
              </w:rPr>
            </w:pPr>
            <w:r w:rsidRPr="008E2DF6">
              <w:rPr>
                <w:sz w:val="18"/>
                <w:szCs w:val="18"/>
                <w:lang w:val="fr-FR"/>
              </w:rPr>
              <w:t>PYYY</w:t>
            </w:r>
          </w:p>
        </w:tc>
        <w:tc>
          <w:tcPr>
            <w:tcW w:w="992" w:type="dxa"/>
            <w:tcBorders>
              <w:bottom w:val="single" w:sz="4" w:space="0" w:color="auto"/>
            </w:tcBorders>
          </w:tcPr>
          <w:p w14:paraId="1214F456" w14:textId="77777777" w:rsidR="00EC4BB6" w:rsidRPr="008E2DF6" w:rsidRDefault="00EC4BB6" w:rsidP="004D49D9">
            <w:pPr>
              <w:pStyle w:val="SingleTxtG"/>
              <w:ind w:left="0" w:right="19"/>
              <w:jc w:val="center"/>
              <w:rPr>
                <w:sz w:val="18"/>
                <w:szCs w:val="18"/>
                <w:lang w:val="fr-FR"/>
              </w:rPr>
            </w:pPr>
            <w:r w:rsidRPr="008E2DF6">
              <w:rPr>
                <w:sz w:val="18"/>
                <w:szCs w:val="18"/>
                <w:lang w:val="fr-FR"/>
              </w:rPr>
              <w:t>PP26</w:t>
            </w:r>
          </w:p>
        </w:tc>
        <w:tc>
          <w:tcPr>
            <w:tcW w:w="992" w:type="dxa"/>
            <w:tcBorders>
              <w:bottom w:val="single" w:sz="4" w:space="0" w:color="auto"/>
            </w:tcBorders>
          </w:tcPr>
          <w:p w14:paraId="48EE4CC7" w14:textId="77777777" w:rsidR="00EC4BB6" w:rsidRPr="008E2DF6" w:rsidRDefault="00EC4BB6" w:rsidP="00C7654C">
            <w:pPr>
              <w:pStyle w:val="SingleTxtG"/>
              <w:ind w:left="0" w:right="19"/>
              <w:jc w:val="center"/>
              <w:rPr>
                <w:sz w:val="18"/>
                <w:szCs w:val="18"/>
                <w:lang w:val="fr-FR"/>
              </w:rPr>
            </w:pPr>
          </w:p>
        </w:tc>
        <w:tc>
          <w:tcPr>
            <w:tcW w:w="993" w:type="dxa"/>
            <w:tcBorders>
              <w:bottom w:val="single" w:sz="4" w:space="0" w:color="auto"/>
            </w:tcBorders>
          </w:tcPr>
          <w:p w14:paraId="79043758" w14:textId="77777777" w:rsidR="00EC4BB6" w:rsidRPr="008E2DF6" w:rsidRDefault="00EC4BB6" w:rsidP="00C7654C">
            <w:pPr>
              <w:pStyle w:val="SingleTxtG"/>
              <w:ind w:left="0" w:right="19"/>
              <w:jc w:val="center"/>
              <w:rPr>
                <w:sz w:val="18"/>
                <w:szCs w:val="18"/>
                <w:lang w:val="fr-FR"/>
              </w:rPr>
            </w:pPr>
          </w:p>
        </w:tc>
      </w:tr>
    </w:tbl>
    <w:p w14:paraId="0133A237" w14:textId="72BE340D" w:rsidR="00EC4BB6" w:rsidRDefault="00EC4BB6" w:rsidP="00BE1E27">
      <w:pPr>
        <w:pStyle w:val="SingleTxtG"/>
        <w:spacing w:before="120"/>
        <w:jc w:val="right"/>
        <w:rPr>
          <w:lang w:val="fr-FR"/>
        </w:rPr>
      </w:pPr>
      <w:r>
        <w:rPr>
          <w:lang w:val="fr-FR"/>
        </w:rPr>
        <w:t> »</w:t>
      </w:r>
      <w:r w:rsidR="00BE1E27">
        <w:rPr>
          <w:lang w:val="fr-FR"/>
        </w:rPr>
        <w:t>.</w:t>
      </w:r>
    </w:p>
    <w:p w14:paraId="34E2C696" w14:textId="77777777" w:rsidR="00EC4BB6" w:rsidRPr="008E2DF6" w:rsidRDefault="00EC4BB6" w:rsidP="00A460EF">
      <w:pPr>
        <w:pStyle w:val="SingleTxtG"/>
        <w:keepNext/>
        <w:spacing w:before="120"/>
        <w:rPr>
          <w:lang w:val="fr-FR"/>
        </w:rPr>
      </w:pPr>
      <w:bookmarkStart w:id="3" w:name="_Hlk83839358"/>
      <w:r>
        <w:rPr>
          <w:lang w:val="fr-FR"/>
        </w:rPr>
        <w:t>16.</w:t>
      </w:r>
      <w:r>
        <w:rPr>
          <w:lang w:val="fr-FR"/>
        </w:rPr>
        <w:tab/>
      </w:r>
      <w:r w:rsidRPr="002D590F">
        <w:rPr>
          <w:i/>
          <w:iCs/>
          <w:lang w:val="fr-FR"/>
        </w:rPr>
        <w:t xml:space="preserve">Paragraphe </w:t>
      </w:r>
      <w:bookmarkEnd w:id="3"/>
      <w:r w:rsidRPr="002D590F">
        <w:rPr>
          <w:i/>
          <w:iCs/>
          <w:lang w:val="fr-FR"/>
        </w:rPr>
        <w:t>2.3.1.4</w:t>
      </w:r>
      <w:r w:rsidRPr="008E2DF6">
        <w:rPr>
          <w:lang w:val="fr-FR"/>
        </w:rPr>
        <w:t xml:space="preserve">, </w:t>
      </w:r>
      <w:r>
        <w:rPr>
          <w:lang w:val="fr-FR"/>
        </w:rPr>
        <w:t xml:space="preserve">lire </w:t>
      </w:r>
      <w:r w:rsidRPr="008E2DF6">
        <w:rPr>
          <w:lang w:val="fr-FR"/>
        </w:rPr>
        <w:t>(le</w:t>
      </w:r>
      <w:r>
        <w:rPr>
          <w:lang w:val="fr-FR"/>
        </w:rPr>
        <w:t>s ajouts figurent</w:t>
      </w:r>
      <w:r w:rsidRPr="008E2DF6">
        <w:rPr>
          <w:lang w:val="fr-FR"/>
        </w:rPr>
        <w:t xml:space="preserve"> en</w:t>
      </w:r>
      <w:r>
        <w:rPr>
          <w:lang w:val="fr-FR"/>
        </w:rPr>
        <w:t xml:space="preserve"> caractères</w:t>
      </w:r>
      <w:r w:rsidRPr="008E2DF6">
        <w:rPr>
          <w:lang w:val="fr-FR"/>
        </w:rPr>
        <w:t xml:space="preserve"> </w:t>
      </w:r>
      <w:r w:rsidRPr="00825FF7">
        <w:rPr>
          <w:u w:val="single"/>
          <w:lang w:val="fr-FR"/>
        </w:rPr>
        <w:t>soulignés</w:t>
      </w:r>
      <w:r>
        <w:rPr>
          <w:lang w:val="fr-FR"/>
        </w:rPr>
        <w:t xml:space="preserve"> et les suppressions en caractères </w:t>
      </w:r>
      <w:r w:rsidRPr="00825FF7">
        <w:rPr>
          <w:strike/>
          <w:lang w:val="fr-FR"/>
        </w:rPr>
        <w:t>biffés</w:t>
      </w:r>
      <w:r w:rsidRPr="008E2DF6">
        <w:rPr>
          <w:lang w:val="fr-FR"/>
        </w:rPr>
        <w:t>)</w:t>
      </w:r>
      <w:r>
        <w:rPr>
          <w:lang w:val="fr-FR"/>
        </w:rPr>
        <w:t> </w:t>
      </w:r>
      <w:r w:rsidRPr="008E2DF6">
        <w:rPr>
          <w:lang w:val="fr-FR"/>
        </w:rPr>
        <w:t>:</w:t>
      </w:r>
    </w:p>
    <w:p w14:paraId="7AE94194" w14:textId="77777777" w:rsidR="00EC4BB6" w:rsidRPr="008E2DF6" w:rsidRDefault="00EC4BB6" w:rsidP="001C2C36">
      <w:pPr>
        <w:pStyle w:val="SingleTxtG"/>
        <w:spacing w:before="120"/>
        <w:ind w:left="1701"/>
        <w:rPr>
          <w:lang w:val="fr-FR"/>
        </w:rPr>
      </w:pPr>
      <w:r>
        <w:rPr>
          <w:lang w:val="fr-FR"/>
        </w:rPr>
        <w:t>« </w:t>
      </w:r>
      <w:r w:rsidRPr="00A37015">
        <w:rPr>
          <w:lang w:val="fr-FR"/>
        </w:rPr>
        <w:t xml:space="preserve">Dans la Liste des marchandises dangereuses, les rubriques concernant les matières explosibles désensibilisées liquides sont les Nos ONU </w:t>
      </w:r>
      <w:r w:rsidRPr="008E2DF6">
        <w:rPr>
          <w:lang w:val="fr-FR"/>
        </w:rPr>
        <w:t>1204, 2059, 3064, 3343, 3357</w:t>
      </w:r>
      <w:r w:rsidRPr="009125D2">
        <w:rPr>
          <w:u w:val="single"/>
          <w:lang w:val="fr-FR"/>
        </w:rPr>
        <w:t>,</w:t>
      </w:r>
      <w:r w:rsidRPr="008E2DF6">
        <w:rPr>
          <w:b/>
          <w:bCs/>
          <w:u w:val="single"/>
          <w:lang w:val="fr-FR"/>
        </w:rPr>
        <w:t xml:space="preserve"> </w:t>
      </w:r>
      <w:r w:rsidRPr="008E2DF6">
        <w:rPr>
          <w:strike/>
          <w:lang w:val="fr-FR"/>
        </w:rPr>
        <w:t xml:space="preserve">et </w:t>
      </w:r>
      <w:r w:rsidRPr="008E2DF6">
        <w:rPr>
          <w:lang w:val="fr-FR"/>
        </w:rPr>
        <w:t xml:space="preserve">3379 </w:t>
      </w:r>
      <w:r w:rsidRPr="009125D2">
        <w:rPr>
          <w:u w:val="single"/>
          <w:lang w:val="fr-FR"/>
        </w:rPr>
        <w:t>et XX</w:t>
      </w:r>
      <w:r w:rsidRPr="008E2DF6">
        <w:rPr>
          <w:lang w:val="fr-FR"/>
        </w:rPr>
        <w:t>.</w:t>
      </w:r>
      <w:r>
        <w:rPr>
          <w:lang w:val="fr-FR"/>
        </w:rPr>
        <w:t> ».</w:t>
      </w:r>
    </w:p>
    <w:p w14:paraId="6185D558" w14:textId="77777777" w:rsidR="00EC4BB6" w:rsidRPr="008E2DF6" w:rsidRDefault="00EC4BB6" w:rsidP="001C2C36">
      <w:pPr>
        <w:pStyle w:val="SingleTxtG"/>
        <w:keepNext/>
        <w:spacing w:before="120"/>
        <w:rPr>
          <w:lang w:val="fr-FR"/>
        </w:rPr>
      </w:pPr>
      <w:r>
        <w:rPr>
          <w:lang w:val="fr-FR"/>
        </w:rPr>
        <w:lastRenderedPageBreak/>
        <w:t>17.</w:t>
      </w:r>
      <w:r>
        <w:rPr>
          <w:lang w:val="fr-FR"/>
        </w:rPr>
        <w:tab/>
      </w:r>
      <w:r w:rsidRPr="002D590F">
        <w:rPr>
          <w:i/>
          <w:iCs/>
          <w:lang w:val="fr-FR"/>
        </w:rPr>
        <w:t>Paragraphe 3.3.1, disposition spéciale 28</w:t>
      </w:r>
      <w:r>
        <w:rPr>
          <w:lang w:val="fr-FR"/>
        </w:rPr>
        <w:t>,</w:t>
      </w:r>
      <w:r w:rsidRPr="008E2DF6">
        <w:rPr>
          <w:lang w:val="fr-FR"/>
        </w:rPr>
        <w:t xml:space="preserve"> lire</w:t>
      </w:r>
      <w:r>
        <w:rPr>
          <w:lang w:val="fr-FR"/>
        </w:rPr>
        <w:t> </w:t>
      </w:r>
      <w:r w:rsidRPr="008E2DF6">
        <w:rPr>
          <w:lang w:val="fr-FR"/>
        </w:rPr>
        <w:t>:</w:t>
      </w:r>
    </w:p>
    <w:p w14:paraId="66567BE4" w14:textId="3FD2DEF3" w:rsidR="00EC4BB6" w:rsidRPr="008E2DF6" w:rsidRDefault="00EC4BB6" w:rsidP="00C72D32">
      <w:pPr>
        <w:pStyle w:val="SingleTxtG"/>
        <w:spacing w:before="120"/>
        <w:ind w:left="1701"/>
        <w:rPr>
          <w:lang w:val="fr-FR"/>
        </w:rPr>
      </w:pPr>
      <w:r>
        <w:rPr>
          <w:lang w:val="fr-FR"/>
        </w:rPr>
        <w:t>« </w:t>
      </w:r>
      <w:r w:rsidRPr="00A37015">
        <w:rPr>
          <w:lang w:val="fr-FR"/>
        </w:rPr>
        <w:t xml:space="preserve">Les dispositions de la </w:t>
      </w:r>
      <w:r w:rsidRPr="009125D2">
        <w:rPr>
          <w:u w:val="single"/>
          <w:lang w:val="fr-FR"/>
        </w:rPr>
        <w:t xml:space="preserve">classe 3 ou de la </w:t>
      </w:r>
      <w:r w:rsidRPr="00A37015">
        <w:rPr>
          <w:lang w:val="fr-FR"/>
        </w:rPr>
        <w:t>division 4.1</w:t>
      </w:r>
      <w:r w:rsidRPr="009125D2">
        <w:rPr>
          <w:u w:val="single"/>
          <w:lang w:val="fr-FR"/>
        </w:rPr>
        <w:t>, respectivement</w:t>
      </w:r>
      <w:r w:rsidRPr="008E2DF6">
        <w:rPr>
          <w:b/>
          <w:bCs/>
          <w:u w:val="single"/>
          <w:lang w:val="fr-FR"/>
        </w:rPr>
        <w:t>,</w:t>
      </w:r>
      <w:r w:rsidRPr="00A37015">
        <w:rPr>
          <w:lang w:val="fr-FR"/>
        </w:rPr>
        <w:t xml:space="preserve"> ne peuvent s</w:t>
      </w:r>
      <w:r w:rsidR="00904B7F">
        <w:rPr>
          <w:lang w:val="fr-FR"/>
        </w:rPr>
        <w:t>’</w:t>
      </w:r>
      <w:r w:rsidRPr="00A37015">
        <w:rPr>
          <w:lang w:val="fr-FR"/>
        </w:rPr>
        <w:t xml:space="preserve">appliquer au transport de cette matière </w:t>
      </w:r>
      <w:r w:rsidRPr="009125D2">
        <w:rPr>
          <w:u w:val="single"/>
          <w:lang w:val="fr-FR"/>
        </w:rPr>
        <w:t>en tant que matière explosible désensibilisée</w:t>
      </w:r>
      <w:r w:rsidRPr="00A37015">
        <w:rPr>
          <w:lang w:val="fr-FR"/>
        </w:rPr>
        <w:t xml:space="preserve"> que si elle est emballée de façon que le pourcentage en diluant ne tombe à aucun moment, au cours du transport, au-dessous du taux indiqué (voir </w:t>
      </w:r>
      <w:r w:rsidRPr="009125D2">
        <w:rPr>
          <w:u w:val="single"/>
          <w:lang w:val="fr-FR"/>
        </w:rPr>
        <w:t xml:space="preserve">2.3.4.1 et </w:t>
      </w:r>
      <w:r w:rsidRPr="00A37015">
        <w:rPr>
          <w:lang w:val="fr-FR"/>
        </w:rPr>
        <w:t>2.4.2.4).</w:t>
      </w:r>
      <w:r>
        <w:rPr>
          <w:lang w:val="fr-FR"/>
        </w:rPr>
        <w:t> ».</w:t>
      </w:r>
    </w:p>
    <w:p w14:paraId="1EDBBB63" w14:textId="35A8538D" w:rsidR="00EC4BB6" w:rsidRDefault="00EC4BB6" w:rsidP="0002771E">
      <w:pPr>
        <w:pStyle w:val="SingleTxtG"/>
        <w:keepNext/>
        <w:spacing w:before="120"/>
        <w:rPr>
          <w:lang w:val="fr-FR"/>
        </w:rPr>
      </w:pPr>
      <w:r>
        <w:rPr>
          <w:lang w:val="fr-FR"/>
        </w:rPr>
        <w:t>18.</w:t>
      </w:r>
      <w:r>
        <w:rPr>
          <w:lang w:val="fr-FR"/>
        </w:rPr>
        <w:tab/>
      </w:r>
      <w:r w:rsidRPr="002D590F">
        <w:rPr>
          <w:i/>
          <w:iCs/>
          <w:lang w:val="fr-FR"/>
        </w:rPr>
        <w:t xml:space="preserve">Paragraphe 4.1.4.1, </w:t>
      </w:r>
      <w:r>
        <w:rPr>
          <w:lang w:val="fr-FR"/>
        </w:rPr>
        <w:t>ajouter</w:t>
      </w:r>
      <w:r w:rsidRPr="008E2DF6">
        <w:rPr>
          <w:lang w:val="fr-FR"/>
        </w:rPr>
        <w:t xml:space="preserve"> une nouvelle instruction d</w:t>
      </w:r>
      <w:r w:rsidR="00904B7F">
        <w:rPr>
          <w:lang w:val="fr-FR"/>
        </w:rPr>
        <w:t>’</w:t>
      </w:r>
      <w:r w:rsidRPr="008E2DF6">
        <w:rPr>
          <w:lang w:val="fr-FR"/>
        </w:rPr>
        <w:t>emballage</w:t>
      </w:r>
      <w:r>
        <w:rPr>
          <w:lang w:val="fr-FR"/>
        </w:rPr>
        <w:t>,</w:t>
      </w:r>
      <w:r w:rsidRPr="008E2DF6">
        <w:rPr>
          <w:lang w:val="fr-FR"/>
        </w:rPr>
        <w:t xml:space="preserve"> PYYY</w:t>
      </w:r>
      <w:r>
        <w:rPr>
          <w:lang w:val="fr-FR"/>
        </w:rPr>
        <w:t>,</w:t>
      </w:r>
      <w:r w:rsidRPr="008E2DF6">
        <w:rPr>
          <w:lang w:val="fr-FR"/>
        </w:rPr>
        <w:t xml:space="preserve"> </w:t>
      </w:r>
      <w:r>
        <w:rPr>
          <w:lang w:val="fr-FR"/>
        </w:rPr>
        <w:t>ainsi conçue </w:t>
      </w:r>
      <w:r w:rsidRPr="008E2DF6">
        <w:rPr>
          <w:lang w:val="fr-FR"/>
        </w:rPr>
        <w:t>:</w:t>
      </w:r>
    </w:p>
    <w:tbl>
      <w:tblPr>
        <w:tblStyle w:val="TableGrid"/>
        <w:tblW w:w="0" w:type="auto"/>
        <w:tblInd w:w="1134" w:type="dxa"/>
        <w:tblLook w:val="04A0" w:firstRow="1" w:lastRow="0" w:firstColumn="1" w:lastColumn="0" w:noHBand="0" w:noVBand="1"/>
      </w:tblPr>
      <w:tblGrid>
        <w:gridCol w:w="7508"/>
      </w:tblGrid>
      <w:tr w:rsidR="00EC4BB6" w:rsidRPr="00B46831" w14:paraId="05E377E1" w14:textId="77777777" w:rsidTr="00C7654C">
        <w:tc>
          <w:tcPr>
            <w:tcW w:w="7508" w:type="dxa"/>
          </w:tcPr>
          <w:p w14:paraId="6EB08B78" w14:textId="518A5A7B" w:rsidR="00EC4BB6" w:rsidRPr="00B46831" w:rsidRDefault="00EC4BB6" w:rsidP="00B46831">
            <w:pPr>
              <w:pStyle w:val="SingleTxtG"/>
              <w:keepNext/>
              <w:tabs>
                <w:tab w:val="center" w:pos="3400"/>
                <w:tab w:val="right" w:pos="7369"/>
              </w:tabs>
              <w:ind w:left="57" w:right="57"/>
              <w:rPr>
                <w:lang w:val="fr-FR"/>
              </w:rPr>
            </w:pPr>
            <w:r w:rsidRPr="00B46831">
              <w:rPr>
                <w:lang w:val="fr-FR"/>
              </w:rPr>
              <w:t xml:space="preserve">PYYY </w:t>
            </w:r>
            <w:r w:rsidRPr="00B46831">
              <w:rPr>
                <w:lang w:val="fr-FR"/>
              </w:rPr>
              <w:tab/>
            </w:r>
            <w:r w:rsidR="00B46831" w:rsidRPr="00B46831">
              <w:rPr>
                <w:lang w:val="fr-FR"/>
              </w:rPr>
              <w:tab/>
            </w:r>
            <w:r w:rsidRPr="00B46831">
              <w:rPr>
                <w:lang w:val="fr-FR"/>
              </w:rPr>
              <w:t>INSTRUCTION D</w:t>
            </w:r>
            <w:r w:rsidR="00904B7F">
              <w:rPr>
                <w:lang w:val="fr-FR"/>
              </w:rPr>
              <w:t>’</w:t>
            </w:r>
            <w:r w:rsidRPr="00B46831">
              <w:rPr>
                <w:lang w:val="fr-FR"/>
              </w:rPr>
              <w:t xml:space="preserve">EMBALLAGE </w:t>
            </w:r>
            <w:r w:rsidRPr="00B46831">
              <w:rPr>
                <w:lang w:val="fr-FR"/>
              </w:rPr>
              <w:tab/>
              <w:t>PYYY</w:t>
            </w:r>
          </w:p>
        </w:tc>
      </w:tr>
      <w:tr w:rsidR="00EC4BB6" w:rsidRPr="00B46831" w14:paraId="34927150" w14:textId="77777777" w:rsidTr="00C7654C">
        <w:tc>
          <w:tcPr>
            <w:tcW w:w="7508" w:type="dxa"/>
          </w:tcPr>
          <w:p w14:paraId="027A9AD4" w14:textId="6A7D15A2" w:rsidR="00EC4BB6" w:rsidRPr="00B46831" w:rsidRDefault="00EC4BB6" w:rsidP="00B46831">
            <w:pPr>
              <w:pStyle w:val="SingleTxtG"/>
              <w:keepNext/>
              <w:ind w:left="57" w:right="57"/>
              <w:rPr>
                <w:lang w:val="fr-FR"/>
              </w:rPr>
            </w:pPr>
            <w:r w:rsidRPr="00B46831">
              <w:rPr>
                <w:lang w:val="fr-FR"/>
              </w:rPr>
              <w:t>Cette instruction s</w:t>
            </w:r>
            <w:r w:rsidR="00904B7F">
              <w:rPr>
                <w:lang w:val="fr-FR"/>
              </w:rPr>
              <w:t>’</w:t>
            </w:r>
            <w:r w:rsidRPr="00B46831">
              <w:rPr>
                <w:lang w:val="fr-FR"/>
              </w:rPr>
              <w:t>applique au No ONU XX</w:t>
            </w:r>
          </w:p>
        </w:tc>
      </w:tr>
      <w:tr w:rsidR="00EC4BB6" w:rsidRPr="00B46831" w14:paraId="36AAB32B" w14:textId="77777777" w:rsidTr="00F6313A">
        <w:tc>
          <w:tcPr>
            <w:tcW w:w="7508" w:type="dxa"/>
            <w:tcBorders>
              <w:bottom w:val="single" w:sz="4" w:space="0" w:color="auto"/>
            </w:tcBorders>
          </w:tcPr>
          <w:p w14:paraId="7111C9AD" w14:textId="77777777" w:rsidR="00EC4BB6" w:rsidRPr="00B46831" w:rsidRDefault="00EC4BB6" w:rsidP="00B46831">
            <w:pPr>
              <w:pStyle w:val="SingleTxtG"/>
              <w:keepNext/>
              <w:tabs>
                <w:tab w:val="left" w:pos="959"/>
                <w:tab w:val="left" w:pos="1555"/>
              </w:tabs>
              <w:ind w:left="57" w:right="57"/>
              <w:jc w:val="left"/>
              <w:rPr>
                <w:lang w:val="fr-FR"/>
              </w:rPr>
            </w:pPr>
            <w:r w:rsidRPr="00B46831">
              <w:rPr>
                <w:lang w:val="fr-FR"/>
              </w:rPr>
              <w:t>Les emballages suivants sont autorisés, à condition que les dispositions générales des 4.1.1 et 4.1.3 ainsi que du 4.1.5.12 soient respectées :</w:t>
            </w:r>
          </w:p>
          <w:p w14:paraId="5272EADB" w14:textId="0D3CAAF7" w:rsidR="00EC4BB6" w:rsidRPr="00B46831" w:rsidRDefault="0002771E" w:rsidP="00B46831">
            <w:pPr>
              <w:pStyle w:val="SingleTxtG"/>
              <w:keepNext/>
              <w:tabs>
                <w:tab w:val="clear" w:pos="1701"/>
                <w:tab w:val="clear" w:pos="2268"/>
                <w:tab w:val="clear" w:pos="2835"/>
                <w:tab w:val="left" w:pos="848"/>
                <w:tab w:val="left" w:pos="1555"/>
              </w:tabs>
              <w:kinsoku/>
              <w:overflowPunct/>
              <w:autoSpaceDE/>
              <w:autoSpaceDN/>
              <w:adjustRightInd/>
              <w:snapToGrid/>
              <w:ind w:left="641" w:right="57" w:hanging="357"/>
              <w:jc w:val="left"/>
              <w:rPr>
                <w:lang w:val="fr-FR"/>
              </w:rPr>
            </w:pPr>
            <w:r>
              <w:rPr>
                <w:lang w:val="fr-FR"/>
              </w:rPr>
              <w:t>1</w:t>
            </w:r>
            <w:r w:rsidR="00EC4BB6" w:rsidRPr="00B46831">
              <w:rPr>
                <w:lang w:val="fr-FR"/>
              </w:rPr>
              <w:t>)</w:t>
            </w:r>
            <w:r w:rsidR="00EC4BB6" w:rsidRPr="00B46831">
              <w:rPr>
                <w:lang w:val="fr-FR"/>
              </w:rPr>
              <w:tab/>
              <w:t>Fût en plastique à tête non amovible (1H1) d</w:t>
            </w:r>
            <w:r w:rsidR="00904B7F">
              <w:rPr>
                <w:lang w:val="fr-FR"/>
              </w:rPr>
              <w:t>’</w:t>
            </w:r>
            <w:r w:rsidR="00EC4BB6" w:rsidRPr="00B46831">
              <w:rPr>
                <w:lang w:val="fr-FR"/>
              </w:rPr>
              <w:t>une capacité maximale de 250 l</w:t>
            </w:r>
            <w:r w:rsidR="004E5B2D" w:rsidRPr="00B46831">
              <w:rPr>
                <w:lang w:val="fr-FR"/>
              </w:rPr>
              <w:t> ;</w:t>
            </w:r>
          </w:p>
          <w:p w14:paraId="282FDBBF" w14:textId="6409BA0D" w:rsidR="00DD74BA" w:rsidRDefault="0002771E" w:rsidP="00B46831">
            <w:pPr>
              <w:pStyle w:val="SingleTxtG"/>
              <w:keepNext/>
              <w:tabs>
                <w:tab w:val="clear" w:pos="1701"/>
                <w:tab w:val="clear" w:pos="2268"/>
                <w:tab w:val="clear" w:pos="2835"/>
                <w:tab w:val="left" w:pos="959"/>
                <w:tab w:val="left" w:pos="1555"/>
              </w:tabs>
              <w:kinsoku/>
              <w:overflowPunct/>
              <w:autoSpaceDE/>
              <w:autoSpaceDN/>
              <w:adjustRightInd/>
              <w:snapToGrid/>
              <w:ind w:left="641" w:right="57" w:hanging="357"/>
              <w:jc w:val="left"/>
              <w:rPr>
                <w:lang w:val="fr-FR"/>
              </w:rPr>
            </w:pPr>
            <w:r>
              <w:rPr>
                <w:lang w:val="fr-FR"/>
              </w:rPr>
              <w:t>2</w:t>
            </w:r>
            <w:r w:rsidR="00EC4BB6" w:rsidRPr="00B46831">
              <w:rPr>
                <w:lang w:val="fr-FR"/>
              </w:rPr>
              <w:t>)</w:t>
            </w:r>
            <w:r w:rsidR="00EC4BB6" w:rsidRPr="00B46831">
              <w:rPr>
                <w:lang w:val="fr-FR"/>
              </w:rPr>
              <w:tab/>
              <w:t>Emballages combinés</w:t>
            </w:r>
          </w:p>
          <w:p w14:paraId="1DA8BAE3" w14:textId="55AEC818" w:rsidR="00EC4BB6" w:rsidRPr="00B46831" w:rsidRDefault="00EC4BB6" w:rsidP="00DD74BA">
            <w:pPr>
              <w:pStyle w:val="SingleTxtG"/>
              <w:keepNext/>
              <w:tabs>
                <w:tab w:val="clear" w:pos="1701"/>
                <w:tab w:val="clear" w:pos="2268"/>
                <w:tab w:val="clear" w:pos="2835"/>
                <w:tab w:val="left" w:pos="959"/>
                <w:tab w:val="left" w:pos="1555"/>
              </w:tabs>
              <w:kinsoku/>
              <w:overflowPunct/>
              <w:autoSpaceDE/>
              <w:autoSpaceDN/>
              <w:adjustRightInd/>
              <w:snapToGrid/>
              <w:ind w:left="851" w:right="57"/>
              <w:jc w:val="left"/>
              <w:rPr>
                <w:lang w:val="fr-FR"/>
              </w:rPr>
            </w:pPr>
            <w:r w:rsidRPr="00B46831">
              <w:rPr>
                <w:lang w:val="fr-FR"/>
              </w:rPr>
              <w:t>Emballages extérieurs : 4C2, 4D, 4F, 4G</w:t>
            </w:r>
            <w:r w:rsidRPr="00B46831">
              <w:rPr>
                <w:vertAlign w:val="superscript"/>
                <w:lang w:val="fr-FR"/>
              </w:rPr>
              <w:t>a</w:t>
            </w:r>
            <w:r w:rsidRPr="00B46831">
              <w:rPr>
                <w:lang w:val="fr-FR"/>
              </w:rPr>
              <w:t>, 4H1, 4H2 d</w:t>
            </w:r>
            <w:r w:rsidR="00904B7F">
              <w:rPr>
                <w:lang w:val="fr-FR"/>
              </w:rPr>
              <w:t>’</w:t>
            </w:r>
            <w:r w:rsidRPr="00B46831">
              <w:rPr>
                <w:lang w:val="fr-FR"/>
              </w:rPr>
              <w:t xml:space="preserve">une capacité maximale </w:t>
            </w:r>
            <w:r w:rsidR="00DD74BA">
              <w:rPr>
                <w:lang w:val="fr-FR"/>
              </w:rPr>
              <w:br/>
            </w:r>
            <w:r w:rsidRPr="00B46831">
              <w:rPr>
                <w:lang w:val="fr-FR"/>
              </w:rPr>
              <w:t>de 2</w:t>
            </w:r>
            <w:r w:rsidR="00DD74BA">
              <w:rPr>
                <w:lang w:val="fr-FR"/>
              </w:rPr>
              <w:t> </w:t>
            </w:r>
            <w:r w:rsidRPr="00B46831">
              <w:rPr>
                <w:lang w:val="fr-FR"/>
              </w:rPr>
              <w:t>l</w:t>
            </w:r>
            <w:r w:rsidR="004E5B2D" w:rsidRPr="00B46831">
              <w:rPr>
                <w:lang w:val="fr-FR"/>
              </w:rPr>
              <w:t> ;</w:t>
            </w:r>
          </w:p>
          <w:p w14:paraId="6D165C72" w14:textId="6A1E43C8" w:rsidR="00EC4BB6" w:rsidRPr="00B46831" w:rsidRDefault="00EC4BB6" w:rsidP="00DD74BA">
            <w:pPr>
              <w:pStyle w:val="SingleTxtG"/>
              <w:keepNext/>
              <w:tabs>
                <w:tab w:val="clear" w:pos="1701"/>
                <w:tab w:val="clear" w:pos="2268"/>
                <w:tab w:val="clear" w:pos="2835"/>
                <w:tab w:val="left" w:pos="959"/>
                <w:tab w:val="left" w:pos="1555"/>
              </w:tabs>
              <w:kinsoku/>
              <w:overflowPunct/>
              <w:autoSpaceDE/>
              <w:autoSpaceDN/>
              <w:adjustRightInd/>
              <w:snapToGrid/>
              <w:ind w:left="851" w:right="57"/>
              <w:jc w:val="left"/>
              <w:rPr>
                <w:lang w:val="fr-FR"/>
              </w:rPr>
            </w:pPr>
            <w:r w:rsidRPr="00B46831">
              <w:rPr>
                <w:lang w:val="fr-FR"/>
              </w:rPr>
              <w:t>Emballages intérieurs : emballages intérieurs en verre d</w:t>
            </w:r>
            <w:r w:rsidR="00904B7F">
              <w:rPr>
                <w:lang w:val="fr-FR"/>
              </w:rPr>
              <w:t>’</w:t>
            </w:r>
            <w:r w:rsidRPr="00B46831">
              <w:rPr>
                <w:lang w:val="fr-FR"/>
              </w:rPr>
              <w:t>une capacité maximale nette de 1 l, rembourrés de tous côtés avec un matériau sec, absorbant et incombustible, en quantité suffisante pour absorber la totalité du contenu.</w:t>
            </w:r>
          </w:p>
          <w:p w14:paraId="0DE57448" w14:textId="6F36E1B8" w:rsidR="00EC4BB6" w:rsidRPr="00B46831" w:rsidRDefault="00EC4BB6" w:rsidP="00DD74BA">
            <w:pPr>
              <w:pStyle w:val="SingleTxtG"/>
              <w:keepNext/>
              <w:tabs>
                <w:tab w:val="clear" w:pos="1701"/>
                <w:tab w:val="clear" w:pos="2268"/>
                <w:tab w:val="clear" w:pos="2835"/>
                <w:tab w:val="left" w:pos="959"/>
                <w:tab w:val="left" w:pos="1555"/>
              </w:tabs>
              <w:kinsoku/>
              <w:overflowPunct/>
              <w:autoSpaceDE/>
              <w:autoSpaceDN/>
              <w:adjustRightInd/>
              <w:snapToGrid/>
              <w:ind w:left="851" w:right="57"/>
              <w:jc w:val="left"/>
              <w:rPr>
                <w:lang w:val="fr-FR"/>
              </w:rPr>
            </w:pPr>
            <w:proofErr w:type="gramStart"/>
            <w:r w:rsidRPr="00B46831">
              <w:rPr>
                <w:vertAlign w:val="superscript"/>
                <w:lang w:val="fr-FR"/>
              </w:rPr>
              <w:t>a</w:t>
            </w:r>
            <w:r w:rsidR="00DD74BA">
              <w:rPr>
                <w:vertAlign w:val="superscript"/>
                <w:lang w:val="fr-FR"/>
              </w:rPr>
              <w:t xml:space="preserve"> </w:t>
            </w:r>
            <w:r w:rsidR="00DD74BA">
              <w:rPr>
                <w:lang w:val="fr-FR"/>
              </w:rPr>
              <w:t xml:space="preserve"> </w:t>
            </w:r>
            <w:r w:rsidRPr="00B46831">
              <w:rPr>
                <w:lang w:val="fr-FR"/>
              </w:rPr>
              <w:t>Les</w:t>
            </w:r>
            <w:proofErr w:type="gramEnd"/>
            <w:r w:rsidRPr="00B46831">
              <w:rPr>
                <w:lang w:val="fr-FR"/>
              </w:rPr>
              <w:t xml:space="preserve"> emballages doivent être étanches.</w:t>
            </w:r>
          </w:p>
        </w:tc>
      </w:tr>
      <w:tr w:rsidR="00F6313A" w:rsidRPr="00B46831" w14:paraId="03B72993" w14:textId="77777777" w:rsidTr="00F6313A">
        <w:tc>
          <w:tcPr>
            <w:tcW w:w="7508" w:type="dxa"/>
            <w:tcBorders>
              <w:bottom w:val="nil"/>
            </w:tcBorders>
          </w:tcPr>
          <w:p w14:paraId="6742AB6C" w14:textId="428F70DD" w:rsidR="00F6313A" w:rsidRPr="00F6313A" w:rsidRDefault="00F6313A" w:rsidP="00F6313A">
            <w:pPr>
              <w:pStyle w:val="SingleTxtG"/>
              <w:tabs>
                <w:tab w:val="left" w:pos="959"/>
                <w:tab w:val="left" w:pos="1555"/>
              </w:tabs>
              <w:ind w:left="57" w:right="57"/>
              <w:jc w:val="left"/>
              <w:rPr>
                <w:b/>
                <w:bCs/>
                <w:lang w:val="fr-FR"/>
              </w:rPr>
            </w:pPr>
            <w:r w:rsidRPr="00B46831">
              <w:rPr>
                <w:b/>
                <w:bCs/>
                <w:lang w:val="fr-FR"/>
              </w:rPr>
              <w:t>Dispositions supplémentaires</w:t>
            </w:r>
          </w:p>
        </w:tc>
      </w:tr>
      <w:tr w:rsidR="00F6313A" w:rsidRPr="00B46831" w14:paraId="61AAE254" w14:textId="77777777" w:rsidTr="00F6313A">
        <w:tc>
          <w:tcPr>
            <w:tcW w:w="7508" w:type="dxa"/>
            <w:tcBorders>
              <w:bottom w:val="nil"/>
            </w:tcBorders>
          </w:tcPr>
          <w:p w14:paraId="074AF523" w14:textId="59F9AE9E" w:rsidR="00F6313A" w:rsidRPr="00B46831" w:rsidRDefault="00F6313A" w:rsidP="00F6313A">
            <w:pPr>
              <w:pStyle w:val="SingleTxtG"/>
              <w:tabs>
                <w:tab w:val="left" w:pos="959"/>
                <w:tab w:val="left" w:pos="1555"/>
              </w:tabs>
              <w:ind w:left="57" w:right="57"/>
              <w:jc w:val="left"/>
              <w:rPr>
                <w:b/>
                <w:bCs/>
                <w:lang w:val="fr-FR"/>
              </w:rPr>
            </w:pPr>
            <w:r w:rsidRPr="00B46831">
              <w:rPr>
                <w:lang w:val="fr-FR"/>
              </w:rPr>
              <w:t>Les emballages doivent être conçus et fabriqués de manière à éviter la perte du contenu du flegmatisant.</w:t>
            </w:r>
          </w:p>
        </w:tc>
      </w:tr>
      <w:tr w:rsidR="00EC4BB6" w:rsidRPr="00B46831" w14:paraId="2CEF4E4D" w14:textId="77777777" w:rsidTr="00F6313A">
        <w:tc>
          <w:tcPr>
            <w:tcW w:w="7508" w:type="dxa"/>
            <w:tcBorders>
              <w:top w:val="nil"/>
              <w:bottom w:val="single" w:sz="4" w:space="0" w:color="auto"/>
            </w:tcBorders>
          </w:tcPr>
          <w:p w14:paraId="0A104337" w14:textId="77777777" w:rsidR="00EC4BB6" w:rsidRPr="00B46831" w:rsidRDefault="00EC4BB6" w:rsidP="00B46831">
            <w:pPr>
              <w:pStyle w:val="SingleTxtG"/>
              <w:tabs>
                <w:tab w:val="left" w:pos="959"/>
                <w:tab w:val="left" w:pos="1555"/>
              </w:tabs>
              <w:ind w:left="57" w:right="57"/>
              <w:jc w:val="left"/>
              <w:rPr>
                <w:lang w:val="fr-FR"/>
              </w:rPr>
            </w:pPr>
            <w:r w:rsidRPr="00B46831">
              <w:rPr>
                <w:lang w:val="fr-FR"/>
              </w:rPr>
              <w:t>Les emballages doivent être transportés en position verticale.</w:t>
            </w:r>
          </w:p>
        </w:tc>
      </w:tr>
      <w:tr w:rsidR="00F6313A" w:rsidRPr="00B46831" w14:paraId="65DC6DDA" w14:textId="77777777" w:rsidTr="00F6313A">
        <w:tc>
          <w:tcPr>
            <w:tcW w:w="7508" w:type="dxa"/>
            <w:tcBorders>
              <w:bottom w:val="nil"/>
            </w:tcBorders>
          </w:tcPr>
          <w:p w14:paraId="0A6F2B4A" w14:textId="7DEAFE16" w:rsidR="00F6313A" w:rsidRPr="00B46831" w:rsidRDefault="00F6313A" w:rsidP="00B46831">
            <w:pPr>
              <w:pStyle w:val="SingleTxtG"/>
              <w:tabs>
                <w:tab w:val="left" w:pos="959"/>
                <w:tab w:val="left" w:pos="1555"/>
              </w:tabs>
              <w:ind w:left="57" w:right="57"/>
              <w:jc w:val="left"/>
              <w:rPr>
                <w:b/>
                <w:bCs/>
                <w:lang w:val="fr-FR"/>
              </w:rPr>
            </w:pPr>
            <w:r w:rsidRPr="00B46831">
              <w:rPr>
                <w:b/>
                <w:bCs/>
                <w:lang w:val="fr-FR"/>
              </w:rPr>
              <w:t>Disposition spéciale d</w:t>
            </w:r>
            <w:r w:rsidR="00904B7F">
              <w:rPr>
                <w:b/>
                <w:bCs/>
                <w:lang w:val="fr-FR"/>
              </w:rPr>
              <w:t>’</w:t>
            </w:r>
            <w:r w:rsidRPr="00B46831">
              <w:rPr>
                <w:b/>
                <w:bCs/>
                <w:lang w:val="fr-FR"/>
              </w:rPr>
              <w:t>emballage</w:t>
            </w:r>
          </w:p>
        </w:tc>
      </w:tr>
      <w:tr w:rsidR="00EC4BB6" w:rsidRPr="00B46831" w14:paraId="5D247DC6" w14:textId="77777777" w:rsidTr="00F6313A">
        <w:tc>
          <w:tcPr>
            <w:tcW w:w="7508" w:type="dxa"/>
            <w:tcBorders>
              <w:top w:val="nil"/>
            </w:tcBorders>
          </w:tcPr>
          <w:p w14:paraId="37F21536" w14:textId="77777777" w:rsidR="00EC4BB6" w:rsidRPr="00B46831" w:rsidRDefault="00EC4BB6" w:rsidP="00B46831">
            <w:pPr>
              <w:pStyle w:val="SingleTxtG"/>
              <w:tabs>
                <w:tab w:val="left" w:pos="959"/>
                <w:tab w:val="left" w:pos="1555"/>
              </w:tabs>
              <w:ind w:left="57" w:right="57"/>
              <w:jc w:val="left"/>
              <w:rPr>
                <w:b/>
                <w:bCs/>
                <w:lang w:val="fr-FR"/>
              </w:rPr>
            </w:pPr>
            <w:r w:rsidRPr="00B46831">
              <w:rPr>
                <w:b/>
                <w:bCs/>
                <w:lang w:val="fr-FR"/>
              </w:rPr>
              <w:t>PP26</w:t>
            </w:r>
            <w:r w:rsidRPr="00B46831">
              <w:rPr>
                <w:b/>
                <w:bCs/>
                <w:lang w:val="fr-FR"/>
              </w:rPr>
              <w:tab/>
            </w:r>
            <w:r w:rsidRPr="00B46831">
              <w:rPr>
                <w:lang w:val="fr-FR"/>
              </w:rPr>
              <w:t>Pour le No ONU XX, les emballages doivent être sans plomb.</w:t>
            </w:r>
          </w:p>
        </w:tc>
      </w:tr>
    </w:tbl>
    <w:p w14:paraId="5BFA07DE" w14:textId="77777777" w:rsidR="00EC4BB6" w:rsidRPr="008E2DF6" w:rsidRDefault="00EC4BB6" w:rsidP="00BB6A47">
      <w:pPr>
        <w:pStyle w:val="HChG"/>
        <w:rPr>
          <w:lang w:val="fr-FR"/>
        </w:rPr>
      </w:pPr>
      <w:r w:rsidRPr="008E2DF6">
        <w:rPr>
          <w:lang w:val="fr-FR"/>
        </w:rPr>
        <w:tab/>
      </w:r>
      <w:r w:rsidRPr="008E2DF6">
        <w:rPr>
          <w:lang w:val="fr-FR"/>
        </w:rPr>
        <w:tab/>
        <w:t>Justification</w:t>
      </w:r>
    </w:p>
    <w:p w14:paraId="220CC1EB" w14:textId="77777777" w:rsidR="00EC4BB6" w:rsidRDefault="00EC4BB6" w:rsidP="00BB6A47">
      <w:pPr>
        <w:pStyle w:val="SingleTxtG"/>
      </w:pPr>
      <w:r>
        <w:rPr>
          <w:lang w:val="fr-FR"/>
        </w:rPr>
        <w:t>19.</w:t>
      </w:r>
      <w:r>
        <w:rPr>
          <w:lang w:val="fr-FR"/>
        </w:rPr>
        <w:tab/>
      </w:r>
      <w:r w:rsidRPr="008E2DF6">
        <w:rPr>
          <w:lang w:val="fr-FR"/>
        </w:rPr>
        <w:t xml:space="preserve">Le fait que le produit soit transporté en quantités croissantes entre différents pays justifie une nouvelle </w:t>
      </w:r>
      <w:r>
        <w:rPr>
          <w:lang w:val="fr-FR"/>
        </w:rPr>
        <w:t>rubrique</w:t>
      </w:r>
      <w:r w:rsidRPr="008E2DF6">
        <w:rPr>
          <w:lang w:val="fr-FR"/>
        </w:rPr>
        <w:t xml:space="preserve"> dans la </w:t>
      </w:r>
      <w:r>
        <w:rPr>
          <w:lang w:val="fr-FR"/>
        </w:rPr>
        <w:t>l</w:t>
      </w:r>
      <w:r w:rsidRPr="008E2DF6">
        <w:rPr>
          <w:lang w:val="fr-FR"/>
        </w:rPr>
        <w:t xml:space="preserve">iste des marchandises dangereuses. Les résultats des </w:t>
      </w:r>
      <w:r>
        <w:rPr>
          <w:lang w:val="fr-FR"/>
        </w:rPr>
        <w:t>épreuves</w:t>
      </w:r>
      <w:r w:rsidRPr="008E2DF6">
        <w:rPr>
          <w:lang w:val="fr-FR"/>
        </w:rPr>
        <w:t xml:space="preserve"> sont clairs, et une approbation temporaire officielle a été délivrée pour le transport routier et maritime par les autorités compétentes allemandes.</w:t>
      </w:r>
    </w:p>
    <w:p w14:paraId="5E7807EC" w14:textId="77777777" w:rsidR="00EC4BB6" w:rsidRDefault="00EC4BB6" w:rsidP="00EC4BB6">
      <w:r>
        <w:br w:type="page"/>
      </w:r>
    </w:p>
    <w:p w14:paraId="3DD4C160" w14:textId="77777777" w:rsidR="00EC4BB6" w:rsidRPr="008E2DF6" w:rsidRDefault="00EC4BB6" w:rsidP="00BB6A47">
      <w:pPr>
        <w:pStyle w:val="HChG"/>
        <w:rPr>
          <w:lang w:val="fr-FR"/>
        </w:rPr>
      </w:pPr>
      <w:r w:rsidRPr="008E2DF6">
        <w:rPr>
          <w:lang w:val="fr-FR"/>
        </w:rPr>
        <w:lastRenderedPageBreak/>
        <w:tab/>
        <w:t>Annexe I</w:t>
      </w:r>
    </w:p>
    <w:p w14:paraId="260B5525" w14:textId="42CEE3C7" w:rsidR="00EC4BB6" w:rsidRDefault="00EC4BB6" w:rsidP="00BB6A47">
      <w:pPr>
        <w:pStyle w:val="HChG"/>
        <w:rPr>
          <w:lang w:val="fr-FR"/>
        </w:rPr>
      </w:pPr>
      <w:r w:rsidRPr="008E2DF6">
        <w:rPr>
          <w:lang w:val="fr-FR"/>
        </w:rPr>
        <w:tab/>
      </w:r>
      <w:r w:rsidRPr="008E2DF6">
        <w:rPr>
          <w:lang w:val="fr-FR"/>
        </w:rPr>
        <w:tab/>
      </w:r>
      <w:r>
        <w:rPr>
          <w:lang w:val="fr-FR"/>
        </w:rPr>
        <w:t>Procès-verbal</w:t>
      </w:r>
      <w:r w:rsidRPr="008E2DF6">
        <w:rPr>
          <w:lang w:val="fr-FR"/>
        </w:rPr>
        <w:t xml:space="preserve"> </w:t>
      </w:r>
      <w:r>
        <w:rPr>
          <w:lang w:val="fr-FR"/>
        </w:rPr>
        <w:t>d</w:t>
      </w:r>
      <w:r w:rsidR="00904B7F">
        <w:rPr>
          <w:lang w:val="fr-FR"/>
        </w:rPr>
        <w:t>’</w:t>
      </w:r>
      <w:r>
        <w:rPr>
          <w:lang w:val="fr-FR"/>
        </w:rPr>
        <w:t>épreuve </w:t>
      </w:r>
      <w:r w:rsidRPr="008E2DF6">
        <w:rPr>
          <w:lang w:val="fr-FR"/>
        </w:rPr>
        <w:t xml:space="preserve">: Composé pur </w:t>
      </w:r>
      <w:r>
        <w:rPr>
          <w:lang w:val="fr-FR"/>
        </w:rPr>
        <w:t>−</w:t>
      </w:r>
      <w:r w:rsidRPr="008E2DF6">
        <w:rPr>
          <w:lang w:val="fr-FR"/>
        </w:rPr>
        <w:t xml:space="preserve"> Procédure d</w:t>
      </w:r>
      <w:r w:rsidR="00904B7F">
        <w:rPr>
          <w:lang w:val="fr-FR"/>
        </w:rPr>
        <w:t>’</w:t>
      </w:r>
      <w:r w:rsidRPr="008E2DF6">
        <w:rPr>
          <w:lang w:val="fr-FR"/>
        </w:rPr>
        <w:t xml:space="preserve">acceptation provisoire dans la </w:t>
      </w:r>
      <w:bookmarkStart w:id="4" w:name="_Hlk83917407"/>
      <w:r w:rsidRPr="008E2DF6">
        <w:rPr>
          <w:lang w:val="fr-FR"/>
        </w:rPr>
        <w:t>classe des</w:t>
      </w:r>
      <w:r>
        <w:rPr>
          <w:lang w:val="fr-FR"/>
        </w:rPr>
        <w:t xml:space="preserve"> matières </w:t>
      </w:r>
      <w:r w:rsidR="00BB6A47">
        <w:rPr>
          <w:lang w:val="fr-FR"/>
        </w:rPr>
        <w:br/>
      </w:r>
      <w:r>
        <w:rPr>
          <w:lang w:val="fr-FR"/>
        </w:rPr>
        <w:t>et</w:t>
      </w:r>
      <w:r w:rsidR="00BB6A47">
        <w:rPr>
          <w:lang w:val="fr-FR"/>
        </w:rPr>
        <w:t xml:space="preserve"> </w:t>
      </w:r>
      <w:r>
        <w:rPr>
          <w:lang w:val="fr-FR"/>
        </w:rPr>
        <w:t>objets</w:t>
      </w:r>
      <w:r w:rsidR="00BB6A47">
        <w:rPr>
          <w:lang w:val="fr-FR"/>
        </w:rPr>
        <w:t xml:space="preserve"> </w:t>
      </w:r>
      <w:r w:rsidRPr="008E2DF6">
        <w:rPr>
          <w:lang w:val="fr-FR"/>
        </w:rPr>
        <w:t>explosi</w:t>
      </w:r>
      <w:r>
        <w:rPr>
          <w:lang w:val="fr-FR"/>
        </w:rPr>
        <w:t>ble</w:t>
      </w:r>
      <w:r w:rsidRPr="008E2DF6">
        <w:rPr>
          <w:lang w:val="fr-FR"/>
        </w:rPr>
        <w:t xml:space="preserve">s </w:t>
      </w:r>
      <w:r w:rsidRPr="004B3D88">
        <w:rPr>
          <w:lang w:val="fr-FR"/>
        </w:rPr>
        <w:t xml:space="preserve">conformément à </w:t>
      </w:r>
      <w:r w:rsidRPr="008E2DF6">
        <w:rPr>
          <w:lang w:val="fr-FR"/>
        </w:rPr>
        <w:t>la figure</w:t>
      </w:r>
      <w:r w:rsidR="00C727D7">
        <w:rPr>
          <w:lang w:val="fr-FR"/>
        </w:rPr>
        <w:t> </w:t>
      </w:r>
      <w:r w:rsidRPr="008E2DF6">
        <w:rPr>
          <w:lang w:val="fr-FR"/>
        </w:rPr>
        <w:t xml:space="preserve">10.2 </w:t>
      </w:r>
      <w:r w:rsidR="00BB6A47">
        <w:rPr>
          <w:lang w:val="fr-FR"/>
        </w:rPr>
        <w:br/>
      </w:r>
      <w:r w:rsidRPr="008E2DF6">
        <w:rPr>
          <w:lang w:val="fr-FR"/>
        </w:rPr>
        <w:t>du</w:t>
      </w:r>
      <w:r w:rsidR="00BB6A47">
        <w:rPr>
          <w:lang w:val="fr-FR"/>
        </w:rPr>
        <w:t xml:space="preserve"> </w:t>
      </w:r>
      <w:r w:rsidRPr="008E2DF6">
        <w:rPr>
          <w:lang w:val="fr-FR"/>
        </w:rPr>
        <w:t>Manuel d</w:t>
      </w:r>
      <w:r w:rsidR="00904B7F">
        <w:rPr>
          <w:lang w:val="fr-FR"/>
        </w:rPr>
        <w:t>’</w:t>
      </w:r>
      <w:r w:rsidRPr="008E2DF6">
        <w:rPr>
          <w:lang w:val="fr-FR"/>
        </w:rPr>
        <w:t>épreuves et de critères</w:t>
      </w:r>
      <w:bookmarkEnd w:id="4"/>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2962"/>
        <w:gridCol w:w="1000"/>
        <w:gridCol w:w="4924"/>
      </w:tblGrid>
      <w:tr w:rsidR="000839DD" w14:paraId="66F82B5A" w14:textId="77777777" w:rsidTr="000839DD">
        <w:tc>
          <w:tcPr>
            <w:tcW w:w="742" w:type="dxa"/>
            <w:tcBorders>
              <w:top w:val="single" w:sz="12" w:space="0" w:color="auto"/>
              <w:bottom w:val="single" w:sz="12" w:space="0" w:color="auto"/>
            </w:tcBorders>
          </w:tcPr>
          <w:p w14:paraId="3EBFB888" w14:textId="70D9CA8A" w:rsidR="000839DD" w:rsidRDefault="000839DD" w:rsidP="00DF2D24">
            <w:pPr>
              <w:spacing w:after="120"/>
              <w:rPr>
                <w:lang w:val="fr-FR"/>
              </w:rPr>
            </w:pPr>
            <w:r w:rsidRPr="00694F17">
              <w:rPr>
                <w:b/>
                <w:lang w:val="fr-FR"/>
              </w:rPr>
              <w:t>1.</w:t>
            </w:r>
          </w:p>
        </w:tc>
        <w:tc>
          <w:tcPr>
            <w:tcW w:w="2962" w:type="dxa"/>
            <w:tcBorders>
              <w:top w:val="single" w:sz="12" w:space="0" w:color="auto"/>
              <w:bottom w:val="single" w:sz="12" w:space="0" w:color="auto"/>
            </w:tcBorders>
          </w:tcPr>
          <w:p w14:paraId="5C170442" w14:textId="6E3C083E" w:rsidR="000839DD" w:rsidRDefault="000839DD" w:rsidP="00DF2D24">
            <w:pPr>
              <w:spacing w:after="120"/>
              <w:rPr>
                <w:lang w:val="fr-FR"/>
              </w:rPr>
            </w:pPr>
            <w:r w:rsidRPr="00694F17">
              <w:rPr>
                <w:b/>
                <w:lang w:val="fr-FR"/>
              </w:rPr>
              <w:t>Nom de la matière</w:t>
            </w:r>
          </w:p>
        </w:tc>
        <w:tc>
          <w:tcPr>
            <w:tcW w:w="1000" w:type="dxa"/>
            <w:tcBorders>
              <w:top w:val="single" w:sz="12" w:space="0" w:color="auto"/>
              <w:bottom w:val="single" w:sz="12" w:space="0" w:color="auto"/>
            </w:tcBorders>
          </w:tcPr>
          <w:p w14:paraId="7A0B436C" w14:textId="101512F6" w:rsidR="000839DD" w:rsidRDefault="000839DD" w:rsidP="00DE3F20">
            <w:pPr>
              <w:spacing w:after="120"/>
              <w:jc w:val="center"/>
              <w:rPr>
                <w:lang w:val="fr-FR"/>
              </w:rPr>
            </w:pPr>
            <w:r w:rsidRPr="00694F17">
              <w:rPr>
                <w:lang w:val="fr-FR"/>
              </w:rPr>
              <w:t>:</w:t>
            </w:r>
          </w:p>
        </w:tc>
        <w:tc>
          <w:tcPr>
            <w:tcW w:w="4924" w:type="dxa"/>
            <w:tcBorders>
              <w:top w:val="single" w:sz="12" w:space="0" w:color="auto"/>
              <w:bottom w:val="single" w:sz="12" w:space="0" w:color="auto"/>
            </w:tcBorders>
          </w:tcPr>
          <w:p w14:paraId="1D267235" w14:textId="13851227" w:rsidR="000839DD" w:rsidRDefault="000839DD" w:rsidP="00DF2D24">
            <w:pPr>
              <w:spacing w:after="120"/>
              <w:rPr>
                <w:lang w:val="fr-FR"/>
              </w:rPr>
            </w:pPr>
            <w:r w:rsidRPr="00694F17">
              <w:rPr>
                <w:lang w:val="fr-FR"/>
              </w:rPr>
              <w:t>5-trifluorométhyltétrazole, sel de sodium (TFMT-Na)</w:t>
            </w:r>
          </w:p>
        </w:tc>
      </w:tr>
      <w:tr w:rsidR="000839DD" w14:paraId="6284D963" w14:textId="77777777" w:rsidTr="000839DD">
        <w:tc>
          <w:tcPr>
            <w:tcW w:w="742" w:type="dxa"/>
            <w:tcBorders>
              <w:top w:val="single" w:sz="12" w:space="0" w:color="auto"/>
            </w:tcBorders>
          </w:tcPr>
          <w:p w14:paraId="59A3FC34" w14:textId="55BD6F1D" w:rsidR="000839DD" w:rsidRDefault="000839DD" w:rsidP="007F4546">
            <w:pPr>
              <w:spacing w:after="120"/>
              <w:rPr>
                <w:lang w:val="fr-FR"/>
              </w:rPr>
            </w:pPr>
            <w:r w:rsidRPr="00694F17">
              <w:rPr>
                <w:b/>
                <w:lang w:val="fr-FR"/>
              </w:rPr>
              <w:t>2.</w:t>
            </w:r>
          </w:p>
        </w:tc>
        <w:tc>
          <w:tcPr>
            <w:tcW w:w="2962" w:type="dxa"/>
            <w:tcBorders>
              <w:top w:val="single" w:sz="12" w:space="0" w:color="auto"/>
            </w:tcBorders>
          </w:tcPr>
          <w:p w14:paraId="030F2EEF" w14:textId="2EE8038E" w:rsidR="000839DD" w:rsidRDefault="000839DD" w:rsidP="007F4546">
            <w:pPr>
              <w:spacing w:after="120"/>
              <w:rPr>
                <w:lang w:val="fr-FR"/>
              </w:rPr>
            </w:pPr>
            <w:r w:rsidRPr="00694F17">
              <w:rPr>
                <w:b/>
                <w:lang w:val="fr-FR"/>
              </w:rPr>
              <w:t>Données générales</w:t>
            </w:r>
          </w:p>
        </w:tc>
        <w:tc>
          <w:tcPr>
            <w:tcW w:w="1000" w:type="dxa"/>
            <w:tcBorders>
              <w:top w:val="single" w:sz="12" w:space="0" w:color="auto"/>
            </w:tcBorders>
          </w:tcPr>
          <w:p w14:paraId="78884AB5" w14:textId="77777777" w:rsidR="000839DD" w:rsidRDefault="000839DD" w:rsidP="00DE3F20">
            <w:pPr>
              <w:spacing w:after="120"/>
              <w:jc w:val="center"/>
              <w:rPr>
                <w:lang w:val="fr-FR"/>
              </w:rPr>
            </w:pPr>
          </w:p>
        </w:tc>
        <w:tc>
          <w:tcPr>
            <w:tcW w:w="4924" w:type="dxa"/>
            <w:tcBorders>
              <w:top w:val="single" w:sz="12" w:space="0" w:color="auto"/>
            </w:tcBorders>
          </w:tcPr>
          <w:p w14:paraId="1FA6F154" w14:textId="77777777" w:rsidR="000839DD" w:rsidRDefault="000839DD" w:rsidP="007F4546">
            <w:pPr>
              <w:spacing w:after="120"/>
              <w:rPr>
                <w:lang w:val="fr-FR"/>
              </w:rPr>
            </w:pPr>
          </w:p>
        </w:tc>
      </w:tr>
      <w:tr w:rsidR="000839DD" w14:paraId="4BA5E329" w14:textId="77777777" w:rsidTr="000839DD">
        <w:tc>
          <w:tcPr>
            <w:tcW w:w="742" w:type="dxa"/>
          </w:tcPr>
          <w:p w14:paraId="1D949BCF" w14:textId="5FCB69FC" w:rsidR="000839DD" w:rsidRDefault="000839DD" w:rsidP="005B7A5D">
            <w:pPr>
              <w:spacing w:after="120"/>
              <w:rPr>
                <w:lang w:val="fr-FR"/>
              </w:rPr>
            </w:pPr>
            <w:r w:rsidRPr="00694F17">
              <w:rPr>
                <w:lang w:val="fr-FR"/>
              </w:rPr>
              <w:t>2.1</w:t>
            </w:r>
          </w:p>
        </w:tc>
        <w:tc>
          <w:tcPr>
            <w:tcW w:w="2962" w:type="dxa"/>
          </w:tcPr>
          <w:p w14:paraId="692A1CCD" w14:textId="19ADC6CF" w:rsidR="000839DD" w:rsidRDefault="000839DD" w:rsidP="005B7A5D">
            <w:pPr>
              <w:spacing w:after="120"/>
              <w:rPr>
                <w:lang w:val="fr-FR"/>
              </w:rPr>
            </w:pPr>
            <w:r w:rsidRPr="00694F17">
              <w:rPr>
                <w:lang w:val="fr-FR"/>
              </w:rPr>
              <w:t>Composition</w:t>
            </w:r>
          </w:p>
        </w:tc>
        <w:tc>
          <w:tcPr>
            <w:tcW w:w="1000" w:type="dxa"/>
          </w:tcPr>
          <w:p w14:paraId="0F9FE50E" w14:textId="3AB0BA02" w:rsidR="000839DD" w:rsidRDefault="000839DD" w:rsidP="00DE3F20">
            <w:pPr>
              <w:spacing w:after="120"/>
              <w:jc w:val="center"/>
              <w:rPr>
                <w:lang w:val="fr-FR"/>
              </w:rPr>
            </w:pPr>
            <w:r w:rsidRPr="00694F17">
              <w:rPr>
                <w:lang w:val="fr-FR"/>
              </w:rPr>
              <w:t>:</w:t>
            </w:r>
          </w:p>
        </w:tc>
        <w:tc>
          <w:tcPr>
            <w:tcW w:w="4924" w:type="dxa"/>
          </w:tcPr>
          <w:p w14:paraId="0422F1E0" w14:textId="28DCAB28" w:rsidR="000839DD" w:rsidRDefault="000839DD" w:rsidP="005B7A5D">
            <w:pPr>
              <w:spacing w:after="120"/>
              <w:rPr>
                <w:lang w:val="fr-FR"/>
              </w:rPr>
            </w:pPr>
            <w:r w:rsidRPr="00694F17">
              <w:rPr>
                <w:lang w:val="fr-FR"/>
              </w:rPr>
              <w:t>5-trifluorométhyltétrazole, sel de sodium (TFMT-Na), techniquement pur</w:t>
            </w:r>
          </w:p>
        </w:tc>
      </w:tr>
      <w:tr w:rsidR="000839DD" w14:paraId="7C709314" w14:textId="77777777" w:rsidTr="000839DD">
        <w:tc>
          <w:tcPr>
            <w:tcW w:w="742" w:type="dxa"/>
          </w:tcPr>
          <w:p w14:paraId="36086BFE" w14:textId="349EDB7F" w:rsidR="000839DD" w:rsidRDefault="000839DD" w:rsidP="005B7A5D">
            <w:pPr>
              <w:spacing w:after="120"/>
              <w:rPr>
                <w:lang w:val="fr-FR"/>
              </w:rPr>
            </w:pPr>
            <w:r w:rsidRPr="00694F17">
              <w:rPr>
                <w:lang w:val="fr-FR"/>
              </w:rPr>
              <w:t>2.2</w:t>
            </w:r>
          </w:p>
        </w:tc>
        <w:tc>
          <w:tcPr>
            <w:tcW w:w="2962" w:type="dxa"/>
          </w:tcPr>
          <w:p w14:paraId="7C23CFC7" w14:textId="4D57794B" w:rsidR="000839DD" w:rsidRDefault="000839DD" w:rsidP="005B7A5D">
            <w:pPr>
              <w:spacing w:after="120"/>
              <w:rPr>
                <w:lang w:val="fr-FR"/>
              </w:rPr>
            </w:pPr>
            <w:r w:rsidRPr="00694F17">
              <w:rPr>
                <w:lang w:val="fr-FR"/>
              </w:rPr>
              <w:t>Formule moléculaire</w:t>
            </w:r>
          </w:p>
        </w:tc>
        <w:tc>
          <w:tcPr>
            <w:tcW w:w="1000" w:type="dxa"/>
          </w:tcPr>
          <w:p w14:paraId="04E703B3" w14:textId="2FD50A23" w:rsidR="000839DD" w:rsidRDefault="000839DD" w:rsidP="00DE3F20">
            <w:pPr>
              <w:spacing w:after="120"/>
              <w:jc w:val="center"/>
              <w:rPr>
                <w:lang w:val="fr-FR"/>
              </w:rPr>
            </w:pPr>
            <w:r w:rsidRPr="00694F17">
              <w:rPr>
                <w:lang w:val="fr-FR"/>
              </w:rPr>
              <w:t>:</w:t>
            </w:r>
          </w:p>
        </w:tc>
        <w:tc>
          <w:tcPr>
            <w:tcW w:w="4924" w:type="dxa"/>
          </w:tcPr>
          <w:p w14:paraId="2D85ADFD" w14:textId="1AF2BD07" w:rsidR="000839DD" w:rsidRDefault="000839DD" w:rsidP="005B7A5D">
            <w:pPr>
              <w:spacing w:after="120"/>
              <w:rPr>
                <w:lang w:val="fr-FR"/>
              </w:rPr>
            </w:pPr>
            <w:r w:rsidRPr="00694F17">
              <w:rPr>
                <w:lang w:val="fr-FR"/>
              </w:rPr>
              <w:t>C</w:t>
            </w:r>
            <w:r w:rsidRPr="00694F17">
              <w:rPr>
                <w:vertAlign w:val="subscript"/>
                <w:lang w:val="fr-FR"/>
              </w:rPr>
              <w:t>2</w:t>
            </w:r>
            <w:r w:rsidRPr="00694F17">
              <w:rPr>
                <w:lang w:val="fr-FR"/>
              </w:rPr>
              <w:t>N</w:t>
            </w:r>
            <w:r w:rsidRPr="00694F17">
              <w:rPr>
                <w:vertAlign w:val="subscript"/>
                <w:lang w:val="fr-FR"/>
              </w:rPr>
              <w:t>4</w:t>
            </w:r>
            <w:r w:rsidRPr="00694F17">
              <w:rPr>
                <w:lang w:val="fr-FR"/>
              </w:rPr>
              <w:t>F</w:t>
            </w:r>
            <w:r w:rsidRPr="00694F17">
              <w:rPr>
                <w:vertAlign w:val="subscript"/>
                <w:lang w:val="fr-FR"/>
              </w:rPr>
              <w:t>3</w:t>
            </w:r>
            <w:r w:rsidRPr="00694F17">
              <w:rPr>
                <w:lang w:val="fr-FR"/>
              </w:rPr>
              <w:t>Na</w:t>
            </w:r>
          </w:p>
        </w:tc>
      </w:tr>
      <w:tr w:rsidR="000839DD" w14:paraId="16FEAC08" w14:textId="77777777" w:rsidTr="000839DD">
        <w:tc>
          <w:tcPr>
            <w:tcW w:w="742" w:type="dxa"/>
          </w:tcPr>
          <w:p w14:paraId="05C7741C" w14:textId="6D4A86FD" w:rsidR="000839DD" w:rsidRDefault="000839DD" w:rsidP="005B7A5D">
            <w:pPr>
              <w:spacing w:after="120"/>
              <w:rPr>
                <w:lang w:val="fr-FR"/>
              </w:rPr>
            </w:pPr>
            <w:r w:rsidRPr="00694F17">
              <w:rPr>
                <w:lang w:val="fr-FR"/>
              </w:rPr>
              <w:t>2.3</w:t>
            </w:r>
          </w:p>
        </w:tc>
        <w:tc>
          <w:tcPr>
            <w:tcW w:w="2962" w:type="dxa"/>
          </w:tcPr>
          <w:p w14:paraId="4FBE03CD" w14:textId="5F2982C2" w:rsidR="000839DD" w:rsidRDefault="000839DD" w:rsidP="005B7A5D">
            <w:pPr>
              <w:spacing w:after="120"/>
              <w:rPr>
                <w:lang w:val="fr-FR"/>
              </w:rPr>
            </w:pPr>
            <w:r w:rsidRPr="00694F17">
              <w:rPr>
                <w:lang w:val="fr-FR"/>
              </w:rPr>
              <w:t xml:space="preserve">Teneur en oxygène actif </w:t>
            </w:r>
          </w:p>
        </w:tc>
        <w:tc>
          <w:tcPr>
            <w:tcW w:w="1000" w:type="dxa"/>
          </w:tcPr>
          <w:p w14:paraId="47A4C110" w14:textId="6186F903" w:rsidR="000839DD" w:rsidRDefault="000839DD" w:rsidP="00DE3F20">
            <w:pPr>
              <w:spacing w:after="120"/>
              <w:jc w:val="center"/>
              <w:rPr>
                <w:lang w:val="fr-FR"/>
              </w:rPr>
            </w:pPr>
            <w:r w:rsidRPr="00694F17">
              <w:rPr>
                <w:lang w:val="fr-FR"/>
              </w:rPr>
              <w:t>:</w:t>
            </w:r>
          </w:p>
        </w:tc>
        <w:tc>
          <w:tcPr>
            <w:tcW w:w="4924" w:type="dxa"/>
          </w:tcPr>
          <w:p w14:paraId="168F6ABE" w14:textId="0D0F418D" w:rsidR="000839DD" w:rsidRDefault="000839DD" w:rsidP="005B7A5D">
            <w:pPr>
              <w:spacing w:after="120"/>
              <w:rPr>
                <w:lang w:val="fr-FR"/>
              </w:rPr>
            </w:pPr>
            <w:r w:rsidRPr="00694F17">
              <w:rPr>
                <w:lang w:val="fr-FR"/>
              </w:rPr>
              <w:t xml:space="preserve">Sans objet </w:t>
            </w:r>
          </w:p>
        </w:tc>
      </w:tr>
      <w:tr w:rsidR="000839DD" w14:paraId="751AE197" w14:textId="77777777" w:rsidTr="000839DD">
        <w:tc>
          <w:tcPr>
            <w:tcW w:w="742" w:type="dxa"/>
          </w:tcPr>
          <w:p w14:paraId="431A5A71" w14:textId="5C355484" w:rsidR="000839DD" w:rsidRDefault="000839DD" w:rsidP="005B7A5D">
            <w:pPr>
              <w:spacing w:after="120"/>
              <w:rPr>
                <w:lang w:val="fr-FR"/>
              </w:rPr>
            </w:pPr>
            <w:r w:rsidRPr="00694F17">
              <w:rPr>
                <w:lang w:val="fr-FR"/>
              </w:rPr>
              <w:t>2.4</w:t>
            </w:r>
          </w:p>
        </w:tc>
        <w:tc>
          <w:tcPr>
            <w:tcW w:w="2962" w:type="dxa"/>
          </w:tcPr>
          <w:p w14:paraId="650C68FB" w14:textId="04F8438B" w:rsidR="000839DD" w:rsidRDefault="000839DD" w:rsidP="005B7A5D">
            <w:pPr>
              <w:spacing w:after="120"/>
              <w:rPr>
                <w:lang w:val="fr-FR"/>
              </w:rPr>
            </w:pPr>
            <w:r w:rsidRPr="00694F17">
              <w:rPr>
                <w:lang w:val="fr-FR"/>
              </w:rPr>
              <w:t>Teneur en activateur</w:t>
            </w:r>
          </w:p>
        </w:tc>
        <w:tc>
          <w:tcPr>
            <w:tcW w:w="1000" w:type="dxa"/>
          </w:tcPr>
          <w:p w14:paraId="28244D69" w14:textId="4343DB13" w:rsidR="000839DD" w:rsidRDefault="000839DD" w:rsidP="00DE3F20">
            <w:pPr>
              <w:spacing w:after="120"/>
              <w:jc w:val="center"/>
              <w:rPr>
                <w:lang w:val="fr-FR"/>
              </w:rPr>
            </w:pPr>
            <w:r w:rsidRPr="00694F17">
              <w:rPr>
                <w:lang w:val="fr-FR"/>
              </w:rPr>
              <w:t>:</w:t>
            </w:r>
          </w:p>
        </w:tc>
        <w:tc>
          <w:tcPr>
            <w:tcW w:w="4924" w:type="dxa"/>
          </w:tcPr>
          <w:p w14:paraId="13BA8206" w14:textId="1D384EDB" w:rsidR="000839DD" w:rsidRDefault="000839DD" w:rsidP="005B7A5D">
            <w:pPr>
              <w:spacing w:after="120"/>
              <w:rPr>
                <w:lang w:val="fr-FR"/>
              </w:rPr>
            </w:pPr>
            <w:r w:rsidRPr="00694F17">
              <w:rPr>
                <w:lang w:val="fr-FR"/>
              </w:rPr>
              <w:t xml:space="preserve">Sans objet </w:t>
            </w:r>
          </w:p>
        </w:tc>
      </w:tr>
      <w:tr w:rsidR="000839DD" w14:paraId="191DE423" w14:textId="77777777" w:rsidTr="000839DD">
        <w:tc>
          <w:tcPr>
            <w:tcW w:w="742" w:type="dxa"/>
          </w:tcPr>
          <w:p w14:paraId="234D4DA7" w14:textId="1435F111" w:rsidR="000839DD" w:rsidRDefault="000839DD" w:rsidP="005B7A5D">
            <w:pPr>
              <w:spacing w:after="120"/>
              <w:rPr>
                <w:lang w:val="fr-FR"/>
              </w:rPr>
            </w:pPr>
            <w:r w:rsidRPr="00694F17">
              <w:rPr>
                <w:lang w:val="fr-FR"/>
              </w:rPr>
              <w:t>2.5</w:t>
            </w:r>
          </w:p>
        </w:tc>
        <w:tc>
          <w:tcPr>
            <w:tcW w:w="2962" w:type="dxa"/>
          </w:tcPr>
          <w:p w14:paraId="67A8B371" w14:textId="746DD3EB" w:rsidR="000839DD" w:rsidRDefault="000839DD" w:rsidP="005B7A5D">
            <w:pPr>
              <w:spacing w:after="120"/>
              <w:rPr>
                <w:lang w:val="fr-FR"/>
              </w:rPr>
            </w:pPr>
            <w:r w:rsidRPr="00694F17">
              <w:rPr>
                <w:lang w:val="fr-FR"/>
              </w:rPr>
              <w:t>État physique</w:t>
            </w:r>
          </w:p>
        </w:tc>
        <w:tc>
          <w:tcPr>
            <w:tcW w:w="1000" w:type="dxa"/>
          </w:tcPr>
          <w:p w14:paraId="4DF8E398" w14:textId="3467C7CC" w:rsidR="000839DD" w:rsidRDefault="000839DD" w:rsidP="00DE3F20">
            <w:pPr>
              <w:spacing w:after="120"/>
              <w:jc w:val="center"/>
              <w:rPr>
                <w:lang w:val="fr-FR"/>
              </w:rPr>
            </w:pPr>
            <w:r w:rsidRPr="00694F17">
              <w:rPr>
                <w:lang w:val="fr-FR"/>
              </w:rPr>
              <w:t>:</w:t>
            </w:r>
          </w:p>
        </w:tc>
        <w:tc>
          <w:tcPr>
            <w:tcW w:w="4924" w:type="dxa"/>
          </w:tcPr>
          <w:p w14:paraId="60402D7C" w14:textId="0C68A678" w:rsidR="000839DD" w:rsidRDefault="000839DD" w:rsidP="005B7A5D">
            <w:pPr>
              <w:spacing w:after="120"/>
              <w:rPr>
                <w:lang w:val="fr-FR"/>
              </w:rPr>
            </w:pPr>
            <w:r w:rsidRPr="00694F17">
              <w:rPr>
                <w:lang w:val="fr-FR"/>
              </w:rPr>
              <w:t>Solide, cristallin</w:t>
            </w:r>
          </w:p>
        </w:tc>
      </w:tr>
      <w:tr w:rsidR="000839DD" w14:paraId="1A9B54E4" w14:textId="77777777" w:rsidTr="000839DD">
        <w:tc>
          <w:tcPr>
            <w:tcW w:w="742" w:type="dxa"/>
          </w:tcPr>
          <w:p w14:paraId="2AC5D062" w14:textId="25C6F667" w:rsidR="000839DD" w:rsidRDefault="000839DD" w:rsidP="005B7A5D">
            <w:pPr>
              <w:spacing w:after="120"/>
              <w:rPr>
                <w:lang w:val="fr-FR"/>
              </w:rPr>
            </w:pPr>
            <w:r w:rsidRPr="00694F17">
              <w:rPr>
                <w:lang w:val="fr-FR"/>
              </w:rPr>
              <w:t>2.6</w:t>
            </w:r>
          </w:p>
        </w:tc>
        <w:tc>
          <w:tcPr>
            <w:tcW w:w="2962" w:type="dxa"/>
          </w:tcPr>
          <w:p w14:paraId="01D805E3" w14:textId="5CE798B8" w:rsidR="000839DD" w:rsidRDefault="000839DD" w:rsidP="005B7A5D">
            <w:pPr>
              <w:spacing w:after="120"/>
              <w:rPr>
                <w:lang w:val="fr-FR"/>
              </w:rPr>
            </w:pPr>
            <w:r w:rsidRPr="00694F17">
              <w:rPr>
                <w:lang w:val="fr-FR"/>
              </w:rPr>
              <w:t>Couleur</w:t>
            </w:r>
          </w:p>
        </w:tc>
        <w:tc>
          <w:tcPr>
            <w:tcW w:w="1000" w:type="dxa"/>
          </w:tcPr>
          <w:p w14:paraId="5766977A" w14:textId="3BDAB9BD" w:rsidR="000839DD" w:rsidRDefault="000839DD" w:rsidP="00DE3F20">
            <w:pPr>
              <w:spacing w:after="120"/>
              <w:jc w:val="center"/>
              <w:rPr>
                <w:lang w:val="fr-FR"/>
              </w:rPr>
            </w:pPr>
            <w:r w:rsidRPr="00694F17">
              <w:rPr>
                <w:lang w:val="fr-FR"/>
              </w:rPr>
              <w:t>:</w:t>
            </w:r>
          </w:p>
        </w:tc>
        <w:tc>
          <w:tcPr>
            <w:tcW w:w="4924" w:type="dxa"/>
          </w:tcPr>
          <w:p w14:paraId="15CDFE23" w14:textId="51145AE8" w:rsidR="000839DD" w:rsidRDefault="000839DD" w:rsidP="005B7A5D">
            <w:pPr>
              <w:spacing w:after="120"/>
              <w:rPr>
                <w:lang w:val="fr-FR"/>
              </w:rPr>
            </w:pPr>
            <w:r w:rsidRPr="00694F17">
              <w:rPr>
                <w:lang w:val="fr-FR"/>
              </w:rPr>
              <w:t>Blanc</w:t>
            </w:r>
          </w:p>
        </w:tc>
      </w:tr>
      <w:tr w:rsidR="000839DD" w14:paraId="6F9F0F88" w14:textId="77777777" w:rsidTr="000839DD">
        <w:tc>
          <w:tcPr>
            <w:tcW w:w="742" w:type="dxa"/>
          </w:tcPr>
          <w:p w14:paraId="54146FF1" w14:textId="14F0488E" w:rsidR="000839DD" w:rsidRDefault="000839DD" w:rsidP="005B7A5D">
            <w:pPr>
              <w:spacing w:after="120"/>
              <w:rPr>
                <w:lang w:val="fr-FR"/>
              </w:rPr>
            </w:pPr>
            <w:r w:rsidRPr="00694F17">
              <w:rPr>
                <w:lang w:val="fr-FR"/>
              </w:rPr>
              <w:t>2.7</w:t>
            </w:r>
          </w:p>
        </w:tc>
        <w:tc>
          <w:tcPr>
            <w:tcW w:w="2962" w:type="dxa"/>
          </w:tcPr>
          <w:p w14:paraId="2F174479" w14:textId="611C33FE" w:rsidR="000839DD" w:rsidRDefault="000839DD" w:rsidP="005B7A5D">
            <w:pPr>
              <w:spacing w:after="120"/>
              <w:rPr>
                <w:lang w:val="fr-FR"/>
              </w:rPr>
            </w:pPr>
            <w:r w:rsidRPr="00694F17">
              <w:rPr>
                <w:lang w:val="fr-FR"/>
              </w:rPr>
              <w:t>Densité apparente</w:t>
            </w:r>
          </w:p>
        </w:tc>
        <w:tc>
          <w:tcPr>
            <w:tcW w:w="1000" w:type="dxa"/>
          </w:tcPr>
          <w:p w14:paraId="2AAA9A38" w14:textId="12039143" w:rsidR="000839DD" w:rsidRDefault="000839DD" w:rsidP="00DE3F20">
            <w:pPr>
              <w:spacing w:after="120"/>
              <w:jc w:val="center"/>
              <w:rPr>
                <w:lang w:val="fr-FR"/>
              </w:rPr>
            </w:pPr>
            <w:r w:rsidRPr="00694F17">
              <w:rPr>
                <w:lang w:val="fr-FR"/>
              </w:rPr>
              <w:t>:</w:t>
            </w:r>
          </w:p>
        </w:tc>
        <w:tc>
          <w:tcPr>
            <w:tcW w:w="4924" w:type="dxa"/>
          </w:tcPr>
          <w:p w14:paraId="6DEB1C06" w14:textId="2DE85FBA" w:rsidR="000839DD" w:rsidRDefault="000839DD" w:rsidP="005B7A5D">
            <w:pPr>
              <w:spacing w:after="120"/>
              <w:rPr>
                <w:lang w:val="fr-FR"/>
              </w:rPr>
            </w:pPr>
            <w:r w:rsidRPr="00694F17">
              <w:rPr>
                <w:lang w:val="fr-FR"/>
              </w:rPr>
              <w:t>Non connue</w:t>
            </w:r>
          </w:p>
        </w:tc>
      </w:tr>
      <w:tr w:rsidR="000839DD" w14:paraId="307B2AEF" w14:textId="77777777" w:rsidTr="000839DD">
        <w:tc>
          <w:tcPr>
            <w:tcW w:w="742" w:type="dxa"/>
            <w:tcBorders>
              <w:bottom w:val="single" w:sz="12" w:space="0" w:color="auto"/>
            </w:tcBorders>
          </w:tcPr>
          <w:p w14:paraId="4423D043" w14:textId="46AD38BD" w:rsidR="000839DD" w:rsidRDefault="000839DD" w:rsidP="005B7A5D">
            <w:pPr>
              <w:spacing w:after="120"/>
              <w:rPr>
                <w:lang w:val="fr-FR"/>
              </w:rPr>
            </w:pPr>
            <w:r w:rsidRPr="00694F17">
              <w:rPr>
                <w:lang w:val="fr-FR"/>
              </w:rPr>
              <w:t>2.8</w:t>
            </w:r>
          </w:p>
        </w:tc>
        <w:tc>
          <w:tcPr>
            <w:tcW w:w="2962" w:type="dxa"/>
            <w:tcBorders>
              <w:bottom w:val="single" w:sz="12" w:space="0" w:color="auto"/>
            </w:tcBorders>
          </w:tcPr>
          <w:p w14:paraId="2CF97DEC" w14:textId="7E668026" w:rsidR="000839DD" w:rsidRDefault="000839DD" w:rsidP="005B7A5D">
            <w:pPr>
              <w:spacing w:after="120"/>
              <w:rPr>
                <w:lang w:val="fr-FR"/>
              </w:rPr>
            </w:pPr>
            <w:r w:rsidRPr="00694F17">
              <w:rPr>
                <w:lang w:val="fr-FR"/>
              </w:rPr>
              <w:t>Taille des particules</w:t>
            </w:r>
          </w:p>
        </w:tc>
        <w:tc>
          <w:tcPr>
            <w:tcW w:w="1000" w:type="dxa"/>
            <w:tcBorders>
              <w:bottom w:val="single" w:sz="12" w:space="0" w:color="auto"/>
            </w:tcBorders>
          </w:tcPr>
          <w:p w14:paraId="7A608991" w14:textId="3D4F3BAC" w:rsidR="000839DD" w:rsidRDefault="000839DD" w:rsidP="00DE3F20">
            <w:pPr>
              <w:spacing w:after="120"/>
              <w:jc w:val="center"/>
              <w:rPr>
                <w:lang w:val="fr-FR"/>
              </w:rPr>
            </w:pPr>
            <w:r w:rsidRPr="00694F17">
              <w:rPr>
                <w:lang w:val="fr-FR"/>
              </w:rPr>
              <w:t>:</w:t>
            </w:r>
          </w:p>
        </w:tc>
        <w:tc>
          <w:tcPr>
            <w:tcW w:w="4924" w:type="dxa"/>
            <w:tcBorders>
              <w:bottom w:val="single" w:sz="12" w:space="0" w:color="auto"/>
            </w:tcBorders>
          </w:tcPr>
          <w:p w14:paraId="648A80C6" w14:textId="23B117B8" w:rsidR="000839DD" w:rsidRDefault="000839DD" w:rsidP="005B7A5D">
            <w:pPr>
              <w:spacing w:after="120"/>
              <w:rPr>
                <w:lang w:val="fr-FR"/>
              </w:rPr>
            </w:pPr>
            <w:r w:rsidRPr="00694F17">
              <w:rPr>
                <w:lang w:val="fr-FR"/>
              </w:rPr>
              <w:t>Non déterminée</w:t>
            </w:r>
          </w:p>
        </w:tc>
      </w:tr>
      <w:tr w:rsidR="000839DD" w14:paraId="50AC2523" w14:textId="77777777" w:rsidTr="000839DD">
        <w:tc>
          <w:tcPr>
            <w:tcW w:w="742" w:type="dxa"/>
            <w:tcBorders>
              <w:top w:val="single" w:sz="12" w:space="0" w:color="auto"/>
            </w:tcBorders>
          </w:tcPr>
          <w:p w14:paraId="002AE819" w14:textId="66F0A58F" w:rsidR="000839DD" w:rsidRDefault="000839DD" w:rsidP="005B7A5D">
            <w:pPr>
              <w:spacing w:after="120"/>
              <w:rPr>
                <w:lang w:val="fr-FR"/>
              </w:rPr>
            </w:pPr>
            <w:r w:rsidRPr="00694F17">
              <w:rPr>
                <w:b/>
                <w:lang w:val="fr-FR"/>
              </w:rPr>
              <w:t>3.</w:t>
            </w:r>
          </w:p>
        </w:tc>
        <w:tc>
          <w:tcPr>
            <w:tcW w:w="2962" w:type="dxa"/>
            <w:tcBorders>
              <w:top w:val="single" w:sz="12" w:space="0" w:color="auto"/>
            </w:tcBorders>
          </w:tcPr>
          <w:p w14:paraId="0916AF52" w14:textId="48A05876" w:rsidR="000839DD" w:rsidRDefault="000839DD" w:rsidP="005B7A5D">
            <w:pPr>
              <w:spacing w:after="120"/>
              <w:rPr>
                <w:lang w:val="fr-FR"/>
              </w:rPr>
            </w:pPr>
            <w:r w:rsidRPr="00694F17">
              <w:rPr>
                <w:b/>
                <w:bCs/>
                <w:lang w:val="fr-FR"/>
              </w:rPr>
              <w:t xml:space="preserve">Case 2 du diagramme de décision </w:t>
            </w:r>
          </w:p>
        </w:tc>
        <w:tc>
          <w:tcPr>
            <w:tcW w:w="1000" w:type="dxa"/>
            <w:tcBorders>
              <w:top w:val="single" w:sz="12" w:space="0" w:color="auto"/>
            </w:tcBorders>
          </w:tcPr>
          <w:p w14:paraId="4650A505" w14:textId="120BC17C" w:rsidR="000839DD" w:rsidRDefault="000839DD" w:rsidP="00DE3F20">
            <w:pPr>
              <w:spacing w:after="120"/>
              <w:jc w:val="center"/>
              <w:rPr>
                <w:lang w:val="fr-FR"/>
              </w:rPr>
            </w:pPr>
            <w:r w:rsidRPr="00694F17">
              <w:rPr>
                <w:lang w:val="fr-FR"/>
              </w:rPr>
              <w:t>:</w:t>
            </w:r>
          </w:p>
        </w:tc>
        <w:tc>
          <w:tcPr>
            <w:tcW w:w="4924" w:type="dxa"/>
            <w:tcBorders>
              <w:top w:val="single" w:sz="12" w:space="0" w:color="auto"/>
            </w:tcBorders>
          </w:tcPr>
          <w:p w14:paraId="1ED79CEE" w14:textId="3EE4B892" w:rsidR="000839DD" w:rsidRDefault="000839DD" w:rsidP="005B7A5D">
            <w:pPr>
              <w:spacing w:after="120"/>
              <w:rPr>
                <w:lang w:val="fr-FR"/>
              </w:rPr>
            </w:pPr>
            <w:r w:rsidRPr="00694F17">
              <w:rPr>
                <w:lang w:val="fr-FR"/>
              </w:rPr>
              <w:t>S</w:t>
            </w:r>
            <w:r w:rsidR="00904B7F">
              <w:rPr>
                <w:lang w:val="fr-FR"/>
              </w:rPr>
              <w:t>’</w:t>
            </w:r>
            <w:r w:rsidRPr="00694F17">
              <w:rPr>
                <w:lang w:val="fr-FR"/>
              </w:rPr>
              <w:t>agit-il d</w:t>
            </w:r>
            <w:r w:rsidR="00904B7F">
              <w:rPr>
                <w:lang w:val="fr-FR"/>
              </w:rPr>
              <w:t>’</w:t>
            </w:r>
            <w:r w:rsidRPr="00694F17">
              <w:rPr>
                <w:lang w:val="fr-FR"/>
              </w:rPr>
              <w:t xml:space="preserve">une matière produite pour son effet explosif </w:t>
            </w:r>
            <w:r>
              <w:rPr>
                <w:lang w:val="fr-FR"/>
              </w:rPr>
              <w:br/>
            </w:r>
            <w:r w:rsidRPr="00694F17">
              <w:rPr>
                <w:lang w:val="fr-FR"/>
              </w:rPr>
              <w:t>ou pyrotechnique ?</w:t>
            </w:r>
          </w:p>
        </w:tc>
      </w:tr>
      <w:tr w:rsidR="000839DD" w14:paraId="3E0E4761" w14:textId="77777777" w:rsidTr="000839DD">
        <w:tc>
          <w:tcPr>
            <w:tcW w:w="742" w:type="dxa"/>
          </w:tcPr>
          <w:p w14:paraId="77197EE9" w14:textId="0B8BDA4C" w:rsidR="000839DD" w:rsidRDefault="000839DD" w:rsidP="005B7A5D">
            <w:pPr>
              <w:spacing w:after="120"/>
              <w:rPr>
                <w:lang w:val="fr-FR"/>
              </w:rPr>
            </w:pPr>
            <w:r w:rsidRPr="00694F17">
              <w:rPr>
                <w:lang w:val="fr-FR"/>
              </w:rPr>
              <w:t>3.1</w:t>
            </w:r>
          </w:p>
        </w:tc>
        <w:tc>
          <w:tcPr>
            <w:tcW w:w="2962" w:type="dxa"/>
          </w:tcPr>
          <w:p w14:paraId="2826B0A0" w14:textId="0F423DC6" w:rsidR="000839DD" w:rsidRDefault="000839DD" w:rsidP="005B7A5D">
            <w:pPr>
              <w:spacing w:after="120"/>
              <w:rPr>
                <w:lang w:val="fr-FR"/>
              </w:rPr>
            </w:pPr>
            <w:r w:rsidRPr="00694F17">
              <w:rPr>
                <w:lang w:val="fr-FR"/>
              </w:rPr>
              <w:t>Réponse</w:t>
            </w:r>
          </w:p>
        </w:tc>
        <w:tc>
          <w:tcPr>
            <w:tcW w:w="1000" w:type="dxa"/>
          </w:tcPr>
          <w:p w14:paraId="6F52A6E4" w14:textId="7B489630" w:rsidR="000839DD" w:rsidRDefault="000839DD" w:rsidP="00DE3F20">
            <w:pPr>
              <w:spacing w:after="120"/>
              <w:jc w:val="center"/>
              <w:rPr>
                <w:lang w:val="fr-FR"/>
              </w:rPr>
            </w:pPr>
            <w:r w:rsidRPr="00694F17">
              <w:rPr>
                <w:lang w:val="fr-FR"/>
              </w:rPr>
              <w:t>:</w:t>
            </w:r>
          </w:p>
        </w:tc>
        <w:tc>
          <w:tcPr>
            <w:tcW w:w="4924" w:type="dxa"/>
          </w:tcPr>
          <w:p w14:paraId="50D95E94" w14:textId="2AB6B7A9" w:rsidR="000839DD" w:rsidRDefault="000839DD" w:rsidP="005B7A5D">
            <w:pPr>
              <w:spacing w:after="120"/>
              <w:rPr>
                <w:lang w:val="fr-FR"/>
              </w:rPr>
            </w:pPr>
            <w:r w:rsidRPr="00694F17">
              <w:rPr>
                <w:lang w:val="fr-FR"/>
              </w:rPr>
              <w:t>Non</w:t>
            </w:r>
          </w:p>
        </w:tc>
      </w:tr>
      <w:tr w:rsidR="000839DD" w14:paraId="5DBDE951" w14:textId="77777777" w:rsidTr="000839DD">
        <w:tc>
          <w:tcPr>
            <w:tcW w:w="742" w:type="dxa"/>
            <w:tcBorders>
              <w:bottom w:val="single" w:sz="12" w:space="0" w:color="auto"/>
            </w:tcBorders>
          </w:tcPr>
          <w:p w14:paraId="44D5387E" w14:textId="3EB08A90" w:rsidR="000839DD" w:rsidRDefault="000839DD" w:rsidP="005B7A5D">
            <w:pPr>
              <w:spacing w:after="120"/>
              <w:rPr>
                <w:lang w:val="fr-FR"/>
              </w:rPr>
            </w:pPr>
            <w:r w:rsidRPr="00694F17">
              <w:rPr>
                <w:lang w:val="fr-FR"/>
              </w:rPr>
              <w:t>3.2</w:t>
            </w:r>
          </w:p>
        </w:tc>
        <w:tc>
          <w:tcPr>
            <w:tcW w:w="2962" w:type="dxa"/>
            <w:tcBorders>
              <w:bottom w:val="single" w:sz="12" w:space="0" w:color="auto"/>
            </w:tcBorders>
          </w:tcPr>
          <w:p w14:paraId="42E514F6" w14:textId="15C08AAF" w:rsidR="000839DD" w:rsidRDefault="000839DD" w:rsidP="005B7A5D">
            <w:pPr>
              <w:spacing w:after="120"/>
              <w:rPr>
                <w:lang w:val="fr-FR"/>
              </w:rPr>
            </w:pPr>
            <w:r w:rsidRPr="00694F17">
              <w:rPr>
                <w:lang w:val="fr-FR"/>
              </w:rPr>
              <w:t>Sortie</w:t>
            </w:r>
          </w:p>
        </w:tc>
        <w:tc>
          <w:tcPr>
            <w:tcW w:w="1000" w:type="dxa"/>
            <w:tcBorders>
              <w:bottom w:val="single" w:sz="12" w:space="0" w:color="auto"/>
            </w:tcBorders>
          </w:tcPr>
          <w:p w14:paraId="6961FD60" w14:textId="16952349" w:rsidR="000839DD" w:rsidRDefault="000839DD" w:rsidP="00DE3F20">
            <w:pPr>
              <w:spacing w:after="120"/>
              <w:jc w:val="center"/>
              <w:rPr>
                <w:lang w:val="fr-FR"/>
              </w:rPr>
            </w:pPr>
            <w:r w:rsidRPr="00694F17">
              <w:rPr>
                <w:lang w:val="fr-FR"/>
              </w:rPr>
              <w:t>:</w:t>
            </w:r>
          </w:p>
        </w:tc>
        <w:tc>
          <w:tcPr>
            <w:tcW w:w="4924" w:type="dxa"/>
            <w:tcBorders>
              <w:bottom w:val="single" w:sz="12" w:space="0" w:color="auto"/>
            </w:tcBorders>
          </w:tcPr>
          <w:p w14:paraId="6F424E2C" w14:textId="72775479" w:rsidR="000839DD" w:rsidRDefault="000839DD" w:rsidP="005B7A5D">
            <w:pPr>
              <w:spacing w:after="120"/>
              <w:rPr>
                <w:lang w:val="fr-FR"/>
              </w:rPr>
            </w:pPr>
            <w:r w:rsidRPr="00694F17">
              <w:rPr>
                <w:lang w:val="fr-FR"/>
              </w:rPr>
              <w:t>Aller à la case 3</w:t>
            </w:r>
          </w:p>
        </w:tc>
      </w:tr>
      <w:tr w:rsidR="000839DD" w14:paraId="61076943" w14:textId="77777777" w:rsidTr="000839DD">
        <w:tc>
          <w:tcPr>
            <w:tcW w:w="742" w:type="dxa"/>
            <w:tcBorders>
              <w:top w:val="single" w:sz="12" w:space="0" w:color="auto"/>
            </w:tcBorders>
          </w:tcPr>
          <w:p w14:paraId="59ACA1AA" w14:textId="65A2CE54" w:rsidR="000839DD" w:rsidRDefault="000839DD" w:rsidP="00AB48C2">
            <w:pPr>
              <w:spacing w:after="120"/>
              <w:rPr>
                <w:lang w:val="fr-FR"/>
              </w:rPr>
            </w:pPr>
            <w:r w:rsidRPr="00694F17">
              <w:rPr>
                <w:b/>
                <w:lang w:val="fr-FR"/>
              </w:rPr>
              <w:t>4.</w:t>
            </w:r>
          </w:p>
        </w:tc>
        <w:tc>
          <w:tcPr>
            <w:tcW w:w="2962" w:type="dxa"/>
            <w:tcBorders>
              <w:top w:val="single" w:sz="12" w:space="0" w:color="auto"/>
            </w:tcBorders>
          </w:tcPr>
          <w:p w14:paraId="4EC2DD69" w14:textId="31D25112" w:rsidR="000839DD" w:rsidRDefault="000839DD" w:rsidP="00AB48C2">
            <w:pPr>
              <w:spacing w:after="120"/>
              <w:rPr>
                <w:lang w:val="fr-FR"/>
              </w:rPr>
            </w:pPr>
            <w:r w:rsidRPr="00694F17">
              <w:rPr>
                <w:b/>
                <w:bCs/>
                <w:lang w:val="fr-FR"/>
              </w:rPr>
              <w:t>Case 3</w:t>
            </w:r>
          </w:p>
        </w:tc>
        <w:tc>
          <w:tcPr>
            <w:tcW w:w="1000" w:type="dxa"/>
            <w:tcBorders>
              <w:top w:val="single" w:sz="12" w:space="0" w:color="auto"/>
            </w:tcBorders>
          </w:tcPr>
          <w:p w14:paraId="24B4D924" w14:textId="6C7CF03C" w:rsidR="000839DD" w:rsidRDefault="000839DD" w:rsidP="00DE3F20">
            <w:pPr>
              <w:spacing w:after="120"/>
              <w:jc w:val="center"/>
              <w:rPr>
                <w:lang w:val="fr-FR"/>
              </w:rPr>
            </w:pPr>
            <w:r w:rsidRPr="00694F17">
              <w:rPr>
                <w:lang w:val="fr-FR"/>
              </w:rPr>
              <w:t>:</w:t>
            </w:r>
          </w:p>
        </w:tc>
        <w:tc>
          <w:tcPr>
            <w:tcW w:w="4924" w:type="dxa"/>
            <w:tcBorders>
              <w:top w:val="single" w:sz="12" w:space="0" w:color="auto"/>
            </w:tcBorders>
          </w:tcPr>
          <w:p w14:paraId="48FB054E" w14:textId="21B560CA" w:rsidR="000839DD" w:rsidRDefault="000839DD" w:rsidP="00AB48C2">
            <w:pPr>
              <w:spacing w:after="120"/>
              <w:rPr>
                <w:lang w:val="fr-FR"/>
              </w:rPr>
            </w:pPr>
            <w:r w:rsidRPr="00694F17">
              <w:rPr>
                <w:lang w:val="fr-FR"/>
              </w:rPr>
              <w:t>S</w:t>
            </w:r>
            <w:r w:rsidR="00904B7F">
              <w:rPr>
                <w:lang w:val="fr-FR"/>
              </w:rPr>
              <w:t>’</w:t>
            </w:r>
            <w:r w:rsidRPr="00694F17">
              <w:rPr>
                <w:lang w:val="fr-FR"/>
              </w:rPr>
              <w:t>agit-il d</w:t>
            </w:r>
            <w:r w:rsidR="00904B7F">
              <w:rPr>
                <w:lang w:val="fr-FR"/>
              </w:rPr>
              <w:t>’</w:t>
            </w:r>
            <w:r w:rsidRPr="00694F17">
              <w:rPr>
                <w:lang w:val="fr-FR"/>
              </w:rPr>
              <w:t>une matière susceptible d</w:t>
            </w:r>
            <w:r w:rsidR="00904B7F">
              <w:rPr>
                <w:lang w:val="fr-FR"/>
              </w:rPr>
              <w:t>’</w:t>
            </w:r>
            <w:r w:rsidRPr="00694F17">
              <w:rPr>
                <w:lang w:val="fr-FR"/>
              </w:rPr>
              <w:t>être classée comme nitrate d</w:t>
            </w:r>
            <w:r w:rsidR="00904B7F">
              <w:rPr>
                <w:lang w:val="fr-FR"/>
              </w:rPr>
              <w:t>’</w:t>
            </w:r>
            <w:r w:rsidRPr="00694F17">
              <w:rPr>
                <w:lang w:val="fr-FR"/>
              </w:rPr>
              <w:t>ammonium en émulsion, suspension ou gel servant à la fabrication d</w:t>
            </w:r>
            <w:r w:rsidR="00904B7F">
              <w:rPr>
                <w:lang w:val="fr-FR"/>
              </w:rPr>
              <w:t>’</w:t>
            </w:r>
            <w:r w:rsidRPr="00694F17">
              <w:rPr>
                <w:lang w:val="fr-FR"/>
              </w:rPr>
              <w:t>explosifs de mine (ENA) ?</w:t>
            </w:r>
          </w:p>
        </w:tc>
      </w:tr>
      <w:tr w:rsidR="000839DD" w14:paraId="1715F5F8" w14:textId="77777777" w:rsidTr="000839DD">
        <w:tc>
          <w:tcPr>
            <w:tcW w:w="742" w:type="dxa"/>
          </w:tcPr>
          <w:p w14:paraId="745E06B4" w14:textId="2EE18060" w:rsidR="000839DD" w:rsidRDefault="000839DD" w:rsidP="00AB48C2">
            <w:pPr>
              <w:spacing w:after="120"/>
              <w:rPr>
                <w:lang w:val="fr-FR"/>
              </w:rPr>
            </w:pPr>
            <w:r w:rsidRPr="00694F17">
              <w:rPr>
                <w:lang w:val="fr-FR"/>
              </w:rPr>
              <w:t>4.1</w:t>
            </w:r>
          </w:p>
        </w:tc>
        <w:tc>
          <w:tcPr>
            <w:tcW w:w="2962" w:type="dxa"/>
          </w:tcPr>
          <w:p w14:paraId="56341FA6" w14:textId="1C06A9C2" w:rsidR="000839DD" w:rsidRDefault="000839DD" w:rsidP="00AB48C2">
            <w:pPr>
              <w:spacing w:after="120"/>
              <w:rPr>
                <w:lang w:val="fr-FR"/>
              </w:rPr>
            </w:pPr>
            <w:r w:rsidRPr="00694F17">
              <w:rPr>
                <w:lang w:val="fr-FR"/>
              </w:rPr>
              <w:t>Réponse</w:t>
            </w:r>
          </w:p>
        </w:tc>
        <w:tc>
          <w:tcPr>
            <w:tcW w:w="1000" w:type="dxa"/>
          </w:tcPr>
          <w:p w14:paraId="28AF11AD" w14:textId="46AB4ADF" w:rsidR="000839DD" w:rsidRDefault="000839DD" w:rsidP="00DE3F20">
            <w:pPr>
              <w:spacing w:after="120"/>
              <w:jc w:val="center"/>
              <w:rPr>
                <w:lang w:val="fr-FR"/>
              </w:rPr>
            </w:pPr>
            <w:r w:rsidRPr="00694F17">
              <w:rPr>
                <w:lang w:val="fr-FR"/>
              </w:rPr>
              <w:t>:</w:t>
            </w:r>
          </w:p>
        </w:tc>
        <w:tc>
          <w:tcPr>
            <w:tcW w:w="4924" w:type="dxa"/>
          </w:tcPr>
          <w:p w14:paraId="5F45E2AD" w14:textId="34642D38" w:rsidR="000839DD" w:rsidRDefault="000839DD" w:rsidP="00AB48C2">
            <w:pPr>
              <w:spacing w:after="120"/>
              <w:rPr>
                <w:lang w:val="fr-FR"/>
              </w:rPr>
            </w:pPr>
            <w:r w:rsidRPr="00694F17">
              <w:rPr>
                <w:lang w:val="fr-FR"/>
              </w:rPr>
              <w:t>Non</w:t>
            </w:r>
          </w:p>
        </w:tc>
      </w:tr>
      <w:tr w:rsidR="000839DD" w14:paraId="06B07173" w14:textId="77777777" w:rsidTr="000839DD">
        <w:tc>
          <w:tcPr>
            <w:tcW w:w="742" w:type="dxa"/>
            <w:tcBorders>
              <w:bottom w:val="single" w:sz="12" w:space="0" w:color="auto"/>
            </w:tcBorders>
          </w:tcPr>
          <w:p w14:paraId="4089ECE2" w14:textId="02279FE1" w:rsidR="000839DD" w:rsidRDefault="000839DD" w:rsidP="00AB48C2">
            <w:pPr>
              <w:spacing w:after="120"/>
              <w:rPr>
                <w:lang w:val="fr-FR"/>
              </w:rPr>
            </w:pPr>
            <w:r w:rsidRPr="00694F17">
              <w:rPr>
                <w:lang w:val="fr-FR"/>
              </w:rPr>
              <w:t>4.2</w:t>
            </w:r>
          </w:p>
        </w:tc>
        <w:tc>
          <w:tcPr>
            <w:tcW w:w="2962" w:type="dxa"/>
            <w:tcBorders>
              <w:bottom w:val="single" w:sz="12" w:space="0" w:color="auto"/>
            </w:tcBorders>
          </w:tcPr>
          <w:p w14:paraId="06516003" w14:textId="452D28BF" w:rsidR="000839DD" w:rsidRDefault="000839DD" w:rsidP="00AB48C2">
            <w:pPr>
              <w:spacing w:after="120"/>
              <w:rPr>
                <w:lang w:val="fr-FR"/>
              </w:rPr>
            </w:pPr>
            <w:r w:rsidRPr="00694F17">
              <w:rPr>
                <w:lang w:val="fr-FR"/>
              </w:rPr>
              <w:t>Sortie</w:t>
            </w:r>
          </w:p>
        </w:tc>
        <w:tc>
          <w:tcPr>
            <w:tcW w:w="1000" w:type="dxa"/>
            <w:tcBorders>
              <w:bottom w:val="single" w:sz="12" w:space="0" w:color="auto"/>
            </w:tcBorders>
          </w:tcPr>
          <w:p w14:paraId="7ADD189F" w14:textId="7080EF18" w:rsidR="000839DD" w:rsidRDefault="000839DD" w:rsidP="00DE3F20">
            <w:pPr>
              <w:spacing w:after="120"/>
              <w:jc w:val="center"/>
              <w:rPr>
                <w:lang w:val="fr-FR"/>
              </w:rPr>
            </w:pPr>
            <w:r w:rsidRPr="00694F17">
              <w:rPr>
                <w:lang w:val="fr-FR"/>
              </w:rPr>
              <w:t>:</w:t>
            </w:r>
          </w:p>
        </w:tc>
        <w:tc>
          <w:tcPr>
            <w:tcW w:w="4924" w:type="dxa"/>
            <w:tcBorders>
              <w:bottom w:val="single" w:sz="12" w:space="0" w:color="auto"/>
            </w:tcBorders>
          </w:tcPr>
          <w:p w14:paraId="0F067B2F" w14:textId="1D61560B" w:rsidR="000839DD" w:rsidRDefault="000839DD" w:rsidP="00AB48C2">
            <w:pPr>
              <w:spacing w:after="120"/>
              <w:rPr>
                <w:lang w:val="fr-FR"/>
              </w:rPr>
            </w:pPr>
            <w:r w:rsidRPr="00694F17">
              <w:rPr>
                <w:lang w:val="fr-FR"/>
              </w:rPr>
              <w:t>Aller à la case 4</w:t>
            </w:r>
          </w:p>
        </w:tc>
      </w:tr>
      <w:tr w:rsidR="000839DD" w14:paraId="16C083AD" w14:textId="77777777" w:rsidTr="000839DD">
        <w:tc>
          <w:tcPr>
            <w:tcW w:w="742" w:type="dxa"/>
            <w:tcBorders>
              <w:top w:val="single" w:sz="12" w:space="0" w:color="auto"/>
            </w:tcBorders>
          </w:tcPr>
          <w:p w14:paraId="39FD052C" w14:textId="37D50C0D" w:rsidR="000839DD" w:rsidRDefault="000839DD" w:rsidP="00ED29B0">
            <w:pPr>
              <w:spacing w:after="120"/>
              <w:rPr>
                <w:lang w:val="fr-FR"/>
              </w:rPr>
            </w:pPr>
            <w:bookmarkStart w:id="5" w:name="_Hlk83915077"/>
            <w:r w:rsidRPr="00694F17">
              <w:rPr>
                <w:b/>
                <w:lang w:val="fr-FR"/>
              </w:rPr>
              <w:t>5.</w:t>
            </w:r>
            <w:bookmarkEnd w:id="5"/>
          </w:p>
        </w:tc>
        <w:tc>
          <w:tcPr>
            <w:tcW w:w="2962" w:type="dxa"/>
            <w:tcBorders>
              <w:top w:val="single" w:sz="12" w:space="0" w:color="auto"/>
            </w:tcBorders>
          </w:tcPr>
          <w:p w14:paraId="3ABC2BE5" w14:textId="7BF0134D" w:rsidR="000839DD" w:rsidRDefault="000839DD" w:rsidP="00ED29B0">
            <w:pPr>
              <w:spacing w:after="120"/>
              <w:rPr>
                <w:lang w:val="fr-FR"/>
              </w:rPr>
            </w:pPr>
            <w:r w:rsidRPr="00694F17">
              <w:rPr>
                <w:b/>
                <w:bCs/>
                <w:lang w:val="fr-FR"/>
              </w:rPr>
              <w:t>Case 4</w:t>
            </w:r>
          </w:p>
        </w:tc>
        <w:tc>
          <w:tcPr>
            <w:tcW w:w="1000" w:type="dxa"/>
            <w:tcBorders>
              <w:top w:val="single" w:sz="12" w:space="0" w:color="auto"/>
            </w:tcBorders>
          </w:tcPr>
          <w:p w14:paraId="5FECD1E5" w14:textId="44215F58" w:rsidR="000839DD" w:rsidRDefault="000839DD" w:rsidP="00DE3F20">
            <w:pPr>
              <w:spacing w:after="120"/>
              <w:jc w:val="center"/>
              <w:rPr>
                <w:lang w:val="fr-FR"/>
              </w:rPr>
            </w:pPr>
            <w:r w:rsidRPr="00694F17">
              <w:rPr>
                <w:lang w:val="fr-FR"/>
              </w:rPr>
              <w:t>:</w:t>
            </w:r>
          </w:p>
        </w:tc>
        <w:tc>
          <w:tcPr>
            <w:tcW w:w="4924" w:type="dxa"/>
            <w:tcBorders>
              <w:top w:val="single" w:sz="12" w:space="0" w:color="auto"/>
            </w:tcBorders>
          </w:tcPr>
          <w:p w14:paraId="1B3D3900" w14:textId="4F537BE0" w:rsidR="000839DD" w:rsidRDefault="000839DD" w:rsidP="00ED29B0">
            <w:pPr>
              <w:spacing w:after="120"/>
              <w:rPr>
                <w:lang w:val="fr-FR"/>
              </w:rPr>
            </w:pPr>
            <w:r w:rsidRPr="00694F17">
              <w:rPr>
                <w:lang w:val="fr-FR"/>
              </w:rPr>
              <w:t>Épreuves de la série 1</w:t>
            </w:r>
          </w:p>
        </w:tc>
      </w:tr>
      <w:tr w:rsidR="000839DD" w14:paraId="602604DB" w14:textId="77777777" w:rsidTr="000839DD">
        <w:tc>
          <w:tcPr>
            <w:tcW w:w="742" w:type="dxa"/>
          </w:tcPr>
          <w:p w14:paraId="7288530B" w14:textId="50C41019" w:rsidR="000839DD" w:rsidRDefault="000839DD" w:rsidP="00ED29B0">
            <w:pPr>
              <w:spacing w:after="120"/>
              <w:rPr>
                <w:lang w:val="fr-FR"/>
              </w:rPr>
            </w:pPr>
            <w:r w:rsidRPr="00694F17">
              <w:rPr>
                <w:lang w:val="fr-FR"/>
              </w:rPr>
              <w:t>5.1</w:t>
            </w:r>
          </w:p>
        </w:tc>
        <w:tc>
          <w:tcPr>
            <w:tcW w:w="2962" w:type="dxa"/>
          </w:tcPr>
          <w:p w14:paraId="72E6CCF9" w14:textId="0CAA731D" w:rsidR="000839DD" w:rsidRDefault="000839DD" w:rsidP="00ED29B0">
            <w:pPr>
              <w:spacing w:after="120"/>
              <w:rPr>
                <w:lang w:val="fr-FR"/>
              </w:rPr>
            </w:pPr>
            <w:r w:rsidRPr="00694F17">
              <w:rPr>
                <w:color w:val="000000"/>
                <w:lang w:val="fr-FR"/>
              </w:rPr>
              <w:t xml:space="preserve">Aptitude à la </w:t>
            </w:r>
            <w:r w:rsidRPr="00694F17">
              <w:rPr>
                <w:lang w:val="fr-FR"/>
              </w:rPr>
              <w:t xml:space="preserve">détonation </w:t>
            </w:r>
          </w:p>
        </w:tc>
        <w:tc>
          <w:tcPr>
            <w:tcW w:w="1000" w:type="dxa"/>
          </w:tcPr>
          <w:p w14:paraId="1B524F97" w14:textId="020EE5D2" w:rsidR="000839DD" w:rsidRDefault="000839DD" w:rsidP="00DE3F20">
            <w:pPr>
              <w:spacing w:after="120"/>
              <w:jc w:val="center"/>
              <w:rPr>
                <w:lang w:val="fr-FR"/>
              </w:rPr>
            </w:pPr>
            <w:r w:rsidRPr="00694F17">
              <w:rPr>
                <w:lang w:val="fr-FR"/>
              </w:rPr>
              <w:t>:</w:t>
            </w:r>
          </w:p>
        </w:tc>
        <w:tc>
          <w:tcPr>
            <w:tcW w:w="4924" w:type="dxa"/>
          </w:tcPr>
          <w:p w14:paraId="3FC41352" w14:textId="59ABA40D" w:rsidR="000839DD" w:rsidRDefault="000839DD" w:rsidP="00ED29B0">
            <w:pPr>
              <w:spacing w:after="120"/>
              <w:rPr>
                <w:lang w:val="fr-FR"/>
              </w:rPr>
            </w:pPr>
            <w:r w:rsidRPr="00694F17">
              <w:rPr>
                <w:lang w:val="fr-FR"/>
              </w:rPr>
              <w:t xml:space="preserve">Épreuve de </w:t>
            </w:r>
            <w:proofErr w:type="spellStart"/>
            <w:r w:rsidRPr="00694F17">
              <w:rPr>
                <w:lang w:val="fr-FR"/>
              </w:rPr>
              <w:t>Trauzl</w:t>
            </w:r>
            <w:proofErr w:type="spellEnd"/>
            <w:r w:rsidRPr="00694F17">
              <w:rPr>
                <w:lang w:val="fr-FR"/>
              </w:rPr>
              <w:t xml:space="preserve"> (épreuve F.3) avec amorçage par le détonateur n</w:t>
            </w:r>
            <w:r w:rsidRPr="00694F17">
              <w:rPr>
                <w:vertAlign w:val="superscript"/>
                <w:lang w:val="fr-FR"/>
              </w:rPr>
              <w:t>o</w:t>
            </w:r>
            <w:r w:rsidRPr="00694F17">
              <w:rPr>
                <w:lang w:val="fr-FR"/>
              </w:rPr>
              <w:t xml:space="preserve"> 8 conformément au 11.3.5 du Manuel d</w:t>
            </w:r>
            <w:r w:rsidR="00904B7F">
              <w:rPr>
                <w:lang w:val="fr-FR"/>
              </w:rPr>
              <w:t>’</w:t>
            </w:r>
            <w:r w:rsidRPr="00694F17">
              <w:rPr>
                <w:lang w:val="fr-FR"/>
              </w:rPr>
              <w:t>épreuves et de critères</w:t>
            </w:r>
          </w:p>
        </w:tc>
      </w:tr>
      <w:tr w:rsidR="000839DD" w14:paraId="240DE843" w14:textId="77777777" w:rsidTr="000839DD">
        <w:tc>
          <w:tcPr>
            <w:tcW w:w="742" w:type="dxa"/>
          </w:tcPr>
          <w:p w14:paraId="2D953E1F" w14:textId="028843CB" w:rsidR="000839DD" w:rsidRDefault="000839DD" w:rsidP="00ED29B0">
            <w:pPr>
              <w:spacing w:after="120"/>
              <w:rPr>
                <w:lang w:val="fr-FR"/>
              </w:rPr>
            </w:pPr>
            <w:r w:rsidRPr="00694F17">
              <w:rPr>
                <w:lang w:val="fr-FR"/>
              </w:rPr>
              <w:t xml:space="preserve">5.2 </w:t>
            </w:r>
          </w:p>
        </w:tc>
        <w:tc>
          <w:tcPr>
            <w:tcW w:w="2962" w:type="dxa"/>
          </w:tcPr>
          <w:p w14:paraId="517CE8B4" w14:textId="409D6C8E" w:rsidR="000839DD" w:rsidRDefault="000839DD" w:rsidP="00ED29B0">
            <w:pPr>
              <w:spacing w:after="120"/>
              <w:rPr>
                <w:lang w:val="fr-FR"/>
              </w:rPr>
            </w:pPr>
            <w:r w:rsidRPr="00694F17">
              <w:rPr>
                <w:lang w:val="fr-FR"/>
              </w:rPr>
              <w:t>Conditions</w:t>
            </w:r>
          </w:p>
        </w:tc>
        <w:tc>
          <w:tcPr>
            <w:tcW w:w="1000" w:type="dxa"/>
          </w:tcPr>
          <w:p w14:paraId="3FF81922" w14:textId="725A6B10" w:rsidR="000839DD" w:rsidRDefault="000839DD" w:rsidP="00DE3F20">
            <w:pPr>
              <w:spacing w:after="120"/>
              <w:jc w:val="center"/>
              <w:rPr>
                <w:lang w:val="fr-FR"/>
              </w:rPr>
            </w:pPr>
            <w:r w:rsidRPr="00694F17">
              <w:rPr>
                <w:lang w:val="fr-FR"/>
              </w:rPr>
              <w:t>:</w:t>
            </w:r>
          </w:p>
        </w:tc>
        <w:tc>
          <w:tcPr>
            <w:tcW w:w="4924" w:type="dxa"/>
          </w:tcPr>
          <w:p w14:paraId="2BE8FBBA" w14:textId="11CA2FBD" w:rsidR="000839DD" w:rsidRDefault="000839DD" w:rsidP="00ED29B0">
            <w:pPr>
              <w:spacing w:after="120"/>
              <w:rPr>
                <w:lang w:val="fr-FR"/>
              </w:rPr>
            </w:pPr>
            <w:r w:rsidRPr="00694F17">
              <w:rPr>
                <w:lang w:val="fr-FR"/>
              </w:rPr>
              <w:t>Température ambiante</w:t>
            </w:r>
          </w:p>
        </w:tc>
      </w:tr>
      <w:tr w:rsidR="000839DD" w14:paraId="047AC2CA" w14:textId="77777777" w:rsidTr="000839DD">
        <w:tc>
          <w:tcPr>
            <w:tcW w:w="742" w:type="dxa"/>
          </w:tcPr>
          <w:p w14:paraId="44941613" w14:textId="149620EE" w:rsidR="000839DD" w:rsidRDefault="000839DD" w:rsidP="00ED29B0">
            <w:pPr>
              <w:spacing w:after="120"/>
              <w:rPr>
                <w:lang w:val="fr-FR"/>
              </w:rPr>
            </w:pPr>
            <w:r w:rsidRPr="00694F17">
              <w:rPr>
                <w:lang w:val="fr-FR"/>
              </w:rPr>
              <w:t>5.3</w:t>
            </w:r>
          </w:p>
        </w:tc>
        <w:tc>
          <w:tcPr>
            <w:tcW w:w="2962" w:type="dxa"/>
          </w:tcPr>
          <w:p w14:paraId="001FB88A" w14:textId="5E7A17EF" w:rsidR="000839DD" w:rsidRDefault="000839DD" w:rsidP="00ED29B0">
            <w:pPr>
              <w:spacing w:after="120"/>
              <w:rPr>
                <w:lang w:val="fr-FR"/>
              </w:rPr>
            </w:pPr>
            <w:r w:rsidRPr="00694F17">
              <w:rPr>
                <w:lang w:val="fr-FR"/>
              </w:rPr>
              <w:t>Observations</w:t>
            </w:r>
          </w:p>
        </w:tc>
        <w:tc>
          <w:tcPr>
            <w:tcW w:w="1000" w:type="dxa"/>
          </w:tcPr>
          <w:p w14:paraId="5BF72D3E" w14:textId="0CF524FD" w:rsidR="000839DD" w:rsidRDefault="000839DD" w:rsidP="00DE3F20">
            <w:pPr>
              <w:spacing w:after="120"/>
              <w:jc w:val="center"/>
              <w:rPr>
                <w:lang w:val="fr-FR"/>
              </w:rPr>
            </w:pPr>
            <w:r w:rsidRPr="00694F17">
              <w:rPr>
                <w:lang w:val="fr-FR"/>
              </w:rPr>
              <w:t>:</w:t>
            </w:r>
          </w:p>
        </w:tc>
        <w:tc>
          <w:tcPr>
            <w:tcW w:w="4924" w:type="dxa"/>
          </w:tcPr>
          <w:p w14:paraId="348F9CAF" w14:textId="3398A65F" w:rsidR="000839DD" w:rsidRDefault="000839DD" w:rsidP="00ED29B0">
            <w:pPr>
              <w:spacing w:after="120"/>
              <w:rPr>
                <w:lang w:val="fr-FR"/>
              </w:rPr>
            </w:pPr>
            <w:r w:rsidRPr="00694F17">
              <w:rPr>
                <w:lang w:val="fr-FR"/>
              </w:rPr>
              <w:t>Dilatation du bloc de plomb : de 120 à 124 ml/10 g</w:t>
            </w:r>
          </w:p>
        </w:tc>
      </w:tr>
      <w:tr w:rsidR="000839DD" w14:paraId="422398B5" w14:textId="77777777" w:rsidTr="000839DD">
        <w:tc>
          <w:tcPr>
            <w:tcW w:w="742" w:type="dxa"/>
          </w:tcPr>
          <w:p w14:paraId="748F715B" w14:textId="77777777" w:rsidR="000839DD" w:rsidRDefault="000839DD" w:rsidP="00ED29B0">
            <w:pPr>
              <w:spacing w:after="120"/>
              <w:rPr>
                <w:lang w:val="fr-FR"/>
              </w:rPr>
            </w:pPr>
          </w:p>
        </w:tc>
        <w:tc>
          <w:tcPr>
            <w:tcW w:w="2962" w:type="dxa"/>
          </w:tcPr>
          <w:p w14:paraId="3DFCB62E" w14:textId="77777777" w:rsidR="000839DD" w:rsidRDefault="000839DD" w:rsidP="00ED29B0">
            <w:pPr>
              <w:spacing w:after="120"/>
              <w:rPr>
                <w:lang w:val="fr-FR"/>
              </w:rPr>
            </w:pPr>
          </w:p>
        </w:tc>
        <w:tc>
          <w:tcPr>
            <w:tcW w:w="1000" w:type="dxa"/>
          </w:tcPr>
          <w:p w14:paraId="22E5E1F2" w14:textId="77777777" w:rsidR="000839DD" w:rsidRDefault="000839DD" w:rsidP="00DE3F20">
            <w:pPr>
              <w:spacing w:after="120"/>
              <w:jc w:val="center"/>
              <w:rPr>
                <w:lang w:val="fr-FR"/>
              </w:rPr>
            </w:pPr>
          </w:p>
        </w:tc>
        <w:tc>
          <w:tcPr>
            <w:tcW w:w="4924" w:type="dxa"/>
          </w:tcPr>
          <w:p w14:paraId="6819D595" w14:textId="023367A7" w:rsidR="000839DD" w:rsidRDefault="000839DD" w:rsidP="00ED29B0">
            <w:pPr>
              <w:spacing w:after="120"/>
              <w:rPr>
                <w:lang w:val="fr-FR"/>
              </w:rPr>
            </w:pPr>
            <w:r w:rsidRPr="00694F17">
              <w:rPr>
                <w:lang w:val="fr-FR"/>
              </w:rPr>
              <w:t>Non faible</w:t>
            </w:r>
          </w:p>
        </w:tc>
      </w:tr>
      <w:tr w:rsidR="000839DD" w14:paraId="1DC36A70" w14:textId="77777777" w:rsidTr="000839DD">
        <w:tc>
          <w:tcPr>
            <w:tcW w:w="742" w:type="dxa"/>
          </w:tcPr>
          <w:p w14:paraId="6AA640F3" w14:textId="091C1CAE" w:rsidR="000839DD" w:rsidRDefault="000839DD" w:rsidP="00ED29B0">
            <w:pPr>
              <w:spacing w:after="120"/>
              <w:rPr>
                <w:lang w:val="fr-FR"/>
              </w:rPr>
            </w:pPr>
            <w:r w:rsidRPr="00694F17">
              <w:rPr>
                <w:lang w:val="fr-FR"/>
              </w:rPr>
              <w:t>5.4</w:t>
            </w:r>
          </w:p>
        </w:tc>
        <w:tc>
          <w:tcPr>
            <w:tcW w:w="2962" w:type="dxa"/>
          </w:tcPr>
          <w:p w14:paraId="0716AB62" w14:textId="1684FCBB" w:rsidR="000839DD" w:rsidRDefault="000839DD" w:rsidP="00ED29B0">
            <w:pPr>
              <w:spacing w:after="120"/>
              <w:rPr>
                <w:lang w:val="fr-FR"/>
              </w:rPr>
            </w:pPr>
            <w:r w:rsidRPr="00694F17">
              <w:rPr>
                <w:lang w:val="fr-FR"/>
              </w:rPr>
              <w:t>Résultat</w:t>
            </w:r>
          </w:p>
        </w:tc>
        <w:tc>
          <w:tcPr>
            <w:tcW w:w="1000" w:type="dxa"/>
          </w:tcPr>
          <w:p w14:paraId="0BB980CF" w14:textId="680A59E8" w:rsidR="000839DD" w:rsidRDefault="000839DD" w:rsidP="00DE3F20">
            <w:pPr>
              <w:spacing w:after="120"/>
              <w:jc w:val="center"/>
              <w:rPr>
                <w:lang w:val="fr-FR"/>
              </w:rPr>
            </w:pPr>
            <w:r w:rsidRPr="00694F17">
              <w:rPr>
                <w:lang w:val="fr-FR"/>
              </w:rPr>
              <w:t>:</w:t>
            </w:r>
          </w:p>
        </w:tc>
        <w:tc>
          <w:tcPr>
            <w:tcW w:w="4924" w:type="dxa"/>
          </w:tcPr>
          <w:p w14:paraId="668F2D22" w14:textId="1DCD640C" w:rsidR="000839DD" w:rsidRDefault="000839DD" w:rsidP="00ED29B0">
            <w:pPr>
              <w:spacing w:after="120"/>
              <w:rPr>
                <w:lang w:val="fr-FR"/>
              </w:rPr>
            </w:pPr>
            <w:r w:rsidRPr="00694F17">
              <w:rPr>
                <w:lang w:val="fr-FR"/>
              </w:rPr>
              <w:t>« + », propagation de la détonation dans l</w:t>
            </w:r>
            <w:r w:rsidR="00904B7F">
              <w:rPr>
                <w:lang w:val="fr-FR"/>
              </w:rPr>
              <w:t>’</w:t>
            </w:r>
            <w:r w:rsidRPr="00694F17">
              <w:rPr>
                <w:lang w:val="fr-FR"/>
              </w:rPr>
              <w:t>épreuve 1 a)</w:t>
            </w:r>
          </w:p>
        </w:tc>
      </w:tr>
      <w:tr w:rsidR="000839DD" w14:paraId="2DCE5D23" w14:textId="77777777" w:rsidTr="000839DD">
        <w:tc>
          <w:tcPr>
            <w:tcW w:w="742" w:type="dxa"/>
          </w:tcPr>
          <w:p w14:paraId="6CD7128B" w14:textId="5609FF63" w:rsidR="000839DD" w:rsidRDefault="000839DD" w:rsidP="00ED29B0">
            <w:pPr>
              <w:spacing w:after="120"/>
              <w:rPr>
                <w:lang w:val="fr-FR"/>
              </w:rPr>
            </w:pPr>
            <w:r w:rsidRPr="00694F17">
              <w:rPr>
                <w:lang w:val="fr-FR"/>
              </w:rPr>
              <w:t>5.5</w:t>
            </w:r>
          </w:p>
        </w:tc>
        <w:tc>
          <w:tcPr>
            <w:tcW w:w="2962" w:type="dxa"/>
          </w:tcPr>
          <w:p w14:paraId="11EF3FC2" w14:textId="58976D41" w:rsidR="000839DD" w:rsidRDefault="000839DD" w:rsidP="00ED29B0">
            <w:pPr>
              <w:spacing w:after="120"/>
              <w:rPr>
                <w:lang w:val="fr-FR"/>
              </w:rPr>
            </w:pPr>
            <w:r w:rsidRPr="00694F17">
              <w:rPr>
                <w:lang w:val="fr-FR"/>
              </w:rPr>
              <w:t xml:space="preserve">Effet du chauffage sous </w:t>
            </w:r>
            <w:r w:rsidRPr="00694F17">
              <w:rPr>
                <w:color w:val="000000"/>
                <w:lang w:val="fr-FR"/>
              </w:rPr>
              <w:t>confinement</w:t>
            </w:r>
          </w:p>
        </w:tc>
        <w:tc>
          <w:tcPr>
            <w:tcW w:w="1000" w:type="dxa"/>
          </w:tcPr>
          <w:p w14:paraId="226DA043" w14:textId="44472CDB" w:rsidR="000839DD" w:rsidRDefault="000839DD" w:rsidP="00DE3F20">
            <w:pPr>
              <w:spacing w:after="120"/>
              <w:jc w:val="center"/>
              <w:rPr>
                <w:lang w:val="fr-FR"/>
              </w:rPr>
            </w:pPr>
            <w:r w:rsidRPr="00694F17">
              <w:rPr>
                <w:lang w:val="fr-FR"/>
              </w:rPr>
              <w:t>:</w:t>
            </w:r>
          </w:p>
        </w:tc>
        <w:tc>
          <w:tcPr>
            <w:tcW w:w="4924" w:type="dxa"/>
          </w:tcPr>
          <w:p w14:paraId="62A9F950" w14:textId="7990AA04" w:rsidR="000839DD" w:rsidRDefault="000839DD" w:rsidP="00ED29B0">
            <w:pPr>
              <w:spacing w:after="120"/>
              <w:rPr>
                <w:lang w:val="fr-FR"/>
              </w:rPr>
            </w:pPr>
            <w:r w:rsidRPr="00694F17">
              <w:rPr>
                <w:color w:val="000000"/>
                <w:lang w:val="fr-FR"/>
              </w:rPr>
              <w:t xml:space="preserve">Épreuve de </w:t>
            </w:r>
            <w:proofErr w:type="spellStart"/>
            <w:r w:rsidRPr="00694F17">
              <w:rPr>
                <w:color w:val="000000"/>
                <w:lang w:val="fr-FR"/>
              </w:rPr>
              <w:t>Koenen</w:t>
            </w:r>
            <w:proofErr w:type="spellEnd"/>
            <w:r w:rsidRPr="00694F17">
              <w:rPr>
                <w:color w:val="000000"/>
                <w:lang w:val="fr-FR"/>
              </w:rPr>
              <w:t xml:space="preserve"> (épreuve 1 b))</w:t>
            </w:r>
          </w:p>
        </w:tc>
      </w:tr>
      <w:tr w:rsidR="000839DD" w14:paraId="0EF7FA58" w14:textId="77777777" w:rsidTr="000839DD">
        <w:tc>
          <w:tcPr>
            <w:tcW w:w="742" w:type="dxa"/>
          </w:tcPr>
          <w:p w14:paraId="60D7D0D8" w14:textId="3DD76133" w:rsidR="000839DD" w:rsidRDefault="000839DD" w:rsidP="00ED29B0">
            <w:pPr>
              <w:spacing w:after="120"/>
              <w:rPr>
                <w:lang w:val="fr-FR"/>
              </w:rPr>
            </w:pPr>
            <w:r w:rsidRPr="00694F17">
              <w:rPr>
                <w:lang w:val="fr-FR"/>
              </w:rPr>
              <w:t>5.6</w:t>
            </w:r>
          </w:p>
        </w:tc>
        <w:tc>
          <w:tcPr>
            <w:tcW w:w="2962" w:type="dxa"/>
          </w:tcPr>
          <w:p w14:paraId="5273D319" w14:textId="0AB8C436" w:rsidR="000839DD" w:rsidRDefault="000839DD" w:rsidP="00ED29B0">
            <w:pPr>
              <w:spacing w:after="120"/>
              <w:rPr>
                <w:lang w:val="fr-FR"/>
              </w:rPr>
            </w:pPr>
            <w:r w:rsidRPr="00694F17">
              <w:rPr>
                <w:lang w:val="fr-FR"/>
              </w:rPr>
              <w:t>Conditions</w:t>
            </w:r>
          </w:p>
        </w:tc>
        <w:tc>
          <w:tcPr>
            <w:tcW w:w="1000" w:type="dxa"/>
          </w:tcPr>
          <w:p w14:paraId="40763DC0" w14:textId="6D4C078F" w:rsidR="000839DD" w:rsidRDefault="000839DD" w:rsidP="00DE3F20">
            <w:pPr>
              <w:spacing w:after="120"/>
              <w:jc w:val="center"/>
              <w:rPr>
                <w:lang w:val="fr-FR"/>
              </w:rPr>
            </w:pPr>
            <w:r w:rsidRPr="00694F17">
              <w:rPr>
                <w:lang w:val="fr-FR"/>
              </w:rPr>
              <w:t>:</w:t>
            </w:r>
          </w:p>
        </w:tc>
        <w:tc>
          <w:tcPr>
            <w:tcW w:w="4924" w:type="dxa"/>
          </w:tcPr>
          <w:p w14:paraId="132BB629" w14:textId="18CADEC8" w:rsidR="000839DD" w:rsidRDefault="000839DD" w:rsidP="00ED29B0">
            <w:pPr>
              <w:spacing w:after="120"/>
              <w:rPr>
                <w:lang w:val="fr-FR"/>
              </w:rPr>
            </w:pPr>
            <w:r w:rsidRPr="00694F17">
              <w:rPr>
                <w:lang w:val="fr-FR"/>
              </w:rPr>
              <w:t>Masse : 24,0-24,2 g</w:t>
            </w:r>
          </w:p>
        </w:tc>
      </w:tr>
      <w:tr w:rsidR="000839DD" w14:paraId="6296A8FE" w14:textId="77777777" w:rsidTr="000839DD">
        <w:tc>
          <w:tcPr>
            <w:tcW w:w="742" w:type="dxa"/>
          </w:tcPr>
          <w:p w14:paraId="5A4BC554" w14:textId="39D14C70" w:rsidR="000839DD" w:rsidRDefault="000839DD" w:rsidP="00ED29B0">
            <w:pPr>
              <w:spacing w:after="120"/>
              <w:rPr>
                <w:lang w:val="fr-FR"/>
              </w:rPr>
            </w:pPr>
            <w:r w:rsidRPr="00694F17">
              <w:rPr>
                <w:lang w:val="fr-FR"/>
              </w:rPr>
              <w:t>5.7</w:t>
            </w:r>
          </w:p>
        </w:tc>
        <w:tc>
          <w:tcPr>
            <w:tcW w:w="2962" w:type="dxa"/>
          </w:tcPr>
          <w:p w14:paraId="27DE0CAC" w14:textId="2D6E3DDB" w:rsidR="000839DD" w:rsidRDefault="000839DD" w:rsidP="00ED29B0">
            <w:pPr>
              <w:spacing w:after="120"/>
              <w:rPr>
                <w:lang w:val="fr-FR"/>
              </w:rPr>
            </w:pPr>
            <w:r w:rsidRPr="00694F17">
              <w:rPr>
                <w:lang w:val="fr-FR"/>
              </w:rPr>
              <w:t>Observations</w:t>
            </w:r>
          </w:p>
        </w:tc>
        <w:tc>
          <w:tcPr>
            <w:tcW w:w="1000" w:type="dxa"/>
          </w:tcPr>
          <w:p w14:paraId="0C98DE35" w14:textId="7947B3E0" w:rsidR="000839DD" w:rsidRDefault="000839DD" w:rsidP="00DE3F20">
            <w:pPr>
              <w:spacing w:after="120"/>
              <w:jc w:val="center"/>
              <w:rPr>
                <w:lang w:val="fr-FR"/>
              </w:rPr>
            </w:pPr>
            <w:r w:rsidRPr="00694F17">
              <w:rPr>
                <w:lang w:val="fr-FR"/>
              </w:rPr>
              <w:t>:</w:t>
            </w:r>
          </w:p>
        </w:tc>
        <w:tc>
          <w:tcPr>
            <w:tcW w:w="4924" w:type="dxa"/>
          </w:tcPr>
          <w:p w14:paraId="5F9141D0" w14:textId="4ECC96DA" w:rsidR="000839DD" w:rsidRDefault="000839DD" w:rsidP="00ED29B0">
            <w:pPr>
              <w:spacing w:after="120"/>
              <w:rPr>
                <w:lang w:val="fr-FR"/>
              </w:rPr>
            </w:pPr>
            <w:r w:rsidRPr="00694F17">
              <w:rPr>
                <w:lang w:val="fr-FR"/>
              </w:rPr>
              <w:t>Diamètre limite &gt; 16 mm</w:t>
            </w:r>
          </w:p>
        </w:tc>
      </w:tr>
      <w:tr w:rsidR="000839DD" w14:paraId="2E3CF221" w14:textId="77777777" w:rsidTr="000839DD">
        <w:tc>
          <w:tcPr>
            <w:tcW w:w="742" w:type="dxa"/>
          </w:tcPr>
          <w:p w14:paraId="48DE0FB5" w14:textId="77777777" w:rsidR="000839DD" w:rsidRDefault="000839DD" w:rsidP="000E4E7E">
            <w:pPr>
              <w:spacing w:after="120"/>
              <w:rPr>
                <w:lang w:val="fr-FR"/>
              </w:rPr>
            </w:pPr>
          </w:p>
        </w:tc>
        <w:tc>
          <w:tcPr>
            <w:tcW w:w="2962" w:type="dxa"/>
          </w:tcPr>
          <w:p w14:paraId="0A0D8120" w14:textId="77777777" w:rsidR="000839DD" w:rsidRDefault="000839DD" w:rsidP="000E4E7E">
            <w:pPr>
              <w:spacing w:after="120"/>
              <w:rPr>
                <w:lang w:val="fr-FR"/>
              </w:rPr>
            </w:pPr>
          </w:p>
        </w:tc>
        <w:tc>
          <w:tcPr>
            <w:tcW w:w="1000" w:type="dxa"/>
          </w:tcPr>
          <w:p w14:paraId="431F7175" w14:textId="77777777" w:rsidR="000839DD" w:rsidRDefault="000839DD" w:rsidP="00DE3F20">
            <w:pPr>
              <w:spacing w:after="120"/>
              <w:jc w:val="center"/>
              <w:rPr>
                <w:lang w:val="fr-FR"/>
              </w:rPr>
            </w:pPr>
          </w:p>
        </w:tc>
        <w:tc>
          <w:tcPr>
            <w:tcW w:w="4924" w:type="dxa"/>
          </w:tcPr>
          <w:p w14:paraId="28505E43" w14:textId="555F38B7" w:rsidR="000839DD" w:rsidRDefault="000839DD" w:rsidP="000E4E7E">
            <w:pPr>
              <w:spacing w:after="120"/>
              <w:rPr>
                <w:lang w:val="fr-FR"/>
              </w:rPr>
            </w:pPr>
            <w:r w:rsidRPr="00694F17">
              <w:rPr>
                <w:color w:val="000000"/>
                <w:lang w:val="fr-FR"/>
              </w:rPr>
              <w:t xml:space="preserve">Fragmentation de type « F » (temps de réaction : 16 s ; </w:t>
            </w:r>
            <w:r>
              <w:rPr>
                <w:color w:val="000000"/>
                <w:lang w:val="fr-FR"/>
              </w:rPr>
              <w:br/>
            </w:r>
            <w:r w:rsidRPr="00694F17">
              <w:rPr>
                <w:color w:val="000000"/>
                <w:lang w:val="fr-FR"/>
              </w:rPr>
              <w:t>durée de la réaction : 0 s)</w:t>
            </w:r>
          </w:p>
        </w:tc>
      </w:tr>
      <w:tr w:rsidR="000839DD" w14:paraId="5065247E" w14:textId="77777777" w:rsidTr="000839DD">
        <w:tc>
          <w:tcPr>
            <w:tcW w:w="742" w:type="dxa"/>
          </w:tcPr>
          <w:p w14:paraId="7321A1E5" w14:textId="460743C5" w:rsidR="000839DD" w:rsidRDefault="000839DD" w:rsidP="00DE3F20">
            <w:pPr>
              <w:spacing w:after="120"/>
              <w:rPr>
                <w:lang w:val="fr-FR"/>
              </w:rPr>
            </w:pPr>
            <w:r w:rsidRPr="00694F17">
              <w:rPr>
                <w:lang w:val="fr-FR"/>
              </w:rPr>
              <w:t>5.8</w:t>
            </w:r>
          </w:p>
        </w:tc>
        <w:tc>
          <w:tcPr>
            <w:tcW w:w="2962" w:type="dxa"/>
          </w:tcPr>
          <w:p w14:paraId="6C4CBA16" w14:textId="1FBFA519" w:rsidR="000839DD" w:rsidRDefault="000839DD" w:rsidP="00DE3F20">
            <w:pPr>
              <w:spacing w:after="120"/>
              <w:rPr>
                <w:lang w:val="fr-FR"/>
              </w:rPr>
            </w:pPr>
            <w:r w:rsidRPr="00694F17">
              <w:rPr>
                <w:lang w:val="fr-FR"/>
              </w:rPr>
              <w:t>Résultat</w:t>
            </w:r>
          </w:p>
        </w:tc>
        <w:tc>
          <w:tcPr>
            <w:tcW w:w="1000" w:type="dxa"/>
          </w:tcPr>
          <w:p w14:paraId="568BCD69" w14:textId="70280B65" w:rsidR="000839DD" w:rsidRDefault="000839DD" w:rsidP="00DE3F20">
            <w:pPr>
              <w:spacing w:after="120"/>
              <w:jc w:val="center"/>
              <w:rPr>
                <w:lang w:val="fr-FR"/>
              </w:rPr>
            </w:pPr>
            <w:r w:rsidRPr="00694F17">
              <w:rPr>
                <w:lang w:val="fr-FR"/>
              </w:rPr>
              <w:t>:</w:t>
            </w:r>
          </w:p>
        </w:tc>
        <w:tc>
          <w:tcPr>
            <w:tcW w:w="4924" w:type="dxa"/>
          </w:tcPr>
          <w:p w14:paraId="4C5412E1" w14:textId="6B13FFC9" w:rsidR="000839DD" w:rsidRDefault="000839DD" w:rsidP="00DE3F20">
            <w:pPr>
              <w:spacing w:after="120"/>
              <w:rPr>
                <w:lang w:val="fr-FR"/>
              </w:rPr>
            </w:pPr>
            <w:r w:rsidRPr="00694F17">
              <w:rPr>
                <w:lang w:val="fr-FR"/>
              </w:rPr>
              <w:t xml:space="preserve">« + », </w:t>
            </w:r>
            <w:r w:rsidRPr="00694F17">
              <w:rPr>
                <w:color w:val="000000"/>
                <w:lang w:val="fr-FR"/>
              </w:rPr>
              <w:t>quelques effets explosifs lors du chauffage sous confinement</w:t>
            </w:r>
          </w:p>
        </w:tc>
      </w:tr>
      <w:tr w:rsidR="000839DD" w14:paraId="055846E4" w14:textId="77777777" w:rsidTr="000839DD">
        <w:tc>
          <w:tcPr>
            <w:tcW w:w="742" w:type="dxa"/>
          </w:tcPr>
          <w:p w14:paraId="5335DF0C" w14:textId="7948ACCA" w:rsidR="000839DD" w:rsidRDefault="000839DD" w:rsidP="00DE3F20">
            <w:pPr>
              <w:spacing w:after="120"/>
              <w:rPr>
                <w:lang w:val="fr-FR"/>
              </w:rPr>
            </w:pPr>
            <w:r w:rsidRPr="00694F17">
              <w:rPr>
                <w:lang w:val="fr-FR"/>
              </w:rPr>
              <w:lastRenderedPageBreak/>
              <w:t>5.9</w:t>
            </w:r>
          </w:p>
        </w:tc>
        <w:tc>
          <w:tcPr>
            <w:tcW w:w="2962" w:type="dxa"/>
          </w:tcPr>
          <w:p w14:paraId="54BAB111" w14:textId="3D8D5174" w:rsidR="000839DD" w:rsidRDefault="000839DD" w:rsidP="00DE3F20">
            <w:pPr>
              <w:spacing w:after="120"/>
              <w:rPr>
                <w:lang w:val="fr-FR"/>
              </w:rPr>
            </w:pPr>
            <w:r w:rsidRPr="00694F17">
              <w:rPr>
                <w:lang w:val="fr-FR"/>
              </w:rPr>
              <w:t>Effet de l</w:t>
            </w:r>
            <w:r w:rsidR="00904B7F">
              <w:rPr>
                <w:lang w:val="fr-FR"/>
              </w:rPr>
              <w:t>’</w:t>
            </w:r>
            <w:r w:rsidRPr="00694F17">
              <w:rPr>
                <w:lang w:val="fr-FR"/>
              </w:rPr>
              <w:t>inflammation sous confinement</w:t>
            </w:r>
          </w:p>
        </w:tc>
        <w:tc>
          <w:tcPr>
            <w:tcW w:w="1000" w:type="dxa"/>
          </w:tcPr>
          <w:p w14:paraId="1927AD9F" w14:textId="2F54C143" w:rsidR="000839DD" w:rsidRDefault="000839DD" w:rsidP="00DE3F20">
            <w:pPr>
              <w:spacing w:after="120"/>
              <w:jc w:val="center"/>
              <w:rPr>
                <w:lang w:val="fr-FR"/>
              </w:rPr>
            </w:pPr>
            <w:r>
              <w:rPr>
                <w:lang w:val="fr-FR"/>
              </w:rPr>
              <w:t>:</w:t>
            </w:r>
          </w:p>
        </w:tc>
        <w:tc>
          <w:tcPr>
            <w:tcW w:w="4924" w:type="dxa"/>
          </w:tcPr>
          <w:p w14:paraId="223C7B70" w14:textId="2F609233" w:rsidR="000839DD" w:rsidRDefault="000839DD" w:rsidP="00DE3F20">
            <w:pPr>
              <w:spacing w:after="120"/>
              <w:rPr>
                <w:lang w:val="fr-FR"/>
              </w:rPr>
            </w:pPr>
            <w:r w:rsidRPr="00694F17">
              <w:rPr>
                <w:color w:val="000000"/>
                <w:lang w:val="fr-FR"/>
              </w:rPr>
              <w:t>Épreuve pression/temps (épreuve 1 c) i))</w:t>
            </w:r>
          </w:p>
        </w:tc>
      </w:tr>
      <w:tr w:rsidR="000839DD" w14:paraId="34077646" w14:textId="77777777" w:rsidTr="000839DD">
        <w:tc>
          <w:tcPr>
            <w:tcW w:w="742" w:type="dxa"/>
          </w:tcPr>
          <w:p w14:paraId="26A44C15" w14:textId="7BF98E47" w:rsidR="000839DD" w:rsidRDefault="000839DD" w:rsidP="000E30F5">
            <w:pPr>
              <w:spacing w:after="120"/>
              <w:rPr>
                <w:lang w:val="fr-FR"/>
              </w:rPr>
            </w:pPr>
            <w:r w:rsidRPr="00694F17">
              <w:rPr>
                <w:lang w:val="fr-FR"/>
              </w:rPr>
              <w:t>5.10</w:t>
            </w:r>
          </w:p>
        </w:tc>
        <w:tc>
          <w:tcPr>
            <w:tcW w:w="2962" w:type="dxa"/>
          </w:tcPr>
          <w:p w14:paraId="08077E66" w14:textId="2FD43773" w:rsidR="000839DD" w:rsidRDefault="000839DD" w:rsidP="000E30F5">
            <w:pPr>
              <w:spacing w:after="120"/>
              <w:rPr>
                <w:lang w:val="fr-FR"/>
              </w:rPr>
            </w:pPr>
            <w:r w:rsidRPr="00694F17">
              <w:rPr>
                <w:lang w:val="fr-FR"/>
              </w:rPr>
              <w:t>Conditions</w:t>
            </w:r>
          </w:p>
        </w:tc>
        <w:tc>
          <w:tcPr>
            <w:tcW w:w="1000" w:type="dxa"/>
          </w:tcPr>
          <w:p w14:paraId="2288CE72" w14:textId="7B6001C7" w:rsidR="000839DD" w:rsidRDefault="000839DD" w:rsidP="000E30F5">
            <w:pPr>
              <w:spacing w:after="120"/>
              <w:jc w:val="center"/>
              <w:rPr>
                <w:lang w:val="fr-FR"/>
              </w:rPr>
            </w:pPr>
            <w:r w:rsidRPr="00694F17">
              <w:rPr>
                <w:lang w:val="fr-FR"/>
              </w:rPr>
              <w:t>:</w:t>
            </w:r>
          </w:p>
        </w:tc>
        <w:tc>
          <w:tcPr>
            <w:tcW w:w="4924" w:type="dxa"/>
          </w:tcPr>
          <w:p w14:paraId="7564B883" w14:textId="2D3128AE" w:rsidR="000839DD" w:rsidRDefault="000839DD" w:rsidP="000E30F5">
            <w:pPr>
              <w:spacing w:after="120"/>
              <w:rPr>
                <w:lang w:val="fr-FR"/>
              </w:rPr>
            </w:pPr>
            <w:r w:rsidRPr="00694F17">
              <w:rPr>
                <w:lang w:val="fr-FR"/>
              </w:rPr>
              <w:t>Température ambiante</w:t>
            </w:r>
          </w:p>
        </w:tc>
      </w:tr>
      <w:tr w:rsidR="000839DD" w14:paraId="0DEC8157" w14:textId="77777777" w:rsidTr="000839DD">
        <w:tc>
          <w:tcPr>
            <w:tcW w:w="742" w:type="dxa"/>
          </w:tcPr>
          <w:p w14:paraId="1D511880" w14:textId="51F25894" w:rsidR="000839DD" w:rsidRDefault="000839DD" w:rsidP="000E30F5">
            <w:pPr>
              <w:spacing w:after="120"/>
              <w:rPr>
                <w:lang w:val="fr-FR"/>
              </w:rPr>
            </w:pPr>
            <w:r w:rsidRPr="00694F17">
              <w:rPr>
                <w:lang w:val="fr-FR"/>
              </w:rPr>
              <w:t>5.11</w:t>
            </w:r>
          </w:p>
        </w:tc>
        <w:tc>
          <w:tcPr>
            <w:tcW w:w="2962" w:type="dxa"/>
          </w:tcPr>
          <w:p w14:paraId="4B259B66" w14:textId="593CF68A" w:rsidR="000839DD" w:rsidRDefault="000839DD" w:rsidP="000E30F5">
            <w:pPr>
              <w:spacing w:after="120"/>
              <w:rPr>
                <w:lang w:val="fr-FR"/>
              </w:rPr>
            </w:pPr>
            <w:r w:rsidRPr="00694F17">
              <w:rPr>
                <w:lang w:val="fr-FR"/>
              </w:rPr>
              <w:t>Observations</w:t>
            </w:r>
          </w:p>
        </w:tc>
        <w:tc>
          <w:tcPr>
            <w:tcW w:w="1000" w:type="dxa"/>
          </w:tcPr>
          <w:p w14:paraId="7CC77B08" w14:textId="12CADEA2" w:rsidR="000839DD" w:rsidRDefault="000839DD" w:rsidP="000E30F5">
            <w:pPr>
              <w:spacing w:after="120"/>
              <w:jc w:val="center"/>
              <w:rPr>
                <w:lang w:val="fr-FR"/>
              </w:rPr>
            </w:pPr>
            <w:r w:rsidRPr="00694F17">
              <w:rPr>
                <w:lang w:val="fr-FR"/>
              </w:rPr>
              <w:t>:</w:t>
            </w:r>
          </w:p>
        </w:tc>
        <w:tc>
          <w:tcPr>
            <w:tcW w:w="4924" w:type="dxa"/>
          </w:tcPr>
          <w:p w14:paraId="0BC7E017" w14:textId="0BCB9FCE" w:rsidR="000839DD" w:rsidRDefault="000839DD" w:rsidP="000E30F5">
            <w:pPr>
              <w:spacing w:after="120"/>
              <w:rPr>
                <w:lang w:val="fr-FR"/>
              </w:rPr>
            </w:pPr>
            <w:r w:rsidRPr="00694F17">
              <w:rPr>
                <w:lang w:val="fr-FR"/>
              </w:rPr>
              <w:t>Pression maximale : 3 560 kPa</w:t>
            </w:r>
          </w:p>
        </w:tc>
      </w:tr>
      <w:tr w:rsidR="000839DD" w14:paraId="076A98D0" w14:textId="77777777" w:rsidTr="000839DD">
        <w:tc>
          <w:tcPr>
            <w:tcW w:w="742" w:type="dxa"/>
          </w:tcPr>
          <w:p w14:paraId="452A95CF" w14:textId="1DBE6918" w:rsidR="000839DD" w:rsidRDefault="000839DD" w:rsidP="000E30F5">
            <w:pPr>
              <w:spacing w:after="120"/>
              <w:rPr>
                <w:lang w:val="fr-FR"/>
              </w:rPr>
            </w:pPr>
            <w:r w:rsidRPr="00694F17">
              <w:rPr>
                <w:lang w:val="fr-FR"/>
              </w:rPr>
              <w:t>5.12</w:t>
            </w:r>
          </w:p>
        </w:tc>
        <w:tc>
          <w:tcPr>
            <w:tcW w:w="2962" w:type="dxa"/>
          </w:tcPr>
          <w:p w14:paraId="0DC210AD" w14:textId="2CD28D98" w:rsidR="000839DD" w:rsidRDefault="000839DD" w:rsidP="000E30F5">
            <w:pPr>
              <w:spacing w:after="120"/>
              <w:rPr>
                <w:lang w:val="fr-FR"/>
              </w:rPr>
            </w:pPr>
            <w:r w:rsidRPr="00694F17">
              <w:rPr>
                <w:lang w:val="fr-FR"/>
              </w:rPr>
              <w:t>Résultat</w:t>
            </w:r>
          </w:p>
        </w:tc>
        <w:tc>
          <w:tcPr>
            <w:tcW w:w="1000" w:type="dxa"/>
          </w:tcPr>
          <w:p w14:paraId="69067498" w14:textId="248ECBD3" w:rsidR="000839DD" w:rsidRDefault="000839DD" w:rsidP="000E30F5">
            <w:pPr>
              <w:spacing w:after="120"/>
              <w:jc w:val="center"/>
              <w:rPr>
                <w:lang w:val="fr-FR"/>
              </w:rPr>
            </w:pPr>
            <w:r w:rsidRPr="00694F17">
              <w:rPr>
                <w:lang w:val="fr-FR"/>
              </w:rPr>
              <w:t xml:space="preserve">: </w:t>
            </w:r>
          </w:p>
        </w:tc>
        <w:tc>
          <w:tcPr>
            <w:tcW w:w="4924" w:type="dxa"/>
          </w:tcPr>
          <w:p w14:paraId="37B3CA74" w14:textId="152E1BB2" w:rsidR="000839DD" w:rsidRDefault="000839DD" w:rsidP="000E30F5">
            <w:pPr>
              <w:spacing w:after="120"/>
              <w:rPr>
                <w:lang w:val="fr-FR"/>
              </w:rPr>
            </w:pPr>
            <w:r w:rsidRPr="00694F17">
              <w:rPr>
                <w:lang w:val="fr-FR"/>
              </w:rPr>
              <w:t>« + », la matière est susceptible de déflagrer</w:t>
            </w:r>
          </w:p>
        </w:tc>
      </w:tr>
      <w:tr w:rsidR="000839DD" w14:paraId="1F2161B4" w14:textId="77777777" w:rsidTr="000839DD">
        <w:tc>
          <w:tcPr>
            <w:tcW w:w="742" w:type="dxa"/>
            <w:tcBorders>
              <w:bottom w:val="single" w:sz="12" w:space="0" w:color="auto"/>
            </w:tcBorders>
          </w:tcPr>
          <w:p w14:paraId="1F7520C8" w14:textId="24E93E6D" w:rsidR="000839DD" w:rsidRDefault="000839DD" w:rsidP="000E30F5">
            <w:pPr>
              <w:spacing w:after="120"/>
              <w:rPr>
                <w:lang w:val="fr-FR"/>
              </w:rPr>
            </w:pPr>
            <w:r w:rsidRPr="00694F17">
              <w:rPr>
                <w:lang w:val="fr-FR"/>
              </w:rPr>
              <w:t>5.13</w:t>
            </w:r>
          </w:p>
        </w:tc>
        <w:tc>
          <w:tcPr>
            <w:tcW w:w="2962" w:type="dxa"/>
            <w:tcBorders>
              <w:bottom w:val="single" w:sz="12" w:space="0" w:color="auto"/>
            </w:tcBorders>
          </w:tcPr>
          <w:p w14:paraId="6B775B7D" w14:textId="230CAF5F" w:rsidR="000839DD" w:rsidRDefault="000839DD" w:rsidP="000E30F5">
            <w:pPr>
              <w:spacing w:after="120"/>
              <w:rPr>
                <w:lang w:val="fr-FR"/>
              </w:rPr>
            </w:pPr>
            <w:r w:rsidRPr="00694F17">
              <w:rPr>
                <w:lang w:val="fr-FR"/>
              </w:rPr>
              <w:t>Sortie</w:t>
            </w:r>
          </w:p>
        </w:tc>
        <w:tc>
          <w:tcPr>
            <w:tcW w:w="1000" w:type="dxa"/>
            <w:tcBorders>
              <w:bottom w:val="single" w:sz="12" w:space="0" w:color="auto"/>
            </w:tcBorders>
          </w:tcPr>
          <w:p w14:paraId="5CFDCB83" w14:textId="38B085D6" w:rsidR="000839DD" w:rsidRDefault="000839DD" w:rsidP="000E30F5">
            <w:pPr>
              <w:spacing w:after="120"/>
              <w:jc w:val="center"/>
              <w:rPr>
                <w:lang w:val="fr-FR"/>
              </w:rPr>
            </w:pPr>
            <w:r w:rsidRPr="00694F17">
              <w:rPr>
                <w:lang w:val="fr-FR"/>
              </w:rPr>
              <w:t>:</w:t>
            </w:r>
          </w:p>
        </w:tc>
        <w:tc>
          <w:tcPr>
            <w:tcW w:w="4924" w:type="dxa"/>
            <w:tcBorders>
              <w:bottom w:val="single" w:sz="12" w:space="0" w:color="auto"/>
            </w:tcBorders>
          </w:tcPr>
          <w:p w14:paraId="0F75393C" w14:textId="670B30AA" w:rsidR="000839DD" w:rsidRDefault="000839DD" w:rsidP="000E30F5">
            <w:pPr>
              <w:spacing w:after="120"/>
              <w:rPr>
                <w:lang w:val="fr-FR"/>
              </w:rPr>
            </w:pPr>
            <w:r w:rsidRPr="00694F17">
              <w:rPr>
                <w:lang w:val="fr-FR"/>
              </w:rPr>
              <w:t>Aller à la case 5</w:t>
            </w:r>
          </w:p>
        </w:tc>
      </w:tr>
      <w:tr w:rsidR="000839DD" w14:paraId="3F991A84" w14:textId="77777777" w:rsidTr="000839DD">
        <w:tc>
          <w:tcPr>
            <w:tcW w:w="742" w:type="dxa"/>
            <w:tcBorders>
              <w:top w:val="single" w:sz="12" w:space="0" w:color="auto"/>
            </w:tcBorders>
          </w:tcPr>
          <w:p w14:paraId="5EAE04FD" w14:textId="44CE4DA6" w:rsidR="000839DD" w:rsidRDefault="000839DD" w:rsidP="000E30F5">
            <w:pPr>
              <w:spacing w:after="120"/>
              <w:rPr>
                <w:lang w:val="fr-FR"/>
              </w:rPr>
            </w:pPr>
            <w:r w:rsidRPr="00694F17">
              <w:rPr>
                <w:b/>
                <w:lang w:val="fr-FR"/>
              </w:rPr>
              <w:t>6.</w:t>
            </w:r>
          </w:p>
        </w:tc>
        <w:tc>
          <w:tcPr>
            <w:tcW w:w="2962" w:type="dxa"/>
            <w:tcBorders>
              <w:top w:val="single" w:sz="12" w:space="0" w:color="auto"/>
            </w:tcBorders>
          </w:tcPr>
          <w:p w14:paraId="55024C81" w14:textId="3985A056" w:rsidR="000839DD" w:rsidRDefault="000839DD" w:rsidP="000E30F5">
            <w:pPr>
              <w:spacing w:after="120"/>
              <w:rPr>
                <w:lang w:val="fr-FR"/>
              </w:rPr>
            </w:pPr>
            <w:r w:rsidRPr="00694F17">
              <w:rPr>
                <w:b/>
                <w:lang w:val="fr-FR"/>
              </w:rPr>
              <w:t>Case 5</w:t>
            </w:r>
          </w:p>
        </w:tc>
        <w:tc>
          <w:tcPr>
            <w:tcW w:w="1000" w:type="dxa"/>
            <w:tcBorders>
              <w:top w:val="single" w:sz="12" w:space="0" w:color="auto"/>
            </w:tcBorders>
          </w:tcPr>
          <w:p w14:paraId="543DCE99" w14:textId="5664E493" w:rsidR="000839DD" w:rsidRDefault="000839DD" w:rsidP="000E30F5">
            <w:pPr>
              <w:spacing w:after="120"/>
              <w:jc w:val="center"/>
              <w:rPr>
                <w:lang w:val="fr-FR"/>
              </w:rPr>
            </w:pPr>
            <w:r w:rsidRPr="00694F17">
              <w:rPr>
                <w:bCs/>
                <w:lang w:val="fr-FR"/>
              </w:rPr>
              <w:t>:</w:t>
            </w:r>
          </w:p>
        </w:tc>
        <w:tc>
          <w:tcPr>
            <w:tcW w:w="4924" w:type="dxa"/>
            <w:tcBorders>
              <w:top w:val="single" w:sz="12" w:space="0" w:color="auto"/>
            </w:tcBorders>
          </w:tcPr>
          <w:p w14:paraId="622BA656" w14:textId="1FD6BB03" w:rsidR="000839DD" w:rsidRDefault="000839DD" w:rsidP="000E30F5">
            <w:pPr>
              <w:spacing w:after="120"/>
              <w:rPr>
                <w:lang w:val="fr-FR"/>
              </w:rPr>
            </w:pPr>
            <w:r w:rsidRPr="00694F17">
              <w:rPr>
                <w:color w:val="000000"/>
                <w:lang w:val="fr-FR"/>
              </w:rPr>
              <w:t>S</w:t>
            </w:r>
            <w:r w:rsidR="00904B7F">
              <w:rPr>
                <w:color w:val="000000"/>
                <w:lang w:val="fr-FR"/>
              </w:rPr>
              <w:t>’</w:t>
            </w:r>
            <w:r w:rsidRPr="00694F17">
              <w:rPr>
                <w:color w:val="000000"/>
                <w:lang w:val="fr-FR"/>
              </w:rPr>
              <w:t>agit-il d</w:t>
            </w:r>
            <w:r w:rsidR="00904B7F">
              <w:rPr>
                <w:color w:val="000000"/>
                <w:lang w:val="fr-FR"/>
              </w:rPr>
              <w:t>’</w:t>
            </w:r>
            <w:r w:rsidRPr="00694F17">
              <w:rPr>
                <w:color w:val="000000"/>
                <w:lang w:val="fr-FR"/>
              </w:rPr>
              <w:t>une matière explosible ?</w:t>
            </w:r>
          </w:p>
        </w:tc>
      </w:tr>
      <w:tr w:rsidR="000839DD" w14:paraId="3004E411" w14:textId="0F0937FD" w:rsidTr="000839DD">
        <w:tc>
          <w:tcPr>
            <w:tcW w:w="742" w:type="dxa"/>
          </w:tcPr>
          <w:p w14:paraId="6F9B1BA8" w14:textId="116B006E" w:rsidR="000839DD" w:rsidRDefault="000839DD" w:rsidP="000E30F5">
            <w:pPr>
              <w:spacing w:after="120"/>
              <w:rPr>
                <w:lang w:val="fr-FR"/>
              </w:rPr>
            </w:pPr>
            <w:r w:rsidRPr="00694F17">
              <w:rPr>
                <w:lang w:val="fr-FR"/>
              </w:rPr>
              <w:t>6.1</w:t>
            </w:r>
          </w:p>
        </w:tc>
        <w:tc>
          <w:tcPr>
            <w:tcW w:w="2962" w:type="dxa"/>
          </w:tcPr>
          <w:p w14:paraId="2C80F6D7" w14:textId="70EFD96E" w:rsidR="000839DD" w:rsidRDefault="000839DD" w:rsidP="000E30F5">
            <w:pPr>
              <w:spacing w:after="120"/>
              <w:rPr>
                <w:lang w:val="fr-FR"/>
              </w:rPr>
            </w:pPr>
            <w:r w:rsidRPr="00694F17">
              <w:rPr>
                <w:color w:val="000000"/>
                <w:lang w:val="fr-FR"/>
              </w:rPr>
              <w:t>Réponse d</w:t>
            </w:r>
            <w:r w:rsidR="00904B7F">
              <w:rPr>
                <w:color w:val="000000"/>
                <w:lang w:val="fr-FR"/>
              </w:rPr>
              <w:t>’</w:t>
            </w:r>
            <w:r w:rsidRPr="00694F17">
              <w:rPr>
                <w:color w:val="000000"/>
                <w:lang w:val="fr-FR"/>
              </w:rPr>
              <w:t>après les épreuves de la série 1</w:t>
            </w:r>
          </w:p>
        </w:tc>
        <w:tc>
          <w:tcPr>
            <w:tcW w:w="1000" w:type="dxa"/>
          </w:tcPr>
          <w:p w14:paraId="6A8A64DA" w14:textId="0DF4DBA5" w:rsidR="000839DD" w:rsidRDefault="000839DD" w:rsidP="000E30F5">
            <w:pPr>
              <w:spacing w:after="120"/>
              <w:jc w:val="center"/>
              <w:rPr>
                <w:lang w:val="fr-FR"/>
              </w:rPr>
            </w:pPr>
            <w:r w:rsidRPr="00694F17">
              <w:rPr>
                <w:lang w:val="fr-FR"/>
              </w:rPr>
              <w:t>:</w:t>
            </w:r>
          </w:p>
        </w:tc>
        <w:tc>
          <w:tcPr>
            <w:tcW w:w="4924" w:type="dxa"/>
          </w:tcPr>
          <w:p w14:paraId="5A4BFBBA" w14:textId="0E79404E" w:rsidR="000839DD" w:rsidRDefault="000839DD" w:rsidP="000E30F5">
            <w:pPr>
              <w:spacing w:after="120"/>
              <w:rPr>
                <w:lang w:val="fr-FR"/>
              </w:rPr>
            </w:pPr>
            <w:r w:rsidRPr="00694F17">
              <w:rPr>
                <w:lang w:val="fr-FR"/>
              </w:rPr>
              <w:t>Oui</w:t>
            </w:r>
          </w:p>
        </w:tc>
      </w:tr>
      <w:tr w:rsidR="000839DD" w14:paraId="62F81E8B" w14:textId="77777777" w:rsidTr="000839DD">
        <w:tc>
          <w:tcPr>
            <w:tcW w:w="742" w:type="dxa"/>
            <w:tcBorders>
              <w:bottom w:val="single" w:sz="12" w:space="0" w:color="auto"/>
            </w:tcBorders>
          </w:tcPr>
          <w:p w14:paraId="60FC818A" w14:textId="50B30EAE" w:rsidR="000839DD" w:rsidRDefault="000839DD" w:rsidP="000E30F5">
            <w:pPr>
              <w:spacing w:after="120"/>
              <w:rPr>
                <w:lang w:val="fr-FR"/>
              </w:rPr>
            </w:pPr>
            <w:r w:rsidRPr="00694F17">
              <w:rPr>
                <w:lang w:val="fr-FR"/>
              </w:rPr>
              <w:t>6.2</w:t>
            </w:r>
          </w:p>
        </w:tc>
        <w:tc>
          <w:tcPr>
            <w:tcW w:w="2962" w:type="dxa"/>
            <w:tcBorders>
              <w:bottom w:val="single" w:sz="12" w:space="0" w:color="auto"/>
            </w:tcBorders>
          </w:tcPr>
          <w:p w14:paraId="5202777A" w14:textId="0046F737" w:rsidR="000839DD" w:rsidRDefault="000839DD" w:rsidP="000E30F5">
            <w:pPr>
              <w:spacing w:after="120"/>
              <w:rPr>
                <w:lang w:val="fr-FR"/>
              </w:rPr>
            </w:pPr>
            <w:r w:rsidRPr="00694F17">
              <w:rPr>
                <w:lang w:val="fr-FR"/>
              </w:rPr>
              <w:t>Sortie</w:t>
            </w:r>
          </w:p>
        </w:tc>
        <w:tc>
          <w:tcPr>
            <w:tcW w:w="1000" w:type="dxa"/>
            <w:tcBorders>
              <w:bottom w:val="single" w:sz="12" w:space="0" w:color="auto"/>
            </w:tcBorders>
          </w:tcPr>
          <w:p w14:paraId="43AE762F" w14:textId="3D86AFD4" w:rsidR="000839DD" w:rsidRDefault="000839DD" w:rsidP="000E30F5">
            <w:pPr>
              <w:spacing w:after="120"/>
              <w:jc w:val="center"/>
              <w:rPr>
                <w:lang w:val="fr-FR"/>
              </w:rPr>
            </w:pPr>
            <w:r w:rsidRPr="00694F17">
              <w:rPr>
                <w:lang w:val="fr-FR"/>
              </w:rPr>
              <w:t>:</w:t>
            </w:r>
          </w:p>
        </w:tc>
        <w:tc>
          <w:tcPr>
            <w:tcW w:w="4924" w:type="dxa"/>
            <w:tcBorders>
              <w:bottom w:val="single" w:sz="12" w:space="0" w:color="auto"/>
            </w:tcBorders>
          </w:tcPr>
          <w:p w14:paraId="16F8D460" w14:textId="7314305B" w:rsidR="000839DD" w:rsidRDefault="000839DD" w:rsidP="000E30F5">
            <w:pPr>
              <w:spacing w:after="120"/>
              <w:rPr>
                <w:lang w:val="fr-FR"/>
              </w:rPr>
            </w:pPr>
            <w:r w:rsidRPr="00694F17">
              <w:rPr>
                <w:lang w:val="fr-FR"/>
              </w:rPr>
              <w:t>Aller à la case 6</w:t>
            </w:r>
          </w:p>
        </w:tc>
      </w:tr>
      <w:tr w:rsidR="000839DD" w14:paraId="49F11516" w14:textId="77777777" w:rsidTr="000839DD">
        <w:tc>
          <w:tcPr>
            <w:tcW w:w="742" w:type="dxa"/>
            <w:tcBorders>
              <w:top w:val="single" w:sz="12" w:space="0" w:color="auto"/>
            </w:tcBorders>
          </w:tcPr>
          <w:p w14:paraId="63B8B920" w14:textId="51ABB0ED" w:rsidR="000839DD" w:rsidRDefault="000839DD" w:rsidP="000839DD">
            <w:pPr>
              <w:spacing w:after="120"/>
              <w:rPr>
                <w:lang w:val="fr-FR"/>
              </w:rPr>
            </w:pPr>
            <w:r w:rsidRPr="00694F17">
              <w:rPr>
                <w:b/>
                <w:lang w:val="fr-FR"/>
              </w:rPr>
              <w:t>7.</w:t>
            </w:r>
          </w:p>
        </w:tc>
        <w:tc>
          <w:tcPr>
            <w:tcW w:w="2962" w:type="dxa"/>
            <w:tcBorders>
              <w:top w:val="single" w:sz="12" w:space="0" w:color="auto"/>
            </w:tcBorders>
          </w:tcPr>
          <w:p w14:paraId="40A2D96A" w14:textId="42AF508F" w:rsidR="000839DD" w:rsidRDefault="000839DD" w:rsidP="000839DD">
            <w:pPr>
              <w:spacing w:after="120"/>
              <w:rPr>
                <w:lang w:val="fr-FR"/>
              </w:rPr>
            </w:pPr>
            <w:r w:rsidRPr="00694F17">
              <w:rPr>
                <w:b/>
                <w:lang w:val="fr-FR"/>
              </w:rPr>
              <w:t>Case 6</w:t>
            </w:r>
          </w:p>
        </w:tc>
        <w:tc>
          <w:tcPr>
            <w:tcW w:w="1000" w:type="dxa"/>
            <w:tcBorders>
              <w:top w:val="single" w:sz="12" w:space="0" w:color="auto"/>
            </w:tcBorders>
          </w:tcPr>
          <w:p w14:paraId="427B9AB7" w14:textId="5AB25D55" w:rsidR="000839DD" w:rsidRDefault="000839DD" w:rsidP="000839DD">
            <w:pPr>
              <w:spacing w:after="120"/>
              <w:jc w:val="center"/>
              <w:rPr>
                <w:lang w:val="fr-FR"/>
              </w:rPr>
            </w:pPr>
            <w:r w:rsidRPr="00694F17">
              <w:rPr>
                <w:bCs/>
                <w:lang w:val="fr-FR"/>
              </w:rPr>
              <w:t>:</w:t>
            </w:r>
          </w:p>
        </w:tc>
        <w:tc>
          <w:tcPr>
            <w:tcW w:w="4924" w:type="dxa"/>
            <w:tcBorders>
              <w:top w:val="single" w:sz="12" w:space="0" w:color="auto"/>
            </w:tcBorders>
          </w:tcPr>
          <w:p w14:paraId="1AEB24D7" w14:textId="07B3687D" w:rsidR="000839DD" w:rsidRDefault="000839DD" w:rsidP="000839DD">
            <w:pPr>
              <w:spacing w:after="120"/>
              <w:rPr>
                <w:lang w:val="fr-FR"/>
              </w:rPr>
            </w:pPr>
            <w:r w:rsidRPr="00694F17">
              <w:rPr>
                <w:bCs/>
                <w:lang w:val="fr-FR"/>
              </w:rPr>
              <w:t>Épreuves de la série 2</w:t>
            </w:r>
          </w:p>
        </w:tc>
      </w:tr>
      <w:tr w:rsidR="000839DD" w14:paraId="04150019" w14:textId="77777777" w:rsidTr="000839DD">
        <w:tc>
          <w:tcPr>
            <w:tcW w:w="742" w:type="dxa"/>
          </w:tcPr>
          <w:p w14:paraId="40C2C3AF" w14:textId="08BC3863" w:rsidR="000839DD" w:rsidRDefault="000839DD" w:rsidP="000839DD">
            <w:pPr>
              <w:spacing w:after="120"/>
              <w:rPr>
                <w:lang w:val="fr-FR"/>
              </w:rPr>
            </w:pPr>
            <w:r w:rsidRPr="00694F17">
              <w:rPr>
                <w:lang w:val="fr-FR"/>
              </w:rPr>
              <w:t>7.1</w:t>
            </w:r>
          </w:p>
        </w:tc>
        <w:tc>
          <w:tcPr>
            <w:tcW w:w="2962" w:type="dxa"/>
          </w:tcPr>
          <w:p w14:paraId="0AD9F07C" w14:textId="37CBF18D" w:rsidR="000839DD" w:rsidRDefault="000839DD" w:rsidP="000839DD">
            <w:pPr>
              <w:spacing w:after="120"/>
              <w:rPr>
                <w:lang w:val="fr-FR"/>
              </w:rPr>
            </w:pPr>
            <w:r w:rsidRPr="00694F17">
              <w:rPr>
                <w:color w:val="000000"/>
                <w:lang w:val="fr-FR"/>
              </w:rPr>
              <w:t>Sensibilité aux chocs</w:t>
            </w:r>
          </w:p>
        </w:tc>
        <w:tc>
          <w:tcPr>
            <w:tcW w:w="1000" w:type="dxa"/>
          </w:tcPr>
          <w:p w14:paraId="65EB8BB4" w14:textId="25FE81EB" w:rsidR="000839DD" w:rsidRDefault="000839DD" w:rsidP="000839DD">
            <w:pPr>
              <w:spacing w:after="120"/>
              <w:jc w:val="center"/>
              <w:rPr>
                <w:lang w:val="fr-FR"/>
              </w:rPr>
            </w:pPr>
            <w:r w:rsidRPr="00694F17">
              <w:rPr>
                <w:lang w:val="fr-FR"/>
              </w:rPr>
              <w:t>:</w:t>
            </w:r>
          </w:p>
        </w:tc>
        <w:tc>
          <w:tcPr>
            <w:tcW w:w="4924" w:type="dxa"/>
          </w:tcPr>
          <w:p w14:paraId="185B5D3F" w14:textId="78872EBB" w:rsidR="000839DD" w:rsidRDefault="000839DD" w:rsidP="000839DD">
            <w:pPr>
              <w:spacing w:after="120"/>
              <w:rPr>
                <w:lang w:val="fr-FR"/>
              </w:rPr>
            </w:pPr>
            <w:r w:rsidRPr="00694F17">
              <w:rPr>
                <w:lang w:val="fr-FR"/>
              </w:rPr>
              <w:t xml:space="preserve">Épreuve de </w:t>
            </w:r>
            <w:proofErr w:type="spellStart"/>
            <w:r w:rsidRPr="00694F17">
              <w:rPr>
                <w:lang w:val="fr-FR"/>
              </w:rPr>
              <w:t>Trauzl</w:t>
            </w:r>
            <w:proofErr w:type="spellEnd"/>
            <w:r w:rsidRPr="00694F17">
              <w:rPr>
                <w:lang w:val="fr-FR"/>
              </w:rPr>
              <w:t xml:space="preserve"> </w:t>
            </w:r>
            <w:proofErr w:type="gramStart"/>
            <w:r w:rsidRPr="00694F17">
              <w:rPr>
                <w:lang w:val="fr-FR"/>
              </w:rPr>
              <w:t>( épreuve</w:t>
            </w:r>
            <w:proofErr w:type="gramEnd"/>
            <w:r w:rsidRPr="00694F17">
              <w:rPr>
                <w:lang w:val="fr-FR"/>
              </w:rPr>
              <w:t xml:space="preserve"> F.3) avec amorçage par le détonateur n</w:t>
            </w:r>
            <w:r w:rsidRPr="00694F17">
              <w:rPr>
                <w:vertAlign w:val="superscript"/>
                <w:lang w:val="fr-FR"/>
              </w:rPr>
              <w:t>o</w:t>
            </w:r>
            <w:r w:rsidRPr="00694F17">
              <w:rPr>
                <w:lang w:val="fr-FR"/>
              </w:rPr>
              <w:t xml:space="preserve"> 8 conformément au 12.3.4 du Manuel d</w:t>
            </w:r>
            <w:r w:rsidR="00904B7F">
              <w:rPr>
                <w:lang w:val="fr-FR"/>
              </w:rPr>
              <w:t>’</w:t>
            </w:r>
            <w:r w:rsidRPr="00694F17">
              <w:rPr>
                <w:lang w:val="fr-FR"/>
              </w:rPr>
              <w:t>épreuves et de critères</w:t>
            </w:r>
          </w:p>
        </w:tc>
      </w:tr>
      <w:tr w:rsidR="000839DD" w14:paraId="291F56CA" w14:textId="77777777" w:rsidTr="000839DD">
        <w:tc>
          <w:tcPr>
            <w:tcW w:w="742" w:type="dxa"/>
          </w:tcPr>
          <w:p w14:paraId="34B17A20" w14:textId="16834668" w:rsidR="000839DD" w:rsidRDefault="000839DD" w:rsidP="000839DD">
            <w:pPr>
              <w:spacing w:after="120"/>
              <w:rPr>
                <w:lang w:val="fr-FR"/>
              </w:rPr>
            </w:pPr>
            <w:r w:rsidRPr="00694F17">
              <w:rPr>
                <w:lang w:val="fr-FR"/>
              </w:rPr>
              <w:t xml:space="preserve">7.2 </w:t>
            </w:r>
          </w:p>
        </w:tc>
        <w:tc>
          <w:tcPr>
            <w:tcW w:w="2962" w:type="dxa"/>
          </w:tcPr>
          <w:p w14:paraId="17A6FC90" w14:textId="4530B349" w:rsidR="000839DD" w:rsidRDefault="000839DD" w:rsidP="000839DD">
            <w:pPr>
              <w:spacing w:after="120"/>
              <w:rPr>
                <w:lang w:val="fr-FR"/>
              </w:rPr>
            </w:pPr>
            <w:r w:rsidRPr="00694F17">
              <w:rPr>
                <w:lang w:val="fr-FR"/>
              </w:rPr>
              <w:t>Conditions</w:t>
            </w:r>
          </w:p>
        </w:tc>
        <w:tc>
          <w:tcPr>
            <w:tcW w:w="1000" w:type="dxa"/>
          </w:tcPr>
          <w:p w14:paraId="7C33D91B" w14:textId="785AD780" w:rsidR="000839DD" w:rsidRDefault="000839DD" w:rsidP="000839DD">
            <w:pPr>
              <w:spacing w:after="120"/>
              <w:jc w:val="center"/>
              <w:rPr>
                <w:lang w:val="fr-FR"/>
              </w:rPr>
            </w:pPr>
            <w:r w:rsidRPr="00694F17">
              <w:rPr>
                <w:lang w:val="fr-FR"/>
              </w:rPr>
              <w:t>:</w:t>
            </w:r>
          </w:p>
        </w:tc>
        <w:tc>
          <w:tcPr>
            <w:tcW w:w="4924" w:type="dxa"/>
          </w:tcPr>
          <w:p w14:paraId="6C1CD4DF" w14:textId="500A3D7D" w:rsidR="000839DD" w:rsidRDefault="000839DD" w:rsidP="000839DD">
            <w:pPr>
              <w:spacing w:after="120"/>
              <w:rPr>
                <w:lang w:val="fr-FR"/>
              </w:rPr>
            </w:pPr>
            <w:r w:rsidRPr="00694F17">
              <w:rPr>
                <w:lang w:val="fr-FR"/>
              </w:rPr>
              <w:t>Température ambiante</w:t>
            </w:r>
          </w:p>
        </w:tc>
      </w:tr>
      <w:tr w:rsidR="000839DD" w14:paraId="67EED2A9" w14:textId="77777777" w:rsidTr="000839DD">
        <w:tc>
          <w:tcPr>
            <w:tcW w:w="742" w:type="dxa"/>
          </w:tcPr>
          <w:p w14:paraId="32514CE3" w14:textId="33E5C525" w:rsidR="000839DD" w:rsidRDefault="000839DD" w:rsidP="000839DD">
            <w:pPr>
              <w:spacing w:after="120"/>
              <w:rPr>
                <w:lang w:val="fr-FR"/>
              </w:rPr>
            </w:pPr>
            <w:r w:rsidRPr="00694F17">
              <w:rPr>
                <w:lang w:val="fr-FR"/>
              </w:rPr>
              <w:t>7.3</w:t>
            </w:r>
          </w:p>
        </w:tc>
        <w:tc>
          <w:tcPr>
            <w:tcW w:w="2962" w:type="dxa"/>
          </w:tcPr>
          <w:p w14:paraId="73FF8192" w14:textId="10C8E307" w:rsidR="000839DD" w:rsidRDefault="000839DD" w:rsidP="000839DD">
            <w:pPr>
              <w:spacing w:after="120"/>
              <w:rPr>
                <w:lang w:val="fr-FR"/>
              </w:rPr>
            </w:pPr>
            <w:r w:rsidRPr="00694F17">
              <w:rPr>
                <w:lang w:val="fr-FR"/>
              </w:rPr>
              <w:t>Observations</w:t>
            </w:r>
          </w:p>
        </w:tc>
        <w:tc>
          <w:tcPr>
            <w:tcW w:w="1000" w:type="dxa"/>
          </w:tcPr>
          <w:p w14:paraId="2C1AA777" w14:textId="05BA3B12" w:rsidR="000839DD" w:rsidRDefault="000839DD" w:rsidP="000839DD">
            <w:pPr>
              <w:spacing w:after="120"/>
              <w:jc w:val="center"/>
              <w:rPr>
                <w:lang w:val="fr-FR"/>
              </w:rPr>
            </w:pPr>
            <w:r w:rsidRPr="00694F17">
              <w:rPr>
                <w:lang w:val="fr-FR"/>
              </w:rPr>
              <w:t>:</w:t>
            </w:r>
          </w:p>
        </w:tc>
        <w:tc>
          <w:tcPr>
            <w:tcW w:w="4924" w:type="dxa"/>
          </w:tcPr>
          <w:p w14:paraId="15974997" w14:textId="680095D0" w:rsidR="000839DD" w:rsidRDefault="000839DD" w:rsidP="000839DD">
            <w:pPr>
              <w:spacing w:after="120"/>
              <w:rPr>
                <w:lang w:val="fr-FR"/>
              </w:rPr>
            </w:pPr>
            <w:r w:rsidRPr="00694F17">
              <w:rPr>
                <w:lang w:val="fr-FR"/>
              </w:rPr>
              <w:t xml:space="preserve"> Dilatation du bloc de plomb : 120-124 ml/10 g</w:t>
            </w:r>
            <w:r w:rsidR="00CE2AB4">
              <w:rPr>
                <w:lang w:val="fr-FR"/>
              </w:rPr>
              <w:br/>
            </w:r>
            <w:r w:rsidR="00CE2AB4" w:rsidRPr="00694F17">
              <w:rPr>
                <w:lang w:val="fr-FR"/>
              </w:rPr>
              <w:t>Non faible</w:t>
            </w:r>
          </w:p>
        </w:tc>
      </w:tr>
      <w:tr w:rsidR="000839DD" w14:paraId="7350B1F7" w14:textId="77777777" w:rsidTr="000839DD">
        <w:tc>
          <w:tcPr>
            <w:tcW w:w="742" w:type="dxa"/>
          </w:tcPr>
          <w:p w14:paraId="3DB3438B" w14:textId="350421A6" w:rsidR="000839DD" w:rsidRDefault="000839DD" w:rsidP="000839DD">
            <w:pPr>
              <w:spacing w:after="120"/>
              <w:rPr>
                <w:lang w:val="fr-FR"/>
              </w:rPr>
            </w:pPr>
            <w:r w:rsidRPr="00694F17">
              <w:rPr>
                <w:lang w:val="fr-FR"/>
              </w:rPr>
              <w:t>7.4</w:t>
            </w:r>
          </w:p>
        </w:tc>
        <w:tc>
          <w:tcPr>
            <w:tcW w:w="2962" w:type="dxa"/>
          </w:tcPr>
          <w:p w14:paraId="2132F201" w14:textId="7A8BAAB4" w:rsidR="000839DD" w:rsidRDefault="000839DD" w:rsidP="000839DD">
            <w:pPr>
              <w:spacing w:after="120"/>
              <w:rPr>
                <w:lang w:val="fr-FR"/>
              </w:rPr>
            </w:pPr>
            <w:r w:rsidRPr="00694F17">
              <w:rPr>
                <w:lang w:val="fr-FR"/>
              </w:rPr>
              <w:t>Résultat</w:t>
            </w:r>
          </w:p>
        </w:tc>
        <w:tc>
          <w:tcPr>
            <w:tcW w:w="1000" w:type="dxa"/>
          </w:tcPr>
          <w:p w14:paraId="3A7AE748" w14:textId="5B20AD94" w:rsidR="000839DD" w:rsidRDefault="000839DD" w:rsidP="000839DD">
            <w:pPr>
              <w:spacing w:after="120"/>
              <w:jc w:val="center"/>
              <w:rPr>
                <w:lang w:val="fr-FR"/>
              </w:rPr>
            </w:pPr>
            <w:r w:rsidRPr="00694F17">
              <w:rPr>
                <w:lang w:val="fr-FR"/>
              </w:rPr>
              <w:t xml:space="preserve">: </w:t>
            </w:r>
          </w:p>
        </w:tc>
        <w:tc>
          <w:tcPr>
            <w:tcW w:w="4924" w:type="dxa"/>
          </w:tcPr>
          <w:p w14:paraId="1807839C" w14:textId="4F1C11E0" w:rsidR="000839DD" w:rsidRDefault="000839DD" w:rsidP="000839DD">
            <w:pPr>
              <w:spacing w:after="120"/>
              <w:rPr>
                <w:lang w:val="fr-FR"/>
              </w:rPr>
            </w:pPr>
            <w:r w:rsidRPr="00694F17">
              <w:rPr>
                <w:lang w:val="fr-FR"/>
              </w:rPr>
              <w:t>« + », sensible aux chocs dans l</w:t>
            </w:r>
            <w:r w:rsidR="00904B7F">
              <w:rPr>
                <w:lang w:val="fr-FR"/>
              </w:rPr>
              <w:t>’</w:t>
            </w:r>
            <w:r w:rsidRPr="00694F17">
              <w:rPr>
                <w:lang w:val="fr-FR"/>
              </w:rPr>
              <w:t>épreuve 2 a)</w:t>
            </w:r>
          </w:p>
        </w:tc>
      </w:tr>
      <w:tr w:rsidR="000839DD" w14:paraId="047AD1C5" w14:textId="77777777" w:rsidTr="000839DD">
        <w:tc>
          <w:tcPr>
            <w:tcW w:w="742" w:type="dxa"/>
          </w:tcPr>
          <w:p w14:paraId="79C836B4" w14:textId="6DFFB5A9" w:rsidR="000839DD" w:rsidRDefault="000839DD" w:rsidP="000839DD">
            <w:pPr>
              <w:spacing w:after="120"/>
              <w:rPr>
                <w:lang w:val="fr-FR"/>
              </w:rPr>
            </w:pPr>
            <w:r w:rsidRPr="00694F17">
              <w:rPr>
                <w:lang w:val="fr-FR"/>
              </w:rPr>
              <w:t>7.5</w:t>
            </w:r>
          </w:p>
        </w:tc>
        <w:tc>
          <w:tcPr>
            <w:tcW w:w="2962" w:type="dxa"/>
          </w:tcPr>
          <w:p w14:paraId="10E79FD7" w14:textId="05E90FA8" w:rsidR="000839DD" w:rsidRDefault="000839DD" w:rsidP="000839DD">
            <w:pPr>
              <w:spacing w:after="120"/>
              <w:rPr>
                <w:lang w:val="fr-FR"/>
              </w:rPr>
            </w:pPr>
            <w:r w:rsidRPr="00694F17">
              <w:rPr>
                <w:lang w:val="fr-FR"/>
              </w:rPr>
              <w:t xml:space="preserve">Effet du chauffage sous </w:t>
            </w:r>
            <w:r w:rsidRPr="00694F17">
              <w:rPr>
                <w:color w:val="000000"/>
                <w:lang w:val="fr-FR"/>
              </w:rPr>
              <w:t>confinement</w:t>
            </w:r>
          </w:p>
        </w:tc>
        <w:tc>
          <w:tcPr>
            <w:tcW w:w="1000" w:type="dxa"/>
          </w:tcPr>
          <w:p w14:paraId="20EBA5BE" w14:textId="590A4BDD" w:rsidR="000839DD" w:rsidRDefault="000839DD" w:rsidP="000839DD">
            <w:pPr>
              <w:spacing w:after="120"/>
              <w:jc w:val="center"/>
              <w:rPr>
                <w:lang w:val="fr-FR"/>
              </w:rPr>
            </w:pPr>
            <w:r w:rsidRPr="00694F17">
              <w:rPr>
                <w:lang w:val="fr-FR"/>
              </w:rPr>
              <w:t>:</w:t>
            </w:r>
          </w:p>
        </w:tc>
        <w:tc>
          <w:tcPr>
            <w:tcW w:w="4924" w:type="dxa"/>
          </w:tcPr>
          <w:p w14:paraId="0B422B11" w14:textId="7B0D4116" w:rsidR="000839DD" w:rsidRDefault="000839DD" w:rsidP="000839DD">
            <w:pPr>
              <w:spacing w:after="120"/>
              <w:rPr>
                <w:lang w:val="fr-FR"/>
              </w:rPr>
            </w:pPr>
            <w:r w:rsidRPr="00694F17">
              <w:rPr>
                <w:color w:val="000000"/>
                <w:lang w:val="fr-FR"/>
              </w:rPr>
              <w:t xml:space="preserve">Épreuve de </w:t>
            </w:r>
            <w:proofErr w:type="spellStart"/>
            <w:r w:rsidRPr="00694F17">
              <w:rPr>
                <w:color w:val="000000"/>
                <w:lang w:val="fr-FR"/>
              </w:rPr>
              <w:t>Koenen</w:t>
            </w:r>
            <w:proofErr w:type="spellEnd"/>
            <w:r w:rsidRPr="00694F17">
              <w:rPr>
                <w:color w:val="000000"/>
                <w:lang w:val="fr-FR"/>
              </w:rPr>
              <w:t xml:space="preserve"> (épreuve 2 b))</w:t>
            </w:r>
          </w:p>
        </w:tc>
      </w:tr>
      <w:tr w:rsidR="000839DD" w14:paraId="44B22F98" w14:textId="77777777" w:rsidTr="000839DD">
        <w:tc>
          <w:tcPr>
            <w:tcW w:w="742" w:type="dxa"/>
          </w:tcPr>
          <w:p w14:paraId="76CE1495" w14:textId="4686E719" w:rsidR="000839DD" w:rsidRDefault="000839DD" w:rsidP="000839DD">
            <w:pPr>
              <w:spacing w:after="120"/>
              <w:rPr>
                <w:lang w:val="fr-FR"/>
              </w:rPr>
            </w:pPr>
            <w:r w:rsidRPr="00694F17">
              <w:rPr>
                <w:lang w:val="fr-FR"/>
              </w:rPr>
              <w:t xml:space="preserve">7.6 </w:t>
            </w:r>
          </w:p>
        </w:tc>
        <w:tc>
          <w:tcPr>
            <w:tcW w:w="2962" w:type="dxa"/>
          </w:tcPr>
          <w:p w14:paraId="5AF883CD" w14:textId="405C7888" w:rsidR="000839DD" w:rsidRDefault="000839DD" w:rsidP="000839DD">
            <w:pPr>
              <w:spacing w:after="120"/>
              <w:rPr>
                <w:lang w:val="fr-FR"/>
              </w:rPr>
            </w:pPr>
            <w:r w:rsidRPr="00694F17">
              <w:rPr>
                <w:lang w:val="fr-FR"/>
              </w:rPr>
              <w:t>Conditions</w:t>
            </w:r>
          </w:p>
        </w:tc>
        <w:tc>
          <w:tcPr>
            <w:tcW w:w="1000" w:type="dxa"/>
          </w:tcPr>
          <w:p w14:paraId="0AE52A11" w14:textId="3688DA11" w:rsidR="000839DD" w:rsidRDefault="000839DD" w:rsidP="000839DD">
            <w:pPr>
              <w:spacing w:after="120"/>
              <w:jc w:val="center"/>
              <w:rPr>
                <w:lang w:val="fr-FR"/>
              </w:rPr>
            </w:pPr>
            <w:r w:rsidRPr="00694F17">
              <w:rPr>
                <w:lang w:val="fr-FR"/>
              </w:rPr>
              <w:t>:</w:t>
            </w:r>
          </w:p>
        </w:tc>
        <w:tc>
          <w:tcPr>
            <w:tcW w:w="4924" w:type="dxa"/>
          </w:tcPr>
          <w:p w14:paraId="148B7272" w14:textId="3B227DCA" w:rsidR="000839DD" w:rsidRDefault="000839DD" w:rsidP="000839DD">
            <w:pPr>
              <w:spacing w:after="120"/>
              <w:rPr>
                <w:lang w:val="fr-FR"/>
              </w:rPr>
            </w:pPr>
            <w:r w:rsidRPr="00694F17">
              <w:rPr>
                <w:lang w:val="fr-FR"/>
              </w:rPr>
              <w:t>Masse : 24,0-24,2 g</w:t>
            </w:r>
          </w:p>
        </w:tc>
      </w:tr>
      <w:tr w:rsidR="000839DD" w14:paraId="608B7AA5" w14:textId="77777777" w:rsidTr="000839DD">
        <w:tc>
          <w:tcPr>
            <w:tcW w:w="742" w:type="dxa"/>
          </w:tcPr>
          <w:p w14:paraId="02D8AC32" w14:textId="35409064" w:rsidR="000839DD" w:rsidRDefault="000839DD" w:rsidP="000839DD">
            <w:pPr>
              <w:spacing w:after="120"/>
              <w:rPr>
                <w:lang w:val="fr-FR"/>
              </w:rPr>
            </w:pPr>
            <w:r w:rsidRPr="00694F17">
              <w:rPr>
                <w:lang w:val="fr-FR"/>
              </w:rPr>
              <w:t>7.7</w:t>
            </w:r>
          </w:p>
        </w:tc>
        <w:tc>
          <w:tcPr>
            <w:tcW w:w="2962" w:type="dxa"/>
          </w:tcPr>
          <w:p w14:paraId="4D52A2B3" w14:textId="08F01649" w:rsidR="000839DD" w:rsidRDefault="000839DD" w:rsidP="000839DD">
            <w:pPr>
              <w:spacing w:after="120"/>
              <w:rPr>
                <w:lang w:val="fr-FR"/>
              </w:rPr>
            </w:pPr>
            <w:r w:rsidRPr="00694F17">
              <w:rPr>
                <w:lang w:val="fr-FR"/>
              </w:rPr>
              <w:t>Observations</w:t>
            </w:r>
          </w:p>
        </w:tc>
        <w:tc>
          <w:tcPr>
            <w:tcW w:w="1000" w:type="dxa"/>
          </w:tcPr>
          <w:p w14:paraId="76389122" w14:textId="7D93ACB5" w:rsidR="000839DD" w:rsidRDefault="000839DD" w:rsidP="000839DD">
            <w:pPr>
              <w:spacing w:after="120"/>
              <w:jc w:val="center"/>
              <w:rPr>
                <w:lang w:val="fr-FR"/>
              </w:rPr>
            </w:pPr>
            <w:r w:rsidRPr="00694F17">
              <w:rPr>
                <w:lang w:val="fr-FR"/>
              </w:rPr>
              <w:t>:</w:t>
            </w:r>
          </w:p>
        </w:tc>
        <w:tc>
          <w:tcPr>
            <w:tcW w:w="4924" w:type="dxa"/>
          </w:tcPr>
          <w:p w14:paraId="7324A99A" w14:textId="255592D1" w:rsidR="000839DD" w:rsidRDefault="000839DD" w:rsidP="000839DD">
            <w:pPr>
              <w:spacing w:after="120"/>
              <w:rPr>
                <w:lang w:val="fr-FR"/>
              </w:rPr>
            </w:pPr>
            <w:r w:rsidRPr="00694F17">
              <w:rPr>
                <w:lang w:val="fr-FR"/>
              </w:rPr>
              <w:t>Diamètre limite &gt; 16 mm</w:t>
            </w:r>
          </w:p>
        </w:tc>
      </w:tr>
      <w:tr w:rsidR="000839DD" w14:paraId="57E516AF" w14:textId="77777777" w:rsidTr="000839DD">
        <w:tc>
          <w:tcPr>
            <w:tcW w:w="742" w:type="dxa"/>
          </w:tcPr>
          <w:p w14:paraId="61ECF5F7" w14:textId="77777777" w:rsidR="000839DD" w:rsidRDefault="000839DD" w:rsidP="000839DD">
            <w:pPr>
              <w:spacing w:after="120"/>
              <w:rPr>
                <w:lang w:val="fr-FR"/>
              </w:rPr>
            </w:pPr>
          </w:p>
        </w:tc>
        <w:tc>
          <w:tcPr>
            <w:tcW w:w="2962" w:type="dxa"/>
          </w:tcPr>
          <w:p w14:paraId="5AA4DF64" w14:textId="00290B7E" w:rsidR="000839DD" w:rsidRDefault="000839DD" w:rsidP="000839DD">
            <w:pPr>
              <w:spacing w:after="120"/>
              <w:rPr>
                <w:lang w:val="fr-FR"/>
              </w:rPr>
            </w:pPr>
          </w:p>
        </w:tc>
        <w:tc>
          <w:tcPr>
            <w:tcW w:w="1000" w:type="dxa"/>
          </w:tcPr>
          <w:p w14:paraId="021AF74B" w14:textId="77777777" w:rsidR="000839DD" w:rsidRDefault="000839DD" w:rsidP="000839DD">
            <w:pPr>
              <w:spacing w:after="120"/>
              <w:jc w:val="center"/>
              <w:rPr>
                <w:lang w:val="fr-FR"/>
              </w:rPr>
            </w:pPr>
          </w:p>
        </w:tc>
        <w:tc>
          <w:tcPr>
            <w:tcW w:w="4924" w:type="dxa"/>
          </w:tcPr>
          <w:p w14:paraId="5F8DA44D" w14:textId="452EEDA5" w:rsidR="000839DD" w:rsidRDefault="00D77215" w:rsidP="000839DD">
            <w:pPr>
              <w:spacing w:after="120"/>
              <w:rPr>
                <w:lang w:val="fr-FR"/>
              </w:rPr>
            </w:pPr>
            <w:r w:rsidRPr="00694F17">
              <w:rPr>
                <w:color w:val="000000"/>
                <w:lang w:val="fr-FR"/>
              </w:rPr>
              <w:t xml:space="preserve">Fragmentation de type « F » (temps de réaction : 16 s ; </w:t>
            </w:r>
            <w:r>
              <w:rPr>
                <w:color w:val="000000"/>
                <w:lang w:val="fr-FR"/>
              </w:rPr>
              <w:br/>
            </w:r>
            <w:r w:rsidRPr="00694F17">
              <w:rPr>
                <w:color w:val="000000"/>
                <w:lang w:val="fr-FR"/>
              </w:rPr>
              <w:t>durée</w:t>
            </w:r>
            <w:r>
              <w:rPr>
                <w:color w:val="000000"/>
                <w:lang w:val="fr-FR"/>
              </w:rPr>
              <w:t xml:space="preserve"> </w:t>
            </w:r>
            <w:r w:rsidRPr="00694F17">
              <w:rPr>
                <w:color w:val="000000"/>
                <w:lang w:val="fr-FR"/>
              </w:rPr>
              <w:t>de</w:t>
            </w:r>
            <w:r>
              <w:rPr>
                <w:color w:val="000000"/>
                <w:lang w:val="fr-FR"/>
              </w:rPr>
              <w:t xml:space="preserve"> </w:t>
            </w:r>
            <w:r w:rsidRPr="00694F17">
              <w:rPr>
                <w:color w:val="000000"/>
                <w:lang w:val="fr-FR"/>
              </w:rPr>
              <w:t>la réaction : 0 s)</w:t>
            </w:r>
          </w:p>
        </w:tc>
      </w:tr>
      <w:tr w:rsidR="00CE2AB4" w14:paraId="19281474" w14:textId="77777777" w:rsidTr="000839DD">
        <w:tc>
          <w:tcPr>
            <w:tcW w:w="742" w:type="dxa"/>
          </w:tcPr>
          <w:p w14:paraId="0AA419F5" w14:textId="0A33F330" w:rsidR="00CE2AB4" w:rsidRDefault="00CE2AB4" w:rsidP="00CE2AB4">
            <w:pPr>
              <w:spacing w:after="120"/>
              <w:rPr>
                <w:lang w:val="fr-FR"/>
              </w:rPr>
            </w:pPr>
            <w:r w:rsidRPr="00694F17">
              <w:rPr>
                <w:lang w:val="fr-FR"/>
              </w:rPr>
              <w:t>7.8</w:t>
            </w:r>
          </w:p>
        </w:tc>
        <w:tc>
          <w:tcPr>
            <w:tcW w:w="2962" w:type="dxa"/>
          </w:tcPr>
          <w:p w14:paraId="54849270" w14:textId="060536EE" w:rsidR="00CE2AB4" w:rsidRDefault="00CE2AB4" w:rsidP="00CE2AB4">
            <w:pPr>
              <w:spacing w:after="120"/>
              <w:rPr>
                <w:lang w:val="fr-FR"/>
              </w:rPr>
            </w:pPr>
            <w:r w:rsidRPr="00694F17">
              <w:rPr>
                <w:lang w:val="fr-FR"/>
              </w:rPr>
              <w:t>Résultat</w:t>
            </w:r>
          </w:p>
        </w:tc>
        <w:tc>
          <w:tcPr>
            <w:tcW w:w="1000" w:type="dxa"/>
          </w:tcPr>
          <w:p w14:paraId="7CF2A2A2" w14:textId="11190EAC" w:rsidR="00CE2AB4" w:rsidRDefault="00CE2AB4" w:rsidP="00CE2AB4">
            <w:pPr>
              <w:spacing w:after="120"/>
              <w:jc w:val="center"/>
              <w:rPr>
                <w:lang w:val="fr-FR"/>
              </w:rPr>
            </w:pPr>
            <w:r w:rsidRPr="00694F17">
              <w:rPr>
                <w:lang w:val="fr-FR"/>
              </w:rPr>
              <w:t xml:space="preserve">: </w:t>
            </w:r>
          </w:p>
        </w:tc>
        <w:tc>
          <w:tcPr>
            <w:tcW w:w="4924" w:type="dxa"/>
          </w:tcPr>
          <w:p w14:paraId="035619CA" w14:textId="09549788" w:rsidR="00CE2AB4" w:rsidRDefault="00CE2AB4" w:rsidP="00CE2AB4">
            <w:pPr>
              <w:spacing w:after="120"/>
              <w:rPr>
                <w:lang w:val="fr-FR"/>
              </w:rPr>
            </w:pPr>
            <w:r w:rsidRPr="00694F17">
              <w:rPr>
                <w:lang w:val="fr-FR"/>
              </w:rPr>
              <w:t xml:space="preserve">« + », </w:t>
            </w:r>
            <w:r w:rsidRPr="00694F17">
              <w:rPr>
                <w:color w:val="000000"/>
                <w:lang w:val="fr-FR"/>
              </w:rPr>
              <w:t>effets violents lors du chauffage sous confinement</w:t>
            </w:r>
          </w:p>
        </w:tc>
      </w:tr>
      <w:tr w:rsidR="00CE2AB4" w14:paraId="3C4D5985" w14:textId="77777777" w:rsidTr="000839DD">
        <w:tc>
          <w:tcPr>
            <w:tcW w:w="742" w:type="dxa"/>
          </w:tcPr>
          <w:p w14:paraId="31A57737" w14:textId="0D45F4FB" w:rsidR="00CE2AB4" w:rsidRDefault="00CE2AB4" w:rsidP="00CE2AB4">
            <w:pPr>
              <w:spacing w:after="120"/>
              <w:rPr>
                <w:lang w:val="fr-FR"/>
              </w:rPr>
            </w:pPr>
            <w:r w:rsidRPr="00694F17">
              <w:rPr>
                <w:lang w:val="fr-FR"/>
              </w:rPr>
              <w:t>7.9</w:t>
            </w:r>
          </w:p>
        </w:tc>
        <w:tc>
          <w:tcPr>
            <w:tcW w:w="2962" w:type="dxa"/>
          </w:tcPr>
          <w:p w14:paraId="4FD3F9FB" w14:textId="63DD427A" w:rsidR="00CE2AB4" w:rsidRPr="00694F17" w:rsidRDefault="00CE2AB4" w:rsidP="00CE2AB4">
            <w:pPr>
              <w:rPr>
                <w:lang w:val="fr-FR"/>
              </w:rPr>
            </w:pPr>
            <w:r w:rsidRPr="00694F17">
              <w:rPr>
                <w:lang w:val="fr-FR"/>
              </w:rPr>
              <w:t>Effet de l</w:t>
            </w:r>
            <w:r w:rsidR="00904B7F">
              <w:rPr>
                <w:lang w:val="fr-FR"/>
              </w:rPr>
              <w:t>’</w:t>
            </w:r>
            <w:r w:rsidRPr="00694F17">
              <w:rPr>
                <w:lang w:val="fr-FR"/>
              </w:rPr>
              <w:t xml:space="preserve">inflammation </w:t>
            </w:r>
          </w:p>
          <w:p w14:paraId="33DB40FD" w14:textId="1229DFE3" w:rsidR="00CE2AB4" w:rsidRDefault="00CE2AB4" w:rsidP="00CE2AB4">
            <w:pPr>
              <w:spacing w:after="120"/>
              <w:rPr>
                <w:lang w:val="fr-FR"/>
              </w:rPr>
            </w:pPr>
            <w:proofErr w:type="gramStart"/>
            <w:r w:rsidRPr="00694F17">
              <w:rPr>
                <w:lang w:val="fr-FR"/>
              </w:rPr>
              <w:t>sous</w:t>
            </w:r>
            <w:proofErr w:type="gramEnd"/>
            <w:r w:rsidRPr="00694F17">
              <w:rPr>
                <w:lang w:val="fr-FR"/>
              </w:rPr>
              <w:t xml:space="preserve"> confinement</w:t>
            </w:r>
          </w:p>
        </w:tc>
        <w:tc>
          <w:tcPr>
            <w:tcW w:w="1000" w:type="dxa"/>
          </w:tcPr>
          <w:p w14:paraId="7D58F2BD" w14:textId="6B7EC8CD" w:rsidR="00CE2AB4" w:rsidRDefault="00CE2AB4" w:rsidP="00CE2AB4">
            <w:pPr>
              <w:spacing w:after="120"/>
              <w:jc w:val="center"/>
              <w:rPr>
                <w:lang w:val="fr-FR"/>
              </w:rPr>
            </w:pPr>
            <w:r w:rsidRPr="00694F17">
              <w:rPr>
                <w:lang w:val="fr-FR"/>
              </w:rPr>
              <w:t>:</w:t>
            </w:r>
          </w:p>
        </w:tc>
        <w:tc>
          <w:tcPr>
            <w:tcW w:w="4924" w:type="dxa"/>
          </w:tcPr>
          <w:p w14:paraId="58652BC7" w14:textId="79EA494B" w:rsidR="00CE2AB4" w:rsidRDefault="00CE2AB4" w:rsidP="00CE2AB4">
            <w:pPr>
              <w:spacing w:after="120"/>
              <w:rPr>
                <w:lang w:val="fr-FR"/>
              </w:rPr>
            </w:pPr>
            <w:r w:rsidRPr="00694F17">
              <w:rPr>
                <w:color w:val="000000"/>
                <w:lang w:val="fr-FR"/>
              </w:rPr>
              <w:t>Épreuve pression/temps (épreuve 2 c) i))</w:t>
            </w:r>
          </w:p>
        </w:tc>
      </w:tr>
      <w:tr w:rsidR="00CE2AB4" w14:paraId="622C1368" w14:textId="77777777" w:rsidTr="000839DD">
        <w:tc>
          <w:tcPr>
            <w:tcW w:w="742" w:type="dxa"/>
          </w:tcPr>
          <w:p w14:paraId="7E701030" w14:textId="2C0AC6F2" w:rsidR="00CE2AB4" w:rsidRDefault="00CE2AB4" w:rsidP="00CE2AB4">
            <w:pPr>
              <w:spacing w:after="120"/>
              <w:rPr>
                <w:lang w:val="fr-FR"/>
              </w:rPr>
            </w:pPr>
            <w:r w:rsidRPr="00694F17">
              <w:rPr>
                <w:lang w:val="fr-FR"/>
              </w:rPr>
              <w:t>7.10</w:t>
            </w:r>
          </w:p>
        </w:tc>
        <w:tc>
          <w:tcPr>
            <w:tcW w:w="2962" w:type="dxa"/>
          </w:tcPr>
          <w:p w14:paraId="2C2A0F94" w14:textId="347EFFC4" w:rsidR="00CE2AB4" w:rsidRDefault="00CE2AB4" w:rsidP="00CE2AB4">
            <w:pPr>
              <w:spacing w:after="120"/>
              <w:rPr>
                <w:lang w:val="fr-FR"/>
              </w:rPr>
            </w:pPr>
            <w:r w:rsidRPr="00694F17">
              <w:rPr>
                <w:lang w:val="fr-FR"/>
              </w:rPr>
              <w:t>Conditions</w:t>
            </w:r>
          </w:p>
        </w:tc>
        <w:tc>
          <w:tcPr>
            <w:tcW w:w="1000" w:type="dxa"/>
          </w:tcPr>
          <w:p w14:paraId="64A46A45" w14:textId="0726D17B" w:rsidR="00CE2AB4" w:rsidRDefault="00CE2AB4" w:rsidP="00CE2AB4">
            <w:pPr>
              <w:spacing w:after="120"/>
              <w:jc w:val="center"/>
              <w:rPr>
                <w:lang w:val="fr-FR"/>
              </w:rPr>
            </w:pPr>
            <w:r w:rsidRPr="00694F17">
              <w:rPr>
                <w:lang w:val="fr-FR"/>
              </w:rPr>
              <w:t>:</w:t>
            </w:r>
          </w:p>
        </w:tc>
        <w:tc>
          <w:tcPr>
            <w:tcW w:w="4924" w:type="dxa"/>
          </w:tcPr>
          <w:p w14:paraId="128DBA2D" w14:textId="773F15E6" w:rsidR="00CE2AB4" w:rsidRDefault="00CE2AB4" w:rsidP="00CE2AB4">
            <w:pPr>
              <w:spacing w:after="120"/>
              <w:rPr>
                <w:lang w:val="fr-FR"/>
              </w:rPr>
            </w:pPr>
            <w:r w:rsidRPr="00694F17">
              <w:rPr>
                <w:lang w:val="fr-FR"/>
              </w:rPr>
              <w:t>Température ambiante</w:t>
            </w:r>
          </w:p>
        </w:tc>
      </w:tr>
      <w:tr w:rsidR="00CE2AB4" w14:paraId="126ACFE3" w14:textId="77777777" w:rsidTr="000839DD">
        <w:tc>
          <w:tcPr>
            <w:tcW w:w="742" w:type="dxa"/>
          </w:tcPr>
          <w:p w14:paraId="4FF16C6C" w14:textId="4A381DED" w:rsidR="00CE2AB4" w:rsidRDefault="00CE2AB4" w:rsidP="00CE2AB4">
            <w:pPr>
              <w:spacing w:after="120"/>
              <w:rPr>
                <w:lang w:val="fr-FR"/>
              </w:rPr>
            </w:pPr>
            <w:r w:rsidRPr="00694F17">
              <w:rPr>
                <w:lang w:val="fr-FR"/>
              </w:rPr>
              <w:t>7.11</w:t>
            </w:r>
          </w:p>
        </w:tc>
        <w:tc>
          <w:tcPr>
            <w:tcW w:w="2962" w:type="dxa"/>
          </w:tcPr>
          <w:p w14:paraId="7BD95DCC" w14:textId="65E0F339" w:rsidR="00CE2AB4" w:rsidRDefault="00CE2AB4" w:rsidP="00CE2AB4">
            <w:pPr>
              <w:spacing w:after="120"/>
              <w:rPr>
                <w:lang w:val="fr-FR"/>
              </w:rPr>
            </w:pPr>
            <w:r w:rsidRPr="00694F17">
              <w:rPr>
                <w:lang w:val="fr-FR"/>
              </w:rPr>
              <w:t>Observations</w:t>
            </w:r>
          </w:p>
        </w:tc>
        <w:tc>
          <w:tcPr>
            <w:tcW w:w="1000" w:type="dxa"/>
          </w:tcPr>
          <w:p w14:paraId="5CF050E5" w14:textId="01DFC1A7" w:rsidR="00CE2AB4" w:rsidRDefault="00CE2AB4" w:rsidP="00CE2AB4">
            <w:pPr>
              <w:spacing w:after="120"/>
              <w:jc w:val="center"/>
              <w:rPr>
                <w:lang w:val="fr-FR"/>
              </w:rPr>
            </w:pPr>
            <w:r w:rsidRPr="00694F17">
              <w:rPr>
                <w:lang w:val="fr-FR"/>
              </w:rPr>
              <w:t>:</w:t>
            </w:r>
          </w:p>
        </w:tc>
        <w:tc>
          <w:tcPr>
            <w:tcW w:w="4924" w:type="dxa"/>
          </w:tcPr>
          <w:p w14:paraId="0A5C4FB7" w14:textId="345F9B2C" w:rsidR="00CE2AB4" w:rsidRDefault="00CE2AB4" w:rsidP="00CE2AB4">
            <w:pPr>
              <w:spacing w:after="120"/>
              <w:rPr>
                <w:lang w:val="fr-FR"/>
              </w:rPr>
            </w:pPr>
            <w:r w:rsidRPr="00694F17">
              <w:rPr>
                <w:lang w:val="fr-FR"/>
              </w:rPr>
              <w:t xml:space="preserve">Temps de montée en pression de 690 à 2 070 kPa : </w:t>
            </w:r>
            <w:r w:rsidR="00D77215">
              <w:rPr>
                <w:lang w:val="fr-FR"/>
              </w:rPr>
              <w:br/>
            </w:r>
            <w:r w:rsidRPr="00694F17">
              <w:rPr>
                <w:lang w:val="fr-FR"/>
              </w:rPr>
              <w:t>de 1,9 à 3,9 ms</w:t>
            </w:r>
          </w:p>
        </w:tc>
      </w:tr>
      <w:tr w:rsidR="00CE2AB4" w14:paraId="5C5276CE" w14:textId="77777777" w:rsidTr="000839DD">
        <w:tc>
          <w:tcPr>
            <w:tcW w:w="742" w:type="dxa"/>
          </w:tcPr>
          <w:p w14:paraId="26B5F7FB" w14:textId="3CB09F8B" w:rsidR="00CE2AB4" w:rsidRDefault="00CE2AB4" w:rsidP="00CE2AB4">
            <w:pPr>
              <w:spacing w:after="120"/>
              <w:rPr>
                <w:lang w:val="fr-FR"/>
              </w:rPr>
            </w:pPr>
            <w:r w:rsidRPr="00694F17">
              <w:rPr>
                <w:lang w:val="fr-FR"/>
              </w:rPr>
              <w:t>7.12</w:t>
            </w:r>
          </w:p>
        </w:tc>
        <w:tc>
          <w:tcPr>
            <w:tcW w:w="2962" w:type="dxa"/>
          </w:tcPr>
          <w:p w14:paraId="2DF71AB9" w14:textId="5EE57825" w:rsidR="00CE2AB4" w:rsidRDefault="00CE2AB4" w:rsidP="00CE2AB4">
            <w:pPr>
              <w:spacing w:after="120"/>
              <w:rPr>
                <w:lang w:val="fr-FR"/>
              </w:rPr>
            </w:pPr>
            <w:r w:rsidRPr="00694F17">
              <w:rPr>
                <w:lang w:val="fr-FR"/>
              </w:rPr>
              <w:t>Résultat</w:t>
            </w:r>
          </w:p>
        </w:tc>
        <w:tc>
          <w:tcPr>
            <w:tcW w:w="1000" w:type="dxa"/>
          </w:tcPr>
          <w:p w14:paraId="7BC8EA12" w14:textId="243F1EDA" w:rsidR="00CE2AB4" w:rsidRDefault="00CE2AB4" w:rsidP="00CE2AB4">
            <w:pPr>
              <w:spacing w:after="120"/>
              <w:jc w:val="center"/>
              <w:rPr>
                <w:lang w:val="fr-FR"/>
              </w:rPr>
            </w:pPr>
            <w:r w:rsidRPr="00694F17">
              <w:rPr>
                <w:lang w:val="fr-FR"/>
              </w:rPr>
              <w:t xml:space="preserve">: </w:t>
            </w:r>
          </w:p>
        </w:tc>
        <w:tc>
          <w:tcPr>
            <w:tcW w:w="4924" w:type="dxa"/>
          </w:tcPr>
          <w:p w14:paraId="65C89D96" w14:textId="248F4AE4" w:rsidR="00CE2AB4" w:rsidRDefault="00CE2AB4" w:rsidP="00CE2AB4">
            <w:pPr>
              <w:spacing w:after="120"/>
              <w:rPr>
                <w:lang w:val="fr-FR"/>
              </w:rPr>
            </w:pPr>
            <w:r w:rsidRPr="00694F17">
              <w:rPr>
                <w:lang w:val="fr-FR"/>
              </w:rPr>
              <w:t>« + », la matière est susceptible de déflagrer rapidement</w:t>
            </w:r>
          </w:p>
        </w:tc>
      </w:tr>
      <w:tr w:rsidR="00CE2AB4" w14:paraId="7EBDA4E2" w14:textId="77777777" w:rsidTr="00D77215">
        <w:tc>
          <w:tcPr>
            <w:tcW w:w="742" w:type="dxa"/>
            <w:tcBorders>
              <w:bottom w:val="single" w:sz="12" w:space="0" w:color="auto"/>
            </w:tcBorders>
          </w:tcPr>
          <w:p w14:paraId="62A4AB94" w14:textId="2838E16D" w:rsidR="00CE2AB4" w:rsidRDefault="00CE2AB4" w:rsidP="00CE2AB4">
            <w:pPr>
              <w:spacing w:after="120"/>
              <w:rPr>
                <w:lang w:val="fr-FR"/>
              </w:rPr>
            </w:pPr>
            <w:r w:rsidRPr="00694F17">
              <w:rPr>
                <w:lang w:val="fr-FR"/>
              </w:rPr>
              <w:t>7.13</w:t>
            </w:r>
          </w:p>
        </w:tc>
        <w:tc>
          <w:tcPr>
            <w:tcW w:w="2962" w:type="dxa"/>
            <w:tcBorders>
              <w:bottom w:val="single" w:sz="12" w:space="0" w:color="auto"/>
            </w:tcBorders>
          </w:tcPr>
          <w:p w14:paraId="62573870" w14:textId="292CC8D9" w:rsidR="00CE2AB4" w:rsidRDefault="00CE2AB4" w:rsidP="00CE2AB4">
            <w:pPr>
              <w:spacing w:after="120"/>
              <w:rPr>
                <w:lang w:val="fr-FR"/>
              </w:rPr>
            </w:pPr>
            <w:r w:rsidRPr="00694F17">
              <w:rPr>
                <w:lang w:val="fr-FR"/>
              </w:rPr>
              <w:t>Sortie</w:t>
            </w:r>
          </w:p>
        </w:tc>
        <w:tc>
          <w:tcPr>
            <w:tcW w:w="1000" w:type="dxa"/>
            <w:tcBorders>
              <w:bottom w:val="single" w:sz="12" w:space="0" w:color="auto"/>
            </w:tcBorders>
          </w:tcPr>
          <w:p w14:paraId="471CFB33" w14:textId="3621F3CA" w:rsidR="00CE2AB4" w:rsidRDefault="00CE2AB4" w:rsidP="00CE2AB4">
            <w:pPr>
              <w:spacing w:after="120"/>
              <w:jc w:val="center"/>
              <w:rPr>
                <w:lang w:val="fr-FR"/>
              </w:rPr>
            </w:pPr>
            <w:r w:rsidRPr="00694F17">
              <w:rPr>
                <w:lang w:val="fr-FR"/>
              </w:rPr>
              <w:t>:</w:t>
            </w:r>
          </w:p>
        </w:tc>
        <w:tc>
          <w:tcPr>
            <w:tcW w:w="4924" w:type="dxa"/>
            <w:tcBorders>
              <w:bottom w:val="single" w:sz="12" w:space="0" w:color="auto"/>
            </w:tcBorders>
          </w:tcPr>
          <w:p w14:paraId="3DDDBD8D" w14:textId="4F9266BF" w:rsidR="00CE2AB4" w:rsidRDefault="00CE2AB4" w:rsidP="00CE2AB4">
            <w:pPr>
              <w:spacing w:after="120"/>
              <w:rPr>
                <w:lang w:val="fr-FR"/>
              </w:rPr>
            </w:pPr>
            <w:r w:rsidRPr="00694F17">
              <w:rPr>
                <w:lang w:val="fr-FR"/>
              </w:rPr>
              <w:t>Aller à la case 7</w:t>
            </w:r>
          </w:p>
        </w:tc>
      </w:tr>
      <w:tr w:rsidR="00D1084F" w14:paraId="29F9C7FE" w14:textId="77777777" w:rsidTr="00D77215">
        <w:tc>
          <w:tcPr>
            <w:tcW w:w="742" w:type="dxa"/>
            <w:tcBorders>
              <w:top w:val="single" w:sz="12" w:space="0" w:color="auto"/>
            </w:tcBorders>
          </w:tcPr>
          <w:p w14:paraId="4C6B6A10" w14:textId="740ADC1D" w:rsidR="00D1084F" w:rsidRDefault="00D1084F" w:rsidP="00D1084F">
            <w:pPr>
              <w:spacing w:after="120"/>
              <w:rPr>
                <w:lang w:val="fr-FR"/>
              </w:rPr>
            </w:pPr>
            <w:r w:rsidRPr="00694F17">
              <w:rPr>
                <w:b/>
                <w:lang w:val="fr-FR"/>
              </w:rPr>
              <w:t>8.</w:t>
            </w:r>
          </w:p>
        </w:tc>
        <w:tc>
          <w:tcPr>
            <w:tcW w:w="2962" w:type="dxa"/>
            <w:tcBorders>
              <w:top w:val="single" w:sz="12" w:space="0" w:color="auto"/>
            </w:tcBorders>
          </w:tcPr>
          <w:p w14:paraId="4FD0BA4F" w14:textId="2A58BA9F" w:rsidR="00D1084F" w:rsidRDefault="00D1084F" w:rsidP="00D1084F">
            <w:pPr>
              <w:spacing w:after="120"/>
              <w:rPr>
                <w:lang w:val="fr-FR"/>
              </w:rPr>
            </w:pPr>
            <w:r w:rsidRPr="00694F17">
              <w:rPr>
                <w:b/>
                <w:lang w:val="fr-FR"/>
              </w:rPr>
              <w:t>Case 7</w:t>
            </w:r>
          </w:p>
        </w:tc>
        <w:tc>
          <w:tcPr>
            <w:tcW w:w="1000" w:type="dxa"/>
            <w:tcBorders>
              <w:top w:val="single" w:sz="12" w:space="0" w:color="auto"/>
            </w:tcBorders>
          </w:tcPr>
          <w:p w14:paraId="15884204" w14:textId="28FC28C0" w:rsidR="00D1084F" w:rsidRDefault="00D1084F" w:rsidP="00D1084F">
            <w:pPr>
              <w:spacing w:after="120"/>
              <w:jc w:val="center"/>
              <w:rPr>
                <w:lang w:val="fr-FR"/>
              </w:rPr>
            </w:pPr>
            <w:r w:rsidRPr="00694F17">
              <w:rPr>
                <w:bCs/>
                <w:lang w:val="fr-FR"/>
              </w:rPr>
              <w:t>:</w:t>
            </w:r>
          </w:p>
        </w:tc>
        <w:tc>
          <w:tcPr>
            <w:tcW w:w="4924" w:type="dxa"/>
            <w:tcBorders>
              <w:top w:val="single" w:sz="12" w:space="0" w:color="auto"/>
            </w:tcBorders>
          </w:tcPr>
          <w:p w14:paraId="27595AB6" w14:textId="6CB4100F" w:rsidR="00D1084F" w:rsidRDefault="00D1084F" w:rsidP="00D1084F">
            <w:pPr>
              <w:spacing w:after="120"/>
              <w:rPr>
                <w:lang w:val="fr-FR"/>
              </w:rPr>
            </w:pPr>
            <w:r w:rsidRPr="00694F17">
              <w:rPr>
                <w:color w:val="000000"/>
                <w:lang w:val="fr-FR"/>
              </w:rPr>
              <w:t xml:space="preserve"> Est-elle trop insensible pour relever de cette classe ?</w:t>
            </w:r>
          </w:p>
        </w:tc>
      </w:tr>
      <w:tr w:rsidR="00D1084F" w14:paraId="7C387E43" w14:textId="77777777" w:rsidTr="000839DD">
        <w:tc>
          <w:tcPr>
            <w:tcW w:w="742" w:type="dxa"/>
          </w:tcPr>
          <w:p w14:paraId="6E7A26E0" w14:textId="52D90623" w:rsidR="00D1084F" w:rsidRDefault="00D1084F" w:rsidP="00D1084F">
            <w:pPr>
              <w:spacing w:after="120"/>
              <w:rPr>
                <w:lang w:val="fr-FR"/>
              </w:rPr>
            </w:pPr>
            <w:r w:rsidRPr="00694F17">
              <w:rPr>
                <w:lang w:val="fr-FR"/>
              </w:rPr>
              <w:t>8.1</w:t>
            </w:r>
          </w:p>
        </w:tc>
        <w:tc>
          <w:tcPr>
            <w:tcW w:w="2962" w:type="dxa"/>
          </w:tcPr>
          <w:p w14:paraId="5F3243C7" w14:textId="18DACBCA" w:rsidR="00D1084F" w:rsidRDefault="00D1084F" w:rsidP="00D1084F">
            <w:pPr>
              <w:spacing w:after="120"/>
              <w:rPr>
                <w:lang w:val="fr-FR"/>
              </w:rPr>
            </w:pPr>
            <w:r w:rsidRPr="00694F17">
              <w:rPr>
                <w:color w:val="000000"/>
                <w:lang w:val="fr-FR"/>
              </w:rPr>
              <w:t>Réponse d</w:t>
            </w:r>
            <w:r w:rsidR="00904B7F">
              <w:rPr>
                <w:color w:val="000000"/>
                <w:lang w:val="fr-FR"/>
              </w:rPr>
              <w:t>’</w:t>
            </w:r>
            <w:r w:rsidRPr="00694F17">
              <w:rPr>
                <w:color w:val="000000"/>
                <w:lang w:val="fr-FR"/>
              </w:rPr>
              <w:t xml:space="preserve">après les </w:t>
            </w:r>
            <w:proofErr w:type="gramStart"/>
            <w:r w:rsidRPr="00694F17">
              <w:rPr>
                <w:color w:val="000000"/>
                <w:lang w:val="fr-FR"/>
              </w:rPr>
              <w:t xml:space="preserve">épreuves </w:t>
            </w:r>
            <w:r>
              <w:rPr>
                <w:color w:val="000000"/>
                <w:lang w:val="fr-FR"/>
              </w:rPr>
              <w:t xml:space="preserve"> </w:t>
            </w:r>
            <w:r w:rsidRPr="00694F17">
              <w:rPr>
                <w:color w:val="000000"/>
                <w:lang w:val="fr-FR"/>
              </w:rPr>
              <w:t>de</w:t>
            </w:r>
            <w:proofErr w:type="gramEnd"/>
            <w:r w:rsidRPr="00694F17">
              <w:rPr>
                <w:color w:val="000000"/>
                <w:lang w:val="fr-FR"/>
              </w:rPr>
              <w:t xml:space="preserve"> la série 2</w:t>
            </w:r>
          </w:p>
        </w:tc>
        <w:tc>
          <w:tcPr>
            <w:tcW w:w="1000" w:type="dxa"/>
          </w:tcPr>
          <w:p w14:paraId="265F126B" w14:textId="6121BB3A" w:rsidR="00D1084F" w:rsidRDefault="00D1084F" w:rsidP="00D1084F">
            <w:pPr>
              <w:spacing w:after="120"/>
              <w:jc w:val="center"/>
              <w:rPr>
                <w:lang w:val="fr-FR"/>
              </w:rPr>
            </w:pPr>
            <w:r w:rsidRPr="00694F17">
              <w:rPr>
                <w:lang w:val="fr-FR"/>
              </w:rPr>
              <w:t>:</w:t>
            </w:r>
          </w:p>
        </w:tc>
        <w:tc>
          <w:tcPr>
            <w:tcW w:w="4924" w:type="dxa"/>
          </w:tcPr>
          <w:p w14:paraId="285266A5" w14:textId="5563E311" w:rsidR="00D1084F" w:rsidRDefault="00D1084F" w:rsidP="00D1084F">
            <w:pPr>
              <w:spacing w:after="120"/>
              <w:rPr>
                <w:lang w:val="fr-FR"/>
              </w:rPr>
            </w:pPr>
            <w:r w:rsidRPr="00694F17">
              <w:rPr>
                <w:lang w:val="fr-FR"/>
              </w:rPr>
              <w:t>Non</w:t>
            </w:r>
          </w:p>
        </w:tc>
      </w:tr>
      <w:tr w:rsidR="00D1084F" w14:paraId="031E90D5" w14:textId="77777777" w:rsidTr="000839DD">
        <w:tc>
          <w:tcPr>
            <w:tcW w:w="742" w:type="dxa"/>
          </w:tcPr>
          <w:p w14:paraId="59498B90" w14:textId="7421B945" w:rsidR="00D1084F" w:rsidRDefault="00D1084F" w:rsidP="00D1084F">
            <w:pPr>
              <w:spacing w:after="120"/>
              <w:rPr>
                <w:lang w:val="fr-FR"/>
              </w:rPr>
            </w:pPr>
            <w:r w:rsidRPr="00694F17">
              <w:rPr>
                <w:lang w:val="fr-FR"/>
              </w:rPr>
              <w:t>8.2</w:t>
            </w:r>
          </w:p>
        </w:tc>
        <w:tc>
          <w:tcPr>
            <w:tcW w:w="2962" w:type="dxa"/>
          </w:tcPr>
          <w:p w14:paraId="757BFD42" w14:textId="4CCD8C58" w:rsidR="00D1084F" w:rsidRDefault="00D1084F" w:rsidP="00D1084F">
            <w:pPr>
              <w:spacing w:after="120"/>
              <w:rPr>
                <w:lang w:val="fr-FR"/>
              </w:rPr>
            </w:pPr>
            <w:r w:rsidRPr="00694F17">
              <w:rPr>
                <w:lang w:val="fr-FR"/>
              </w:rPr>
              <w:t>Conclusion</w:t>
            </w:r>
          </w:p>
        </w:tc>
        <w:tc>
          <w:tcPr>
            <w:tcW w:w="1000" w:type="dxa"/>
          </w:tcPr>
          <w:p w14:paraId="30AFC709" w14:textId="048DE49D" w:rsidR="00D1084F" w:rsidRDefault="00D1084F" w:rsidP="00D1084F">
            <w:pPr>
              <w:spacing w:after="120"/>
              <w:jc w:val="center"/>
              <w:rPr>
                <w:lang w:val="fr-FR"/>
              </w:rPr>
            </w:pPr>
            <w:r w:rsidRPr="00694F17">
              <w:rPr>
                <w:lang w:val="fr-FR"/>
              </w:rPr>
              <w:t>:</w:t>
            </w:r>
          </w:p>
        </w:tc>
        <w:tc>
          <w:tcPr>
            <w:tcW w:w="4924" w:type="dxa"/>
          </w:tcPr>
          <w:p w14:paraId="62737A10" w14:textId="528809F1" w:rsidR="00D1084F" w:rsidRDefault="00D1084F" w:rsidP="00D1084F">
            <w:pPr>
              <w:spacing w:after="120"/>
              <w:rPr>
                <w:lang w:val="fr-FR"/>
              </w:rPr>
            </w:pPr>
            <w:r w:rsidRPr="00694F17">
              <w:rPr>
                <w:color w:val="000000"/>
                <w:lang w:val="fr-FR"/>
              </w:rPr>
              <w:t>Matière susceptible de relever de cette classe (case 10)</w:t>
            </w:r>
          </w:p>
        </w:tc>
      </w:tr>
      <w:tr w:rsidR="00D1084F" w14:paraId="3C2D8D13" w14:textId="77777777" w:rsidTr="00950684">
        <w:tc>
          <w:tcPr>
            <w:tcW w:w="742" w:type="dxa"/>
            <w:tcBorders>
              <w:bottom w:val="single" w:sz="12" w:space="0" w:color="auto"/>
            </w:tcBorders>
          </w:tcPr>
          <w:p w14:paraId="46A6E6C3" w14:textId="47F23127" w:rsidR="00D1084F" w:rsidRDefault="00D1084F" w:rsidP="00D1084F">
            <w:pPr>
              <w:spacing w:after="120"/>
              <w:rPr>
                <w:lang w:val="fr-FR"/>
              </w:rPr>
            </w:pPr>
            <w:r w:rsidRPr="00694F17">
              <w:rPr>
                <w:lang w:val="fr-FR"/>
              </w:rPr>
              <w:t>8.3</w:t>
            </w:r>
          </w:p>
        </w:tc>
        <w:tc>
          <w:tcPr>
            <w:tcW w:w="2962" w:type="dxa"/>
            <w:tcBorders>
              <w:bottom w:val="single" w:sz="12" w:space="0" w:color="auto"/>
            </w:tcBorders>
          </w:tcPr>
          <w:p w14:paraId="0BEFA734" w14:textId="31546D66" w:rsidR="00D1084F" w:rsidRDefault="00D1084F" w:rsidP="00D1084F">
            <w:pPr>
              <w:spacing w:after="120"/>
              <w:rPr>
                <w:lang w:val="fr-FR"/>
              </w:rPr>
            </w:pPr>
            <w:r w:rsidRPr="00694F17">
              <w:rPr>
                <w:lang w:val="fr-FR"/>
              </w:rPr>
              <w:t>Sortie</w:t>
            </w:r>
          </w:p>
        </w:tc>
        <w:tc>
          <w:tcPr>
            <w:tcW w:w="1000" w:type="dxa"/>
            <w:tcBorders>
              <w:bottom w:val="single" w:sz="12" w:space="0" w:color="auto"/>
            </w:tcBorders>
          </w:tcPr>
          <w:p w14:paraId="03EE30A3" w14:textId="0EF5BFCB" w:rsidR="00D1084F" w:rsidRDefault="00D1084F" w:rsidP="00D1084F">
            <w:pPr>
              <w:spacing w:after="120"/>
              <w:jc w:val="center"/>
              <w:rPr>
                <w:lang w:val="fr-FR"/>
              </w:rPr>
            </w:pPr>
            <w:r w:rsidRPr="00694F17">
              <w:rPr>
                <w:lang w:val="fr-FR"/>
              </w:rPr>
              <w:t>:</w:t>
            </w:r>
          </w:p>
        </w:tc>
        <w:tc>
          <w:tcPr>
            <w:tcW w:w="4924" w:type="dxa"/>
            <w:tcBorders>
              <w:bottom w:val="single" w:sz="12" w:space="0" w:color="auto"/>
            </w:tcBorders>
          </w:tcPr>
          <w:p w14:paraId="63CCA046" w14:textId="04CB8B24" w:rsidR="00D1084F" w:rsidRDefault="00D1084F" w:rsidP="00D1084F">
            <w:pPr>
              <w:spacing w:after="120"/>
              <w:rPr>
                <w:lang w:val="fr-FR"/>
              </w:rPr>
            </w:pPr>
            <w:r w:rsidRPr="00694F17">
              <w:rPr>
                <w:lang w:val="fr-FR"/>
              </w:rPr>
              <w:t>Aller à la case 11</w:t>
            </w:r>
          </w:p>
        </w:tc>
      </w:tr>
      <w:tr w:rsidR="00852FE0" w14:paraId="592E19A8" w14:textId="77777777" w:rsidTr="00950684">
        <w:tc>
          <w:tcPr>
            <w:tcW w:w="742" w:type="dxa"/>
            <w:tcBorders>
              <w:top w:val="single" w:sz="12" w:space="0" w:color="auto"/>
            </w:tcBorders>
          </w:tcPr>
          <w:p w14:paraId="3A89DE1B" w14:textId="3A5B7678" w:rsidR="00852FE0" w:rsidRDefault="00852FE0" w:rsidP="00852FE0">
            <w:pPr>
              <w:spacing w:after="120"/>
              <w:rPr>
                <w:lang w:val="fr-FR"/>
              </w:rPr>
            </w:pPr>
            <w:r w:rsidRPr="00694F17">
              <w:rPr>
                <w:b/>
                <w:lang w:val="fr-FR"/>
              </w:rPr>
              <w:t>9.</w:t>
            </w:r>
          </w:p>
        </w:tc>
        <w:tc>
          <w:tcPr>
            <w:tcW w:w="2962" w:type="dxa"/>
            <w:tcBorders>
              <w:top w:val="single" w:sz="12" w:space="0" w:color="auto"/>
            </w:tcBorders>
          </w:tcPr>
          <w:p w14:paraId="561A813B" w14:textId="59CA6515" w:rsidR="00852FE0" w:rsidRDefault="00852FE0" w:rsidP="00852FE0">
            <w:pPr>
              <w:spacing w:after="120"/>
              <w:rPr>
                <w:lang w:val="fr-FR"/>
              </w:rPr>
            </w:pPr>
            <w:r w:rsidRPr="00694F17">
              <w:rPr>
                <w:b/>
                <w:lang w:val="fr-FR"/>
              </w:rPr>
              <w:t>Case 11</w:t>
            </w:r>
          </w:p>
        </w:tc>
        <w:tc>
          <w:tcPr>
            <w:tcW w:w="1000" w:type="dxa"/>
            <w:tcBorders>
              <w:top w:val="single" w:sz="12" w:space="0" w:color="auto"/>
            </w:tcBorders>
          </w:tcPr>
          <w:p w14:paraId="51DCA2F4" w14:textId="4494B2F1" w:rsidR="00852FE0" w:rsidRDefault="00852FE0" w:rsidP="00852FE0">
            <w:pPr>
              <w:spacing w:after="120"/>
              <w:jc w:val="center"/>
              <w:rPr>
                <w:lang w:val="fr-FR"/>
              </w:rPr>
            </w:pPr>
            <w:r w:rsidRPr="00694F17">
              <w:rPr>
                <w:b/>
                <w:lang w:val="fr-FR"/>
              </w:rPr>
              <w:t>:</w:t>
            </w:r>
          </w:p>
        </w:tc>
        <w:tc>
          <w:tcPr>
            <w:tcW w:w="4924" w:type="dxa"/>
            <w:tcBorders>
              <w:top w:val="single" w:sz="12" w:space="0" w:color="auto"/>
            </w:tcBorders>
          </w:tcPr>
          <w:p w14:paraId="18644169" w14:textId="17A19900" w:rsidR="00852FE0" w:rsidRDefault="00852FE0" w:rsidP="00852FE0">
            <w:pPr>
              <w:spacing w:after="120"/>
              <w:rPr>
                <w:lang w:val="fr-FR"/>
              </w:rPr>
            </w:pPr>
            <w:r w:rsidRPr="00694F17">
              <w:rPr>
                <w:bCs/>
                <w:lang w:val="fr-FR"/>
              </w:rPr>
              <w:t>Épreuves de la série 3</w:t>
            </w:r>
          </w:p>
        </w:tc>
      </w:tr>
      <w:tr w:rsidR="00852FE0" w14:paraId="66D5E1EC" w14:textId="77777777" w:rsidTr="000839DD">
        <w:tc>
          <w:tcPr>
            <w:tcW w:w="742" w:type="dxa"/>
          </w:tcPr>
          <w:p w14:paraId="589B2AEE" w14:textId="2D77597C" w:rsidR="00852FE0" w:rsidRDefault="00852FE0" w:rsidP="00852FE0">
            <w:pPr>
              <w:spacing w:after="120"/>
              <w:rPr>
                <w:lang w:val="fr-FR"/>
              </w:rPr>
            </w:pPr>
            <w:r w:rsidRPr="00694F17">
              <w:rPr>
                <w:lang w:val="fr-FR"/>
              </w:rPr>
              <w:t xml:space="preserve">9.1 </w:t>
            </w:r>
          </w:p>
        </w:tc>
        <w:tc>
          <w:tcPr>
            <w:tcW w:w="2962" w:type="dxa"/>
          </w:tcPr>
          <w:p w14:paraId="53CAD1B0" w14:textId="56B0C4A2" w:rsidR="00852FE0" w:rsidRDefault="00852FE0" w:rsidP="00852FE0">
            <w:pPr>
              <w:spacing w:after="120"/>
              <w:rPr>
                <w:lang w:val="fr-FR"/>
              </w:rPr>
            </w:pPr>
            <w:r w:rsidRPr="00694F17">
              <w:rPr>
                <w:lang w:val="fr-FR"/>
              </w:rPr>
              <w:t>Stabilité thermique</w:t>
            </w:r>
          </w:p>
        </w:tc>
        <w:tc>
          <w:tcPr>
            <w:tcW w:w="1000" w:type="dxa"/>
          </w:tcPr>
          <w:p w14:paraId="26DB35FD" w14:textId="56746BD8" w:rsidR="00852FE0" w:rsidRDefault="00852FE0" w:rsidP="00852FE0">
            <w:pPr>
              <w:spacing w:after="120"/>
              <w:jc w:val="center"/>
              <w:rPr>
                <w:lang w:val="fr-FR"/>
              </w:rPr>
            </w:pPr>
            <w:r w:rsidRPr="00694F17">
              <w:rPr>
                <w:lang w:val="fr-FR"/>
              </w:rPr>
              <w:t xml:space="preserve">: </w:t>
            </w:r>
          </w:p>
        </w:tc>
        <w:tc>
          <w:tcPr>
            <w:tcW w:w="4924" w:type="dxa"/>
          </w:tcPr>
          <w:p w14:paraId="42B2F7B6" w14:textId="5F6CB49D" w:rsidR="00852FE0" w:rsidRDefault="00852FE0" w:rsidP="00852FE0">
            <w:pPr>
              <w:spacing w:after="120"/>
              <w:rPr>
                <w:lang w:val="fr-FR"/>
              </w:rPr>
            </w:pPr>
            <w:r w:rsidRPr="00694F17">
              <w:rPr>
                <w:lang w:val="fr-FR"/>
              </w:rPr>
              <w:t>Analyse calorimétrique différentielle (section 20.3.3.3 du Manuel d</w:t>
            </w:r>
            <w:r w:rsidR="00904B7F">
              <w:rPr>
                <w:lang w:val="fr-FR"/>
              </w:rPr>
              <w:t>’</w:t>
            </w:r>
            <w:r w:rsidRPr="00694F17">
              <w:rPr>
                <w:lang w:val="fr-FR"/>
              </w:rPr>
              <w:t>épreuves et de critères)</w:t>
            </w:r>
          </w:p>
        </w:tc>
      </w:tr>
      <w:tr w:rsidR="00852FE0" w14:paraId="72CFE41E" w14:textId="77777777" w:rsidTr="000839DD">
        <w:tc>
          <w:tcPr>
            <w:tcW w:w="742" w:type="dxa"/>
          </w:tcPr>
          <w:p w14:paraId="36490EA6" w14:textId="77777777" w:rsidR="00852FE0" w:rsidRDefault="00852FE0" w:rsidP="00852FE0">
            <w:pPr>
              <w:spacing w:after="120"/>
              <w:rPr>
                <w:lang w:val="fr-FR"/>
              </w:rPr>
            </w:pPr>
          </w:p>
        </w:tc>
        <w:tc>
          <w:tcPr>
            <w:tcW w:w="2962" w:type="dxa"/>
          </w:tcPr>
          <w:p w14:paraId="2BC3D012" w14:textId="22C0A925" w:rsidR="00852FE0" w:rsidRDefault="00852FE0" w:rsidP="00852FE0">
            <w:pPr>
              <w:spacing w:after="120"/>
              <w:rPr>
                <w:lang w:val="fr-FR"/>
              </w:rPr>
            </w:pPr>
          </w:p>
        </w:tc>
        <w:tc>
          <w:tcPr>
            <w:tcW w:w="1000" w:type="dxa"/>
          </w:tcPr>
          <w:p w14:paraId="12120D3F" w14:textId="77777777" w:rsidR="00852FE0" w:rsidRDefault="00852FE0" w:rsidP="00852FE0">
            <w:pPr>
              <w:spacing w:after="120"/>
              <w:jc w:val="center"/>
              <w:rPr>
                <w:lang w:val="fr-FR"/>
              </w:rPr>
            </w:pPr>
          </w:p>
        </w:tc>
        <w:tc>
          <w:tcPr>
            <w:tcW w:w="4924" w:type="dxa"/>
          </w:tcPr>
          <w:p w14:paraId="5992E108" w14:textId="57A8EE1F" w:rsidR="00852FE0" w:rsidRDefault="00852FE0" w:rsidP="00852FE0">
            <w:pPr>
              <w:spacing w:after="120"/>
              <w:rPr>
                <w:lang w:val="fr-FR"/>
              </w:rPr>
            </w:pPr>
            <w:r w:rsidRPr="00694F17">
              <w:rPr>
                <w:lang w:val="fr-FR"/>
              </w:rPr>
              <w:t>Épreuve de présélection substituable à l</w:t>
            </w:r>
            <w:r w:rsidR="00904B7F">
              <w:rPr>
                <w:lang w:val="fr-FR"/>
              </w:rPr>
              <w:t>’</w:t>
            </w:r>
            <w:r w:rsidRPr="00694F17">
              <w:rPr>
                <w:lang w:val="fr-FR"/>
              </w:rPr>
              <w:t>épreuve 3 c)</w:t>
            </w:r>
          </w:p>
        </w:tc>
      </w:tr>
      <w:tr w:rsidR="00852FE0" w14:paraId="71E89E4C" w14:textId="77777777" w:rsidTr="000839DD">
        <w:tc>
          <w:tcPr>
            <w:tcW w:w="742" w:type="dxa"/>
          </w:tcPr>
          <w:p w14:paraId="2C6F488A" w14:textId="7D9CF9B5" w:rsidR="00852FE0" w:rsidRDefault="00852FE0" w:rsidP="00852FE0">
            <w:pPr>
              <w:spacing w:after="120"/>
              <w:rPr>
                <w:lang w:val="fr-FR"/>
              </w:rPr>
            </w:pPr>
            <w:r w:rsidRPr="00694F17">
              <w:rPr>
                <w:lang w:val="fr-FR"/>
              </w:rPr>
              <w:t xml:space="preserve">9.2 </w:t>
            </w:r>
          </w:p>
        </w:tc>
        <w:tc>
          <w:tcPr>
            <w:tcW w:w="2962" w:type="dxa"/>
          </w:tcPr>
          <w:p w14:paraId="443E9081" w14:textId="0A249F3A" w:rsidR="00852FE0" w:rsidRDefault="00852FE0" w:rsidP="00852FE0">
            <w:pPr>
              <w:spacing w:after="120"/>
              <w:rPr>
                <w:lang w:val="fr-FR"/>
              </w:rPr>
            </w:pPr>
            <w:r w:rsidRPr="00694F17">
              <w:rPr>
                <w:lang w:val="fr-FR"/>
              </w:rPr>
              <w:t>Conditions</w:t>
            </w:r>
          </w:p>
        </w:tc>
        <w:tc>
          <w:tcPr>
            <w:tcW w:w="1000" w:type="dxa"/>
          </w:tcPr>
          <w:p w14:paraId="2F3A6B72" w14:textId="39FD1AF5" w:rsidR="00852FE0" w:rsidRDefault="00852FE0" w:rsidP="00852FE0">
            <w:pPr>
              <w:spacing w:after="120"/>
              <w:jc w:val="center"/>
              <w:rPr>
                <w:lang w:val="fr-FR"/>
              </w:rPr>
            </w:pPr>
            <w:r w:rsidRPr="00694F17">
              <w:rPr>
                <w:lang w:val="fr-FR"/>
              </w:rPr>
              <w:t>:</w:t>
            </w:r>
          </w:p>
        </w:tc>
        <w:tc>
          <w:tcPr>
            <w:tcW w:w="4924" w:type="dxa"/>
          </w:tcPr>
          <w:p w14:paraId="6F38D24C" w14:textId="3E000D42" w:rsidR="00852FE0" w:rsidRDefault="00852FE0" w:rsidP="00852FE0">
            <w:pPr>
              <w:spacing w:after="120"/>
              <w:rPr>
                <w:lang w:val="fr-FR"/>
              </w:rPr>
            </w:pPr>
            <w:r w:rsidRPr="00694F17">
              <w:rPr>
                <w:lang w:val="fr-FR"/>
              </w:rPr>
              <w:t>Vitesse de chauffage de 1 K/min dans un creuset fermé en Hastelloy</w:t>
            </w:r>
          </w:p>
        </w:tc>
      </w:tr>
      <w:tr w:rsidR="00852FE0" w14:paraId="1D65D524" w14:textId="77777777" w:rsidTr="000839DD">
        <w:tc>
          <w:tcPr>
            <w:tcW w:w="742" w:type="dxa"/>
          </w:tcPr>
          <w:p w14:paraId="040DD102" w14:textId="77777777" w:rsidR="00852FE0" w:rsidRDefault="00852FE0" w:rsidP="00852FE0">
            <w:pPr>
              <w:spacing w:after="120"/>
              <w:rPr>
                <w:lang w:val="fr-FR"/>
              </w:rPr>
            </w:pPr>
          </w:p>
        </w:tc>
        <w:tc>
          <w:tcPr>
            <w:tcW w:w="2962" w:type="dxa"/>
          </w:tcPr>
          <w:p w14:paraId="2117F5E5" w14:textId="171059A8" w:rsidR="00852FE0" w:rsidRDefault="00852FE0" w:rsidP="00852FE0">
            <w:pPr>
              <w:spacing w:after="120"/>
              <w:rPr>
                <w:lang w:val="fr-FR"/>
              </w:rPr>
            </w:pPr>
          </w:p>
        </w:tc>
        <w:tc>
          <w:tcPr>
            <w:tcW w:w="1000" w:type="dxa"/>
          </w:tcPr>
          <w:p w14:paraId="2F412690" w14:textId="77777777" w:rsidR="00852FE0" w:rsidRDefault="00852FE0" w:rsidP="00852FE0">
            <w:pPr>
              <w:spacing w:after="120"/>
              <w:jc w:val="center"/>
              <w:rPr>
                <w:lang w:val="fr-FR"/>
              </w:rPr>
            </w:pPr>
          </w:p>
        </w:tc>
        <w:tc>
          <w:tcPr>
            <w:tcW w:w="4924" w:type="dxa"/>
          </w:tcPr>
          <w:p w14:paraId="71712A04" w14:textId="29EEB1F8" w:rsidR="00852FE0" w:rsidRDefault="00852FE0" w:rsidP="00852FE0">
            <w:pPr>
              <w:spacing w:after="120"/>
              <w:rPr>
                <w:lang w:val="fr-FR"/>
              </w:rPr>
            </w:pPr>
            <w:r w:rsidRPr="00694F17">
              <w:rPr>
                <w:lang w:val="fr-FR"/>
              </w:rPr>
              <w:t>Masse de l</w:t>
            </w:r>
            <w:r w:rsidR="00904B7F">
              <w:rPr>
                <w:lang w:val="fr-FR"/>
              </w:rPr>
              <w:t>’</w:t>
            </w:r>
            <w:r w:rsidRPr="00694F17">
              <w:rPr>
                <w:lang w:val="fr-FR"/>
              </w:rPr>
              <w:t>échantillon : 101 mg</w:t>
            </w:r>
          </w:p>
        </w:tc>
      </w:tr>
      <w:tr w:rsidR="00852FE0" w14:paraId="3B66F2AD" w14:textId="77777777" w:rsidTr="000839DD">
        <w:tc>
          <w:tcPr>
            <w:tcW w:w="742" w:type="dxa"/>
          </w:tcPr>
          <w:p w14:paraId="66AE78F4" w14:textId="3D53BF45" w:rsidR="00852FE0" w:rsidRDefault="00852FE0" w:rsidP="00852FE0">
            <w:pPr>
              <w:spacing w:after="120"/>
              <w:rPr>
                <w:lang w:val="fr-FR"/>
              </w:rPr>
            </w:pPr>
            <w:r w:rsidRPr="00694F17">
              <w:rPr>
                <w:lang w:val="fr-FR"/>
              </w:rPr>
              <w:lastRenderedPageBreak/>
              <w:t>9.3</w:t>
            </w:r>
          </w:p>
        </w:tc>
        <w:tc>
          <w:tcPr>
            <w:tcW w:w="2962" w:type="dxa"/>
          </w:tcPr>
          <w:p w14:paraId="4E630F4B" w14:textId="50DD9601" w:rsidR="00852FE0" w:rsidRDefault="00852FE0" w:rsidP="00852FE0">
            <w:pPr>
              <w:spacing w:after="120"/>
              <w:rPr>
                <w:lang w:val="fr-FR"/>
              </w:rPr>
            </w:pPr>
            <w:r w:rsidRPr="00694F17">
              <w:rPr>
                <w:lang w:val="fr-FR"/>
              </w:rPr>
              <w:t>Observations</w:t>
            </w:r>
          </w:p>
        </w:tc>
        <w:tc>
          <w:tcPr>
            <w:tcW w:w="1000" w:type="dxa"/>
          </w:tcPr>
          <w:p w14:paraId="494E843E" w14:textId="5FD07955" w:rsidR="00852FE0" w:rsidRDefault="00852FE0" w:rsidP="00852FE0">
            <w:pPr>
              <w:spacing w:after="120"/>
              <w:jc w:val="center"/>
              <w:rPr>
                <w:lang w:val="fr-FR"/>
              </w:rPr>
            </w:pPr>
            <w:r w:rsidRPr="00694F17">
              <w:rPr>
                <w:lang w:val="fr-FR"/>
              </w:rPr>
              <w:t>:</w:t>
            </w:r>
          </w:p>
        </w:tc>
        <w:tc>
          <w:tcPr>
            <w:tcW w:w="4924" w:type="dxa"/>
          </w:tcPr>
          <w:p w14:paraId="643409C0" w14:textId="5BCB8AF8" w:rsidR="00852FE0" w:rsidRDefault="00852FE0" w:rsidP="00852FE0">
            <w:pPr>
              <w:spacing w:after="120"/>
              <w:rPr>
                <w:lang w:val="fr-FR"/>
              </w:rPr>
            </w:pPr>
            <w:r w:rsidRPr="00694F17">
              <w:rPr>
                <w:lang w:val="fr-FR"/>
              </w:rPr>
              <w:t>Début de la décomposition &gt; 230 °C</w:t>
            </w:r>
          </w:p>
        </w:tc>
      </w:tr>
      <w:tr w:rsidR="00852FE0" w14:paraId="3A80E4F8" w14:textId="77777777" w:rsidTr="000839DD">
        <w:tc>
          <w:tcPr>
            <w:tcW w:w="742" w:type="dxa"/>
          </w:tcPr>
          <w:p w14:paraId="7778AE36" w14:textId="2A9F24CF" w:rsidR="00852FE0" w:rsidRDefault="00852FE0" w:rsidP="00852FE0">
            <w:pPr>
              <w:spacing w:after="120"/>
              <w:rPr>
                <w:lang w:val="fr-FR"/>
              </w:rPr>
            </w:pPr>
            <w:r w:rsidRPr="00694F17">
              <w:rPr>
                <w:lang w:val="fr-FR"/>
              </w:rPr>
              <w:t>9.4</w:t>
            </w:r>
          </w:p>
        </w:tc>
        <w:tc>
          <w:tcPr>
            <w:tcW w:w="2962" w:type="dxa"/>
          </w:tcPr>
          <w:p w14:paraId="6BC045E0" w14:textId="3653F570" w:rsidR="00852FE0" w:rsidRDefault="00852FE0" w:rsidP="00852FE0">
            <w:pPr>
              <w:spacing w:after="120"/>
              <w:rPr>
                <w:lang w:val="fr-FR"/>
              </w:rPr>
            </w:pPr>
            <w:r w:rsidRPr="00694F17">
              <w:rPr>
                <w:lang w:val="fr-FR"/>
              </w:rPr>
              <w:t>Résultat</w:t>
            </w:r>
          </w:p>
        </w:tc>
        <w:tc>
          <w:tcPr>
            <w:tcW w:w="1000" w:type="dxa"/>
          </w:tcPr>
          <w:p w14:paraId="4A4590BE" w14:textId="4DFB942A" w:rsidR="00852FE0" w:rsidRDefault="00852FE0" w:rsidP="00852FE0">
            <w:pPr>
              <w:spacing w:after="120"/>
              <w:jc w:val="center"/>
              <w:rPr>
                <w:lang w:val="fr-FR"/>
              </w:rPr>
            </w:pPr>
            <w:r w:rsidRPr="00694F17">
              <w:rPr>
                <w:lang w:val="fr-FR"/>
              </w:rPr>
              <w:t>:</w:t>
            </w:r>
          </w:p>
        </w:tc>
        <w:tc>
          <w:tcPr>
            <w:tcW w:w="4924" w:type="dxa"/>
          </w:tcPr>
          <w:p w14:paraId="69CEB84A" w14:textId="476FFE3A" w:rsidR="00852FE0" w:rsidRDefault="00852FE0" w:rsidP="00852FE0">
            <w:pPr>
              <w:spacing w:after="120"/>
              <w:rPr>
                <w:lang w:val="fr-FR"/>
              </w:rPr>
            </w:pPr>
            <w:r w:rsidRPr="00694F17">
              <w:rPr>
                <w:color w:val="000000"/>
                <w:lang w:val="fr-FR"/>
              </w:rPr>
              <w:t>« – », thermiquement stable</w:t>
            </w:r>
          </w:p>
        </w:tc>
      </w:tr>
      <w:tr w:rsidR="00852FE0" w14:paraId="7BE0FFC8" w14:textId="77777777" w:rsidTr="000839DD">
        <w:tc>
          <w:tcPr>
            <w:tcW w:w="742" w:type="dxa"/>
          </w:tcPr>
          <w:p w14:paraId="7DDCE21F" w14:textId="2E78D149" w:rsidR="00852FE0" w:rsidRDefault="00852FE0" w:rsidP="00852FE0">
            <w:pPr>
              <w:spacing w:after="120"/>
              <w:rPr>
                <w:lang w:val="fr-FR"/>
              </w:rPr>
            </w:pPr>
            <w:r w:rsidRPr="00694F17">
              <w:rPr>
                <w:lang w:val="fr-FR"/>
              </w:rPr>
              <w:t>9.5</w:t>
            </w:r>
          </w:p>
        </w:tc>
        <w:tc>
          <w:tcPr>
            <w:tcW w:w="2962" w:type="dxa"/>
          </w:tcPr>
          <w:p w14:paraId="1DDBABE9" w14:textId="18DBC0ED" w:rsidR="00852FE0" w:rsidRDefault="00852FE0" w:rsidP="00852FE0">
            <w:pPr>
              <w:spacing w:after="120"/>
              <w:rPr>
                <w:lang w:val="fr-FR"/>
              </w:rPr>
            </w:pPr>
            <w:r w:rsidRPr="00694F17">
              <w:rPr>
                <w:lang w:val="fr-FR"/>
              </w:rPr>
              <w:t>Sensibilité à l</w:t>
            </w:r>
            <w:r w:rsidR="00904B7F">
              <w:rPr>
                <w:lang w:val="fr-FR"/>
              </w:rPr>
              <w:t>’</w:t>
            </w:r>
            <w:r w:rsidRPr="00694F17">
              <w:rPr>
                <w:lang w:val="fr-FR"/>
              </w:rPr>
              <w:t xml:space="preserve">impact </w:t>
            </w:r>
          </w:p>
        </w:tc>
        <w:tc>
          <w:tcPr>
            <w:tcW w:w="1000" w:type="dxa"/>
          </w:tcPr>
          <w:p w14:paraId="0F5ECBCF" w14:textId="1723AA45" w:rsidR="00852FE0" w:rsidRDefault="00852FE0" w:rsidP="00852FE0">
            <w:pPr>
              <w:spacing w:after="120"/>
              <w:jc w:val="center"/>
              <w:rPr>
                <w:lang w:val="fr-FR"/>
              </w:rPr>
            </w:pPr>
            <w:r w:rsidRPr="00694F17">
              <w:rPr>
                <w:lang w:val="fr-FR"/>
              </w:rPr>
              <w:t>:</w:t>
            </w:r>
          </w:p>
        </w:tc>
        <w:tc>
          <w:tcPr>
            <w:tcW w:w="4924" w:type="dxa"/>
          </w:tcPr>
          <w:p w14:paraId="42BD8696" w14:textId="4E47E950" w:rsidR="00852FE0" w:rsidRDefault="00852FE0" w:rsidP="00852FE0">
            <w:pPr>
              <w:spacing w:after="120"/>
              <w:rPr>
                <w:lang w:val="fr-FR"/>
              </w:rPr>
            </w:pPr>
            <w:r w:rsidRPr="00694F17">
              <w:rPr>
                <w:lang w:val="fr-FR"/>
              </w:rPr>
              <w:t>Épreuve au mouton de choc BAM (épreuve 3 a) ii))</w:t>
            </w:r>
          </w:p>
        </w:tc>
      </w:tr>
      <w:tr w:rsidR="00852FE0" w14:paraId="5B07FF0C" w14:textId="77777777" w:rsidTr="000839DD">
        <w:tc>
          <w:tcPr>
            <w:tcW w:w="742" w:type="dxa"/>
          </w:tcPr>
          <w:p w14:paraId="01C18CF4" w14:textId="37CE9082" w:rsidR="00852FE0" w:rsidRDefault="00852FE0" w:rsidP="00852FE0">
            <w:pPr>
              <w:spacing w:after="120"/>
              <w:rPr>
                <w:lang w:val="fr-FR"/>
              </w:rPr>
            </w:pPr>
            <w:r w:rsidRPr="00694F17">
              <w:rPr>
                <w:color w:val="000000"/>
                <w:lang w:val="fr-FR"/>
              </w:rPr>
              <w:t>9.6</w:t>
            </w:r>
          </w:p>
        </w:tc>
        <w:tc>
          <w:tcPr>
            <w:tcW w:w="2962" w:type="dxa"/>
          </w:tcPr>
          <w:p w14:paraId="79491254" w14:textId="0A8A9B07" w:rsidR="00852FE0" w:rsidRDefault="00852FE0" w:rsidP="00852FE0">
            <w:pPr>
              <w:spacing w:after="120"/>
              <w:rPr>
                <w:lang w:val="fr-FR"/>
              </w:rPr>
            </w:pPr>
            <w:r w:rsidRPr="00694F17">
              <w:rPr>
                <w:lang w:val="fr-FR"/>
              </w:rPr>
              <w:t>Conditions</w:t>
            </w:r>
          </w:p>
        </w:tc>
        <w:tc>
          <w:tcPr>
            <w:tcW w:w="1000" w:type="dxa"/>
          </w:tcPr>
          <w:p w14:paraId="0351085F" w14:textId="026A202E" w:rsidR="00852FE0" w:rsidRDefault="00852FE0" w:rsidP="00852FE0">
            <w:pPr>
              <w:spacing w:after="120"/>
              <w:jc w:val="center"/>
              <w:rPr>
                <w:lang w:val="fr-FR"/>
              </w:rPr>
            </w:pPr>
            <w:r w:rsidRPr="00694F17">
              <w:rPr>
                <w:lang w:val="fr-FR"/>
              </w:rPr>
              <w:t>:</w:t>
            </w:r>
          </w:p>
        </w:tc>
        <w:tc>
          <w:tcPr>
            <w:tcW w:w="4924" w:type="dxa"/>
          </w:tcPr>
          <w:p w14:paraId="56BAE5A0" w14:textId="3C6146E0" w:rsidR="00852FE0" w:rsidRDefault="00852FE0" w:rsidP="00852FE0">
            <w:pPr>
              <w:spacing w:after="120"/>
              <w:rPr>
                <w:lang w:val="fr-FR"/>
              </w:rPr>
            </w:pPr>
            <w:r w:rsidRPr="00694F17">
              <w:rPr>
                <w:lang w:val="fr-FR"/>
              </w:rPr>
              <w:t>Comme ci-dessus</w:t>
            </w:r>
          </w:p>
        </w:tc>
      </w:tr>
      <w:tr w:rsidR="00852FE0" w14:paraId="39A39259" w14:textId="77777777" w:rsidTr="000839DD">
        <w:tc>
          <w:tcPr>
            <w:tcW w:w="742" w:type="dxa"/>
          </w:tcPr>
          <w:p w14:paraId="5CD04A9F" w14:textId="7AE8C1C3" w:rsidR="00852FE0" w:rsidRDefault="00852FE0" w:rsidP="00852FE0">
            <w:pPr>
              <w:spacing w:after="120"/>
              <w:rPr>
                <w:lang w:val="fr-FR"/>
              </w:rPr>
            </w:pPr>
            <w:r w:rsidRPr="00694F17">
              <w:rPr>
                <w:color w:val="000000"/>
                <w:lang w:val="fr-FR"/>
              </w:rPr>
              <w:t>9.7</w:t>
            </w:r>
          </w:p>
        </w:tc>
        <w:tc>
          <w:tcPr>
            <w:tcW w:w="2962" w:type="dxa"/>
          </w:tcPr>
          <w:p w14:paraId="3DCB98BE" w14:textId="4E5E4422" w:rsidR="00852FE0" w:rsidRDefault="00852FE0" w:rsidP="00852FE0">
            <w:pPr>
              <w:spacing w:after="120"/>
              <w:rPr>
                <w:lang w:val="fr-FR"/>
              </w:rPr>
            </w:pPr>
            <w:r w:rsidRPr="00694F17">
              <w:rPr>
                <w:color w:val="000000"/>
                <w:lang w:val="fr-FR"/>
              </w:rPr>
              <w:t>Observations</w:t>
            </w:r>
          </w:p>
        </w:tc>
        <w:tc>
          <w:tcPr>
            <w:tcW w:w="1000" w:type="dxa"/>
          </w:tcPr>
          <w:p w14:paraId="46AF88D7" w14:textId="1168B494" w:rsidR="00852FE0" w:rsidRDefault="00852FE0" w:rsidP="00852FE0">
            <w:pPr>
              <w:spacing w:after="120"/>
              <w:jc w:val="center"/>
              <w:rPr>
                <w:lang w:val="fr-FR"/>
              </w:rPr>
            </w:pPr>
            <w:r w:rsidRPr="00694F17">
              <w:rPr>
                <w:color w:val="000000"/>
                <w:lang w:val="fr-FR"/>
              </w:rPr>
              <w:t>:</w:t>
            </w:r>
          </w:p>
        </w:tc>
        <w:tc>
          <w:tcPr>
            <w:tcW w:w="4924" w:type="dxa"/>
          </w:tcPr>
          <w:p w14:paraId="57217573" w14:textId="28480F7A" w:rsidR="00852FE0" w:rsidRDefault="00852FE0" w:rsidP="00852FE0">
            <w:pPr>
              <w:spacing w:after="120"/>
              <w:rPr>
                <w:lang w:val="fr-FR"/>
              </w:rPr>
            </w:pPr>
            <w:r w:rsidRPr="00694F17">
              <w:rPr>
                <w:color w:val="000000"/>
                <w:lang w:val="fr-FR"/>
              </w:rPr>
              <w:t>Energie d</w:t>
            </w:r>
            <w:r w:rsidR="00904B7F">
              <w:rPr>
                <w:color w:val="000000"/>
                <w:lang w:val="fr-FR"/>
              </w:rPr>
              <w:t>’</w:t>
            </w:r>
            <w:r w:rsidRPr="00694F17">
              <w:rPr>
                <w:color w:val="000000"/>
                <w:lang w:val="fr-FR"/>
              </w:rPr>
              <w:t>impact limite &gt; 40 J</w:t>
            </w:r>
          </w:p>
        </w:tc>
      </w:tr>
      <w:tr w:rsidR="00852FE0" w14:paraId="3B09879D" w14:textId="77777777" w:rsidTr="000839DD">
        <w:tc>
          <w:tcPr>
            <w:tcW w:w="742" w:type="dxa"/>
          </w:tcPr>
          <w:p w14:paraId="53322471" w14:textId="6C0FA15A" w:rsidR="00852FE0" w:rsidRDefault="00852FE0" w:rsidP="00852FE0">
            <w:pPr>
              <w:spacing w:after="120"/>
              <w:rPr>
                <w:lang w:val="fr-FR"/>
              </w:rPr>
            </w:pPr>
            <w:r w:rsidRPr="00694F17">
              <w:rPr>
                <w:color w:val="000000"/>
                <w:lang w:val="fr-FR"/>
              </w:rPr>
              <w:t>9.8</w:t>
            </w:r>
          </w:p>
        </w:tc>
        <w:tc>
          <w:tcPr>
            <w:tcW w:w="2962" w:type="dxa"/>
          </w:tcPr>
          <w:p w14:paraId="45ACE129" w14:textId="2EADE991" w:rsidR="00852FE0" w:rsidRDefault="00852FE0" w:rsidP="00852FE0">
            <w:pPr>
              <w:spacing w:after="120"/>
              <w:rPr>
                <w:lang w:val="fr-FR"/>
              </w:rPr>
            </w:pPr>
            <w:r w:rsidRPr="00694F17">
              <w:rPr>
                <w:color w:val="000000"/>
                <w:lang w:val="fr-FR"/>
              </w:rPr>
              <w:t>Résultat</w:t>
            </w:r>
          </w:p>
        </w:tc>
        <w:tc>
          <w:tcPr>
            <w:tcW w:w="1000" w:type="dxa"/>
          </w:tcPr>
          <w:p w14:paraId="1446C122" w14:textId="60E61A7E" w:rsidR="00852FE0" w:rsidRDefault="00852FE0" w:rsidP="00852FE0">
            <w:pPr>
              <w:spacing w:after="120"/>
              <w:jc w:val="center"/>
              <w:rPr>
                <w:lang w:val="fr-FR"/>
              </w:rPr>
            </w:pPr>
            <w:r w:rsidRPr="00694F17">
              <w:rPr>
                <w:color w:val="000000"/>
                <w:lang w:val="fr-FR"/>
              </w:rPr>
              <w:t xml:space="preserve">: </w:t>
            </w:r>
          </w:p>
        </w:tc>
        <w:tc>
          <w:tcPr>
            <w:tcW w:w="4924" w:type="dxa"/>
          </w:tcPr>
          <w:p w14:paraId="796BE3A7" w14:textId="16B692DB" w:rsidR="00852FE0" w:rsidRDefault="00852FE0" w:rsidP="00852FE0">
            <w:pPr>
              <w:spacing w:after="120"/>
              <w:rPr>
                <w:lang w:val="fr-FR"/>
              </w:rPr>
            </w:pPr>
            <w:r w:rsidRPr="00694F17">
              <w:rPr>
                <w:lang w:val="fr-FR"/>
              </w:rPr>
              <w:t>« – », non instable sous la forme soumise à l</w:t>
            </w:r>
            <w:r w:rsidR="00904B7F">
              <w:rPr>
                <w:lang w:val="fr-FR"/>
              </w:rPr>
              <w:t>’</w:t>
            </w:r>
            <w:r w:rsidRPr="00694F17">
              <w:rPr>
                <w:lang w:val="fr-FR"/>
              </w:rPr>
              <w:t>épreuve</w:t>
            </w:r>
          </w:p>
        </w:tc>
      </w:tr>
      <w:tr w:rsidR="00852FE0" w14:paraId="74B8F187" w14:textId="77777777" w:rsidTr="000839DD">
        <w:tc>
          <w:tcPr>
            <w:tcW w:w="742" w:type="dxa"/>
          </w:tcPr>
          <w:p w14:paraId="77A454F1" w14:textId="0AAAEAC9" w:rsidR="00852FE0" w:rsidRDefault="00852FE0" w:rsidP="00852FE0">
            <w:pPr>
              <w:spacing w:after="120"/>
              <w:rPr>
                <w:lang w:val="fr-FR"/>
              </w:rPr>
            </w:pPr>
            <w:r w:rsidRPr="00694F17">
              <w:rPr>
                <w:lang w:val="fr-FR"/>
              </w:rPr>
              <w:t>9.9</w:t>
            </w:r>
          </w:p>
        </w:tc>
        <w:tc>
          <w:tcPr>
            <w:tcW w:w="2962" w:type="dxa"/>
          </w:tcPr>
          <w:p w14:paraId="765BA99E" w14:textId="59FDC74E" w:rsidR="00852FE0" w:rsidRDefault="00852FE0" w:rsidP="00852FE0">
            <w:pPr>
              <w:spacing w:after="120"/>
              <w:rPr>
                <w:lang w:val="fr-FR"/>
              </w:rPr>
            </w:pPr>
            <w:r w:rsidRPr="00694F17">
              <w:rPr>
                <w:lang w:val="fr-FR"/>
              </w:rPr>
              <w:t>Sensibilité au frottement</w:t>
            </w:r>
          </w:p>
        </w:tc>
        <w:tc>
          <w:tcPr>
            <w:tcW w:w="1000" w:type="dxa"/>
          </w:tcPr>
          <w:p w14:paraId="35870D35" w14:textId="77D3F491" w:rsidR="00852FE0" w:rsidRDefault="00852FE0" w:rsidP="00852FE0">
            <w:pPr>
              <w:spacing w:after="120"/>
              <w:jc w:val="center"/>
              <w:rPr>
                <w:lang w:val="fr-FR"/>
              </w:rPr>
            </w:pPr>
            <w:r w:rsidRPr="00694F17">
              <w:rPr>
                <w:lang w:val="fr-FR"/>
              </w:rPr>
              <w:t>:</w:t>
            </w:r>
          </w:p>
        </w:tc>
        <w:tc>
          <w:tcPr>
            <w:tcW w:w="4924" w:type="dxa"/>
          </w:tcPr>
          <w:p w14:paraId="19127902" w14:textId="195A5AD6" w:rsidR="00852FE0" w:rsidRDefault="00852FE0" w:rsidP="00852FE0">
            <w:pPr>
              <w:spacing w:after="120"/>
              <w:rPr>
                <w:lang w:val="fr-FR"/>
              </w:rPr>
            </w:pPr>
            <w:r w:rsidRPr="00694F17">
              <w:rPr>
                <w:lang w:val="fr-FR"/>
              </w:rPr>
              <w:t>Épreuve de frottement BAM (épreuve 3 b) i))</w:t>
            </w:r>
          </w:p>
        </w:tc>
      </w:tr>
      <w:tr w:rsidR="00EE44EC" w14:paraId="340111D3" w14:textId="77777777" w:rsidTr="000839DD">
        <w:tc>
          <w:tcPr>
            <w:tcW w:w="742" w:type="dxa"/>
          </w:tcPr>
          <w:p w14:paraId="7616C3E5" w14:textId="46CB67AF" w:rsidR="00EE44EC" w:rsidRDefault="00EE44EC" w:rsidP="00EE44EC">
            <w:pPr>
              <w:spacing w:after="120"/>
              <w:rPr>
                <w:lang w:val="fr-FR"/>
              </w:rPr>
            </w:pPr>
            <w:r w:rsidRPr="00694F17">
              <w:rPr>
                <w:lang w:val="fr-FR"/>
              </w:rPr>
              <w:t>9.10</w:t>
            </w:r>
          </w:p>
        </w:tc>
        <w:tc>
          <w:tcPr>
            <w:tcW w:w="2962" w:type="dxa"/>
          </w:tcPr>
          <w:p w14:paraId="62663222" w14:textId="045586CF" w:rsidR="00EE44EC" w:rsidRDefault="00EE44EC" w:rsidP="00EE44EC">
            <w:pPr>
              <w:spacing w:after="120"/>
              <w:rPr>
                <w:lang w:val="fr-FR"/>
              </w:rPr>
            </w:pPr>
            <w:r w:rsidRPr="00694F17">
              <w:rPr>
                <w:lang w:val="fr-FR"/>
              </w:rPr>
              <w:t>Conditions</w:t>
            </w:r>
          </w:p>
        </w:tc>
        <w:tc>
          <w:tcPr>
            <w:tcW w:w="1000" w:type="dxa"/>
          </w:tcPr>
          <w:p w14:paraId="059E2BA1" w14:textId="60216BB2" w:rsidR="00EE44EC" w:rsidRDefault="00EE44EC" w:rsidP="00EE44EC">
            <w:pPr>
              <w:spacing w:after="120"/>
              <w:jc w:val="center"/>
              <w:rPr>
                <w:lang w:val="fr-FR"/>
              </w:rPr>
            </w:pPr>
            <w:r w:rsidRPr="00694F17">
              <w:rPr>
                <w:lang w:val="fr-FR"/>
              </w:rPr>
              <w:t>:</w:t>
            </w:r>
          </w:p>
        </w:tc>
        <w:tc>
          <w:tcPr>
            <w:tcW w:w="4924" w:type="dxa"/>
          </w:tcPr>
          <w:p w14:paraId="1FFC7AD5" w14:textId="7D2D63DA" w:rsidR="00EE44EC" w:rsidRDefault="00EE44EC" w:rsidP="00EE44EC">
            <w:pPr>
              <w:spacing w:after="120"/>
              <w:rPr>
                <w:lang w:val="fr-FR"/>
              </w:rPr>
            </w:pPr>
            <w:r w:rsidRPr="00694F17">
              <w:rPr>
                <w:lang w:val="fr-FR"/>
              </w:rPr>
              <w:t>Comme ci-dessus</w:t>
            </w:r>
          </w:p>
        </w:tc>
      </w:tr>
      <w:tr w:rsidR="00EE44EC" w14:paraId="72B8C295" w14:textId="77777777" w:rsidTr="000839DD">
        <w:tc>
          <w:tcPr>
            <w:tcW w:w="742" w:type="dxa"/>
          </w:tcPr>
          <w:p w14:paraId="28159A54" w14:textId="515C9A61" w:rsidR="00EE44EC" w:rsidRDefault="00EE44EC" w:rsidP="00EE44EC">
            <w:pPr>
              <w:spacing w:after="120"/>
              <w:rPr>
                <w:lang w:val="fr-FR"/>
              </w:rPr>
            </w:pPr>
            <w:r w:rsidRPr="00694F17">
              <w:rPr>
                <w:lang w:val="fr-FR"/>
              </w:rPr>
              <w:t>9.11</w:t>
            </w:r>
          </w:p>
        </w:tc>
        <w:tc>
          <w:tcPr>
            <w:tcW w:w="2962" w:type="dxa"/>
          </w:tcPr>
          <w:p w14:paraId="5FCE57B7" w14:textId="689B6290" w:rsidR="00EE44EC" w:rsidRDefault="00EE44EC" w:rsidP="00EE44EC">
            <w:pPr>
              <w:spacing w:after="120"/>
              <w:rPr>
                <w:lang w:val="fr-FR"/>
              </w:rPr>
            </w:pPr>
            <w:r w:rsidRPr="00694F17">
              <w:rPr>
                <w:lang w:val="fr-FR"/>
              </w:rPr>
              <w:t>Observations</w:t>
            </w:r>
          </w:p>
        </w:tc>
        <w:tc>
          <w:tcPr>
            <w:tcW w:w="1000" w:type="dxa"/>
          </w:tcPr>
          <w:p w14:paraId="0A07E119" w14:textId="2C211AA9" w:rsidR="00EE44EC" w:rsidRDefault="00EE44EC" w:rsidP="00EE44EC">
            <w:pPr>
              <w:spacing w:after="120"/>
              <w:jc w:val="center"/>
              <w:rPr>
                <w:lang w:val="fr-FR"/>
              </w:rPr>
            </w:pPr>
            <w:r w:rsidRPr="00694F17">
              <w:rPr>
                <w:lang w:val="fr-FR"/>
              </w:rPr>
              <w:t>:</w:t>
            </w:r>
          </w:p>
        </w:tc>
        <w:tc>
          <w:tcPr>
            <w:tcW w:w="4924" w:type="dxa"/>
          </w:tcPr>
          <w:p w14:paraId="6B5338D9" w14:textId="0D0891E6" w:rsidR="00EE44EC" w:rsidRDefault="00EE44EC" w:rsidP="00EE44EC">
            <w:pPr>
              <w:spacing w:after="120"/>
              <w:rPr>
                <w:lang w:val="fr-FR"/>
              </w:rPr>
            </w:pPr>
            <w:r w:rsidRPr="00694F17">
              <w:rPr>
                <w:lang w:val="fr-FR"/>
              </w:rPr>
              <w:t xml:space="preserve"> Force limite &gt; 360 N</w:t>
            </w:r>
          </w:p>
        </w:tc>
      </w:tr>
      <w:tr w:rsidR="00EE44EC" w14:paraId="1582AF1F" w14:textId="77777777" w:rsidTr="000839DD">
        <w:tc>
          <w:tcPr>
            <w:tcW w:w="742" w:type="dxa"/>
          </w:tcPr>
          <w:p w14:paraId="350DC1BF" w14:textId="1CD1E97E" w:rsidR="00EE44EC" w:rsidRDefault="00EE44EC" w:rsidP="00EE44EC">
            <w:pPr>
              <w:spacing w:after="120"/>
              <w:rPr>
                <w:lang w:val="fr-FR"/>
              </w:rPr>
            </w:pPr>
            <w:r w:rsidRPr="00694F17">
              <w:rPr>
                <w:lang w:val="fr-FR"/>
              </w:rPr>
              <w:t>9.12</w:t>
            </w:r>
          </w:p>
        </w:tc>
        <w:tc>
          <w:tcPr>
            <w:tcW w:w="2962" w:type="dxa"/>
          </w:tcPr>
          <w:p w14:paraId="6BCE7A5A" w14:textId="3BF73E72" w:rsidR="00EE44EC" w:rsidRDefault="00EE44EC" w:rsidP="00EE44EC">
            <w:pPr>
              <w:spacing w:after="120"/>
              <w:rPr>
                <w:lang w:val="fr-FR"/>
              </w:rPr>
            </w:pPr>
            <w:r w:rsidRPr="00694F17">
              <w:rPr>
                <w:lang w:val="fr-FR"/>
              </w:rPr>
              <w:t>Résultat</w:t>
            </w:r>
          </w:p>
        </w:tc>
        <w:tc>
          <w:tcPr>
            <w:tcW w:w="1000" w:type="dxa"/>
          </w:tcPr>
          <w:p w14:paraId="6B38B0D9" w14:textId="172373AF" w:rsidR="00EE44EC" w:rsidRDefault="00EE44EC" w:rsidP="00EE44EC">
            <w:pPr>
              <w:spacing w:after="120"/>
              <w:jc w:val="center"/>
              <w:rPr>
                <w:lang w:val="fr-FR"/>
              </w:rPr>
            </w:pPr>
            <w:r w:rsidRPr="00694F17">
              <w:rPr>
                <w:lang w:val="fr-FR"/>
              </w:rPr>
              <w:t xml:space="preserve">: </w:t>
            </w:r>
          </w:p>
        </w:tc>
        <w:tc>
          <w:tcPr>
            <w:tcW w:w="4924" w:type="dxa"/>
          </w:tcPr>
          <w:p w14:paraId="78E5733C" w14:textId="4D3DF27D" w:rsidR="00EE44EC" w:rsidRDefault="00EE44EC" w:rsidP="00EE44EC">
            <w:pPr>
              <w:spacing w:after="120"/>
              <w:rPr>
                <w:lang w:val="fr-FR"/>
              </w:rPr>
            </w:pPr>
            <w:r w:rsidRPr="00694F17">
              <w:rPr>
                <w:lang w:val="fr-FR"/>
              </w:rPr>
              <w:t>« – », non instable sous la forme soumise à l</w:t>
            </w:r>
            <w:r w:rsidR="00904B7F">
              <w:rPr>
                <w:lang w:val="fr-FR"/>
              </w:rPr>
              <w:t>’</w:t>
            </w:r>
            <w:r w:rsidRPr="00694F17">
              <w:rPr>
                <w:lang w:val="fr-FR"/>
              </w:rPr>
              <w:t>épreuve</w:t>
            </w:r>
          </w:p>
        </w:tc>
      </w:tr>
      <w:tr w:rsidR="00EE44EC" w14:paraId="2817BCA4" w14:textId="77777777" w:rsidTr="000839DD">
        <w:tc>
          <w:tcPr>
            <w:tcW w:w="742" w:type="dxa"/>
          </w:tcPr>
          <w:p w14:paraId="51850882" w14:textId="62F4EA34" w:rsidR="00EE44EC" w:rsidRDefault="00EE44EC" w:rsidP="00EE44EC">
            <w:pPr>
              <w:spacing w:after="120"/>
              <w:rPr>
                <w:lang w:val="fr-FR"/>
              </w:rPr>
            </w:pPr>
            <w:r w:rsidRPr="00694F17">
              <w:rPr>
                <w:lang w:val="fr-FR"/>
              </w:rPr>
              <w:t>9.13</w:t>
            </w:r>
          </w:p>
        </w:tc>
        <w:tc>
          <w:tcPr>
            <w:tcW w:w="2962" w:type="dxa"/>
          </w:tcPr>
          <w:p w14:paraId="77A451AB" w14:textId="33DACAE9" w:rsidR="00EE44EC" w:rsidRDefault="00EE44EC" w:rsidP="00EE44EC">
            <w:pPr>
              <w:spacing w:after="120"/>
              <w:rPr>
                <w:lang w:val="fr-FR"/>
              </w:rPr>
            </w:pPr>
            <w:r w:rsidRPr="00694F17">
              <w:rPr>
                <w:lang w:val="fr-FR"/>
              </w:rPr>
              <w:t xml:space="preserve">Aptitude au passage de </w:t>
            </w:r>
            <w:proofErr w:type="gramStart"/>
            <w:r w:rsidRPr="00694F17">
              <w:rPr>
                <w:lang w:val="fr-FR"/>
              </w:rPr>
              <w:t xml:space="preserve">la </w:t>
            </w:r>
            <w:r>
              <w:rPr>
                <w:lang w:val="fr-FR"/>
              </w:rPr>
              <w:t xml:space="preserve"> </w:t>
            </w:r>
            <w:r w:rsidRPr="00694F17">
              <w:rPr>
                <w:lang w:val="fr-FR"/>
              </w:rPr>
              <w:t>déflagration</w:t>
            </w:r>
            <w:proofErr w:type="gramEnd"/>
            <w:r w:rsidRPr="00694F17">
              <w:rPr>
                <w:lang w:val="fr-FR"/>
              </w:rPr>
              <w:t xml:space="preserve"> à la détonation</w:t>
            </w:r>
          </w:p>
        </w:tc>
        <w:tc>
          <w:tcPr>
            <w:tcW w:w="1000" w:type="dxa"/>
          </w:tcPr>
          <w:p w14:paraId="75DE0348" w14:textId="3DE8BE20" w:rsidR="00EE44EC" w:rsidRDefault="00EE44EC" w:rsidP="00EE44EC">
            <w:pPr>
              <w:spacing w:after="120"/>
              <w:jc w:val="center"/>
              <w:rPr>
                <w:lang w:val="fr-FR"/>
              </w:rPr>
            </w:pPr>
            <w:r w:rsidRPr="00694F17">
              <w:rPr>
                <w:lang w:val="fr-FR"/>
              </w:rPr>
              <w:t>:</w:t>
            </w:r>
          </w:p>
        </w:tc>
        <w:tc>
          <w:tcPr>
            <w:tcW w:w="4924" w:type="dxa"/>
          </w:tcPr>
          <w:p w14:paraId="6130CC3A" w14:textId="129D5A48" w:rsidR="00EE44EC" w:rsidRDefault="00EE44EC" w:rsidP="00EE44EC">
            <w:pPr>
              <w:spacing w:after="120"/>
              <w:rPr>
                <w:lang w:val="fr-FR"/>
              </w:rPr>
            </w:pPr>
            <w:r w:rsidRPr="00694F17">
              <w:rPr>
                <w:lang w:val="fr-FR"/>
              </w:rPr>
              <w:t>Épreuve de combustion à petite échelle (épreuve 3 d))</w:t>
            </w:r>
          </w:p>
        </w:tc>
      </w:tr>
      <w:tr w:rsidR="00EE44EC" w14:paraId="56950F76" w14:textId="77777777" w:rsidTr="000839DD">
        <w:tc>
          <w:tcPr>
            <w:tcW w:w="742" w:type="dxa"/>
          </w:tcPr>
          <w:p w14:paraId="1E4E51CB" w14:textId="123EAB5B" w:rsidR="00EE44EC" w:rsidRDefault="00EE44EC" w:rsidP="00EE44EC">
            <w:pPr>
              <w:spacing w:after="120"/>
              <w:rPr>
                <w:lang w:val="fr-FR"/>
              </w:rPr>
            </w:pPr>
            <w:r w:rsidRPr="00694F17">
              <w:rPr>
                <w:lang w:val="fr-FR"/>
              </w:rPr>
              <w:t>9.14</w:t>
            </w:r>
          </w:p>
        </w:tc>
        <w:tc>
          <w:tcPr>
            <w:tcW w:w="2962" w:type="dxa"/>
          </w:tcPr>
          <w:p w14:paraId="3DA4A94B" w14:textId="0940808D" w:rsidR="00EE44EC" w:rsidRDefault="00EE44EC" w:rsidP="00EE44EC">
            <w:pPr>
              <w:spacing w:after="120"/>
              <w:rPr>
                <w:lang w:val="fr-FR"/>
              </w:rPr>
            </w:pPr>
            <w:r w:rsidRPr="00694F17">
              <w:rPr>
                <w:lang w:val="fr-FR"/>
              </w:rPr>
              <w:t>Observations</w:t>
            </w:r>
          </w:p>
        </w:tc>
        <w:tc>
          <w:tcPr>
            <w:tcW w:w="1000" w:type="dxa"/>
          </w:tcPr>
          <w:p w14:paraId="70FF8633" w14:textId="0A90676F" w:rsidR="00EE44EC" w:rsidRDefault="00EE44EC" w:rsidP="00EE44EC">
            <w:pPr>
              <w:spacing w:after="120"/>
              <w:jc w:val="center"/>
              <w:rPr>
                <w:lang w:val="fr-FR"/>
              </w:rPr>
            </w:pPr>
            <w:r w:rsidRPr="00694F17">
              <w:rPr>
                <w:lang w:val="fr-FR"/>
              </w:rPr>
              <w:t>:</w:t>
            </w:r>
          </w:p>
        </w:tc>
        <w:tc>
          <w:tcPr>
            <w:tcW w:w="4924" w:type="dxa"/>
          </w:tcPr>
          <w:p w14:paraId="15CC3835" w14:textId="60DCC85E" w:rsidR="00EE44EC" w:rsidRDefault="00EE44EC" w:rsidP="00EE44EC">
            <w:pPr>
              <w:spacing w:after="120"/>
              <w:rPr>
                <w:lang w:val="fr-FR"/>
              </w:rPr>
            </w:pPr>
            <w:r w:rsidRPr="00694F17">
              <w:rPr>
                <w:lang w:val="fr-FR"/>
              </w:rPr>
              <w:t>Non réalisée</w:t>
            </w:r>
          </w:p>
        </w:tc>
      </w:tr>
      <w:tr w:rsidR="00EE44EC" w14:paraId="64DA98BC" w14:textId="77777777" w:rsidTr="000839DD">
        <w:tc>
          <w:tcPr>
            <w:tcW w:w="742" w:type="dxa"/>
          </w:tcPr>
          <w:p w14:paraId="2F7F0346" w14:textId="10FF9D16" w:rsidR="00EE44EC" w:rsidRDefault="00EE44EC" w:rsidP="00EE44EC">
            <w:pPr>
              <w:spacing w:after="120"/>
              <w:rPr>
                <w:lang w:val="fr-FR"/>
              </w:rPr>
            </w:pPr>
            <w:r w:rsidRPr="00694F17">
              <w:rPr>
                <w:lang w:val="fr-FR"/>
              </w:rPr>
              <w:t>9.15</w:t>
            </w:r>
          </w:p>
        </w:tc>
        <w:tc>
          <w:tcPr>
            <w:tcW w:w="2962" w:type="dxa"/>
          </w:tcPr>
          <w:p w14:paraId="36AD735D" w14:textId="393A0DCA" w:rsidR="00EE44EC" w:rsidRDefault="00EE44EC" w:rsidP="00EE44EC">
            <w:pPr>
              <w:spacing w:after="120"/>
              <w:rPr>
                <w:lang w:val="fr-FR"/>
              </w:rPr>
            </w:pPr>
            <w:r w:rsidRPr="00694F17">
              <w:rPr>
                <w:lang w:val="fr-FR"/>
              </w:rPr>
              <w:t>Résultat</w:t>
            </w:r>
          </w:p>
        </w:tc>
        <w:tc>
          <w:tcPr>
            <w:tcW w:w="1000" w:type="dxa"/>
          </w:tcPr>
          <w:p w14:paraId="372F95F2" w14:textId="032FCC16" w:rsidR="00EE44EC" w:rsidRDefault="00EE44EC" w:rsidP="00EE44EC">
            <w:pPr>
              <w:spacing w:after="120"/>
              <w:jc w:val="center"/>
              <w:rPr>
                <w:lang w:val="fr-FR"/>
              </w:rPr>
            </w:pPr>
            <w:r w:rsidRPr="00694F17">
              <w:rPr>
                <w:lang w:val="fr-FR"/>
              </w:rPr>
              <w:t>:</w:t>
            </w:r>
          </w:p>
        </w:tc>
        <w:tc>
          <w:tcPr>
            <w:tcW w:w="4924" w:type="dxa"/>
          </w:tcPr>
          <w:p w14:paraId="3798329E" w14:textId="5BB52954" w:rsidR="00EE44EC" w:rsidRDefault="00EE44EC" w:rsidP="00EE44EC">
            <w:pPr>
              <w:spacing w:after="120"/>
              <w:rPr>
                <w:lang w:val="fr-FR"/>
              </w:rPr>
            </w:pPr>
            <w:r w:rsidRPr="00694F17">
              <w:rPr>
                <w:lang w:val="fr-FR"/>
              </w:rPr>
              <w:t xml:space="preserve">Sans objet </w:t>
            </w:r>
          </w:p>
        </w:tc>
      </w:tr>
      <w:tr w:rsidR="00EE44EC" w14:paraId="4FD16012" w14:textId="77777777" w:rsidTr="00EE44EC">
        <w:tc>
          <w:tcPr>
            <w:tcW w:w="742" w:type="dxa"/>
            <w:tcBorders>
              <w:bottom w:val="single" w:sz="12" w:space="0" w:color="auto"/>
            </w:tcBorders>
          </w:tcPr>
          <w:p w14:paraId="31224D1F" w14:textId="4FFF6458" w:rsidR="00EE44EC" w:rsidRDefault="00EE44EC" w:rsidP="00EE44EC">
            <w:pPr>
              <w:spacing w:after="120"/>
              <w:rPr>
                <w:lang w:val="fr-FR"/>
              </w:rPr>
            </w:pPr>
            <w:r w:rsidRPr="00694F17">
              <w:rPr>
                <w:lang w:val="fr-FR"/>
              </w:rPr>
              <w:t>9.16</w:t>
            </w:r>
          </w:p>
        </w:tc>
        <w:tc>
          <w:tcPr>
            <w:tcW w:w="2962" w:type="dxa"/>
            <w:tcBorders>
              <w:bottom w:val="single" w:sz="12" w:space="0" w:color="auto"/>
            </w:tcBorders>
          </w:tcPr>
          <w:p w14:paraId="0BF57C86" w14:textId="13B952DF" w:rsidR="00EE44EC" w:rsidRDefault="00EE44EC" w:rsidP="00EE44EC">
            <w:pPr>
              <w:spacing w:after="120"/>
              <w:rPr>
                <w:lang w:val="fr-FR"/>
              </w:rPr>
            </w:pPr>
            <w:r w:rsidRPr="00694F17">
              <w:rPr>
                <w:lang w:val="fr-FR"/>
              </w:rPr>
              <w:t>Sortie</w:t>
            </w:r>
          </w:p>
        </w:tc>
        <w:tc>
          <w:tcPr>
            <w:tcW w:w="1000" w:type="dxa"/>
            <w:tcBorders>
              <w:bottom w:val="single" w:sz="12" w:space="0" w:color="auto"/>
            </w:tcBorders>
          </w:tcPr>
          <w:p w14:paraId="63B6E77C" w14:textId="47ACF2C1" w:rsidR="00EE44EC" w:rsidRDefault="00EE44EC" w:rsidP="00EE44EC">
            <w:pPr>
              <w:spacing w:after="120"/>
              <w:jc w:val="center"/>
              <w:rPr>
                <w:lang w:val="fr-FR"/>
              </w:rPr>
            </w:pPr>
            <w:r w:rsidRPr="00694F17">
              <w:rPr>
                <w:lang w:val="fr-FR"/>
              </w:rPr>
              <w:t>:</w:t>
            </w:r>
          </w:p>
        </w:tc>
        <w:tc>
          <w:tcPr>
            <w:tcW w:w="4924" w:type="dxa"/>
            <w:tcBorders>
              <w:bottom w:val="single" w:sz="12" w:space="0" w:color="auto"/>
            </w:tcBorders>
          </w:tcPr>
          <w:p w14:paraId="7ADB72D5" w14:textId="50E9A35D" w:rsidR="00EE44EC" w:rsidRDefault="00EE44EC" w:rsidP="00EE44EC">
            <w:pPr>
              <w:spacing w:after="120"/>
              <w:rPr>
                <w:lang w:val="fr-FR"/>
              </w:rPr>
            </w:pPr>
            <w:r w:rsidRPr="00694F17">
              <w:rPr>
                <w:lang w:val="fr-FR"/>
              </w:rPr>
              <w:t>Aller à la case 12</w:t>
            </w:r>
          </w:p>
        </w:tc>
      </w:tr>
      <w:tr w:rsidR="00EE44EC" w14:paraId="1BD50A38" w14:textId="77777777" w:rsidTr="00EE44EC">
        <w:tc>
          <w:tcPr>
            <w:tcW w:w="742" w:type="dxa"/>
            <w:tcBorders>
              <w:top w:val="single" w:sz="12" w:space="0" w:color="auto"/>
            </w:tcBorders>
          </w:tcPr>
          <w:p w14:paraId="2E5F74C5" w14:textId="7B77FD77" w:rsidR="00EE44EC" w:rsidRDefault="00EE44EC" w:rsidP="00EE44EC">
            <w:pPr>
              <w:spacing w:after="120"/>
              <w:rPr>
                <w:lang w:val="fr-FR"/>
              </w:rPr>
            </w:pPr>
            <w:r w:rsidRPr="00694F17">
              <w:rPr>
                <w:b/>
                <w:lang w:val="fr-FR"/>
              </w:rPr>
              <w:t>10.</w:t>
            </w:r>
          </w:p>
        </w:tc>
        <w:tc>
          <w:tcPr>
            <w:tcW w:w="2962" w:type="dxa"/>
            <w:tcBorders>
              <w:top w:val="single" w:sz="12" w:space="0" w:color="auto"/>
            </w:tcBorders>
          </w:tcPr>
          <w:p w14:paraId="1F0F886E" w14:textId="4543B990" w:rsidR="00EE44EC" w:rsidRDefault="00EE44EC" w:rsidP="00EE44EC">
            <w:pPr>
              <w:spacing w:after="120"/>
              <w:rPr>
                <w:lang w:val="fr-FR"/>
              </w:rPr>
            </w:pPr>
            <w:r w:rsidRPr="00694F17">
              <w:rPr>
                <w:b/>
                <w:lang w:val="fr-FR"/>
              </w:rPr>
              <w:t>Case 12</w:t>
            </w:r>
          </w:p>
        </w:tc>
        <w:tc>
          <w:tcPr>
            <w:tcW w:w="1000" w:type="dxa"/>
            <w:tcBorders>
              <w:top w:val="single" w:sz="12" w:space="0" w:color="auto"/>
            </w:tcBorders>
          </w:tcPr>
          <w:p w14:paraId="31F195CA" w14:textId="5232A28D" w:rsidR="00EE44EC" w:rsidRDefault="00EE44EC" w:rsidP="00EE44EC">
            <w:pPr>
              <w:spacing w:after="120"/>
              <w:jc w:val="center"/>
              <w:rPr>
                <w:lang w:val="fr-FR"/>
              </w:rPr>
            </w:pPr>
            <w:r w:rsidRPr="00694F17">
              <w:rPr>
                <w:bCs/>
                <w:lang w:val="fr-FR"/>
              </w:rPr>
              <w:t>:</w:t>
            </w:r>
          </w:p>
        </w:tc>
        <w:tc>
          <w:tcPr>
            <w:tcW w:w="4924" w:type="dxa"/>
            <w:tcBorders>
              <w:top w:val="single" w:sz="12" w:space="0" w:color="auto"/>
            </w:tcBorders>
          </w:tcPr>
          <w:p w14:paraId="1C0C3835" w14:textId="7B92E1DF" w:rsidR="00EE44EC" w:rsidRDefault="00EE44EC" w:rsidP="00EE44EC">
            <w:pPr>
              <w:spacing w:after="120"/>
              <w:rPr>
                <w:lang w:val="fr-FR"/>
              </w:rPr>
            </w:pPr>
            <w:r w:rsidRPr="00694F17">
              <w:rPr>
                <w:bCs/>
                <w:lang w:val="fr-FR"/>
              </w:rPr>
              <w:t>Est-elle stable à la chaleur ?</w:t>
            </w:r>
          </w:p>
        </w:tc>
      </w:tr>
      <w:tr w:rsidR="00EE44EC" w14:paraId="450AEE92" w14:textId="77777777" w:rsidTr="000839DD">
        <w:tc>
          <w:tcPr>
            <w:tcW w:w="742" w:type="dxa"/>
          </w:tcPr>
          <w:p w14:paraId="779CDAED" w14:textId="4CF0225F" w:rsidR="00EE44EC" w:rsidRDefault="00EE44EC" w:rsidP="00EE44EC">
            <w:pPr>
              <w:spacing w:after="120"/>
              <w:rPr>
                <w:lang w:val="fr-FR"/>
              </w:rPr>
            </w:pPr>
            <w:r w:rsidRPr="00694F17">
              <w:rPr>
                <w:lang w:val="fr-FR"/>
              </w:rPr>
              <w:t>10.1</w:t>
            </w:r>
          </w:p>
        </w:tc>
        <w:tc>
          <w:tcPr>
            <w:tcW w:w="2962" w:type="dxa"/>
          </w:tcPr>
          <w:p w14:paraId="5787B33A" w14:textId="1E956D4F" w:rsidR="00EE44EC" w:rsidRDefault="00EE44EC" w:rsidP="00EE44EC">
            <w:pPr>
              <w:spacing w:after="120"/>
              <w:rPr>
                <w:lang w:val="fr-FR"/>
              </w:rPr>
            </w:pPr>
            <w:r w:rsidRPr="00694F17">
              <w:rPr>
                <w:lang w:val="fr-FR"/>
              </w:rPr>
              <w:t>Réponse d</w:t>
            </w:r>
            <w:r w:rsidR="00904B7F">
              <w:rPr>
                <w:lang w:val="fr-FR"/>
              </w:rPr>
              <w:t>’</w:t>
            </w:r>
            <w:r w:rsidRPr="00694F17">
              <w:rPr>
                <w:lang w:val="fr-FR"/>
              </w:rPr>
              <w:t>après l</w:t>
            </w:r>
            <w:r w:rsidR="00904B7F">
              <w:rPr>
                <w:lang w:val="fr-FR"/>
              </w:rPr>
              <w:t>’</w:t>
            </w:r>
            <w:r w:rsidRPr="00694F17">
              <w:rPr>
                <w:lang w:val="fr-FR"/>
              </w:rPr>
              <w:t>épreuve 3 c)</w:t>
            </w:r>
          </w:p>
        </w:tc>
        <w:tc>
          <w:tcPr>
            <w:tcW w:w="1000" w:type="dxa"/>
          </w:tcPr>
          <w:p w14:paraId="0BF39F1A" w14:textId="06AC5776" w:rsidR="00EE44EC" w:rsidRDefault="00EE44EC" w:rsidP="00EE44EC">
            <w:pPr>
              <w:spacing w:after="120"/>
              <w:jc w:val="center"/>
              <w:rPr>
                <w:lang w:val="fr-FR"/>
              </w:rPr>
            </w:pPr>
            <w:r w:rsidRPr="00694F17">
              <w:rPr>
                <w:lang w:val="fr-FR"/>
              </w:rPr>
              <w:t>:</w:t>
            </w:r>
          </w:p>
        </w:tc>
        <w:tc>
          <w:tcPr>
            <w:tcW w:w="4924" w:type="dxa"/>
          </w:tcPr>
          <w:p w14:paraId="1C2B528F" w14:textId="1CA3F6C0" w:rsidR="00EE44EC" w:rsidRDefault="00EE44EC" w:rsidP="00EE44EC">
            <w:pPr>
              <w:spacing w:after="120"/>
              <w:rPr>
                <w:lang w:val="fr-FR"/>
              </w:rPr>
            </w:pPr>
            <w:r w:rsidRPr="00694F17">
              <w:rPr>
                <w:lang w:val="fr-FR"/>
              </w:rPr>
              <w:t>Oui</w:t>
            </w:r>
          </w:p>
        </w:tc>
      </w:tr>
      <w:tr w:rsidR="00EE44EC" w14:paraId="5F3EAEBA" w14:textId="77777777" w:rsidTr="00EE44EC">
        <w:tc>
          <w:tcPr>
            <w:tcW w:w="742" w:type="dxa"/>
            <w:tcBorders>
              <w:bottom w:val="single" w:sz="12" w:space="0" w:color="auto"/>
            </w:tcBorders>
          </w:tcPr>
          <w:p w14:paraId="4F6F40D6" w14:textId="593DF605" w:rsidR="00EE44EC" w:rsidRDefault="00EE44EC" w:rsidP="00EE44EC">
            <w:pPr>
              <w:spacing w:after="120"/>
              <w:rPr>
                <w:lang w:val="fr-FR"/>
              </w:rPr>
            </w:pPr>
            <w:r w:rsidRPr="00694F17">
              <w:rPr>
                <w:lang w:val="fr-FR"/>
              </w:rPr>
              <w:t>10.2</w:t>
            </w:r>
          </w:p>
        </w:tc>
        <w:tc>
          <w:tcPr>
            <w:tcW w:w="2962" w:type="dxa"/>
            <w:tcBorders>
              <w:bottom w:val="single" w:sz="12" w:space="0" w:color="auto"/>
            </w:tcBorders>
          </w:tcPr>
          <w:p w14:paraId="7A173DDC" w14:textId="39140897" w:rsidR="00EE44EC" w:rsidRDefault="00EE44EC" w:rsidP="00EE44EC">
            <w:pPr>
              <w:spacing w:after="120"/>
              <w:rPr>
                <w:lang w:val="fr-FR"/>
              </w:rPr>
            </w:pPr>
            <w:r w:rsidRPr="00694F17">
              <w:rPr>
                <w:lang w:val="fr-FR"/>
              </w:rPr>
              <w:t>Sortie</w:t>
            </w:r>
          </w:p>
        </w:tc>
        <w:tc>
          <w:tcPr>
            <w:tcW w:w="1000" w:type="dxa"/>
            <w:tcBorders>
              <w:bottom w:val="single" w:sz="12" w:space="0" w:color="auto"/>
            </w:tcBorders>
          </w:tcPr>
          <w:p w14:paraId="68AD253E" w14:textId="509A5C7A" w:rsidR="00EE44EC" w:rsidRDefault="00EE44EC" w:rsidP="00EE44EC">
            <w:pPr>
              <w:spacing w:after="120"/>
              <w:jc w:val="center"/>
              <w:rPr>
                <w:lang w:val="fr-FR"/>
              </w:rPr>
            </w:pPr>
            <w:r w:rsidRPr="00694F17">
              <w:rPr>
                <w:lang w:val="fr-FR"/>
              </w:rPr>
              <w:t>:</w:t>
            </w:r>
          </w:p>
        </w:tc>
        <w:tc>
          <w:tcPr>
            <w:tcW w:w="4924" w:type="dxa"/>
            <w:tcBorders>
              <w:bottom w:val="single" w:sz="12" w:space="0" w:color="auto"/>
            </w:tcBorders>
          </w:tcPr>
          <w:p w14:paraId="557AB355" w14:textId="4CDA8312" w:rsidR="00EE44EC" w:rsidRDefault="00EE44EC" w:rsidP="00EE44EC">
            <w:pPr>
              <w:spacing w:after="120"/>
              <w:rPr>
                <w:lang w:val="fr-FR"/>
              </w:rPr>
            </w:pPr>
            <w:r w:rsidRPr="00694F17">
              <w:rPr>
                <w:lang w:val="fr-FR"/>
              </w:rPr>
              <w:t>Aller à la case 13</w:t>
            </w:r>
          </w:p>
        </w:tc>
      </w:tr>
      <w:tr w:rsidR="00EE44EC" w14:paraId="2756E469" w14:textId="77777777" w:rsidTr="00EE44EC">
        <w:tc>
          <w:tcPr>
            <w:tcW w:w="742" w:type="dxa"/>
            <w:tcBorders>
              <w:top w:val="single" w:sz="12" w:space="0" w:color="auto"/>
            </w:tcBorders>
          </w:tcPr>
          <w:p w14:paraId="02C1F02A" w14:textId="7BF3F192" w:rsidR="00EE44EC" w:rsidRDefault="00EE44EC" w:rsidP="00EE44EC">
            <w:pPr>
              <w:spacing w:after="120"/>
              <w:rPr>
                <w:lang w:val="fr-FR"/>
              </w:rPr>
            </w:pPr>
            <w:r w:rsidRPr="00694F17">
              <w:rPr>
                <w:b/>
                <w:lang w:val="fr-FR"/>
              </w:rPr>
              <w:t>11.</w:t>
            </w:r>
          </w:p>
        </w:tc>
        <w:tc>
          <w:tcPr>
            <w:tcW w:w="2962" w:type="dxa"/>
            <w:tcBorders>
              <w:top w:val="single" w:sz="12" w:space="0" w:color="auto"/>
            </w:tcBorders>
          </w:tcPr>
          <w:p w14:paraId="65271F85" w14:textId="58877702" w:rsidR="00EE44EC" w:rsidRDefault="00EE44EC" w:rsidP="00EE44EC">
            <w:pPr>
              <w:spacing w:after="120"/>
              <w:rPr>
                <w:lang w:val="fr-FR"/>
              </w:rPr>
            </w:pPr>
            <w:r w:rsidRPr="00694F17">
              <w:rPr>
                <w:b/>
                <w:lang w:val="fr-FR"/>
              </w:rPr>
              <w:t>Case 13</w:t>
            </w:r>
          </w:p>
        </w:tc>
        <w:tc>
          <w:tcPr>
            <w:tcW w:w="1000" w:type="dxa"/>
            <w:tcBorders>
              <w:top w:val="single" w:sz="12" w:space="0" w:color="auto"/>
            </w:tcBorders>
          </w:tcPr>
          <w:p w14:paraId="28F12E3A" w14:textId="5FED6310" w:rsidR="00EE44EC" w:rsidRDefault="00EE44EC" w:rsidP="00EE44EC">
            <w:pPr>
              <w:spacing w:after="120"/>
              <w:jc w:val="center"/>
              <w:rPr>
                <w:lang w:val="fr-FR"/>
              </w:rPr>
            </w:pPr>
            <w:r w:rsidRPr="00694F17">
              <w:rPr>
                <w:bCs/>
                <w:lang w:val="fr-FR"/>
              </w:rPr>
              <w:t>:</w:t>
            </w:r>
          </w:p>
        </w:tc>
        <w:tc>
          <w:tcPr>
            <w:tcW w:w="4924" w:type="dxa"/>
            <w:tcBorders>
              <w:top w:val="single" w:sz="12" w:space="0" w:color="auto"/>
            </w:tcBorders>
          </w:tcPr>
          <w:p w14:paraId="478729AE" w14:textId="30FE46C3" w:rsidR="00EE44EC" w:rsidRDefault="00EE44EC" w:rsidP="00EE44EC">
            <w:pPr>
              <w:spacing w:after="120"/>
              <w:rPr>
                <w:lang w:val="fr-FR"/>
              </w:rPr>
            </w:pPr>
            <w:r w:rsidRPr="00694F17">
              <w:rPr>
                <w:lang w:val="fr-FR"/>
              </w:rPr>
              <w:t>Est-elle instable sous la forme éprouvée ?</w:t>
            </w:r>
          </w:p>
        </w:tc>
      </w:tr>
      <w:tr w:rsidR="008231E9" w14:paraId="66B1FF1E" w14:textId="77777777" w:rsidTr="008231E9">
        <w:tc>
          <w:tcPr>
            <w:tcW w:w="742" w:type="dxa"/>
          </w:tcPr>
          <w:p w14:paraId="4B854EB6" w14:textId="25ED7A89" w:rsidR="008231E9" w:rsidRDefault="008231E9" w:rsidP="00EE44EC">
            <w:pPr>
              <w:spacing w:after="120"/>
              <w:rPr>
                <w:lang w:val="fr-FR"/>
              </w:rPr>
            </w:pPr>
            <w:r w:rsidRPr="00694F17">
              <w:rPr>
                <w:lang w:val="fr-FR"/>
              </w:rPr>
              <w:t>11.1</w:t>
            </w:r>
          </w:p>
        </w:tc>
        <w:tc>
          <w:tcPr>
            <w:tcW w:w="2962" w:type="dxa"/>
          </w:tcPr>
          <w:p w14:paraId="5429694B" w14:textId="419B2C1F" w:rsidR="008231E9" w:rsidRDefault="008231E9" w:rsidP="008231E9">
            <w:pPr>
              <w:spacing w:after="120"/>
              <w:rPr>
                <w:lang w:val="fr-FR"/>
              </w:rPr>
            </w:pPr>
            <w:r w:rsidRPr="00694F17">
              <w:rPr>
                <w:lang w:val="fr-FR"/>
              </w:rPr>
              <w:t>Réponse d</w:t>
            </w:r>
            <w:r w:rsidR="00904B7F">
              <w:rPr>
                <w:lang w:val="fr-FR"/>
              </w:rPr>
              <w:t>’</w:t>
            </w:r>
            <w:r w:rsidRPr="00694F17">
              <w:rPr>
                <w:lang w:val="fr-FR"/>
              </w:rPr>
              <w:t xml:space="preserve">après les épreuves </w:t>
            </w:r>
            <w:r>
              <w:rPr>
                <w:lang w:val="fr-FR"/>
              </w:rPr>
              <w:br/>
            </w:r>
            <w:r w:rsidRPr="00694F17">
              <w:rPr>
                <w:lang w:val="fr-FR"/>
              </w:rPr>
              <w:t>de la série 3</w:t>
            </w:r>
          </w:p>
        </w:tc>
        <w:tc>
          <w:tcPr>
            <w:tcW w:w="1000" w:type="dxa"/>
          </w:tcPr>
          <w:p w14:paraId="53B93F88" w14:textId="7E8C1C39" w:rsidR="008231E9" w:rsidRDefault="008231E9" w:rsidP="00EE44EC">
            <w:pPr>
              <w:spacing w:after="120"/>
              <w:jc w:val="center"/>
              <w:rPr>
                <w:lang w:val="fr-FR"/>
              </w:rPr>
            </w:pPr>
            <w:r w:rsidRPr="00694F17">
              <w:rPr>
                <w:lang w:val="fr-FR"/>
              </w:rPr>
              <w:t>:</w:t>
            </w:r>
          </w:p>
        </w:tc>
        <w:tc>
          <w:tcPr>
            <w:tcW w:w="4924" w:type="dxa"/>
          </w:tcPr>
          <w:p w14:paraId="04C723B8" w14:textId="15E9D471" w:rsidR="008231E9" w:rsidRDefault="008231E9" w:rsidP="00EE44EC">
            <w:pPr>
              <w:spacing w:after="120"/>
              <w:rPr>
                <w:lang w:val="fr-FR"/>
              </w:rPr>
            </w:pPr>
            <w:r w:rsidRPr="00694F17">
              <w:rPr>
                <w:lang w:val="fr-FR"/>
              </w:rPr>
              <w:t>Non</w:t>
            </w:r>
          </w:p>
        </w:tc>
      </w:tr>
      <w:tr w:rsidR="00EE44EC" w14:paraId="25E5AFE5" w14:textId="77777777" w:rsidTr="008231E9">
        <w:tc>
          <w:tcPr>
            <w:tcW w:w="742" w:type="dxa"/>
            <w:tcBorders>
              <w:bottom w:val="single" w:sz="12" w:space="0" w:color="auto"/>
            </w:tcBorders>
          </w:tcPr>
          <w:p w14:paraId="4E9368F6" w14:textId="583E6FC3" w:rsidR="00EE44EC" w:rsidRDefault="00EE44EC" w:rsidP="00EE44EC">
            <w:pPr>
              <w:spacing w:after="120"/>
              <w:rPr>
                <w:lang w:val="fr-FR"/>
              </w:rPr>
            </w:pPr>
            <w:r w:rsidRPr="00694F17">
              <w:rPr>
                <w:lang w:val="fr-FR"/>
              </w:rPr>
              <w:t>11.2</w:t>
            </w:r>
          </w:p>
        </w:tc>
        <w:tc>
          <w:tcPr>
            <w:tcW w:w="2962" w:type="dxa"/>
            <w:tcBorders>
              <w:bottom w:val="single" w:sz="12" w:space="0" w:color="auto"/>
            </w:tcBorders>
          </w:tcPr>
          <w:p w14:paraId="082E795E" w14:textId="6E526C92" w:rsidR="00EE44EC" w:rsidRDefault="00EE44EC" w:rsidP="00EE44EC">
            <w:pPr>
              <w:spacing w:after="120"/>
              <w:rPr>
                <w:lang w:val="fr-FR"/>
              </w:rPr>
            </w:pPr>
            <w:r w:rsidRPr="00694F17">
              <w:rPr>
                <w:lang w:val="fr-FR"/>
              </w:rPr>
              <w:t>Sortie</w:t>
            </w:r>
          </w:p>
        </w:tc>
        <w:tc>
          <w:tcPr>
            <w:tcW w:w="1000" w:type="dxa"/>
            <w:tcBorders>
              <w:bottom w:val="single" w:sz="12" w:space="0" w:color="auto"/>
            </w:tcBorders>
          </w:tcPr>
          <w:p w14:paraId="79F2B003" w14:textId="6B1C09FC" w:rsidR="00EE44EC" w:rsidRDefault="00EE44EC" w:rsidP="00EE44EC">
            <w:pPr>
              <w:spacing w:after="120"/>
              <w:jc w:val="center"/>
              <w:rPr>
                <w:lang w:val="fr-FR"/>
              </w:rPr>
            </w:pPr>
            <w:r w:rsidRPr="00694F17">
              <w:rPr>
                <w:lang w:val="fr-FR"/>
              </w:rPr>
              <w:t>:</w:t>
            </w:r>
          </w:p>
        </w:tc>
        <w:tc>
          <w:tcPr>
            <w:tcW w:w="4924" w:type="dxa"/>
            <w:tcBorders>
              <w:bottom w:val="single" w:sz="12" w:space="0" w:color="auto"/>
            </w:tcBorders>
          </w:tcPr>
          <w:p w14:paraId="6E574B03" w14:textId="2DB7E695" w:rsidR="00EE44EC" w:rsidRDefault="00EE44EC" w:rsidP="00EE44EC">
            <w:pPr>
              <w:spacing w:after="120"/>
              <w:rPr>
                <w:lang w:val="fr-FR"/>
              </w:rPr>
            </w:pPr>
            <w:r w:rsidRPr="00694F17">
              <w:rPr>
                <w:lang w:val="fr-FR"/>
              </w:rPr>
              <w:t>Aller à la case 19</w:t>
            </w:r>
          </w:p>
        </w:tc>
      </w:tr>
      <w:tr w:rsidR="008231E9" w14:paraId="32506695" w14:textId="77777777" w:rsidTr="008231E9">
        <w:tc>
          <w:tcPr>
            <w:tcW w:w="742" w:type="dxa"/>
            <w:tcBorders>
              <w:top w:val="single" w:sz="12" w:space="0" w:color="auto"/>
            </w:tcBorders>
          </w:tcPr>
          <w:p w14:paraId="7799BD21" w14:textId="7A4F891B" w:rsidR="008231E9" w:rsidRDefault="008231E9" w:rsidP="008231E9">
            <w:pPr>
              <w:spacing w:after="120"/>
              <w:rPr>
                <w:lang w:val="fr-FR"/>
              </w:rPr>
            </w:pPr>
            <w:r w:rsidRPr="00694F17">
              <w:rPr>
                <w:b/>
                <w:lang w:val="fr-FR"/>
              </w:rPr>
              <w:t>12.</w:t>
            </w:r>
          </w:p>
        </w:tc>
        <w:tc>
          <w:tcPr>
            <w:tcW w:w="2962" w:type="dxa"/>
            <w:tcBorders>
              <w:top w:val="single" w:sz="12" w:space="0" w:color="auto"/>
            </w:tcBorders>
          </w:tcPr>
          <w:p w14:paraId="5FF98C21" w14:textId="23ECAF1F" w:rsidR="008231E9" w:rsidRDefault="008231E9" w:rsidP="008231E9">
            <w:pPr>
              <w:spacing w:after="120"/>
              <w:rPr>
                <w:lang w:val="fr-FR"/>
              </w:rPr>
            </w:pPr>
            <w:r w:rsidRPr="00694F17">
              <w:rPr>
                <w:b/>
                <w:lang w:val="fr-FR"/>
              </w:rPr>
              <w:t>Conclusion</w:t>
            </w:r>
          </w:p>
        </w:tc>
        <w:tc>
          <w:tcPr>
            <w:tcW w:w="1000" w:type="dxa"/>
            <w:tcBorders>
              <w:top w:val="single" w:sz="12" w:space="0" w:color="auto"/>
            </w:tcBorders>
          </w:tcPr>
          <w:p w14:paraId="0381B29F" w14:textId="4A0705E3" w:rsidR="008231E9" w:rsidRDefault="008231E9" w:rsidP="008231E9">
            <w:pPr>
              <w:spacing w:after="120"/>
              <w:jc w:val="center"/>
              <w:rPr>
                <w:lang w:val="fr-FR"/>
              </w:rPr>
            </w:pPr>
            <w:r w:rsidRPr="00694F17">
              <w:rPr>
                <w:bCs/>
                <w:lang w:val="fr-FR"/>
              </w:rPr>
              <w:t>:</w:t>
            </w:r>
          </w:p>
        </w:tc>
        <w:tc>
          <w:tcPr>
            <w:tcW w:w="4924" w:type="dxa"/>
            <w:tcBorders>
              <w:top w:val="single" w:sz="12" w:space="0" w:color="auto"/>
            </w:tcBorders>
          </w:tcPr>
          <w:p w14:paraId="21AE2F11" w14:textId="0A79B633" w:rsidR="008231E9" w:rsidRDefault="008231E9" w:rsidP="008231E9">
            <w:pPr>
              <w:spacing w:after="120"/>
              <w:rPr>
                <w:lang w:val="fr-FR"/>
              </w:rPr>
            </w:pPr>
            <w:r w:rsidRPr="00694F17">
              <w:rPr>
                <w:color w:val="000000"/>
                <w:lang w:val="fr-FR"/>
              </w:rPr>
              <w:t>ACCEPTER PROVISOIREMENT DANS CETTE CLASSE</w:t>
            </w:r>
          </w:p>
        </w:tc>
      </w:tr>
    </w:tbl>
    <w:p w14:paraId="6D757678" w14:textId="77777777" w:rsidR="00EC4BB6" w:rsidRDefault="00EC4BB6" w:rsidP="00EC4BB6">
      <w:pPr>
        <w:rPr>
          <w:color w:val="000000"/>
          <w:lang w:val="fr-FR"/>
        </w:rPr>
      </w:pPr>
      <w:r>
        <w:rPr>
          <w:color w:val="000000"/>
          <w:lang w:val="fr-FR"/>
        </w:rPr>
        <w:br w:type="page"/>
      </w:r>
    </w:p>
    <w:p w14:paraId="4E4EC38B" w14:textId="77777777" w:rsidR="00EC4BB6" w:rsidRPr="008E2DF6" w:rsidRDefault="00EC4BB6" w:rsidP="008513A3">
      <w:pPr>
        <w:pStyle w:val="HChG"/>
        <w:rPr>
          <w:lang w:val="fr-FR"/>
        </w:rPr>
      </w:pPr>
      <w:r w:rsidRPr="008E2DF6">
        <w:rPr>
          <w:lang w:val="fr-FR"/>
        </w:rPr>
        <w:lastRenderedPageBreak/>
        <w:t>Annexe II</w:t>
      </w:r>
    </w:p>
    <w:p w14:paraId="3EB07F57" w14:textId="77777777" w:rsidR="00EC4BB6" w:rsidRDefault="00EC4BB6" w:rsidP="008513A3">
      <w:pPr>
        <w:pStyle w:val="HChG"/>
        <w:rPr>
          <w:lang w:val="fr-FR"/>
        </w:rPr>
      </w:pPr>
      <w:r>
        <w:rPr>
          <w:lang w:val="fr-FR"/>
        </w:rPr>
        <w:tab/>
      </w:r>
      <w:r>
        <w:rPr>
          <w:lang w:val="fr-FR"/>
        </w:rPr>
        <w:tab/>
        <w:t>D</w:t>
      </w:r>
      <w:r w:rsidRPr="004B3D88">
        <w:rPr>
          <w:lang w:val="fr-FR"/>
        </w:rPr>
        <w:t xml:space="preserve">iagramme </w:t>
      </w:r>
      <w:r>
        <w:rPr>
          <w:lang w:val="fr-FR"/>
        </w:rPr>
        <w:t xml:space="preserve">de décision résultant </w:t>
      </w:r>
      <w:r w:rsidRPr="008E2DF6">
        <w:rPr>
          <w:lang w:val="fr-FR"/>
        </w:rPr>
        <w:t>pour le composé pur (sec)</w:t>
      </w:r>
    </w:p>
    <w:p w14:paraId="14121043" w14:textId="2AA2A6FB" w:rsidR="00EC4BB6" w:rsidRDefault="00BF3450" w:rsidP="00EC4BB6">
      <w:pPr>
        <w:rPr>
          <w:lang w:val="fr-FR"/>
        </w:rPr>
      </w:pPr>
      <w:r w:rsidRPr="0052658B">
        <w:object w:dxaOrig="8850" w:dyaOrig="11535" w14:anchorId="5366D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21.6pt" o:ole="">
            <v:imagedata r:id="rId10" o:title=""/>
          </v:shape>
          <o:OLEObject Type="Embed" ProgID="Visio.Drawing.15" ShapeID="_x0000_i1025" DrawAspect="Content" ObjectID="_1713717884" r:id="rId11"/>
        </w:object>
      </w:r>
    </w:p>
    <w:p w14:paraId="1406A426" w14:textId="77777777" w:rsidR="00EC4BB6" w:rsidRDefault="00EC4BB6" w:rsidP="00EC4BB6">
      <w:pPr>
        <w:rPr>
          <w:lang w:val="fr-FR"/>
        </w:rPr>
      </w:pPr>
      <w:r>
        <w:rPr>
          <w:lang w:val="fr-FR"/>
        </w:rPr>
        <w:br w:type="page"/>
      </w:r>
    </w:p>
    <w:p w14:paraId="5DD3F60F" w14:textId="77777777" w:rsidR="00EC4BB6" w:rsidRPr="008E2DF6" w:rsidRDefault="00EC4BB6" w:rsidP="003F5747">
      <w:pPr>
        <w:pStyle w:val="HChG"/>
        <w:rPr>
          <w:lang w:val="fr-FR"/>
        </w:rPr>
      </w:pPr>
      <w:r w:rsidRPr="008E2DF6">
        <w:rPr>
          <w:lang w:val="fr-FR"/>
        </w:rPr>
        <w:lastRenderedPageBreak/>
        <w:t>Annexe III</w:t>
      </w:r>
    </w:p>
    <w:p w14:paraId="27937664" w14:textId="54CB33E7" w:rsidR="00EC4BB6" w:rsidRDefault="00EC4BB6" w:rsidP="003F5747">
      <w:pPr>
        <w:pStyle w:val="HChG"/>
        <w:rPr>
          <w:lang w:val="fr-FR"/>
        </w:rPr>
      </w:pPr>
      <w:r w:rsidRPr="008E2DF6">
        <w:rPr>
          <w:lang w:val="fr-FR"/>
        </w:rPr>
        <w:tab/>
      </w:r>
      <w:r w:rsidRPr="008E2DF6">
        <w:rPr>
          <w:lang w:val="fr-FR"/>
        </w:rPr>
        <w:tab/>
      </w:r>
      <w:r>
        <w:rPr>
          <w:lang w:val="fr-FR"/>
        </w:rPr>
        <w:t>Procès-verbal</w:t>
      </w:r>
      <w:r w:rsidRPr="008E2DF6">
        <w:rPr>
          <w:lang w:val="fr-FR"/>
        </w:rPr>
        <w:t xml:space="preserve"> </w:t>
      </w:r>
      <w:r>
        <w:rPr>
          <w:lang w:val="fr-FR"/>
        </w:rPr>
        <w:t>d</w:t>
      </w:r>
      <w:r w:rsidR="00904B7F">
        <w:rPr>
          <w:lang w:val="fr-FR"/>
        </w:rPr>
        <w:t>’</w:t>
      </w:r>
      <w:r>
        <w:rPr>
          <w:lang w:val="fr-FR"/>
        </w:rPr>
        <w:t>épreuve </w:t>
      </w:r>
      <w:r w:rsidRPr="008E2DF6">
        <w:rPr>
          <w:lang w:val="fr-FR"/>
        </w:rPr>
        <w:t xml:space="preserve">: </w:t>
      </w:r>
      <w:r>
        <w:rPr>
          <w:lang w:val="fr-FR"/>
        </w:rPr>
        <w:t>s</w:t>
      </w:r>
      <w:r w:rsidRPr="008E2DF6">
        <w:rPr>
          <w:lang w:val="fr-FR"/>
        </w:rPr>
        <w:t xml:space="preserve">olution de TFMT-Na </w:t>
      </w:r>
      <w:r w:rsidR="003F5747">
        <w:rPr>
          <w:lang w:val="fr-FR"/>
        </w:rPr>
        <w:br/>
      </w:r>
      <w:r w:rsidRPr="008E2DF6">
        <w:rPr>
          <w:lang w:val="fr-FR"/>
        </w:rPr>
        <w:t>dans l</w:t>
      </w:r>
      <w:r w:rsidR="00904B7F">
        <w:rPr>
          <w:lang w:val="fr-FR"/>
        </w:rPr>
        <w:t>’</w:t>
      </w:r>
      <w:r w:rsidRPr="008E2DF6">
        <w:rPr>
          <w:lang w:val="fr-FR"/>
        </w:rPr>
        <w:t>acétone (27,3</w:t>
      </w:r>
      <w:r>
        <w:rPr>
          <w:lang w:val="fr-FR"/>
        </w:rPr>
        <w:t> %</w:t>
      </w:r>
      <w:r w:rsidRPr="008E2DF6">
        <w:rPr>
          <w:lang w:val="fr-FR"/>
        </w:rPr>
        <w:t xml:space="preserve"> et 53</w:t>
      </w:r>
      <w:r>
        <w:rPr>
          <w:lang w:val="fr-FR"/>
        </w:rPr>
        <w:t> %</w:t>
      </w:r>
      <w:r w:rsidRPr="008E2DF6">
        <w:rPr>
          <w:lang w:val="fr-FR"/>
        </w:rPr>
        <w:t xml:space="preserve"> (saturé</w:t>
      </w:r>
      <w:r>
        <w:rPr>
          <w:lang w:val="fr-FR"/>
        </w:rPr>
        <w:t>e</w:t>
      </w:r>
      <w:r w:rsidRPr="008E2DF6">
        <w:rPr>
          <w:lang w:val="fr-FR"/>
        </w:rPr>
        <w:t xml:space="preserve">)) </w:t>
      </w:r>
      <w:r>
        <w:rPr>
          <w:lang w:val="fr-FR"/>
        </w:rPr>
        <w:t xml:space="preserve">− </w:t>
      </w:r>
      <w:r w:rsidRPr="008E2DF6">
        <w:rPr>
          <w:lang w:val="fr-FR"/>
        </w:rPr>
        <w:t>Procédure d</w:t>
      </w:r>
      <w:r w:rsidR="00904B7F">
        <w:rPr>
          <w:lang w:val="fr-FR"/>
        </w:rPr>
        <w:t>’</w:t>
      </w:r>
      <w:r w:rsidRPr="008E2DF6">
        <w:rPr>
          <w:lang w:val="fr-FR"/>
        </w:rPr>
        <w:t xml:space="preserve">acceptation provisoire </w:t>
      </w:r>
      <w:r>
        <w:rPr>
          <w:lang w:val="fr-FR"/>
        </w:rPr>
        <w:t xml:space="preserve">dans la </w:t>
      </w:r>
      <w:r w:rsidRPr="004B3D88">
        <w:rPr>
          <w:lang w:val="fr-FR"/>
        </w:rPr>
        <w:t xml:space="preserve">classe des matières </w:t>
      </w:r>
      <w:r w:rsidR="003F5747">
        <w:rPr>
          <w:lang w:val="fr-FR"/>
        </w:rPr>
        <w:br/>
      </w:r>
      <w:r w:rsidRPr="004B3D88">
        <w:rPr>
          <w:lang w:val="fr-FR"/>
        </w:rPr>
        <w:t xml:space="preserve">et objets explosibles </w:t>
      </w:r>
      <w:r>
        <w:rPr>
          <w:lang w:val="fr-FR"/>
        </w:rPr>
        <w:t>conformément à</w:t>
      </w:r>
      <w:r w:rsidRPr="004B3D88">
        <w:rPr>
          <w:lang w:val="fr-FR"/>
        </w:rPr>
        <w:t xml:space="preserve"> la</w:t>
      </w:r>
      <w:r w:rsidR="003F5747">
        <w:rPr>
          <w:lang w:val="fr-FR"/>
        </w:rPr>
        <w:t xml:space="preserve"> </w:t>
      </w:r>
      <w:r w:rsidRPr="004B3D88">
        <w:rPr>
          <w:lang w:val="fr-FR"/>
        </w:rPr>
        <w:t xml:space="preserve">figure 10.2 </w:t>
      </w:r>
      <w:r w:rsidR="003F5747">
        <w:rPr>
          <w:lang w:val="fr-FR"/>
        </w:rPr>
        <w:br/>
      </w:r>
      <w:r w:rsidRPr="004B3D88">
        <w:rPr>
          <w:lang w:val="fr-FR"/>
        </w:rPr>
        <w:t>du Manuel d</w:t>
      </w:r>
      <w:r w:rsidR="00904B7F">
        <w:rPr>
          <w:lang w:val="fr-FR"/>
        </w:rPr>
        <w:t>’</w:t>
      </w:r>
      <w:r w:rsidRPr="004B3D88">
        <w:rPr>
          <w:lang w:val="fr-FR"/>
        </w:rPr>
        <w:t>épreuves et</w:t>
      </w:r>
      <w:r w:rsidR="003F5747">
        <w:rPr>
          <w:lang w:val="fr-FR"/>
        </w:rPr>
        <w:t xml:space="preserve"> </w:t>
      </w:r>
      <w:r w:rsidRPr="004B3D88">
        <w:rPr>
          <w:lang w:val="fr-FR"/>
        </w:rPr>
        <w:t>de</w:t>
      </w:r>
      <w:r w:rsidR="003F5747">
        <w:rPr>
          <w:lang w:val="fr-FR"/>
        </w:rPr>
        <w:t xml:space="preserve"> </w:t>
      </w:r>
      <w:r w:rsidRPr="004B3D88">
        <w:rPr>
          <w:lang w:val="fr-FR"/>
        </w:rPr>
        <w:t>critères</w:t>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2962"/>
        <w:gridCol w:w="1000"/>
        <w:gridCol w:w="4924"/>
      </w:tblGrid>
      <w:tr w:rsidR="00CD66B4" w14:paraId="528FB05C" w14:textId="77777777" w:rsidTr="00CE553A">
        <w:tc>
          <w:tcPr>
            <w:tcW w:w="742" w:type="dxa"/>
            <w:tcBorders>
              <w:top w:val="single" w:sz="12" w:space="0" w:color="auto"/>
              <w:bottom w:val="single" w:sz="12" w:space="0" w:color="auto"/>
            </w:tcBorders>
          </w:tcPr>
          <w:p w14:paraId="2A8A4370" w14:textId="77777777" w:rsidR="00CD66B4" w:rsidRDefault="00CD66B4" w:rsidP="00CE553A">
            <w:pPr>
              <w:spacing w:after="120"/>
              <w:rPr>
                <w:lang w:val="fr-FR"/>
              </w:rPr>
            </w:pPr>
            <w:bookmarkStart w:id="6" w:name="_Hlk103071680"/>
            <w:r w:rsidRPr="00694F17">
              <w:rPr>
                <w:b/>
                <w:lang w:val="fr-FR"/>
              </w:rPr>
              <w:t>1.</w:t>
            </w:r>
          </w:p>
        </w:tc>
        <w:tc>
          <w:tcPr>
            <w:tcW w:w="2962" w:type="dxa"/>
            <w:tcBorders>
              <w:top w:val="single" w:sz="12" w:space="0" w:color="auto"/>
              <w:bottom w:val="single" w:sz="12" w:space="0" w:color="auto"/>
            </w:tcBorders>
          </w:tcPr>
          <w:p w14:paraId="1549ECA4" w14:textId="77777777" w:rsidR="00CD66B4" w:rsidRDefault="00CD66B4" w:rsidP="00CE553A">
            <w:pPr>
              <w:spacing w:after="120"/>
              <w:rPr>
                <w:lang w:val="fr-FR"/>
              </w:rPr>
            </w:pPr>
            <w:r w:rsidRPr="00694F17">
              <w:rPr>
                <w:b/>
                <w:lang w:val="fr-FR"/>
              </w:rPr>
              <w:t>Nom de la matière</w:t>
            </w:r>
          </w:p>
        </w:tc>
        <w:tc>
          <w:tcPr>
            <w:tcW w:w="1000" w:type="dxa"/>
            <w:tcBorders>
              <w:top w:val="single" w:sz="12" w:space="0" w:color="auto"/>
              <w:bottom w:val="single" w:sz="12" w:space="0" w:color="auto"/>
            </w:tcBorders>
          </w:tcPr>
          <w:p w14:paraId="500817F5" w14:textId="77777777" w:rsidR="00CD66B4" w:rsidRDefault="00CD66B4" w:rsidP="00CE553A">
            <w:pPr>
              <w:spacing w:after="120"/>
              <w:jc w:val="center"/>
              <w:rPr>
                <w:lang w:val="fr-FR"/>
              </w:rPr>
            </w:pPr>
            <w:r w:rsidRPr="00694F17">
              <w:rPr>
                <w:lang w:val="fr-FR"/>
              </w:rPr>
              <w:t>:</w:t>
            </w:r>
          </w:p>
        </w:tc>
        <w:tc>
          <w:tcPr>
            <w:tcW w:w="4924" w:type="dxa"/>
            <w:tcBorders>
              <w:top w:val="single" w:sz="12" w:space="0" w:color="auto"/>
              <w:bottom w:val="single" w:sz="12" w:space="0" w:color="auto"/>
            </w:tcBorders>
          </w:tcPr>
          <w:p w14:paraId="618BFDAD" w14:textId="2CF94201" w:rsidR="00CD66B4" w:rsidRDefault="009B09A7" w:rsidP="00CE553A">
            <w:pPr>
              <w:spacing w:after="120"/>
              <w:rPr>
                <w:lang w:val="fr-FR"/>
              </w:rPr>
            </w:pPr>
            <w:r w:rsidRPr="008E2DF6">
              <w:rPr>
                <w:lang w:val="fr-FR"/>
              </w:rPr>
              <w:t>5-</w:t>
            </w:r>
            <w:r>
              <w:rPr>
                <w:lang w:val="fr-FR"/>
              </w:rPr>
              <w:t>trifluorométhyltétrazole</w:t>
            </w:r>
            <w:r w:rsidRPr="008E2DF6">
              <w:rPr>
                <w:lang w:val="fr-FR"/>
              </w:rPr>
              <w:t xml:space="preserve">, sel de sodium (TFMT-Na) </w:t>
            </w:r>
            <w:r>
              <w:rPr>
                <w:lang w:val="fr-FR"/>
              </w:rPr>
              <w:br/>
            </w:r>
            <w:r w:rsidRPr="008E2DF6">
              <w:rPr>
                <w:lang w:val="fr-FR"/>
              </w:rPr>
              <w:t>dans l</w:t>
            </w:r>
            <w:r w:rsidR="00904B7F">
              <w:rPr>
                <w:lang w:val="fr-FR"/>
              </w:rPr>
              <w:t>’</w:t>
            </w:r>
            <w:r w:rsidRPr="008E2DF6">
              <w:rPr>
                <w:lang w:val="fr-FR"/>
              </w:rPr>
              <w:t>acétone</w:t>
            </w:r>
          </w:p>
        </w:tc>
      </w:tr>
      <w:tr w:rsidR="00CD66B4" w14:paraId="532C08E1" w14:textId="77777777" w:rsidTr="00CE553A">
        <w:tc>
          <w:tcPr>
            <w:tcW w:w="742" w:type="dxa"/>
            <w:tcBorders>
              <w:top w:val="single" w:sz="12" w:space="0" w:color="auto"/>
            </w:tcBorders>
          </w:tcPr>
          <w:p w14:paraId="6D6DA371" w14:textId="77777777" w:rsidR="00CD66B4" w:rsidRDefault="00CD66B4" w:rsidP="00CE553A">
            <w:pPr>
              <w:spacing w:after="120"/>
              <w:rPr>
                <w:lang w:val="fr-FR"/>
              </w:rPr>
            </w:pPr>
            <w:r w:rsidRPr="00694F17">
              <w:rPr>
                <w:b/>
                <w:lang w:val="fr-FR"/>
              </w:rPr>
              <w:t>2.</w:t>
            </w:r>
          </w:p>
        </w:tc>
        <w:tc>
          <w:tcPr>
            <w:tcW w:w="2962" w:type="dxa"/>
            <w:tcBorders>
              <w:top w:val="single" w:sz="12" w:space="0" w:color="auto"/>
            </w:tcBorders>
          </w:tcPr>
          <w:p w14:paraId="22242714" w14:textId="77777777" w:rsidR="00CD66B4" w:rsidRDefault="00CD66B4" w:rsidP="00CE553A">
            <w:pPr>
              <w:spacing w:after="120"/>
              <w:rPr>
                <w:lang w:val="fr-FR"/>
              </w:rPr>
            </w:pPr>
            <w:r w:rsidRPr="00694F17">
              <w:rPr>
                <w:b/>
                <w:lang w:val="fr-FR"/>
              </w:rPr>
              <w:t>Données générales</w:t>
            </w:r>
          </w:p>
        </w:tc>
        <w:tc>
          <w:tcPr>
            <w:tcW w:w="1000" w:type="dxa"/>
            <w:tcBorders>
              <w:top w:val="single" w:sz="12" w:space="0" w:color="auto"/>
            </w:tcBorders>
          </w:tcPr>
          <w:p w14:paraId="5FFBFC03" w14:textId="77777777" w:rsidR="00CD66B4" w:rsidRDefault="00CD66B4" w:rsidP="00CE553A">
            <w:pPr>
              <w:spacing w:after="120"/>
              <w:jc w:val="center"/>
              <w:rPr>
                <w:lang w:val="fr-FR"/>
              </w:rPr>
            </w:pPr>
          </w:p>
        </w:tc>
        <w:tc>
          <w:tcPr>
            <w:tcW w:w="4924" w:type="dxa"/>
            <w:tcBorders>
              <w:top w:val="single" w:sz="12" w:space="0" w:color="auto"/>
            </w:tcBorders>
          </w:tcPr>
          <w:p w14:paraId="60FFDF72" w14:textId="77777777" w:rsidR="00CD66B4" w:rsidRDefault="00CD66B4" w:rsidP="00CE553A">
            <w:pPr>
              <w:spacing w:after="120"/>
              <w:rPr>
                <w:lang w:val="fr-FR"/>
              </w:rPr>
            </w:pPr>
          </w:p>
        </w:tc>
      </w:tr>
      <w:tr w:rsidR="00CD66B4" w14:paraId="34C3E4ED" w14:textId="77777777" w:rsidTr="00CE553A">
        <w:tc>
          <w:tcPr>
            <w:tcW w:w="742" w:type="dxa"/>
          </w:tcPr>
          <w:p w14:paraId="5B5D923A" w14:textId="77777777" w:rsidR="00CD66B4" w:rsidRDefault="00CD66B4" w:rsidP="00CE553A">
            <w:pPr>
              <w:spacing w:after="120"/>
              <w:rPr>
                <w:lang w:val="fr-FR"/>
              </w:rPr>
            </w:pPr>
            <w:r w:rsidRPr="00694F17">
              <w:rPr>
                <w:lang w:val="fr-FR"/>
              </w:rPr>
              <w:t>2.1</w:t>
            </w:r>
          </w:p>
        </w:tc>
        <w:tc>
          <w:tcPr>
            <w:tcW w:w="2962" w:type="dxa"/>
          </w:tcPr>
          <w:p w14:paraId="2FBFA9E4" w14:textId="77777777" w:rsidR="00CD66B4" w:rsidRDefault="00CD66B4" w:rsidP="00CE553A">
            <w:pPr>
              <w:spacing w:after="120"/>
              <w:rPr>
                <w:lang w:val="fr-FR"/>
              </w:rPr>
            </w:pPr>
            <w:r w:rsidRPr="00694F17">
              <w:rPr>
                <w:lang w:val="fr-FR"/>
              </w:rPr>
              <w:t>Composition</w:t>
            </w:r>
          </w:p>
        </w:tc>
        <w:tc>
          <w:tcPr>
            <w:tcW w:w="1000" w:type="dxa"/>
          </w:tcPr>
          <w:p w14:paraId="66E55C1A" w14:textId="77777777" w:rsidR="00CD66B4" w:rsidRDefault="00CD66B4" w:rsidP="00CE553A">
            <w:pPr>
              <w:spacing w:after="120"/>
              <w:jc w:val="center"/>
              <w:rPr>
                <w:lang w:val="fr-FR"/>
              </w:rPr>
            </w:pPr>
            <w:r w:rsidRPr="00694F17">
              <w:rPr>
                <w:lang w:val="fr-FR"/>
              </w:rPr>
              <w:t>:</w:t>
            </w:r>
          </w:p>
        </w:tc>
        <w:tc>
          <w:tcPr>
            <w:tcW w:w="4924" w:type="dxa"/>
          </w:tcPr>
          <w:p w14:paraId="080B4E34" w14:textId="6BC18229" w:rsidR="00CD66B4" w:rsidRDefault="0029352C" w:rsidP="00CE553A">
            <w:pPr>
              <w:spacing w:after="120"/>
              <w:rPr>
                <w:lang w:val="fr-FR"/>
              </w:rPr>
            </w:pPr>
            <w:r w:rsidRPr="009B09A7">
              <w:rPr>
                <w:lang w:val="fr-FR"/>
              </w:rPr>
              <w:t xml:space="preserve">5-trifluorométhyltétrazole, sel de sodium (TFMT-Na) </w:t>
            </w:r>
            <w:r>
              <w:rPr>
                <w:lang w:val="fr-FR"/>
              </w:rPr>
              <w:br/>
            </w:r>
            <w:r w:rsidRPr="009B09A7">
              <w:rPr>
                <w:lang w:val="fr-FR"/>
              </w:rPr>
              <w:t>dans l</w:t>
            </w:r>
            <w:r w:rsidR="00904B7F">
              <w:rPr>
                <w:lang w:val="fr-FR"/>
              </w:rPr>
              <w:t>’</w:t>
            </w:r>
            <w:r w:rsidRPr="009B09A7">
              <w:rPr>
                <w:lang w:val="fr-FR"/>
              </w:rPr>
              <w:t>acétone ; concentration de 27,3 % et 53 %</w:t>
            </w:r>
          </w:p>
        </w:tc>
      </w:tr>
      <w:tr w:rsidR="00CD66B4" w14:paraId="3CC85A5A" w14:textId="77777777" w:rsidTr="00CE553A">
        <w:tc>
          <w:tcPr>
            <w:tcW w:w="742" w:type="dxa"/>
          </w:tcPr>
          <w:p w14:paraId="5A322F3D" w14:textId="77777777" w:rsidR="00CD66B4" w:rsidRDefault="00CD66B4" w:rsidP="00CE553A">
            <w:pPr>
              <w:spacing w:after="120"/>
              <w:rPr>
                <w:lang w:val="fr-FR"/>
              </w:rPr>
            </w:pPr>
            <w:r w:rsidRPr="00694F17">
              <w:rPr>
                <w:lang w:val="fr-FR"/>
              </w:rPr>
              <w:t>2.2</w:t>
            </w:r>
          </w:p>
        </w:tc>
        <w:tc>
          <w:tcPr>
            <w:tcW w:w="2962" w:type="dxa"/>
          </w:tcPr>
          <w:p w14:paraId="524B1A84" w14:textId="77777777" w:rsidR="00CD66B4" w:rsidRDefault="00CD66B4" w:rsidP="00CE553A">
            <w:pPr>
              <w:spacing w:after="120"/>
              <w:rPr>
                <w:lang w:val="fr-FR"/>
              </w:rPr>
            </w:pPr>
            <w:r w:rsidRPr="00694F17">
              <w:rPr>
                <w:lang w:val="fr-FR"/>
              </w:rPr>
              <w:t>Formule moléculaire</w:t>
            </w:r>
          </w:p>
        </w:tc>
        <w:tc>
          <w:tcPr>
            <w:tcW w:w="1000" w:type="dxa"/>
          </w:tcPr>
          <w:p w14:paraId="26450E40" w14:textId="77777777" w:rsidR="00CD66B4" w:rsidRDefault="00CD66B4" w:rsidP="00CE553A">
            <w:pPr>
              <w:spacing w:after="120"/>
              <w:jc w:val="center"/>
              <w:rPr>
                <w:lang w:val="fr-FR"/>
              </w:rPr>
            </w:pPr>
            <w:r w:rsidRPr="00694F17">
              <w:rPr>
                <w:lang w:val="fr-FR"/>
              </w:rPr>
              <w:t>:</w:t>
            </w:r>
          </w:p>
        </w:tc>
        <w:tc>
          <w:tcPr>
            <w:tcW w:w="4924" w:type="dxa"/>
          </w:tcPr>
          <w:p w14:paraId="42406DFD" w14:textId="77777777" w:rsidR="00CD66B4" w:rsidRDefault="00CD66B4" w:rsidP="00CE553A">
            <w:pPr>
              <w:spacing w:after="120"/>
              <w:rPr>
                <w:lang w:val="fr-FR"/>
              </w:rPr>
            </w:pPr>
            <w:r w:rsidRPr="00694F17">
              <w:rPr>
                <w:lang w:val="fr-FR"/>
              </w:rPr>
              <w:t>C</w:t>
            </w:r>
            <w:r w:rsidRPr="00694F17">
              <w:rPr>
                <w:vertAlign w:val="subscript"/>
                <w:lang w:val="fr-FR"/>
              </w:rPr>
              <w:t>2</w:t>
            </w:r>
            <w:r w:rsidRPr="00694F17">
              <w:rPr>
                <w:lang w:val="fr-FR"/>
              </w:rPr>
              <w:t>N</w:t>
            </w:r>
            <w:r w:rsidRPr="00694F17">
              <w:rPr>
                <w:vertAlign w:val="subscript"/>
                <w:lang w:val="fr-FR"/>
              </w:rPr>
              <w:t>4</w:t>
            </w:r>
            <w:r w:rsidRPr="00694F17">
              <w:rPr>
                <w:lang w:val="fr-FR"/>
              </w:rPr>
              <w:t>F</w:t>
            </w:r>
            <w:r w:rsidRPr="00694F17">
              <w:rPr>
                <w:vertAlign w:val="subscript"/>
                <w:lang w:val="fr-FR"/>
              </w:rPr>
              <w:t>3</w:t>
            </w:r>
            <w:r w:rsidRPr="00694F17">
              <w:rPr>
                <w:lang w:val="fr-FR"/>
              </w:rPr>
              <w:t>Na</w:t>
            </w:r>
          </w:p>
        </w:tc>
      </w:tr>
      <w:tr w:rsidR="00CD66B4" w14:paraId="72F4DFA3" w14:textId="77777777" w:rsidTr="00CE553A">
        <w:tc>
          <w:tcPr>
            <w:tcW w:w="742" w:type="dxa"/>
          </w:tcPr>
          <w:p w14:paraId="6D3F078F" w14:textId="77777777" w:rsidR="00CD66B4" w:rsidRDefault="00CD66B4" w:rsidP="00CE553A">
            <w:pPr>
              <w:spacing w:after="120"/>
              <w:rPr>
                <w:lang w:val="fr-FR"/>
              </w:rPr>
            </w:pPr>
            <w:r w:rsidRPr="00694F17">
              <w:rPr>
                <w:lang w:val="fr-FR"/>
              </w:rPr>
              <w:t>2.3</w:t>
            </w:r>
          </w:p>
        </w:tc>
        <w:tc>
          <w:tcPr>
            <w:tcW w:w="2962" w:type="dxa"/>
          </w:tcPr>
          <w:p w14:paraId="2611E320" w14:textId="77777777" w:rsidR="00CD66B4" w:rsidRDefault="00CD66B4" w:rsidP="00CE553A">
            <w:pPr>
              <w:spacing w:after="120"/>
              <w:rPr>
                <w:lang w:val="fr-FR"/>
              </w:rPr>
            </w:pPr>
            <w:r w:rsidRPr="00694F17">
              <w:rPr>
                <w:lang w:val="fr-FR"/>
              </w:rPr>
              <w:t xml:space="preserve">Teneur en oxygène actif </w:t>
            </w:r>
          </w:p>
        </w:tc>
        <w:tc>
          <w:tcPr>
            <w:tcW w:w="1000" w:type="dxa"/>
          </w:tcPr>
          <w:p w14:paraId="174304F0" w14:textId="77777777" w:rsidR="00CD66B4" w:rsidRDefault="00CD66B4" w:rsidP="00CE553A">
            <w:pPr>
              <w:spacing w:after="120"/>
              <w:jc w:val="center"/>
              <w:rPr>
                <w:lang w:val="fr-FR"/>
              </w:rPr>
            </w:pPr>
            <w:r w:rsidRPr="00694F17">
              <w:rPr>
                <w:lang w:val="fr-FR"/>
              </w:rPr>
              <w:t>:</w:t>
            </w:r>
          </w:p>
        </w:tc>
        <w:tc>
          <w:tcPr>
            <w:tcW w:w="4924" w:type="dxa"/>
          </w:tcPr>
          <w:p w14:paraId="01213B84" w14:textId="77777777" w:rsidR="00CD66B4" w:rsidRDefault="00CD66B4" w:rsidP="00CE553A">
            <w:pPr>
              <w:spacing w:after="120"/>
              <w:rPr>
                <w:lang w:val="fr-FR"/>
              </w:rPr>
            </w:pPr>
            <w:r w:rsidRPr="00694F17">
              <w:rPr>
                <w:lang w:val="fr-FR"/>
              </w:rPr>
              <w:t xml:space="preserve">Sans objet </w:t>
            </w:r>
          </w:p>
        </w:tc>
      </w:tr>
      <w:tr w:rsidR="00CD66B4" w14:paraId="2D6E215B" w14:textId="77777777" w:rsidTr="00CE553A">
        <w:tc>
          <w:tcPr>
            <w:tcW w:w="742" w:type="dxa"/>
          </w:tcPr>
          <w:p w14:paraId="37346242" w14:textId="77777777" w:rsidR="00CD66B4" w:rsidRDefault="00CD66B4" w:rsidP="00CE553A">
            <w:pPr>
              <w:spacing w:after="120"/>
              <w:rPr>
                <w:lang w:val="fr-FR"/>
              </w:rPr>
            </w:pPr>
            <w:r w:rsidRPr="00694F17">
              <w:rPr>
                <w:lang w:val="fr-FR"/>
              </w:rPr>
              <w:t>2.4</w:t>
            </w:r>
          </w:p>
        </w:tc>
        <w:tc>
          <w:tcPr>
            <w:tcW w:w="2962" w:type="dxa"/>
          </w:tcPr>
          <w:p w14:paraId="6FAA4E86" w14:textId="77777777" w:rsidR="00CD66B4" w:rsidRDefault="00CD66B4" w:rsidP="00CE553A">
            <w:pPr>
              <w:spacing w:after="120"/>
              <w:rPr>
                <w:lang w:val="fr-FR"/>
              </w:rPr>
            </w:pPr>
            <w:r w:rsidRPr="00694F17">
              <w:rPr>
                <w:lang w:val="fr-FR"/>
              </w:rPr>
              <w:t>Teneur en activateur</w:t>
            </w:r>
          </w:p>
        </w:tc>
        <w:tc>
          <w:tcPr>
            <w:tcW w:w="1000" w:type="dxa"/>
          </w:tcPr>
          <w:p w14:paraId="73934EA2" w14:textId="77777777" w:rsidR="00CD66B4" w:rsidRDefault="00CD66B4" w:rsidP="00CE553A">
            <w:pPr>
              <w:spacing w:after="120"/>
              <w:jc w:val="center"/>
              <w:rPr>
                <w:lang w:val="fr-FR"/>
              </w:rPr>
            </w:pPr>
            <w:r w:rsidRPr="00694F17">
              <w:rPr>
                <w:lang w:val="fr-FR"/>
              </w:rPr>
              <w:t>:</w:t>
            </w:r>
          </w:p>
        </w:tc>
        <w:tc>
          <w:tcPr>
            <w:tcW w:w="4924" w:type="dxa"/>
          </w:tcPr>
          <w:p w14:paraId="753C82AD" w14:textId="77777777" w:rsidR="00CD66B4" w:rsidRDefault="00CD66B4" w:rsidP="00CE553A">
            <w:pPr>
              <w:spacing w:after="120"/>
              <w:rPr>
                <w:lang w:val="fr-FR"/>
              </w:rPr>
            </w:pPr>
            <w:r w:rsidRPr="00694F17">
              <w:rPr>
                <w:lang w:val="fr-FR"/>
              </w:rPr>
              <w:t xml:space="preserve">Sans objet </w:t>
            </w:r>
          </w:p>
        </w:tc>
      </w:tr>
      <w:tr w:rsidR="00CD66B4" w14:paraId="0DAE562D" w14:textId="77777777" w:rsidTr="00CE553A">
        <w:tc>
          <w:tcPr>
            <w:tcW w:w="742" w:type="dxa"/>
          </w:tcPr>
          <w:p w14:paraId="7502794C" w14:textId="77777777" w:rsidR="00CD66B4" w:rsidRDefault="00CD66B4" w:rsidP="00CE553A">
            <w:pPr>
              <w:spacing w:after="120"/>
              <w:rPr>
                <w:lang w:val="fr-FR"/>
              </w:rPr>
            </w:pPr>
            <w:r w:rsidRPr="00694F17">
              <w:rPr>
                <w:lang w:val="fr-FR"/>
              </w:rPr>
              <w:t>2.5</w:t>
            </w:r>
          </w:p>
        </w:tc>
        <w:tc>
          <w:tcPr>
            <w:tcW w:w="2962" w:type="dxa"/>
          </w:tcPr>
          <w:p w14:paraId="7AF43F42" w14:textId="77777777" w:rsidR="00CD66B4" w:rsidRDefault="00CD66B4" w:rsidP="00CE553A">
            <w:pPr>
              <w:spacing w:after="120"/>
              <w:rPr>
                <w:lang w:val="fr-FR"/>
              </w:rPr>
            </w:pPr>
            <w:r w:rsidRPr="00694F17">
              <w:rPr>
                <w:lang w:val="fr-FR"/>
              </w:rPr>
              <w:t>État physique</w:t>
            </w:r>
          </w:p>
        </w:tc>
        <w:tc>
          <w:tcPr>
            <w:tcW w:w="1000" w:type="dxa"/>
          </w:tcPr>
          <w:p w14:paraId="072BC17D" w14:textId="77777777" w:rsidR="00CD66B4" w:rsidRDefault="00CD66B4" w:rsidP="00CE553A">
            <w:pPr>
              <w:spacing w:after="120"/>
              <w:jc w:val="center"/>
              <w:rPr>
                <w:lang w:val="fr-FR"/>
              </w:rPr>
            </w:pPr>
            <w:r w:rsidRPr="00694F17">
              <w:rPr>
                <w:lang w:val="fr-FR"/>
              </w:rPr>
              <w:t>:</w:t>
            </w:r>
          </w:p>
        </w:tc>
        <w:tc>
          <w:tcPr>
            <w:tcW w:w="4924" w:type="dxa"/>
          </w:tcPr>
          <w:p w14:paraId="34AA8B4A" w14:textId="4E0F5A23" w:rsidR="00CD66B4" w:rsidRDefault="0029352C" w:rsidP="00CE553A">
            <w:pPr>
              <w:spacing w:after="120"/>
              <w:rPr>
                <w:lang w:val="fr-FR"/>
              </w:rPr>
            </w:pPr>
            <w:r w:rsidRPr="009B09A7">
              <w:rPr>
                <w:lang w:val="fr-FR"/>
              </w:rPr>
              <w:t>Solution homogène</w:t>
            </w:r>
          </w:p>
        </w:tc>
      </w:tr>
      <w:tr w:rsidR="00CD66B4" w14:paraId="1A6F000D" w14:textId="77777777" w:rsidTr="00CE553A">
        <w:tc>
          <w:tcPr>
            <w:tcW w:w="742" w:type="dxa"/>
          </w:tcPr>
          <w:p w14:paraId="742CA9FA" w14:textId="77777777" w:rsidR="00CD66B4" w:rsidRDefault="00CD66B4" w:rsidP="00CE553A">
            <w:pPr>
              <w:spacing w:after="120"/>
              <w:rPr>
                <w:lang w:val="fr-FR"/>
              </w:rPr>
            </w:pPr>
            <w:r w:rsidRPr="00694F17">
              <w:rPr>
                <w:lang w:val="fr-FR"/>
              </w:rPr>
              <w:t>2.6</w:t>
            </w:r>
          </w:p>
        </w:tc>
        <w:tc>
          <w:tcPr>
            <w:tcW w:w="2962" w:type="dxa"/>
          </w:tcPr>
          <w:p w14:paraId="7081CD69" w14:textId="77777777" w:rsidR="00CD66B4" w:rsidRDefault="00CD66B4" w:rsidP="00CE553A">
            <w:pPr>
              <w:spacing w:after="120"/>
              <w:rPr>
                <w:lang w:val="fr-FR"/>
              </w:rPr>
            </w:pPr>
            <w:r w:rsidRPr="00694F17">
              <w:rPr>
                <w:lang w:val="fr-FR"/>
              </w:rPr>
              <w:t>Couleur</w:t>
            </w:r>
          </w:p>
        </w:tc>
        <w:tc>
          <w:tcPr>
            <w:tcW w:w="1000" w:type="dxa"/>
          </w:tcPr>
          <w:p w14:paraId="3EB21D12" w14:textId="77777777" w:rsidR="00CD66B4" w:rsidRDefault="00CD66B4" w:rsidP="00CE553A">
            <w:pPr>
              <w:spacing w:after="120"/>
              <w:jc w:val="center"/>
              <w:rPr>
                <w:lang w:val="fr-FR"/>
              </w:rPr>
            </w:pPr>
            <w:r w:rsidRPr="00694F17">
              <w:rPr>
                <w:lang w:val="fr-FR"/>
              </w:rPr>
              <w:t>:</w:t>
            </w:r>
          </w:p>
        </w:tc>
        <w:tc>
          <w:tcPr>
            <w:tcW w:w="4924" w:type="dxa"/>
          </w:tcPr>
          <w:p w14:paraId="521212FB" w14:textId="2AF3505C" w:rsidR="00CD66B4" w:rsidRDefault="0029352C" w:rsidP="00CE553A">
            <w:pPr>
              <w:spacing w:after="120"/>
              <w:rPr>
                <w:lang w:val="fr-FR"/>
              </w:rPr>
            </w:pPr>
            <w:r w:rsidRPr="009B09A7">
              <w:rPr>
                <w:lang w:val="fr-FR"/>
              </w:rPr>
              <w:t>Clair, incolore</w:t>
            </w:r>
          </w:p>
        </w:tc>
      </w:tr>
      <w:tr w:rsidR="00CD66B4" w14:paraId="65C2E9C6" w14:textId="77777777" w:rsidTr="00CE553A">
        <w:tc>
          <w:tcPr>
            <w:tcW w:w="742" w:type="dxa"/>
          </w:tcPr>
          <w:p w14:paraId="2F61B689" w14:textId="77777777" w:rsidR="00CD66B4" w:rsidRDefault="00CD66B4" w:rsidP="00CE553A">
            <w:pPr>
              <w:spacing w:after="120"/>
              <w:rPr>
                <w:lang w:val="fr-FR"/>
              </w:rPr>
            </w:pPr>
            <w:r w:rsidRPr="00694F17">
              <w:rPr>
                <w:lang w:val="fr-FR"/>
              </w:rPr>
              <w:t>2.7</w:t>
            </w:r>
          </w:p>
        </w:tc>
        <w:tc>
          <w:tcPr>
            <w:tcW w:w="2962" w:type="dxa"/>
          </w:tcPr>
          <w:p w14:paraId="52A46801" w14:textId="77777777" w:rsidR="00CD66B4" w:rsidRDefault="00CD66B4" w:rsidP="00CE553A">
            <w:pPr>
              <w:spacing w:after="120"/>
              <w:rPr>
                <w:lang w:val="fr-FR"/>
              </w:rPr>
            </w:pPr>
            <w:r w:rsidRPr="00694F17">
              <w:rPr>
                <w:lang w:val="fr-FR"/>
              </w:rPr>
              <w:t>Densité apparente</w:t>
            </w:r>
          </w:p>
        </w:tc>
        <w:tc>
          <w:tcPr>
            <w:tcW w:w="1000" w:type="dxa"/>
          </w:tcPr>
          <w:p w14:paraId="0836DE16" w14:textId="77777777" w:rsidR="00CD66B4" w:rsidRDefault="00CD66B4" w:rsidP="00CE553A">
            <w:pPr>
              <w:spacing w:after="120"/>
              <w:jc w:val="center"/>
              <w:rPr>
                <w:lang w:val="fr-FR"/>
              </w:rPr>
            </w:pPr>
            <w:r w:rsidRPr="00694F17">
              <w:rPr>
                <w:lang w:val="fr-FR"/>
              </w:rPr>
              <w:t>:</w:t>
            </w:r>
          </w:p>
        </w:tc>
        <w:tc>
          <w:tcPr>
            <w:tcW w:w="4924" w:type="dxa"/>
          </w:tcPr>
          <w:p w14:paraId="3BF29ECD" w14:textId="77777777" w:rsidR="00CD66B4" w:rsidRDefault="00CD66B4" w:rsidP="00CE553A">
            <w:pPr>
              <w:spacing w:after="120"/>
              <w:rPr>
                <w:lang w:val="fr-FR"/>
              </w:rPr>
            </w:pPr>
            <w:r w:rsidRPr="00694F17">
              <w:rPr>
                <w:lang w:val="fr-FR"/>
              </w:rPr>
              <w:t>Non connue</w:t>
            </w:r>
          </w:p>
        </w:tc>
      </w:tr>
      <w:tr w:rsidR="00CD66B4" w14:paraId="7BD28F4C" w14:textId="77777777" w:rsidTr="00CE553A">
        <w:tc>
          <w:tcPr>
            <w:tcW w:w="742" w:type="dxa"/>
            <w:tcBorders>
              <w:bottom w:val="single" w:sz="12" w:space="0" w:color="auto"/>
            </w:tcBorders>
          </w:tcPr>
          <w:p w14:paraId="018F3FD4" w14:textId="77777777" w:rsidR="00CD66B4" w:rsidRDefault="00CD66B4" w:rsidP="00CE553A">
            <w:pPr>
              <w:spacing w:after="120"/>
              <w:rPr>
                <w:lang w:val="fr-FR"/>
              </w:rPr>
            </w:pPr>
            <w:r w:rsidRPr="00694F17">
              <w:rPr>
                <w:lang w:val="fr-FR"/>
              </w:rPr>
              <w:t>2.8</w:t>
            </w:r>
          </w:p>
        </w:tc>
        <w:tc>
          <w:tcPr>
            <w:tcW w:w="2962" w:type="dxa"/>
            <w:tcBorders>
              <w:bottom w:val="single" w:sz="12" w:space="0" w:color="auto"/>
            </w:tcBorders>
          </w:tcPr>
          <w:p w14:paraId="6F9054E5" w14:textId="77777777" w:rsidR="00CD66B4" w:rsidRDefault="00CD66B4" w:rsidP="00CE553A">
            <w:pPr>
              <w:spacing w:after="120"/>
              <w:rPr>
                <w:lang w:val="fr-FR"/>
              </w:rPr>
            </w:pPr>
            <w:r w:rsidRPr="00694F17">
              <w:rPr>
                <w:lang w:val="fr-FR"/>
              </w:rPr>
              <w:t>Taille des particules</w:t>
            </w:r>
          </w:p>
        </w:tc>
        <w:tc>
          <w:tcPr>
            <w:tcW w:w="1000" w:type="dxa"/>
            <w:tcBorders>
              <w:bottom w:val="single" w:sz="12" w:space="0" w:color="auto"/>
            </w:tcBorders>
          </w:tcPr>
          <w:p w14:paraId="0F15CDD5" w14:textId="77777777" w:rsidR="00CD66B4" w:rsidRDefault="00CD66B4" w:rsidP="00CE553A">
            <w:pPr>
              <w:spacing w:after="120"/>
              <w:jc w:val="center"/>
              <w:rPr>
                <w:lang w:val="fr-FR"/>
              </w:rPr>
            </w:pPr>
            <w:r w:rsidRPr="00694F17">
              <w:rPr>
                <w:lang w:val="fr-FR"/>
              </w:rPr>
              <w:t>:</w:t>
            </w:r>
          </w:p>
        </w:tc>
        <w:tc>
          <w:tcPr>
            <w:tcW w:w="4924" w:type="dxa"/>
            <w:tcBorders>
              <w:bottom w:val="single" w:sz="12" w:space="0" w:color="auto"/>
            </w:tcBorders>
          </w:tcPr>
          <w:p w14:paraId="52860DF7" w14:textId="46B65CEE" w:rsidR="00CD66B4" w:rsidRDefault="00446ABC" w:rsidP="00CE553A">
            <w:pPr>
              <w:spacing w:after="120"/>
              <w:rPr>
                <w:lang w:val="fr-FR"/>
              </w:rPr>
            </w:pPr>
            <w:r>
              <w:rPr>
                <w:lang w:val="fr-FR"/>
              </w:rPr>
              <w:t>Sans objet</w:t>
            </w:r>
          </w:p>
        </w:tc>
      </w:tr>
      <w:tr w:rsidR="00CD66B4" w14:paraId="23AD8886" w14:textId="77777777" w:rsidTr="00CE553A">
        <w:tc>
          <w:tcPr>
            <w:tcW w:w="742" w:type="dxa"/>
            <w:tcBorders>
              <w:top w:val="single" w:sz="12" w:space="0" w:color="auto"/>
            </w:tcBorders>
          </w:tcPr>
          <w:p w14:paraId="57D05D41" w14:textId="77777777" w:rsidR="00CD66B4" w:rsidRDefault="00CD66B4" w:rsidP="00CE553A">
            <w:pPr>
              <w:spacing w:after="120"/>
              <w:rPr>
                <w:lang w:val="fr-FR"/>
              </w:rPr>
            </w:pPr>
            <w:r w:rsidRPr="00694F17">
              <w:rPr>
                <w:b/>
                <w:lang w:val="fr-FR"/>
              </w:rPr>
              <w:t>3.</w:t>
            </w:r>
          </w:p>
        </w:tc>
        <w:tc>
          <w:tcPr>
            <w:tcW w:w="2962" w:type="dxa"/>
            <w:tcBorders>
              <w:top w:val="single" w:sz="12" w:space="0" w:color="auto"/>
            </w:tcBorders>
          </w:tcPr>
          <w:p w14:paraId="6F96702F" w14:textId="77777777" w:rsidR="00CD66B4" w:rsidRDefault="00CD66B4" w:rsidP="00CE553A">
            <w:pPr>
              <w:spacing w:after="120"/>
              <w:rPr>
                <w:lang w:val="fr-FR"/>
              </w:rPr>
            </w:pPr>
            <w:r w:rsidRPr="00694F17">
              <w:rPr>
                <w:b/>
                <w:bCs/>
                <w:lang w:val="fr-FR"/>
              </w:rPr>
              <w:t xml:space="preserve">Case 2 du diagramme de décision </w:t>
            </w:r>
          </w:p>
        </w:tc>
        <w:tc>
          <w:tcPr>
            <w:tcW w:w="1000" w:type="dxa"/>
            <w:tcBorders>
              <w:top w:val="single" w:sz="12" w:space="0" w:color="auto"/>
            </w:tcBorders>
          </w:tcPr>
          <w:p w14:paraId="795AB8A7" w14:textId="77777777" w:rsidR="00CD66B4" w:rsidRDefault="00CD66B4" w:rsidP="00CE553A">
            <w:pPr>
              <w:spacing w:after="120"/>
              <w:jc w:val="center"/>
              <w:rPr>
                <w:lang w:val="fr-FR"/>
              </w:rPr>
            </w:pPr>
            <w:r w:rsidRPr="00694F17">
              <w:rPr>
                <w:lang w:val="fr-FR"/>
              </w:rPr>
              <w:t>:</w:t>
            </w:r>
          </w:p>
        </w:tc>
        <w:tc>
          <w:tcPr>
            <w:tcW w:w="4924" w:type="dxa"/>
            <w:tcBorders>
              <w:top w:val="single" w:sz="12" w:space="0" w:color="auto"/>
            </w:tcBorders>
          </w:tcPr>
          <w:p w14:paraId="286AC8FE" w14:textId="1A0E1971" w:rsidR="00CD66B4" w:rsidRDefault="00CD66B4" w:rsidP="00CE553A">
            <w:pPr>
              <w:spacing w:after="120"/>
              <w:rPr>
                <w:lang w:val="fr-FR"/>
              </w:rPr>
            </w:pPr>
            <w:r w:rsidRPr="00694F17">
              <w:rPr>
                <w:lang w:val="fr-FR"/>
              </w:rPr>
              <w:t>S</w:t>
            </w:r>
            <w:r w:rsidR="00904B7F">
              <w:rPr>
                <w:lang w:val="fr-FR"/>
              </w:rPr>
              <w:t>’</w:t>
            </w:r>
            <w:r w:rsidRPr="00694F17">
              <w:rPr>
                <w:lang w:val="fr-FR"/>
              </w:rPr>
              <w:t>agit-il d</w:t>
            </w:r>
            <w:r w:rsidR="00904B7F">
              <w:rPr>
                <w:lang w:val="fr-FR"/>
              </w:rPr>
              <w:t>’</w:t>
            </w:r>
            <w:r w:rsidRPr="00694F17">
              <w:rPr>
                <w:lang w:val="fr-FR"/>
              </w:rPr>
              <w:t xml:space="preserve">une matière produite pour son effet explosif </w:t>
            </w:r>
            <w:r>
              <w:rPr>
                <w:lang w:val="fr-FR"/>
              </w:rPr>
              <w:br/>
            </w:r>
            <w:r w:rsidRPr="00694F17">
              <w:rPr>
                <w:lang w:val="fr-FR"/>
              </w:rPr>
              <w:t>ou pyrotechnique ?</w:t>
            </w:r>
          </w:p>
        </w:tc>
      </w:tr>
      <w:tr w:rsidR="00CD66B4" w14:paraId="55EE11D4" w14:textId="77777777" w:rsidTr="00CE553A">
        <w:tc>
          <w:tcPr>
            <w:tcW w:w="742" w:type="dxa"/>
          </w:tcPr>
          <w:p w14:paraId="535B44C3" w14:textId="77777777" w:rsidR="00CD66B4" w:rsidRDefault="00CD66B4" w:rsidP="00CE553A">
            <w:pPr>
              <w:spacing w:after="120"/>
              <w:rPr>
                <w:lang w:val="fr-FR"/>
              </w:rPr>
            </w:pPr>
            <w:r w:rsidRPr="00694F17">
              <w:rPr>
                <w:lang w:val="fr-FR"/>
              </w:rPr>
              <w:t>3.1</w:t>
            </w:r>
          </w:p>
        </w:tc>
        <w:tc>
          <w:tcPr>
            <w:tcW w:w="2962" w:type="dxa"/>
          </w:tcPr>
          <w:p w14:paraId="6F69BCA3" w14:textId="77777777" w:rsidR="00CD66B4" w:rsidRDefault="00CD66B4" w:rsidP="00CE553A">
            <w:pPr>
              <w:spacing w:after="120"/>
              <w:rPr>
                <w:lang w:val="fr-FR"/>
              </w:rPr>
            </w:pPr>
            <w:r w:rsidRPr="00694F17">
              <w:rPr>
                <w:lang w:val="fr-FR"/>
              </w:rPr>
              <w:t>Réponse</w:t>
            </w:r>
          </w:p>
        </w:tc>
        <w:tc>
          <w:tcPr>
            <w:tcW w:w="1000" w:type="dxa"/>
          </w:tcPr>
          <w:p w14:paraId="4676A436" w14:textId="77777777" w:rsidR="00CD66B4" w:rsidRDefault="00CD66B4" w:rsidP="00CE553A">
            <w:pPr>
              <w:spacing w:after="120"/>
              <w:jc w:val="center"/>
              <w:rPr>
                <w:lang w:val="fr-FR"/>
              </w:rPr>
            </w:pPr>
            <w:r w:rsidRPr="00694F17">
              <w:rPr>
                <w:lang w:val="fr-FR"/>
              </w:rPr>
              <w:t>:</w:t>
            </w:r>
          </w:p>
        </w:tc>
        <w:tc>
          <w:tcPr>
            <w:tcW w:w="4924" w:type="dxa"/>
          </w:tcPr>
          <w:p w14:paraId="50869424" w14:textId="77777777" w:rsidR="00CD66B4" w:rsidRDefault="00CD66B4" w:rsidP="00CE553A">
            <w:pPr>
              <w:spacing w:after="120"/>
              <w:rPr>
                <w:lang w:val="fr-FR"/>
              </w:rPr>
            </w:pPr>
            <w:r w:rsidRPr="00694F17">
              <w:rPr>
                <w:lang w:val="fr-FR"/>
              </w:rPr>
              <w:t>Non</w:t>
            </w:r>
          </w:p>
        </w:tc>
      </w:tr>
      <w:tr w:rsidR="00CD66B4" w14:paraId="23115606" w14:textId="77777777" w:rsidTr="00CE553A">
        <w:tc>
          <w:tcPr>
            <w:tcW w:w="742" w:type="dxa"/>
            <w:tcBorders>
              <w:bottom w:val="single" w:sz="12" w:space="0" w:color="auto"/>
            </w:tcBorders>
          </w:tcPr>
          <w:p w14:paraId="292EC94F" w14:textId="77777777" w:rsidR="00CD66B4" w:rsidRDefault="00CD66B4" w:rsidP="00CE553A">
            <w:pPr>
              <w:spacing w:after="120"/>
              <w:rPr>
                <w:lang w:val="fr-FR"/>
              </w:rPr>
            </w:pPr>
            <w:r w:rsidRPr="00694F17">
              <w:rPr>
                <w:lang w:val="fr-FR"/>
              </w:rPr>
              <w:t>3.2</w:t>
            </w:r>
          </w:p>
        </w:tc>
        <w:tc>
          <w:tcPr>
            <w:tcW w:w="2962" w:type="dxa"/>
            <w:tcBorders>
              <w:bottom w:val="single" w:sz="12" w:space="0" w:color="auto"/>
            </w:tcBorders>
          </w:tcPr>
          <w:p w14:paraId="02EDA6A2" w14:textId="77777777" w:rsidR="00CD66B4" w:rsidRDefault="00CD66B4" w:rsidP="00CE553A">
            <w:pPr>
              <w:spacing w:after="120"/>
              <w:rPr>
                <w:lang w:val="fr-FR"/>
              </w:rPr>
            </w:pPr>
            <w:r w:rsidRPr="00694F17">
              <w:rPr>
                <w:lang w:val="fr-FR"/>
              </w:rPr>
              <w:t>Sortie</w:t>
            </w:r>
          </w:p>
        </w:tc>
        <w:tc>
          <w:tcPr>
            <w:tcW w:w="1000" w:type="dxa"/>
            <w:tcBorders>
              <w:bottom w:val="single" w:sz="12" w:space="0" w:color="auto"/>
            </w:tcBorders>
          </w:tcPr>
          <w:p w14:paraId="721E3A8A" w14:textId="77777777" w:rsidR="00CD66B4" w:rsidRDefault="00CD66B4" w:rsidP="00CE553A">
            <w:pPr>
              <w:spacing w:after="120"/>
              <w:jc w:val="center"/>
              <w:rPr>
                <w:lang w:val="fr-FR"/>
              </w:rPr>
            </w:pPr>
            <w:r w:rsidRPr="00694F17">
              <w:rPr>
                <w:lang w:val="fr-FR"/>
              </w:rPr>
              <w:t>:</w:t>
            </w:r>
          </w:p>
        </w:tc>
        <w:tc>
          <w:tcPr>
            <w:tcW w:w="4924" w:type="dxa"/>
            <w:tcBorders>
              <w:bottom w:val="single" w:sz="12" w:space="0" w:color="auto"/>
            </w:tcBorders>
          </w:tcPr>
          <w:p w14:paraId="0CB8A7FD" w14:textId="77777777" w:rsidR="00CD66B4" w:rsidRDefault="00CD66B4" w:rsidP="00CE553A">
            <w:pPr>
              <w:spacing w:after="120"/>
              <w:rPr>
                <w:lang w:val="fr-FR"/>
              </w:rPr>
            </w:pPr>
            <w:r w:rsidRPr="00694F17">
              <w:rPr>
                <w:lang w:val="fr-FR"/>
              </w:rPr>
              <w:t>Aller à la case 3</w:t>
            </w:r>
          </w:p>
        </w:tc>
      </w:tr>
      <w:tr w:rsidR="00CD66B4" w14:paraId="42CB8764" w14:textId="77777777" w:rsidTr="00CE553A">
        <w:tc>
          <w:tcPr>
            <w:tcW w:w="742" w:type="dxa"/>
            <w:tcBorders>
              <w:top w:val="single" w:sz="12" w:space="0" w:color="auto"/>
            </w:tcBorders>
          </w:tcPr>
          <w:p w14:paraId="6B1DF819" w14:textId="77777777" w:rsidR="00CD66B4" w:rsidRDefault="00CD66B4" w:rsidP="00CE553A">
            <w:pPr>
              <w:spacing w:after="120"/>
              <w:rPr>
                <w:lang w:val="fr-FR"/>
              </w:rPr>
            </w:pPr>
            <w:r w:rsidRPr="00694F17">
              <w:rPr>
                <w:b/>
                <w:lang w:val="fr-FR"/>
              </w:rPr>
              <w:t>4.</w:t>
            </w:r>
          </w:p>
        </w:tc>
        <w:tc>
          <w:tcPr>
            <w:tcW w:w="2962" w:type="dxa"/>
            <w:tcBorders>
              <w:top w:val="single" w:sz="12" w:space="0" w:color="auto"/>
            </w:tcBorders>
          </w:tcPr>
          <w:p w14:paraId="77C3C1B4" w14:textId="77777777" w:rsidR="00CD66B4" w:rsidRDefault="00CD66B4" w:rsidP="00CE553A">
            <w:pPr>
              <w:spacing w:after="120"/>
              <w:rPr>
                <w:lang w:val="fr-FR"/>
              </w:rPr>
            </w:pPr>
            <w:r w:rsidRPr="00694F17">
              <w:rPr>
                <w:b/>
                <w:bCs/>
                <w:lang w:val="fr-FR"/>
              </w:rPr>
              <w:t>Case 3</w:t>
            </w:r>
          </w:p>
        </w:tc>
        <w:tc>
          <w:tcPr>
            <w:tcW w:w="1000" w:type="dxa"/>
            <w:tcBorders>
              <w:top w:val="single" w:sz="12" w:space="0" w:color="auto"/>
            </w:tcBorders>
          </w:tcPr>
          <w:p w14:paraId="2BEB0284" w14:textId="77777777" w:rsidR="00CD66B4" w:rsidRDefault="00CD66B4" w:rsidP="00CE553A">
            <w:pPr>
              <w:spacing w:after="120"/>
              <w:jc w:val="center"/>
              <w:rPr>
                <w:lang w:val="fr-FR"/>
              </w:rPr>
            </w:pPr>
            <w:r w:rsidRPr="00694F17">
              <w:rPr>
                <w:lang w:val="fr-FR"/>
              </w:rPr>
              <w:t>:</w:t>
            </w:r>
          </w:p>
        </w:tc>
        <w:tc>
          <w:tcPr>
            <w:tcW w:w="4924" w:type="dxa"/>
            <w:tcBorders>
              <w:top w:val="single" w:sz="12" w:space="0" w:color="auto"/>
            </w:tcBorders>
          </w:tcPr>
          <w:p w14:paraId="71CC399F" w14:textId="109A5E28" w:rsidR="00CD66B4" w:rsidRDefault="00EF6DF4" w:rsidP="00CE553A">
            <w:pPr>
              <w:spacing w:after="120"/>
              <w:rPr>
                <w:lang w:val="fr-FR"/>
              </w:rPr>
            </w:pPr>
            <w:r w:rsidRPr="009B09A7">
              <w:rPr>
                <w:lang w:val="fr-FR"/>
              </w:rPr>
              <w:t>S</w:t>
            </w:r>
            <w:r w:rsidR="00904B7F">
              <w:rPr>
                <w:lang w:val="fr-FR"/>
              </w:rPr>
              <w:t>’</w:t>
            </w:r>
            <w:r w:rsidRPr="009B09A7">
              <w:rPr>
                <w:lang w:val="fr-FR"/>
              </w:rPr>
              <w:t>agit-il d</w:t>
            </w:r>
            <w:r w:rsidR="00904B7F">
              <w:rPr>
                <w:lang w:val="fr-FR"/>
              </w:rPr>
              <w:t>’</w:t>
            </w:r>
            <w:r w:rsidRPr="009B09A7">
              <w:rPr>
                <w:lang w:val="fr-FR"/>
              </w:rPr>
              <w:t>une matière susceptible d</w:t>
            </w:r>
            <w:r w:rsidR="00904B7F">
              <w:rPr>
                <w:lang w:val="fr-FR"/>
              </w:rPr>
              <w:t>’</w:t>
            </w:r>
            <w:r w:rsidRPr="009B09A7">
              <w:rPr>
                <w:lang w:val="fr-FR"/>
              </w:rPr>
              <w:t>être classée comme nitrate d</w:t>
            </w:r>
            <w:r w:rsidR="00904B7F">
              <w:rPr>
                <w:lang w:val="fr-FR"/>
              </w:rPr>
              <w:t>’</w:t>
            </w:r>
            <w:r w:rsidRPr="009B09A7">
              <w:rPr>
                <w:lang w:val="fr-FR"/>
              </w:rPr>
              <w:t>ammonium en émulsion, suspension ou gel servant à la fabrication d</w:t>
            </w:r>
            <w:r w:rsidR="00904B7F">
              <w:rPr>
                <w:lang w:val="fr-FR"/>
              </w:rPr>
              <w:t>’</w:t>
            </w:r>
            <w:r w:rsidRPr="009B09A7">
              <w:rPr>
                <w:lang w:val="fr-FR"/>
              </w:rPr>
              <w:t>explosifs de mine (ENA)</w:t>
            </w:r>
            <w:r>
              <w:rPr>
                <w:lang w:val="fr-FR"/>
              </w:rPr>
              <w:t> </w:t>
            </w:r>
            <w:r w:rsidRPr="009B09A7">
              <w:rPr>
                <w:lang w:val="fr-FR"/>
              </w:rPr>
              <w:t>?</w:t>
            </w:r>
          </w:p>
        </w:tc>
      </w:tr>
      <w:tr w:rsidR="00CD66B4" w14:paraId="181F6E62" w14:textId="77777777" w:rsidTr="00CE553A">
        <w:tc>
          <w:tcPr>
            <w:tcW w:w="742" w:type="dxa"/>
          </w:tcPr>
          <w:p w14:paraId="1515E045" w14:textId="77777777" w:rsidR="00CD66B4" w:rsidRDefault="00CD66B4" w:rsidP="00CE553A">
            <w:pPr>
              <w:spacing w:after="120"/>
              <w:rPr>
                <w:lang w:val="fr-FR"/>
              </w:rPr>
            </w:pPr>
            <w:r w:rsidRPr="00694F17">
              <w:rPr>
                <w:lang w:val="fr-FR"/>
              </w:rPr>
              <w:t>4.1</w:t>
            </w:r>
          </w:p>
        </w:tc>
        <w:tc>
          <w:tcPr>
            <w:tcW w:w="2962" w:type="dxa"/>
          </w:tcPr>
          <w:p w14:paraId="034981D9" w14:textId="77777777" w:rsidR="00CD66B4" w:rsidRDefault="00CD66B4" w:rsidP="00CE553A">
            <w:pPr>
              <w:spacing w:after="120"/>
              <w:rPr>
                <w:lang w:val="fr-FR"/>
              </w:rPr>
            </w:pPr>
            <w:r w:rsidRPr="00694F17">
              <w:rPr>
                <w:lang w:val="fr-FR"/>
              </w:rPr>
              <w:t>Réponse</w:t>
            </w:r>
          </w:p>
        </w:tc>
        <w:tc>
          <w:tcPr>
            <w:tcW w:w="1000" w:type="dxa"/>
          </w:tcPr>
          <w:p w14:paraId="36071FF3" w14:textId="77777777" w:rsidR="00CD66B4" w:rsidRDefault="00CD66B4" w:rsidP="00CE553A">
            <w:pPr>
              <w:spacing w:after="120"/>
              <w:jc w:val="center"/>
              <w:rPr>
                <w:lang w:val="fr-FR"/>
              </w:rPr>
            </w:pPr>
            <w:r w:rsidRPr="00694F17">
              <w:rPr>
                <w:lang w:val="fr-FR"/>
              </w:rPr>
              <w:t>:</w:t>
            </w:r>
          </w:p>
        </w:tc>
        <w:tc>
          <w:tcPr>
            <w:tcW w:w="4924" w:type="dxa"/>
          </w:tcPr>
          <w:p w14:paraId="4A617702" w14:textId="77777777" w:rsidR="00CD66B4" w:rsidRDefault="00CD66B4" w:rsidP="00CE553A">
            <w:pPr>
              <w:spacing w:after="120"/>
              <w:rPr>
                <w:lang w:val="fr-FR"/>
              </w:rPr>
            </w:pPr>
            <w:r w:rsidRPr="00694F17">
              <w:rPr>
                <w:lang w:val="fr-FR"/>
              </w:rPr>
              <w:t>Non</w:t>
            </w:r>
          </w:p>
        </w:tc>
      </w:tr>
      <w:tr w:rsidR="00CD66B4" w14:paraId="3BEC753F" w14:textId="77777777" w:rsidTr="00CE553A">
        <w:tc>
          <w:tcPr>
            <w:tcW w:w="742" w:type="dxa"/>
            <w:tcBorders>
              <w:bottom w:val="single" w:sz="12" w:space="0" w:color="auto"/>
            </w:tcBorders>
          </w:tcPr>
          <w:p w14:paraId="08DA533D" w14:textId="77777777" w:rsidR="00CD66B4" w:rsidRDefault="00CD66B4" w:rsidP="00CE553A">
            <w:pPr>
              <w:spacing w:after="120"/>
              <w:rPr>
                <w:lang w:val="fr-FR"/>
              </w:rPr>
            </w:pPr>
            <w:r w:rsidRPr="00694F17">
              <w:rPr>
                <w:lang w:val="fr-FR"/>
              </w:rPr>
              <w:t>4.2</w:t>
            </w:r>
          </w:p>
        </w:tc>
        <w:tc>
          <w:tcPr>
            <w:tcW w:w="2962" w:type="dxa"/>
            <w:tcBorders>
              <w:bottom w:val="single" w:sz="12" w:space="0" w:color="auto"/>
            </w:tcBorders>
          </w:tcPr>
          <w:p w14:paraId="3AB7F007" w14:textId="77777777" w:rsidR="00CD66B4" w:rsidRDefault="00CD66B4" w:rsidP="00CE553A">
            <w:pPr>
              <w:spacing w:after="120"/>
              <w:rPr>
                <w:lang w:val="fr-FR"/>
              </w:rPr>
            </w:pPr>
            <w:r w:rsidRPr="00694F17">
              <w:rPr>
                <w:lang w:val="fr-FR"/>
              </w:rPr>
              <w:t>Sortie</w:t>
            </w:r>
          </w:p>
        </w:tc>
        <w:tc>
          <w:tcPr>
            <w:tcW w:w="1000" w:type="dxa"/>
            <w:tcBorders>
              <w:bottom w:val="single" w:sz="12" w:space="0" w:color="auto"/>
            </w:tcBorders>
          </w:tcPr>
          <w:p w14:paraId="3D7FFE1B" w14:textId="77777777" w:rsidR="00CD66B4" w:rsidRDefault="00CD66B4" w:rsidP="00CE553A">
            <w:pPr>
              <w:spacing w:after="120"/>
              <w:jc w:val="center"/>
              <w:rPr>
                <w:lang w:val="fr-FR"/>
              </w:rPr>
            </w:pPr>
            <w:r w:rsidRPr="00694F17">
              <w:rPr>
                <w:lang w:val="fr-FR"/>
              </w:rPr>
              <w:t>:</w:t>
            </w:r>
          </w:p>
        </w:tc>
        <w:tc>
          <w:tcPr>
            <w:tcW w:w="4924" w:type="dxa"/>
            <w:tcBorders>
              <w:bottom w:val="single" w:sz="12" w:space="0" w:color="auto"/>
            </w:tcBorders>
          </w:tcPr>
          <w:p w14:paraId="7244292C" w14:textId="076E308E" w:rsidR="00CD66B4" w:rsidRDefault="00CD66B4" w:rsidP="00CE553A">
            <w:pPr>
              <w:spacing w:after="120"/>
              <w:rPr>
                <w:lang w:val="fr-FR"/>
              </w:rPr>
            </w:pPr>
            <w:r w:rsidRPr="00694F17">
              <w:rPr>
                <w:lang w:val="fr-FR"/>
              </w:rPr>
              <w:t xml:space="preserve">Aller à la case </w:t>
            </w:r>
            <w:r w:rsidR="00EF6DF4">
              <w:rPr>
                <w:lang w:val="fr-FR"/>
              </w:rPr>
              <w:t>6</w:t>
            </w:r>
          </w:p>
        </w:tc>
      </w:tr>
      <w:tr w:rsidR="00CD66B4" w14:paraId="56243DBA" w14:textId="77777777" w:rsidTr="00CE553A">
        <w:tc>
          <w:tcPr>
            <w:tcW w:w="742" w:type="dxa"/>
            <w:tcBorders>
              <w:top w:val="single" w:sz="12" w:space="0" w:color="auto"/>
            </w:tcBorders>
          </w:tcPr>
          <w:p w14:paraId="795AB9E4" w14:textId="77777777" w:rsidR="00CD66B4" w:rsidRDefault="00CD66B4" w:rsidP="00CE553A">
            <w:pPr>
              <w:spacing w:after="120"/>
              <w:rPr>
                <w:lang w:val="fr-FR"/>
              </w:rPr>
            </w:pPr>
            <w:r w:rsidRPr="00694F17">
              <w:rPr>
                <w:b/>
                <w:lang w:val="fr-FR"/>
              </w:rPr>
              <w:t>5.</w:t>
            </w:r>
          </w:p>
        </w:tc>
        <w:tc>
          <w:tcPr>
            <w:tcW w:w="2962" w:type="dxa"/>
            <w:tcBorders>
              <w:top w:val="single" w:sz="12" w:space="0" w:color="auto"/>
            </w:tcBorders>
          </w:tcPr>
          <w:p w14:paraId="289A4F06" w14:textId="7FD99F46" w:rsidR="00CD66B4" w:rsidRDefault="00CD66B4" w:rsidP="00CE553A">
            <w:pPr>
              <w:spacing w:after="120"/>
              <w:rPr>
                <w:lang w:val="fr-FR"/>
              </w:rPr>
            </w:pPr>
            <w:r w:rsidRPr="00694F17">
              <w:rPr>
                <w:b/>
                <w:bCs/>
                <w:lang w:val="fr-FR"/>
              </w:rPr>
              <w:t xml:space="preserve">Case </w:t>
            </w:r>
            <w:r w:rsidR="00EF6DF4">
              <w:rPr>
                <w:b/>
                <w:bCs/>
                <w:lang w:val="fr-FR"/>
              </w:rPr>
              <w:t>6</w:t>
            </w:r>
          </w:p>
        </w:tc>
        <w:tc>
          <w:tcPr>
            <w:tcW w:w="1000" w:type="dxa"/>
            <w:tcBorders>
              <w:top w:val="single" w:sz="12" w:space="0" w:color="auto"/>
            </w:tcBorders>
          </w:tcPr>
          <w:p w14:paraId="42D661EF" w14:textId="77777777" w:rsidR="00CD66B4" w:rsidRDefault="00CD66B4" w:rsidP="00CE553A">
            <w:pPr>
              <w:spacing w:after="120"/>
              <w:jc w:val="center"/>
              <w:rPr>
                <w:lang w:val="fr-FR"/>
              </w:rPr>
            </w:pPr>
            <w:r w:rsidRPr="00694F17">
              <w:rPr>
                <w:lang w:val="fr-FR"/>
              </w:rPr>
              <w:t>:</w:t>
            </w:r>
          </w:p>
        </w:tc>
        <w:tc>
          <w:tcPr>
            <w:tcW w:w="4924" w:type="dxa"/>
            <w:tcBorders>
              <w:top w:val="single" w:sz="12" w:space="0" w:color="auto"/>
            </w:tcBorders>
          </w:tcPr>
          <w:p w14:paraId="3577F5FA" w14:textId="15EA33F2" w:rsidR="00CD66B4" w:rsidRDefault="00CD66B4" w:rsidP="00CE553A">
            <w:pPr>
              <w:spacing w:after="120"/>
              <w:rPr>
                <w:lang w:val="fr-FR"/>
              </w:rPr>
            </w:pPr>
            <w:r w:rsidRPr="00694F17">
              <w:rPr>
                <w:lang w:val="fr-FR"/>
              </w:rPr>
              <w:t xml:space="preserve">Épreuves de la série </w:t>
            </w:r>
            <w:r w:rsidR="001801CE">
              <w:rPr>
                <w:lang w:val="fr-FR"/>
              </w:rPr>
              <w:t>2</w:t>
            </w:r>
          </w:p>
        </w:tc>
      </w:tr>
      <w:tr w:rsidR="001801CE" w14:paraId="7895E516" w14:textId="77777777" w:rsidTr="00CE553A">
        <w:tc>
          <w:tcPr>
            <w:tcW w:w="742" w:type="dxa"/>
          </w:tcPr>
          <w:p w14:paraId="4760F478" w14:textId="77777777" w:rsidR="001801CE" w:rsidRDefault="001801CE" w:rsidP="001801CE">
            <w:pPr>
              <w:spacing w:after="120"/>
              <w:rPr>
                <w:lang w:val="fr-FR"/>
              </w:rPr>
            </w:pPr>
            <w:r w:rsidRPr="00694F17">
              <w:rPr>
                <w:lang w:val="fr-FR"/>
              </w:rPr>
              <w:t>5.1</w:t>
            </w:r>
          </w:p>
        </w:tc>
        <w:tc>
          <w:tcPr>
            <w:tcW w:w="2962" w:type="dxa"/>
          </w:tcPr>
          <w:p w14:paraId="6D8F68A5" w14:textId="6E33DAF5" w:rsidR="001801CE" w:rsidRDefault="001801CE" w:rsidP="001801CE">
            <w:pPr>
              <w:spacing w:after="120"/>
              <w:rPr>
                <w:lang w:val="fr-FR"/>
              </w:rPr>
            </w:pPr>
            <w:r w:rsidRPr="009B09A7">
              <w:rPr>
                <w:color w:val="000000"/>
                <w:lang w:val="fr-FR"/>
              </w:rPr>
              <w:t>Sensibilité aux chocs</w:t>
            </w:r>
          </w:p>
        </w:tc>
        <w:tc>
          <w:tcPr>
            <w:tcW w:w="1000" w:type="dxa"/>
          </w:tcPr>
          <w:p w14:paraId="31AE85F7" w14:textId="4E19AB6B" w:rsidR="001801CE" w:rsidRDefault="001801CE" w:rsidP="001801CE">
            <w:pPr>
              <w:spacing w:after="120"/>
              <w:jc w:val="center"/>
              <w:rPr>
                <w:lang w:val="fr-FR"/>
              </w:rPr>
            </w:pPr>
            <w:r w:rsidRPr="009B09A7">
              <w:rPr>
                <w:color w:val="000000"/>
                <w:lang w:val="fr-FR"/>
              </w:rPr>
              <w:t>:</w:t>
            </w:r>
          </w:p>
        </w:tc>
        <w:tc>
          <w:tcPr>
            <w:tcW w:w="4924" w:type="dxa"/>
          </w:tcPr>
          <w:p w14:paraId="0F5630AC" w14:textId="5856A7FC" w:rsidR="001801CE" w:rsidRDefault="001801CE" w:rsidP="001801CE">
            <w:pPr>
              <w:spacing w:after="120"/>
              <w:rPr>
                <w:lang w:val="fr-FR"/>
              </w:rPr>
            </w:pPr>
            <w:r w:rsidRPr="009B09A7">
              <w:rPr>
                <w:lang w:val="fr-FR"/>
              </w:rPr>
              <w:t>Épreuve d</w:t>
            </w:r>
            <w:r w:rsidR="00904B7F">
              <w:rPr>
                <w:lang w:val="fr-FR"/>
              </w:rPr>
              <w:t>’</w:t>
            </w:r>
            <w:r w:rsidRPr="009B09A7">
              <w:rPr>
                <w:lang w:val="fr-FR"/>
              </w:rPr>
              <w:t>amorçage de la détonation (épreuve 2 a))</w:t>
            </w:r>
          </w:p>
        </w:tc>
      </w:tr>
      <w:tr w:rsidR="00CD66B4" w14:paraId="347F8908" w14:textId="77777777" w:rsidTr="00CE553A">
        <w:tc>
          <w:tcPr>
            <w:tcW w:w="742" w:type="dxa"/>
          </w:tcPr>
          <w:p w14:paraId="29827C72" w14:textId="77777777" w:rsidR="00CD66B4" w:rsidRDefault="00CD66B4" w:rsidP="00CE553A">
            <w:pPr>
              <w:spacing w:after="120"/>
              <w:rPr>
                <w:lang w:val="fr-FR"/>
              </w:rPr>
            </w:pPr>
            <w:r w:rsidRPr="00694F17">
              <w:rPr>
                <w:lang w:val="fr-FR"/>
              </w:rPr>
              <w:t xml:space="preserve">5.2 </w:t>
            </w:r>
          </w:p>
        </w:tc>
        <w:tc>
          <w:tcPr>
            <w:tcW w:w="2962" w:type="dxa"/>
          </w:tcPr>
          <w:p w14:paraId="0DECFA35" w14:textId="77777777" w:rsidR="00CD66B4" w:rsidRDefault="00CD66B4" w:rsidP="00CE553A">
            <w:pPr>
              <w:spacing w:after="120"/>
              <w:rPr>
                <w:lang w:val="fr-FR"/>
              </w:rPr>
            </w:pPr>
            <w:r w:rsidRPr="00694F17">
              <w:rPr>
                <w:lang w:val="fr-FR"/>
              </w:rPr>
              <w:t>Conditions</w:t>
            </w:r>
          </w:p>
        </w:tc>
        <w:tc>
          <w:tcPr>
            <w:tcW w:w="1000" w:type="dxa"/>
          </w:tcPr>
          <w:p w14:paraId="57478018" w14:textId="77777777" w:rsidR="00CD66B4" w:rsidRDefault="00CD66B4" w:rsidP="00CE553A">
            <w:pPr>
              <w:spacing w:after="120"/>
              <w:jc w:val="center"/>
              <w:rPr>
                <w:lang w:val="fr-FR"/>
              </w:rPr>
            </w:pPr>
            <w:r w:rsidRPr="00694F17">
              <w:rPr>
                <w:lang w:val="fr-FR"/>
              </w:rPr>
              <w:t>:</w:t>
            </w:r>
          </w:p>
        </w:tc>
        <w:tc>
          <w:tcPr>
            <w:tcW w:w="4924" w:type="dxa"/>
          </w:tcPr>
          <w:p w14:paraId="6D0A0570" w14:textId="77777777" w:rsidR="00CD66B4" w:rsidRDefault="00CD66B4" w:rsidP="00CE553A">
            <w:pPr>
              <w:spacing w:after="120"/>
              <w:rPr>
                <w:lang w:val="fr-FR"/>
              </w:rPr>
            </w:pPr>
            <w:r w:rsidRPr="00694F17">
              <w:rPr>
                <w:lang w:val="fr-FR"/>
              </w:rPr>
              <w:t>Température ambiante</w:t>
            </w:r>
          </w:p>
        </w:tc>
      </w:tr>
      <w:tr w:rsidR="00CD66B4" w14:paraId="14D9BDE0" w14:textId="77777777" w:rsidTr="00CE553A">
        <w:tc>
          <w:tcPr>
            <w:tcW w:w="742" w:type="dxa"/>
          </w:tcPr>
          <w:p w14:paraId="1BB8CEC0" w14:textId="77777777" w:rsidR="00CD66B4" w:rsidRDefault="00CD66B4" w:rsidP="00CE553A">
            <w:pPr>
              <w:spacing w:after="120"/>
              <w:rPr>
                <w:lang w:val="fr-FR"/>
              </w:rPr>
            </w:pPr>
            <w:r w:rsidRPr="00694F17">
              <w:rPr>
                <w:lang w:val="fr-FR"/>
              </w:rPr>
              <w:t>5.3</w:t>
            </w:r>
          </w:p>
        </w:tc>
        <w:tc>
          <w:tcPr>
            <w:tcW w:w="2962" w:type="dxa"/>
          </w:tcPr>
          <w:p w14:paraId="1BE0633C" w14:textId="77777777" w:rsidR="00CD66B4" w:rsidRDefault="00CD66B4" w:rsidP="00CE553A">
            <w:pPr>
              <w:spacing w:after="120"/>
              <w:rPr>
                <w:lang w:val="fr-FR"/>
              </w:rPr>
            </w:pPr>
            <w:r w:rsidRPr="00694F17">
              <w:rPr>
                <w:lang w:val="fr-FR"/>
              </w:rPr>
              <w:t>Observations</w:t>
            </w:r>
          </w:p>
        </w:tc>
        <w:tc>
          <w:tcPr>
            <w:tcW w:w="1000" w:type="dxa"/>
          </w:tcPr>
          <w:p w14:paraId="0A4BB337" w14:textId="77777777" w:rsidR="00CD66B4" w:rsidRDefault="00CD66B4" w:rsidP="00CE553A">
            <w:pPr>
              <w:spacing w:after="120"/>
              <w:jc w:val="center"/>
              <w:rPr>
                <w:lang w:val="fr-FR"/>
              </w:rPr>
            </w:pPr>
            <w:r w:rsidRPr="00694F17">
              <w:rPr>
                <w:lang w:val="fr-FR"/>
              </w:rPr>
              <w:t>:</w:t>
            </w:r>
          </w:p>
        </w:tc>
        <w:tc>
          <w:tcPr>
            <w:tcW w:w="4924" w:type="dxa"/>
          </w:tcPr>
          <w:p w14:paraId="15270439" w14:textId="1C58E591" w:rsidR="00CD66B4" w:rsidRDefault="001801CE" w:rsidP="00CE553A">
            <w:pPr>
              <w:spacing w:after="120"/>
              <w:rPr>
                <w:lang w:val="fr-FR"/>
              </w:rPr>
            </w:pPr>
            <w:r w:rsidRPr="009B09A7">
              <w:rPr>
                <w:lang w:val="fr-FR"/>
              </w:rPr>
              <w:t>Plaque témoin légèrement bombée ; pas de propagation</w:t>
            </w:r>
          </w:p>
        </w:tc>
      </w:tr>
      <w:tr w:rsidR="00CD66B4" w14:paraId="25D257BB" w14:textId="77777777" w:rsidTr="00CE553A">
        <w:tc>
          <w:tcPr>
            <w:tcW w:w="742" w:type="dxa"/>
          </w:tcPr>
          <w:p w14:paraId="51BB21F0" w14:textId="77777777" w:rsidR="00CD66B4" w:rsidRDefault="00CD66B4" w:rsidP="00CE553A">
            <w:pPr>
              <w:spacing w:after="120"/>
              <w:rPr>
                <w:lang w:val="fr-FR"/>
              </w:rPr>
            </w:pPr>
            <w:r w:rsidRPr="00694F17">
              <w:rPr>
                <w:lang w:val="fr-FR"/>
              </w:rPr>
              <w:t>5.4</w:t>
            </w:r>
          </w:p>
        </w:tc>
        <w:tc>
          <w:tcPr>
            <w:tcW w:w="2962" w:type="dxa"/>
          </w:tcPr>
          <w:p w14:paraId="1311D333" w14:textId="77777777" w:rsidR="00CD66B4" w:rsidRDefault="00CD66B4" w:rsidP="00CE553A">
            <w:pPr>
              <w:spacing w:after="120"/>
              <w:rPr>
                <w:lang w:val="fr-FR"/>
              </w:rPr>
            </w:pPr>
            <w:r w:rsidRPr="00694F17">
              <w:rPr>
                <w:lang w:val="fr-FR"/>
              </w:rPr>
              <w:t>Résultat</w:t>
            </w:r>
          </w:p>
        </w:tc>
        <w:tc>
          <w:tcPr>
            <w:tcW w:w="1000" w:type="dxa"/>
          </w:tcPr>
          <w:p w14:paraId="2DE00B4B" w14:textId="77777777" w:rsidR="00CD66B4" w:rsidRDefault="00CD66B4" w:rsidP="00CE553A">
            <w:pPr>
              <w:spacing w:after="120"/>
              <w:jc w:val="center"/>
              <w:rPr>
                <w:lang w:val="fr-FR"/>
              </w:rPr>
            </w:pPr>
            <w:r w:rsidRPr="00694F17">
              <w:rPr>
                <w:lang w:val="fr-FR"/>
              </w:rPr>
              <w:t>:</w:t>
            </w:r>
          </w:p>
        </w:tc>
        <w:tc>
          <w:tcPr>
            <w:tcW w:w="4924" w:type="dxa"/>
          </w:tcPr>
          <w:p w14:paraId="071E05D4" w14:textId="7190680F" w:rsidR="00CD66B4" w:rsidRDefault="001801CE" w:rsidP="00CE553A">
            <w:pPr>
              <w:spacing w:after="120"/>
              <w:rPr>
                <w:lang w:val="fr-FR"/>
              </w:rPr>
            </w:pPr>
            <w:r w:rsidRPr="009B09A7">
              <w:rPr>
                <w:lang w:val="fr-FR"/>
              </w:rPr>
              <w:t>« – », non sensible aux chocs dans l</w:t>
            </w:r>
            <w:r w:rsidR="00904B7F">
              <w:rPr>
                <w:lang w:val="fr-FR"/>
              </w:rPr>
              <w:t>’</w:t>
            </w:r>
            <w:r w:rsidRPr="009B09A7">
              <w:rPr>
                <w:lang w:val="fr-FR"/>
              </w:rPr>
              <w:t>épreuve 2 a)</w:t>
            </w:r>
          </w:p>
        </w:tc>
      </w:tr>
      <w:tr w:rsidR="00CD66B4" w14:paraId="7C91EE9D" w14:textId="77777777" w:rsidTr="00CE553A">
        <w:tc>
          <w:tcPr>
            <w:tcW w:w="742" w:type="dxa"/>
          </w:tcPr>
          <w:p w14:paraId="117C5FE0" w14:textId="77777777" w:rsidR="00CD66B4" w:rsidRDefault="00CD66B4" w:rsidP="00CE553A">
            <w:pPr>
              <w:spacing w:after="120"/>
              <w:rPr>
                <w:lang w:val="fr-FR"/>
              </w:rPr>
            </w:pPr>
            <w:r w:rsidRPr="00694F17">
              <w:rPr>
                <w:lang w:val="fr-FR"/>
              </w:rPr>
              <w:t>5.5</w:t>
            </w:r>
          </w:p>
        </w:tc>
        <w:tc>
          <w:tcPr>
            <w:tcW w:w="2962" w:type="dxa"/>
          </w:tcPr>
          <w:p w14:paraId="6B76DE07" w14:textId="77777777" w:rsidR="00CD66B4" w:rsidRDefault="00CD66B4" w:rsidP="00CE553A">
            <w:pPr>
              <w:spacing w:after="120"/>
              <w:rPr>
                <w:lang w:val="fr-FR"/>
              </w:rPr>
            </w:pPr>
            <w:r w:rsidRPr="00694F17">
              <w:rPr>
                <w:lang w:val="fr-FR"/>
              </w:rPr>
              <w:t xml:space="preserve">Effet du chauffage sous </w:t>
            </w:r>
            <w:r w:rsidRPr="00694F17">
              <w:rPr>
                <w:color w:val="000000"/>
                <w:lang w:val="fr-FR"/>
              </w:rPr>
              <w:t>confinement</w:t>
            </w:r>
          </w:p>
        </w:tc>
        <w:tc>
          <w:tcPr>
            <w:tcW w:w="1000" w:type="dxa"/>
          </w:tcPr>
          <w:p w14:paraId="4A30A196" w14:textId="77777777" w:rsidR="00CD66B4" w:rsidRDefault="00CD66B4" w:rsidP="00CE553A">
            <w:pPr>
              <w:spacing w:after="120"/>
              <w:jc w:val="center"/>
              <w:rPr>
                <w:lang w:val="fr-FR"/>
              </w:rPr>
            </w:pPr>
            <w:r w:rsidRPr="00694F17">
              <w:rPr>
                <w:lang w:val="fr-FR"/>
              </w:rPr>
              <w:t>:</w:t>
            </w:r>
          </w:p>
        </w:tc>
        <w:tc>
          <w:tcPr>
            <w:tcW w:w="4924" w:type="dxa"/>
          </w:tcPr>
          <w:p w14:paraId="46B3D8D3" w14:textId="06E833A4" w:rsidR="00CD66B4" w:rsidRDefault="00CD66B4" w:rsidP="00CE553A">
            <w:pPr>
              <w:spacing w:after="120"/>
              <w:rPr>
                <w:lang w:val="fr-FR"/>
              </w:rPr>
            </w:pPr>
            <w:r w:rsidRPr="00694F17">
              <w:rPr>
                <w:color w:val="000000"/>
                <w:lang w:val="fr-FR"/>
              </w:rPr>
              <w:t xml:space="preserve">Épreuve de </w:t>
            </w:r>
            <w:proofErr w:type="spellStart"/>
            <w:r w:rsidRPr="00694F17">
              <w:rPr>
                <w:color w:val="000000"/>
                <w:lang w:val="fr-FR"/>
              </w:rPr>
              <w:t>Koenen</w:t>
            </w:r>
            <w:proofErr w:type="spellEnd"/>
            <w:r w:rsidRPr="00694F17">
              <w:rPr>
                <w:color w:val="000000"/>
                <w:lang w:val="fr-FR"/>
              </w:rPr>
              <w:t xml:space="preserve"> (épreuve </w:t>
            </w:r>
            <w:r w:rsidR="0085018B">
              <w:rPr>
                <w:color w:val="000000"/>
                <w:lang w:val="fr-FR"/>
              </w:rPr>
              <w:t>2</w:t>
            </w:r>
            <w:r w:rsidRPr="00694F17">
              <w:rPr>
                <w:color w:val="000000"/>
                <w:lang w:val="fr-FR"/>
              </w:rPr>
              <w:t xml:space="preserve"> b))</w:t>
            </w:r>
          </w:p>
        </w:tc>
      </w:tr>
      <w:tr w:rsidR="00CD66B4" w14:paraId="42080033" w14:textId="77777777" w:rsidTr="00CE553A">
        <w:tc>
          <w:tcPr>
            <w:tcW w:w="742" w:type="dxa"/>
          </w:tcPr>
          <w:p w14:paraId="057C06AF" w14:textId="77777777" w:rsidR="00CD66B4" w:rsidRDefault="00CD66B4" w:rsidP="00CE553A">
            <w:pPr>
              <w:spacing w:after="120"/>
              <w:rPr>
                <w:lang w:val="fr-FR"/>
              </w:rPr>
            </w:pPr>
            <w:r w:rsidRPr="00694F17">
              <w:rPr>
                <w:lang w:val="fr-FR"/>
              </w:rPr>
              <w:t>5.6</w:t>
            </w:r>
          </w:p>
        </w:tc>
        <w:tc>
          <w:tcPr>
            <w:tcW w:w="2962" w:type="dxa"/>
          </w:tcPr>
          <w:p w14:paraId="02190E9E" w14:textId="77777777" w:rsidR="00CD66B4" w:rsidRDefault="00CD66B4" w:rsidP="00CE553A">
            <w:pPr>
              <w:spacing w:after="120"/>
              <w:rPr>
                <w:lang w:val="fr-FR"/>
              </w:rPr>
            </w:pPr>
            <w:r w:rsidRPr="00694F17">
              <w:rPr>
                <w:lang w:val="fr-FR"/>
              </w:rPr>
              <w:t>Conditions</w:t>
            </w:r>
          </w:p>
        </w:tc>
        <w:tc>
          <w:tcPr>
            <w:tcW w:w="1000" w:type="dxa"/>
          </w:tcPr>
          <w:p w14:paraId="165268DE" w14:textId="77777777" w:rsidR="00CD66B4" w:rsidRDefault="00CD66B4" w:rsidP="00CE553A">
            <w:pPr>
              <w:spacing w:after="120"/>
              <w:jc w:val="center"/>
              <w:rPr>
                <w:lang w:val="fr-FR"/>
              </w:rPr>
            </w:pPr>
            <w:r w:rsidRPr="00694F17">
              <w:rPr>
                <w:lang w:val="fr-FR"/>
              </w:rPr>
              <w:t>:</w:t>
            </w:r>
          </w:p>
        </w:tc>
        <w:tc>
          <w:tcPr>
            <w:tcW w:w="4924" w:type="dxa"/>
          </w:tcPr>
          <w:p w14:paraId="728DB93B" w14:textId="75A7B5FB" w:rsidR="00CD66B4" w:rsidRDefault="0085018B" w:rsidP="00CE553A">
            <w:pPr>
              <w:spacing w:after="120"/>
              <w:rPr>
                <w:lang w:val="fr-FR"/>
              </w:rPr>
            </w:pPr>
            <w:r w:rsidRPr="009B09A7">
              <w:rPr>
                <w:lang w:val="fr-FR"/>
              </w:rPr>
              <w:t>Masse de 26,0 g pour une solution à 27,3 %</w:t>
            </w:r>
          </w:p>
        </w:tc>
      </w:tr>
      <w:tr w:rsidR="0085018B" w14:paraId="4C3A07BA" w14:textId="77777777" w:rsidTr="00CE553A">
        <w:tc>
          <w:tcPr>
            <w:tcW w:w="742" w:type="dxa"/>
          </w:tcPr>
          <w:p w14:paraId="0AAADD0D" w14:textId="77777777" w:rsidR="0085018B" w:rsidRPr="00694F17" w:rsidRDefault="0085018B" w:rsidP="00CE553A">
            <w:pPr>
              <w:spacing w:after="120"/>
              <w:rPr>
                <w:lang w:val="fr-FR"/>
              </w:rPr>
            </w:pPr>
          </w:p>
        </w:tc>
        <w:tc>
          <w:tcPr>
            <w:tcW w:w="2962" w:type="dxa"/>
          </w:tcPr>
          <w:p w14:paraId="57EEF81D" w14:textId="77777777" w:rsidR="0085018B" w:rsidRPr="00694F17" w:rsidRDefault="0085018B" w:rsidP="00CE553A">
            <w:pPr>
              <w:spacing w:after="120"/>
              <w:rPr>
                <w:lang w:val="fr-FR"/>
              </w:rPr>
            </w:pPr>
          </w:p>
        </w:tc>
        <w:tc>
          <w:tcPr>
            <w:tcW w:w="1000" w:type="dxa"/>
          </w:tcPr>
          <w:p w14:paraId="05B159D0" w14:textId="77777777" w:rsidR="0085018B" w:rsidRPr="00694F17" w:rsidRDefault="0085018B" w:rsidP="00CE553A">
            <w:pPr>
              <w:spacing w:after="120"/>
              <w:jc w:val="center"/>
              <w:rPr>
                <w:lang w:val="fr-FR"/>
              </w:rPr>
            </w:pPr>
          </w:p>
        </w:tc>
        <w:tc>
          <w:tcPr>
            <w:tcW w:w="4924" w:type="dxa"/>
          </w:tcPr>
          <w:p w14:paraId="7FCF3BE7" w14:textId="0FCDE6D2" w:rsidR="0085018B" w:rsidRPr="009B09A7" w:rsidRDefault="0085018B" w:rsidP="00CE553A">
            <w:pPr>
              <w:spacing w:after="120"/>
              <w:rPr>
                <w:lang w:val="fr-FR"/>
              </w:rPr>
            </w:pPr>
            <w:r w:rsidRPr="009B09A7">
              <w:rPr>
                <w:lang w:val="fr-FR"/>
              </w:rPr>
              <w:t>Masse de 28,0 g pour une solution à 53 %</w:t>
            </w:r>
          </w:p>
        </w:tc>
      </w:tr>
      <w:tr w:rsidR="00CD66B4" w14:paraId="7632D0CE" w14:textId="77777777" w:rsidTr="00CE553A">
        <w:tc>
          <w:tcPr>
            <w:tcW w:w="742" w:type="dxa"/>
          </w:tcPr>
          <w:p w14:paraId="47FC706E" w14:textId="77777777" w:rsidR="00CD66B4" w:rsidRDefault="00CD66B4" w:rsidP="00CE553A">
            <w:pPr>
              <w:spacing w:after="120"/>
              <w:rPr>
                <w:lang w:val="fr-FR"/>
              </w:rPr>
            </w:pPr>
            <w:r w:rsidRPr="00694F17">
              <w:rPr>
                <w:lang w:val="fr-FR"/>
              </w:rPr>
              <w:t>5.7</w:t>
            </w:r>
          </w:p>
        </w:tc>
        <w:tc>
          <w:tcPr>
            <w:tcW w:w="2962" w:type="dxa"/>
          </w:tcPr>
          <w:p w14:paraId="3A7205E0" w14:textId="77777777" w:rsidR="00CD66B4" w:rsidRDefault="00CD66B4" w:rsidP="00CE553A">
            <w:pPr>
              <w:spacing w:after="120"/>
              <w:rPr>
                <w:lang w:val="fr-FR"/>
              </w:rPr>
            </w:pPr>
            <w:r w:rsidRPr="00694F17">
              <w:rPr>
                <w:lang w:val="fr-FR"/>
              </w:rPr>
              <w:t>Observations</w:t>
            </w:r>
          </w:p>
        </w:tc>
        <w:tc>
          <w:tcPr>
            <w:tcW w:w="1000" w:type="dxa"/>
          </w:tcPr>
          <w:p w14:paraId="43583B04" w14:textId="77777777" w:rsidR="00CD66B4" w:rsidRDefault="00CD66B4" w:rsidP="00CE553A">
            <w:pPr>
              <w:spacing w:after="120"/>
              <w:jc w:val="center"/>
              <w:rPr>
                <w:lang w:val="fr-FR"/>
              </w:rPr>
            </w:pPr>
            <w:r w:rsidRPr="00694F17">
              <w:rPr>
                <w:lang w:val="fr-FR"/>
              </w:rPr>
              <w:t>:</w:t>
            </w:r>
          </w:p>
        </w:tc>
        <w:tc>
          <w:tcPr>
            <w:tcW w:w="4924" w:type="dxa"/>
          </w:tcPr>
          <w:p w14:paraId="2ADCDDB9" w14:textId="1CDCF5FD" w:rsidR="00CD66B4" w:rsidRDefault="0085018B" w:rsidP="00CE553A">
            <w:pPr>
              <w:spacing w:after="120"/>
              <w:rPr>
                <w:lang w:val="fr-FR"/>
              </w:rPr>
            </w:pPr>
            <w:r w:rsidRPr="009B09A7">
              <w:rPr>
                <w:lang w:val="fr-FR"/>
              </w:rPr>
              <w:t>Diamètre limite &lt; 2 mm</w:t>
            </w:r>
          </w:p>
        </w:tc>
      </w:tr>
      <w:tr w:rsidR="00CD66B4" w14:paraId="544D07E3" w14:textId="77777777" w:rsidTr="00CE553A">
        <w:tc>
          <w:tcPr>
            <w:tcW w:w="742" w:type="dxa"/>
          </w:tcPr>
          <w:p w14:paraId="16815D6F" w14:textId="77777777" w:rsidR="00CD66B4" w:rsidRDefault="00CD66B4" w:rsidP="00CE553A">
            <w:pPr>
              <w:spacing w:after="120"/>
              <w:rPr>
                <w:lang w:val="fr-FR"/>
              </w:rPr>
            </w:pPr>
          </w:p>
        </w:tc>
        <w:tc>
          <w:tcPr>
            <w:tcW w:w="2962" w:type="dxa"/>
          </w:tcPr>
          <w:p w14:paraId="7BEA22B1" w14:textId="77777777" w:rsidR="00CD66B4" w:rsidRDefault="00CD66B4" w:rsidP="00CE553A">
            <w:pPr>
              <w:spacing w:after="120"/>
              <w:rPr>
                <w:lang w:val="fr-FR"/>
              </w:rPr>
            </w:pPr>
          </w:p>
        </w:tc>
        <w:tc>
          <w:tcPr>
            <w:tcW w:w="1000" w:type="dxa"/>
          </w:tcPr>
          <w:p w14:paraId="6041E96B" w14:textId="77777777" w:rsidR="00CD66B4" w:rsidRDefault="00CD66B4" w:rsidP="00CE553A">
            <w:pPr>
              <w:spacing w:after="120"/>
              <w:jc w:val="center"/>
              <w:rPr>
                <w:lang w:val="fr-FR"/>
              </w:rPr>
            </w:pPr>
          </w:p>
        </w:tc>
        <w:tc>
          <w:tcPr>
            <w:tcW w:w="4924" w:type="dxa"/>
          </w:tcPr>
          <w:p w14:paraId="5BA4974B" w14:textId="3D236D6F" w:rsidR="00CD66B4" w:rsidRDefault="0085018B" w:rsidP="00CE553A">
            <w:pPr>
              <w:spacing w:after="120"/>
              <w:rPr>
                <w:lang w:val="fr-FR"/>
              </w:rPr>
            </w:pPr>
            <w:r w:rsidRPr="009B09A7">
              <w:rPr>
                <w:color w:val="000000"/>
                <w:lang w:val="fr-FR"/>
              </w:rPr>
              <w:t xml:space="preserve">Fragmentation de type « O » (temps de réaction : de 7 à 9 s ; durée de la réaction : de 40 à 42 s) </w:t>
            </w:r>
            <w:r w:rsidRPr="009B09A7">
              <w:rPr>
                <w:lang w:val="fr-FR"/>
              </w:rPr>
              <w:t>pour la solution à 27,3%</w:t>
            </w:r>
          </w:p>
        </w:tc>
      </w:tr>
      <w:tr w:rsidR="0085018B" w14:paraId="0EC5F755" w14:textId="77777777" w:rsidTr="00CE553A">
        <w:tc>
          <w:tcPr>
            <w:tcW w:w="742" w:type="dxa"/>
          </w:tcPr>
          <w:p w14:paraId="7823433B" w14:textId="77777777" w:rsidR="0085018B" w:rsidRDefault="0085018B" w:rsidP="00CE553A">
            <w:pPr>
              <w:spacing w:after="120"/>
              <w:rPr>
                <w:lang w:val="fr-FR"/>
              </w:rPr>
            </w:pPr>
          </w:p>
        </w:tc>
        <w:tc>
          <w:tcPr>
            <w:tcW w:w="2962" w:type="dxa"/>
          </w:tcPr>
          <w:p w14:paraId="7BD71AED" w14:textId="77777777" w:rsidR="0085018B" w:rsidRDefault="0085018B" w:rsidP="00CE553A">
            <w:pPr>
              <w:spacing w:after="120"/>
              <w:rPr>
                <w:lang w:val="fr-FR"/>
              </w:rPr>
            </w:pPr>
          </w:p>
        </w:tc>
        <w:tc>
          <w:tcPr>
            <w:tcW w:w="1000" w:type="dxa"/>
          </w:tcPr>
          <w:p w14:paraId="0630F6E7" w14:textId="77777777" w:rsidR="0085018B" w:rsidRDefault="0085018B" w:rsidP="00CE553A">
            <w:pPr>
              <w:spacing w:after="120"/>
              <w:jc w:val="center"/>
              <w:rPr>
                <w:lang w:val="fr-FR"/>
              </w:rPr>
            </w:pPr>
          </w:p>
        </w:tc>
        <w:tc>
          <w:tcPr>
            <w:tcW w:w="4924" w:type="dxa"/>
          </w:tcPr>
          <w:p w14:paraId="1F7CB8B0" w14:textId="4CB974E9" w:rsidR="0085018B" w:rsidRPr="009B09A7" w:rsidRDefault="0085018B" w:rsidP="00CE553A">
            <w:pPr>
              <w:spacing w:after="120"/>
              <w:rPr>
                <w:color w:val="000000"/>
                <w:lang w:val="fr-FR"/>
              </w:rPr>
            </w:pPr>
            <w:r w:rsidRPr="009B09A7">
              <w:rPr>
                <w:color w:val="000000"/>
                <w:lang w:val="fr-FR"/>
              </w:rPr>
              <w:t xml:space="preserve">Fragmentation de type « A » (temps de réaction : 9 s ; durée de la réaction : de 55 à 59 s) </w:t>
            </w:r>
            <w:r w:rsidRPr="009B09A7">
              <w:rPr>
                <w:lang w:val="fr-FR"/>
              </w:rPr>
              <w:t>pour la solution à 53 %</w:t>
            </w:r>
          </w:p>
        </w:tc>
      </w:tr>
      <w:tr w:rsidR="00CD66B4" w14:paraId="57924925" w14:textId="77777777" w:rsidTr="00CE553A">
        <w:tc>
          <w:tcPr>
            <w:tcW w:w="742" w:type="dxa"/>
          </w:tcPr>
          <w:p w14:paraId="2A348208" w14:textId="77777777" w:rsidR="00CD66B4" w:rsidRDefault="00CD66B4" w:rsidP="00CE553A">
            <w:pPr>
              <w:spacing w:after="120"/>
              <w:rPr>
                <w:lang w:val="fr-FR"/>
              </w:rPr>
            </w:pPr>
            <w:r w:rsidRPr="00694F17">
              <w:rPr>
                <w:lang w:val="fr-FR"/>
              </w:rPr>
              <w:lastRenderedPageBreak/>
              <w:t>5.8</w:t>
            </w:r>
          </w:p>
        </w:tc>
        <w:tc>
          <w:tcPr>
            <w:tcW w:w="2962" w:type="dxa"/>
          </w:tcPr>
          <w:p w14:paraId="3B6D3C55" w14:textId="77777777" w:rsidR="00CD66B4" w:rsidRDefault="00CD66B4" w:rsidP="00CE553A">
            <w:pPr>
              <w:spacing w:after="120"/>
              <w:rPr>
                <w:lang w:val="fr-FR"/>
              </w:rPr>
            </w:pPr>
            <w:r w:rsidRPr="00694F17">
              <w:rPr>
                <w:lang w:val="fr-FR"/>
              </w:rPr>
              <w:t>Résultat</w:t>
            </w:r>
          </w:p>
        </w:tc>
        <w:tc>
          <w:tcPr>
            <w:tcW w:w="1000" w:type="dxa"/>
          </w:tcPr>
          <w:p w14:paraId="68B05108" w14:textId="77777777" w:rsidR="00CD66B4" w:rsidRDefault="00CD66B4" w:rsidP="00CE553A">
            <w:pPr>
              <w:spacing w:after="120"/>
              <w:jc w:val="center"/>
              <w:rPr>
                <w:lang w:val="fr-FR"/>
              </w:rPr>
            </w:pPr>
            <w:r w:rsidRPr="00694F17">
              <w:rPr>
                <w:lang w:val="fr-FR"/>
              </w:rPr>
              <w:t>:</w:t>
            </w:r>
          </w:p>
        </w:tc>
        <w:tc>
          <w:tcPr>
            <w:tcW w:w="4924" w:type="dxa"/>
          </w:tcPr>
          <w:p w14:paraId="4F219D09" w14:textId="12DFDBA9" w:rsidR="00CD66B4" w:rsidRDefault="0024338B" w:rsidP="00CE553A">
            <w:pPr>
              <w:spacing w:after="120"/>
              <w:rPr>
                <w:lang w:val="fr-FR"/>
              </w:rPr>
            </w:pPr>
            <w:r w:rsidRPr="009B09A7">
              <w:rPr>
                <w:lang w:val="fr-FR"/>
              </w:rPr>
              <w:t>« – », pas d</w:t>
            </w:r>
            <w:r w:rsidR="00904B7F">
              <w:rPr>
                <w:lang w:val="fr-FR"/>
              </w:rPr>
              <w:t>’</w:t>
            </w:r>
            <w:r w:rsidRPr="009B09A7">
              <w:rPr>
                <w:color w:val="000000"/>
                <w:lang w:val="fr-FR"/>
              </w:rPr>
              <w:t>effets violents lors du chauffage sous confinement</w:t>
            </w:r>
          </w:p>
        </w:tc>
      </w:tr>
      <w:tr w:rsidR="00CD66B4" w14:paraId="006BA4A7" w14:textId="77777777" w:rsidTr="00CE553A">
        <w:tc>
          <w:tcPr>
            <w:tcW w:w="742" w:type="dxa"/>
          </w:tcPr>
          <w:p w14:paraId="220CF958" w14:textId="77777777" w:rsidR="00CD66B4" w:rsidRDefault="00CD66B4" w:rsidP="00CE553A">
            <w:pPr>
              <w:spacing w:after="120"/>
              <w:rPr>
                <w:lang w:val="fr-FR"/>
              </w:rPr>
            </w:pPr>
            <w:r w:rsidRPr="00694F17">
              <w:rPr>
                <w:lang w:val="fr-FR"/>
              </w:rPr>
              <w:t>5.9</w:t>
            </w:r>
          </w:p>
        </w:tc>
        <w:tc>
          <w:tcPr>
            <w:tcW w:w="2962" w:type="dxa"/>
          </w:tcPr>
          <w:p w14:paraId="66C663D5" w14:textId="16BF0FEC" w:rsidR="00CD66B4" w:rsidRDefault="00CD66B4" w:rsidP="00CE553A">
            <w:pPr>
              <w:spacing w:after="120"/>
              <w:rPr>
                <w:lang w:val="fr-FR"/>
              </w:rPr>
            </w:pPr>
            <w:r w:rsidRPr="00694F17">
              <w:rPr>
                <w:lang w:val="fr-FR"/>
              </w:rPr>
              <w:t>Effet de l</w:t>
            </w:r>
            <w:r w:rsidR="00904B7F">
              <w:rPr>
                <w:lang w:val="fr-FR"/>
              </w:rPr>
              <w:t>’</w:t>
            </w:r>
            <w:r w:rsidRPr="00694F17">
              <w:rPr>
                <w:lang w:val="fr-FR"/>
              </w:rPr>
              <w:t>inflammation sous confinement</w:t>
            </w:r>
          </w:p>
        </w:tc>
        <w:tc>
          <w:tcPr>
            <w:tcW w:w="1000" w:type="dxa"/>
          </w:tcPr>
          <w:p w14:paraId="63F0CB6D" w14:textId="77777777" w:rsidR="00CD66B4" w:rsidRDefault="00CD66B4" w:rsidP="00CE553A">
            <w:pPr>
              <w:spacing w:after="120"/>
              <w:jc w:val="center"/>
              <w:rPr>
                <w:lang w:val="fr-FR"/>
              </w:rPr>
            </w:pPr>
            <w:r>
              <w:rPr>
                <w:lang w:val="fr-FR"/>
              </w:rPr>
              <w:t>:</w:t>
            </w:r>
          </w:p>
        </w:tc>
        <w:tc>
          <w:tcPr>
            <w:tcW w:w="4924" w:type="dxa"/>
          </w:tcPr>
          <w:p w14:paraId="27B907C4" w14:textId="3A07E1DB" w:rsidR="00CD66B4" w:rsidRDefault="00CD66B4" w:rsidP="00CE553A">
            <w:pPr>
              <w:spacing w:after="120"/>
              <w:rPr>
                <w:lang w:val="fr-FR"/>
              </w:rPr>
            </w:pPr>
            <w:r w:rsidRPr="00694F17">
              <w:rPr>
                <w:color w:val="000000"/>
                <w:lang w:val="fr-FR"/>
              </w:rPr>
              <w:t xml:space="preserve">Épreuve pression/temps (épreuve </w:t>
            </w:r>
            <w:r w:rsidR="0024338B">
              <w:rPr>
                <w:color w:val="000000"/>
                <w:lang w:val="fr-FR"/>
              </w:rPr>
              <w:t>2</w:t>
            </w:r>
            <w:r w:rsidRPr="00694F17">
              <w:rPr>
                <w:color w:val="000000"/>
                <w:lang w:val="fr-FR"/>
              </w:rPr>
              <w:t xml:space="preserve"> c) i))</w:t>
            </w:r>
          </w:p>
        </w:tc>
      </w:tr>
      <w:tr w:rsidR="00CD66B4" w14:paraId="58484EA9" w14:textId="77777777" w:rsidTr="00CE553A">
        <w:tc>
          <w:tcPr>
            <w:tcW w:w="742" w:type="dxa"/>
          </w:tcPr>
          <w:p w14:paraId="3C9841DB" w14:textId="77777777" w:rsidR="00CD66B4" w:rsidRDefault="00CD66B4" w:rsidP="00CE553A">
            <w:pPr>
              <w:spacing w:after="120"/>
              <w:rPr>
                <w:lang w:val="fr-FR"/>
              </w:rPr>
            </w:pPr>
            <w:r w:rsidRPr="00694F17">
              <w:rPr>
                <w:lang w:val="fr-FR"/>
              </w:rPr>
              <w:t>5.10</w:t>
            </w:r>
          </w:p>
        </w:tc>
        <w:tc>
          <w:tcPr>
            <w:tcW w:w="2962" w:type="dxa"/>
          </w:tcPr>
          <w:p w14:paraId="38234853" w14:textId="77777777" w:rsidR="00CD66B4" w:rsidRDefault="00CD66B4" w:rsidP="00CE553A">
            <w:pPr>
              <w:spacing w:after="120"/>
              <w:rPr>
                <w:lang w:val="fr-FR"/>
              </w:rPr>
            </w:pPr>
            <w:r w:rsidRPr="00694F17">
              <w:rPr>
                <w:lang w:val="fr-FR"/>
              </w:rPr>
              <w:t>Conditions</w:t>
            </w:r>
          </w:p>
        </w:tc>
        <w:tc>
          <w:tcPr>
            <w:tcW w:w="1000" w:type="dxa"/>
          </w:tcPr>
          <w:p w14:paraId="3C9A6E52" w14:textId="77777777" w:rsidR="00CD66B4" w:rsidRDefault="00CD66B4" w:rsidP="00CE553A">
            <w:pPr>
              <w:spacing w:after="120"/>
              <w:jc w:val="center"/>
              <w:rPr>
                <w:lang w:val="fr-FR"/>
              </w:rPr>
            </w:pPr>
            <w:r w:rsidRPr="00694F17">
              <w:rPr>
                <w:lang w:val="fr-FR"/>
              </w:rPr>
              <w:t>:</w:t>
            </w:r>
          </w:p>
        </w:tc>
        <w:tc>
          <w:tcPr>
            <w:tcW w:w="4924" w:type="dxa"/>
          </w:tcPr>
          <w:p w14:paraId="0B871549" w14:textId="77777777" w:rsidR="00CD66B4" w:rsidRDefault="00CD66B4" w:rsidP="00CE553A">
            <w:pPr>
              <w:spacing w:after="120"/>
              <w:rPr>
                <w:lang w:val="fr-FR"/>
              </w:rPr>
            </w:pPr>
            <w:r w:rsidRPr="00694F17">
              <w:rPr>
                <w:lang w:val="fr-FR"/>
              </w:rPr>
              <w:t>Température ambiante</w:t>
            </w:r>
          </w:p>
        </w:tc>
      </w:tr>
      <w:tr w:rsidR="00CD66B4" w14:paraId="4AC8D003" w14:textId="77777777" w:rsidTr="00CE553A">
        <w:tc>
          <w:tcPr>
            <w:tcW w:w="742" w:type="dxa"/>
          </w:tcPr>
          <w:p w14:paraId="68FE8BA0" w14:textId="77777777" w:rsidR="00CD66B4" w:rsidRDefault="00CD66B4" w:rsidP="00CE553A">
            <w:pPr>
              <w:spacing w:after="120"/>
              <w:rPr>
                <w:lang w:val="fr-FR"/>
              </w:rPr>
            </w:pPr>
            <w:r w:rsidRPr="00694F17">
              <w:rPr>
                <w:lang w:val="fr-FR"/>
              </w:rPr>
              <w:t>5.11</w:t>
            </w:r>
          </w:p>
        </w:tc>
        <w:tc>
          <w:tcPr>
            <w:tcW w:w="2962" w:type="dxa"/>
          </w:tcPr>
          <w:p w14:paraId="083F57FD" w14:textId="77777777" w:rsidR="00CD66B4" w:rsidRDefault="00CD66B4" w:rsidP="00CE553A">
            <w:pPr>
              <w:spacing w:after="120"/>
              <w:rPr>
                <w:lang w:val="fr-FR"/>
              </w:rPr>
            </w:pPr>
            <w:r w:rsidRPr="00694F17">
              <w:rPr>
                <w:lang w:val="fr-FR"/>
              </w:rPr>
              <w:t>Observations</w:t>
            </w:r>
          </w:p>
        </w:tc>
        <w:tc>
          <w:tcPr>
            <w:tcW w:w="1000" w:type="dxa"/>
          </w:tcPr>
          <w:p w14:paraId="011F36BE" w14:textId="77777777" w:rsidR="00CD66B4" w:rsidRDefault="00CD66B4" w:rsidP="00CE553A">
            <w:pPr>
              <w:spacing w:after="120"/>
              <w:jc w:val="center"/>
              <w:rPr>
                <w:lang w:val="fr-FR"/>
              </w:rPr>
            </w:pPr>
            <w:r w:rsidRPr="00694F17">
              <w:rPr>
                <w:lang w:val="fr-FR"/>
              </w:rPr>
              <w:t>:</w:t>
            </w:r>
          </w:p>
        </w:tc>
        <w:tc>
          <w:tcPr>
            <w:tcW w:w="4924" w:type="dxa"/>
          </w:tcPr>
          <w:p w14:paraId="2583C27C" w14:textId="39ED345E" w:rsidR="00CD66B4" w:rsidRDefault="0024338B" w:rsidP="00CE553A">
            <w:pPr>
              <w:spacing w:after="120"/>
              <w:rPr>
                <w:lang w:val="fr-FR"/>
              </w:rPr>
            </w:pPr>
            <w:r w:rsidRPr="009B09A7">
              <w:rPr>
                <w:lang w:val="fr-FR"/>
              </w:rPr>
              <w:t>La pression manométrique de 2 070 kPa n</w:t>
            </w:r>
            <w:r w:rsidR="00904B7F">
              <w:rPr>
                <w:lang w:val="fr-FR"/>
              </w:rPr>
              <w:t>’</w:t>
            </w:r>
            <w:r w:rsidRPr="009B09A7">
              <w:rPr>
                <w:lang w:val="fr-FR"/>
              </w:rPr>
              <w:t>est pas atteinte pour la solution à 27,3 %</w:t>
            </w:r>
          </w:p>
        </w:tc>
      </w:tr>
      <w:tr w:rsidR="0024338B" w14:paraId="0253B4EC" w14:textId="77777777" w:rsidTr="00CE553A">
        <w:tc>
          <w:tcPr>
            <w:tcW w:w="742" w:type="dxa"/>
          </w:tcPr>
          <w:p w14:paraId="3CF2B242" w14:textId="77777777" w:rsidR="0024338B" w:rsidRPr="00694F17" w:rsidRDefault="0024338B" w:rsidP="00CE553A">
            <w:pPr>
              <w:spacing w:after="120"/>
              <w:rPr>
                <w:lang w:val="fr-FR"/>
              </w:rPr>
            </w:pPr>
          </w:p>
        </w:tc>
        <w:tc>
          <w:tcPr>
            <w:tcW w:w="2962" w:type="dxa"/>
          </w:tcPr>
          <w:p w14:paraId="45AD648E" w14:textId="77777777" w:rsidR="0024338B" w:rsidRPr="00694F17" w:rsidRDefault="0024338B" w:rsidP="00CE553A">
            <w:pPr>
              <w:spacing w:after="120"/>
              <w:rPr>
                <w:lang w:val="fr-FR"/>
              </w:rPr>
            </w:pPr>
          </w:p>
        </w:tc>
        <w:tc>
          <w:tcPr>
            <w:tcW w:w="1000" w:type="dxa"/>
          </w:tcPr>
          <w:p w14:paraId="27F78430" w14:textId="77777777" w:rsidR="0024338B" w:rsidRPr="00694F17" w:rsidRDefault="0024338B" w:rsidP="00CE553A">
            <w:pPr>
              <w:spacing w:after="120"/>
              <w:jc w:val="center"/>
              <w:rPr>
                <w:lang w:val="fr-FR"/>
              </w:rPr>
            </w:pPr>
          </w:p>
        </w:tc>
        <w:tc>
          <w:tcPr>
            <w:tcW w:w="4924" w:type="dxa"/>
          </w:tcPr>
          <w:p w14:paraId="5D96EECA" w14:textId="4B774A7C" w:rsidR="0024338B" w:rsidRPr="009B09A7" w:rsidRDefault="0024338B" w:rsidP="00CE553A">
            <w:pPr>
              <w:spacing w:after="120"/>
              <w:rPr>
                <w:lang w:val="fr-FR"/>
              </w:rPr>
            </w:pPr>
            <w:r w:rsidRPr="009B09A7">
              <w:rPr>
                <w:lang w:val="fr-FR"/>
              </w:rPr>
              <w:t>Temps de montée en pression de 690 à 2</w:t>
            </w:r>
            <w:r w:rsidRPr="009B09A7">
              <w:rPr>
                <w:sz w:val="22"/>
                <w:szCs w:val="22"/>
                <w:lang w:val="fr-FR"/>
              </w:rPr>
              <w:t> </w:t>
            </w:r>
            <w:r w:rsidRPr="009B09A7">
              <w:rPr>
                <w:lang w:val="fr-FR"/>
              </w:rPr>
              <w:t>070 kPa : de 300 à 420 ms pour la solution à 53 %</w:t>
            </w:r>
          </w:p>
        </w:tc>
      </w:tr>
      <w:tr w:rsidR="00CD66B4" w14:paraId="64D87942" w14:textId="77777777" w:rsidTr="00CE553A">
        <w:tc>
          <w:tcPr>
            <w:tcW w:w="742" w:type="dxa"/>
          </w:tcPr>
          <w:p w14:paraId="14E0D494" w14:textId="77777777" w:rsidR="00CD66B4" w:rsidRDefault="00CD66B4" w:rsidP="00CE553A">
            <w:pPr>
              <w:spacing w:after="120"/>
              <w:rPr>
                <w:lang w:val="fr-FR"/>
              </w:rPr>
            </w:pPr>
            <w:r w:rsidRPr="00694F17">
              <w:rPr>
                <w:lang w:val="fr-FR"/>
              </w:rPr>
              <w:t>5.12</w:t>
            </w:r>
          </w:p>
        </w:tc>
        <w:tc>
          <w:tcPr>
            <w:tcW w:w="2962" w:type="dxa"/>
          </w:tcPr>
          <w:p w14:paraId="1047E685" w14:textId="77777777" w:rsidR="00CD66B4" w:rsidRDefault="00CD66B4" w:rsidP="00CE553A">
            <w:pPr>
              <w:spacing w:after="120"/>
              <w:rPr>
                <w:lang w:val="fr-FR"/>
              </w:rPr>
            </w:pPr>
            <w:r w:rsidRPr="00694F17">
              <w:rPr>
                <w:lang w:val="fr-FR"/>
              </w:rPr>
              <w:t>Résultat</w:t>
            </w:r>
          </w:p>
        </w:tc>
        <w:tc>
          <w:tcPr>
            <w:tcW w:w="1000" w:type="dxa"/>
          </w:tcPr>
          <w:p w14:paraId="31632AFF" w14:textId="77777777" w:rsidR="00CD66B4" w:rsidRDefault="00CD66B4" w:rsidP="00CE553A">
            <w:pPr>
              <w:spacing w:after="120"/>
              <w:jc w:val="center"/>
              <w:rPr>
                <w:lang w:val="fr-FR"/>
              </w:rPr>
            </w:pPr>
            <w:r w:rsidRPr="00694F17">
              <w:rPr>
                <w:lang w:val="fr-FR"/>
              </w:rPr>
              <w:t xml:space="preserve">: </w:t>
            </w:r>
          </w:p>
        </w:tc>
        <w:tc>
          <w:tcPr>
            <w:tcW w:w="4924" w:type="dxa"/>
          </w:tcPr>
          <w:p w14:paraId="447558B2" w14:textId="00B57C8F" w:rsidR="00CD66B4" w:rsidRDefault="0024338B" w:rsidP="00CE553A">
            <w:pPr>
              <w:spacing w:after="120"/>
              <w:rPr>
                <w:lang w:val="fr-FR"/>
              </w:rPr>
            </w:pPr>
            <w:r w:rsidRPr="009B09A7">
              <w:rPr>
                <w:lang w:val="fr-FR"/>
              </w:rPr>
              <w:t xml:space="preserve">« – », la matière ne présente aucune déflagration, </w:t>
            </w:r>
            <w:r>
              <w:rPr>
                <w:lang w:val="fr-FR"/>
              </w:rPr>
              <w:br/>
            </w:r>
            <w:r w:rsidRPr="009B09A7">
              <w:rPr>
                <w:lang w:val="fr-FR"/>
              </w:rPr>
              <w:t>ou une déflagration lente</w:t>
            </w:r>
          </w:p>
        </w:tc>
      </w:tr>
      <w:tr w:rsidR="00CD66B4" w14:paraId="276782FB" w14:textId="77777777" w:rsidTr="00CE553A">
        <w:tc>
          <w:tcPr>
            <w:tcW w:w="742" w:type="dxa"/>
            <w:tcBorders>
              <w:bottom w:val="single" w:sz="12" w:space="0" w:color="auto"/>
            </w:tcBorders>
          </w:tcPr>
          <w:p w14:paraId="5FB0B596" w14:textId="77777777" w:rsidR="00CD66B4" w:rsidRDefault="00CD66B4" w:rsidP="00CE553A">
            <w:pPr>
              <w:spacing w:after="120"/>
              <w:rPr>
                <w:lang w:val="fr-FR"/>
              </w:rPr>
            </w:pPr>
            <w:r w:rsidRPr="00694F17">
              <w:rPr>
                <w:lang w:val="fr-FR"/>
              </w:rPr>
              <w:t>5.13</w:t>
            </w:r>
          </w:p>
        </w:tc>
        <w:tc>
          <w:tcPr>
            <w:tcW w:w="2962" w:type="dxa"/>
            <w:tcBorders>
              <w:bottom w:val="single" w:sz="12" w:space="0" w:color="auto"/>
            </w:tcBorders>
          </w:tcPr>
          <w:p w14:paraId="193328D1" w14:textId="77777777" w:rsidR="00CD66B4" w:rsidRDefault="00CD66B4" w:rsidP="00CE553A">
            <w:pPr>
              <w:spacing w:after="120"/>
              <w:rPr>
                <w:lang w:val="fr-FR"/>
              </w:rPr>
            </w:pPr>
            <w:r w:rsidRPr="00694F17">
              <w:rPr>
                <w:lang w:val="fr-FR"/>
              </w:rPr>
              <w:t>Sortie</w:t>
            </w:r>
          </w:p>
        </w:tc>
        <w:tc>
          <w:tcPr>
            <w:tcW w:w="1000" w:type="dxa"/>
            <w:tcBorders>
              <w:bottom w:val="single" w:sz="12" w:space="0" w:color="auto"/>
            </w:tcBorders>
          </w:tcPr>
          <w:p w14:paraId="5AB18DED" w14:textId="77777777" w:rsidR="00CD66B4" w:rsidRDefault="00CD66B4" w:rsidP="00CE553A">
            <w:pPr>
              <w:spacing w:after="120"/>
              <w:jc w:val="center"/>
              <w:rPr>
                <w:lang w:val="fr-FR"/>
              </w:rPr>
            </w:pPr>
            <w:r w:rsidRPr="00694F17">
              <w:rPr>
                <w:lang w:val="fr-FR"/>
              </w:rPr>
              <w:t>:</w:t>
            </w:r>
          </w:p>
        </w:tc>
        <w:tc>
          <w:tcPr>
            <w:tcW w:w="4924" w:type="dxa"/>
            <w:tcBorders>
              <w:bottom w:val="single" w:sz="12" w:space="0" w:color="auto"/>
            </w:tcBorders>
          </w:tcPr>
          <w:p w14:paraId="689E992F" w14:textId="14B160FC" w:rsidR="00CD66B4" w:rsidRDefault="00CD66B4" w:rsidP="00CE553A">
            <w:pPr>
              <w:spacing w:after="120"/>
              <w:rPr>
                <w:lang w:val="fr-FR"/>
              </w:rPr>
            </w:pPr>
            <w:r w:rsidRPr="00694F17">
              <w:rPr>
                <w:lang w:val="fr-FR"/>
              </w:rPr>
              <w:t xml:space="preserve">Aller à la case </w:t>
            </w:r>
            <w:r w:rsidR="007711B4">
              <w:rPr>
                <w:lang w:val="fr-FR"/>
              </w:rPr>
              <w:t>7</w:t>
            </w:r>
          </w:p>
        </w:tc>
      </w:tr>
      <w:tr w:rsidR="00CD66B4" w14:paraId="55114A51" w14:textId="77777777" w:rsidTr="00CE553A">
        <w:tc>
          <w:tcPr>
            <w:tcW w:w="742" w:type="dxa"/>
            <w:tcBorders>
              <w:top w:val="single" w:sz="12" w:space="0" w:color="auto"/>
            </w:tcBorders>
          </w:tcPr>
          <w:p w14:paraId="4918A808" w14:textId="77777777" w:rsidR="00CD66B4" w:rsidRDefault="00CD66B4" w:rsidP="00CE553A">
            <w:pPr>
              <w:spacing w:after="120"/>
              <w:rPr>
                <w:lang w:val="fr-FR"/>
              </w:rPr>
            </w:pPr>
            <w:r w:rsidRPr="00694F17">
              <w:rPr>
                <w:b/>
                <w:lang w:val="fr-FR"/>
              </w:rPr>
              <w:t>6.</w:t>
            </w:r>
          </w:p>
        </w:tc>
        <w:tc>
          <w:tcPr>
            <w:tcW w:w="2962" w:type="dxa"/>
            <w:tcBorders>
              <w:top w:val="single" w:sz="12" w:space="0" w:color="auto"/>
            </w:tcBorders>
          </w:tcPr>
          <w:p w14:paraId="51F3145F" w14:textId="4FD7B454" w:rsidR="00CD66B4" w:rsidRDefault="00CD66B4" w:rsidP="00CE553A">
            <w:pPr>
              <w:spacing w:after="120"/>
              <w:rPr>
                <w:lang w:val="fr-FR"/>
              </w:rPr>
            </w:pPr>
            <w:r w:rsidRPr="00694F17">
              <w:rPr>
                <w:b/>
                <w:lang w:val="fr-FR"/>
              </w:rPr>
              <w:t xml:space="preserve">Case </w:t>
            </w:r>
            <w:r w:rsidR="007711B4">
              <w:rPr>
                <w:b/>
                <w:lang w:val="fr-FR"/>
              </w:rPr>
              <w:t>7</w:t>
            </w:r>
          </w:p>
        </w:tc>
        <w:tc>
          <w:tcPr>
            <w:tcW w:w="1000" w:type="dxa"/>
            <w:tcBorders>
              <w:top w:val="single" w:sz="12" w:space="0" w:color="auto"/>
            </w:tcBorders>
          </w:tcPr>
          <w:p w14:paraId="756155B4" w14:textId="77777777" w:rsidR="00CD66B4" w:rsidRDefault="00CD66B4" w:rsidP="00CE553A">
            <w:pPr>
              <w:spacing w:after="120"/>
              <w:jc w:val="center"/>
              <w:rPr>
                <w:lang w:val="fr-FR"/>
              </w:rPr>
            </w:pPr>
            <w:r w:rsidRPr="00694F17">
              <w:rPr>
                <w:bCs/>
                <w:lang w:val="fr-FR"/>
              </w:rPr>
              <w:t>:</w:t>
            </w:r>
          </w:p>
        </w:tc>
        <w:tc>
          <w:tcPr>
            <w:tcW w:w="4924" w:type="dxa"/>
            <w:tcBorders>
              <w:top w:val="single" w:sz="12" w:space="0" w:color="auto"/>
            </w:tcBorders>
          </w:tcPr>
          <w:p w14:paraId="3221C863" w14:textId="4EC13BF6" w:rsidR="00CD66B4" w:rsidRDefault="007711B4" w:rsidP="00CE553A">
            <w:pPr>
              <w:spacing w:after="120"/>
              <w:rPr>
                <w:lang w:val="fr-FR"/>
              </w:rPr>
            </w:pPr>
            <w:r w:rsidRPr="009B09A7">
              <w:rPr>
                <w:color w:val="000000"/>
                <w:lang w:val="fr-FR"/>
              </w:rPr>
              <w:t>Est-elle trop insensible pour relever de cette classe ?</w:t>
            </w:r>
          </w:p>
        </w:tc>
      </w:tr>
      <w:tr w:rsidR="00CD66B4" w14:paraId="6F027B8E" w14:textId="77777777" w:rsidTr="00CE553A">
        <w:tc>
          <w:tcPr>
            <w:tcW w:w="742" w:type="dxa"/>
          </w:tcPr>
          <w:p w14:paraId="135CE2CA" w14:textId="77777777" w:rsidR="00CD66B4" w:rsidRDefault="00CD66B4" w:rsidP="00CE553A">
            <w:pPr>
              <w:spacing w:after="120"/>
              <w:rPr>
                <w:lang w:val="fr-FR"/>
              </w:rPr>
            </w:pPr>
            <w:r w:rsidRPr="00694F17">
              <w:rPr>
                <w:lang w:val="fr-FR"/>
              </w:rPr>
              <w:t>6.1</w:t>
            </w:r>
          </w:p>
        </w:tc>
        <w:tc>
          <w:tcPr>
            <w:tcW w:w="2962" w:type="dxa"/>
          </w:tcPr>
          <w:p w14:paraId="6D751F4B" w14:textId="57A79EA5" w:rsidR="00CD66B4" w:rsidRDefault="00CD66B4" w:rsidP="00CE553A">
            <w:pPr>
              <w:spacing w:after="120"/>
              <w:rPr>
                <w:lang w:val="fr-FR"/>
              </w:rPr>
            </w:pPr>
            <w:r w:rsidRPr="00694F17">
              <w:rPr>
                <w:color w:val="000000"/>
                <w:lang w:val="fr-FR"/>
              </w:rPr>
              <w:t>Réponse d</w:t>
            </w:r>
            <w:r w:rsidR="00904B7F">
              <w:rPr>
                <w:color w:val="000000"/>
                <w:lang w:val="fr-FR"/>
              </w:rPr>
              <w:t>’</w:t>
            </w:r>
            <w:r w:rsidRPr="00694F17">
              <w:rPr>
                <w:color w:val="000000"/>
                <w:lang w:val="fr-FR"/>
              </w:rPr>
              <w:t xml:space="preserve">après les épreuves </w:t>
            </w:r>
            <w:r w:rsidR="007711B4">
              <w:rPr>
                <w:color w:val="000000"/>
                <w:lang w:val="fr-FR"/>
              </w:rPr>
              <w:t>de la série 2</w:t>
            </w:r>
          </w:p>
        </w:tc>
        <w:tc>
          <w:tcPr>
            <w:tcW w:w="1000" w:type="dxa"/>
          </w:tcPr>
          <w:p w14:paraId="413E7E20" w14:textId="77777777" w:rsidR="00CD66B4" w:rsidRDefault="00CD66B4" w:rsidP="00CE553A">
            <w:pPr>
              <w:spacing w:after="120"/>
              <w:jc w:val="center"/>
              <w:rPr>
                <w:lang w:val="fr-FR"/>
              </w:rPr>
            </w:pPr>
            <w:r w:rsidRPr="00694F17">
              <w:rPr>
                <w:lang w:val="fr-FR"/>
              </w:rPr>
              <w:t>:</w:t>
            </w:r>
          </w:p>
        </w:tc>
        <w:tc>
          <w:tcPr>
            <w:tcW w:w="4924" w:type="dxa"/>
          </w:tcPr>
          <w:p w14:paraId="15797176" w14:textId="77777777" w:rsidR="00CD66B4" w:rsidRDefault="00CD66B4" w:rsidP="00CE553A">
            <w:pPr>
              <w:spacing w:after="120"/>
              <w:rPr>
                <w:lang w:val="fr-FR"/>
              </w:rPr>
            </w:pPr>
            <w:r w:rsidRPr="00694F17">
              <w:rPr>
                <w:lang w:val="fr-FR"/>
              </w:rPr>
              <w:t>Oui</w:t>
            </w:r>
          </w:p>
        </w:tc>
      </w:tr>
      <w:tr w:rsidR="00CD66B4" w14:paraId="0E9A936E" w14:textId="77777777" w:rsidTr="00CE553A">
        <w:tc>
          <w:tcPr>
            <w:tcW w:w="742" w:type="dxa"/>
            <w:tcBorders>
              <w:bottom w:val="single" w:sz="12" w:space="0" w:color="auto"/>
            </w:tcBorders>
          </w:tcPr>
          <w:p w14:paraId="4D4ADF8F" w14:textId="77777777" w:rsidR="00CD66B4" w:rsidRDefault="00CD66B4" w:rsidP="00CE553A">
            <w:pPr>
              <w:spacing w:after="120"/>
              <w:rPr>
                <w:lang w:val="fr-FR"/>
              </w:rPr>
            </w:pPr>
            <w:r w:rsidRPr="00694F17">
              <w:rPr>
                <w:lang w:val="fr-FR"/>
              </w:rPr>
              <w:t>6.2</w:t>
            </w:r>
          </w:p>
        </w:tc>
        <w:tc>
          <w:tcPr>
            <w:tcW w:w="2962" w:type="dxa"/>
            <w:tcBorders>
              <w:bottom w:val="single" w:sz="12" w:space="0" w:color="auto"/>
            </w:tcBorders>
          </w:tcPr>
          <w:p w14:paraId="4C6F5D38" w14:textId="77777777" w:rsidR="00CD66B4" w:rsidRDefault="00CD66B4" w:rsidP="00CE553A">
            <w:pPr>
              <w:spacing w:after="120"/>
              <w:rPr>
                <w:lang w:val="fr-FR"/>
              </w:rPr>
            </w:pPr>
            <w:r w:rsidRPr="00694F17">
              <w:rPr>
                <w:lang w:val="fr-FR"/>
              </w:rPr>
              <w:t>Sortie</w:t>
            </w:r>
          </w:p>
        </w:tc>
        <w:tc>
          <w:tcPr>
            <w:tcW w:w="1000" w:type="dxa"/>
            <w:tcBorders>
              <w:bottom w:val="single" w:sz="12" w:space="0" w:color="auto"/>
            </w:tcBorders>
          </w:tcPr>
          <w:p w14:paraId="6758193D" w14:textId="77777777" w:rsidR="00CD66B4" w:rsidRDefault="00CD66B4" w:rsidP="00CE553A">
            <w:pPr>
              <w:spacing w:after="120"/>
              <w:jc w:val="center"/>
              <w:rPr>
                <w:lang w:val="fr-FR"/>
              </w:rPr>
            </w:pPr>
            <w:r w:rsidRPr="00694F17">
              <w:rPr>
                <w:lang w:val="fr-FR"/>
              </w:rPr>
              <w:t>:</w:t>
            </w:r>
          </w:p>
        </w:tc>
        <w:tc>
          <w:tcPr>
            <w:tcW w:w="4924" w:type="dxa"/>
            <w:tcBorders>
              <w:bottom w:val="single" w:sz="12" w:space="0" w:color="auto"/>
            </w:tcBorders>
          </w:tcPr>
          <w:p w14:paraId="39CD2894" w14:textId="79989E80" w:rsidR="00CD66B4" w:rsidRDefault="00CD66B4" w:rsidP="00CE553A">
            <w:pPr>
              <w:spacing w:after="120"/>
              <w:rPr>
                <w:lang w:val="fr-FR"/>
              </w:rPr>
            </w:pPr>
            <w:r w:rsidRPr="00694F17">
              <w:rPr>
                <w:lang w:val="fr-FR"/>
              </w:rPr>
              <w:t xml:space="preserve">Aller à la case </w:t>
            </w:r>
            <w:r w:rsidR="007711B4">
              <w:rPr>
                <w:lang w:val="fr-FR"/>
              </w:rPr>
              <w:t>9</w:t>
            </w:r>
          </w:p>
        </w:tc>
      </w:tr>
      <w:tr w:rsidR="00CD66B4" w14:paraId="46A20FBB" w14:textId="77777777" w:rsidTr="00CE553A">
        <w:tc>
          <w:tcPr>
            <w:tcW w:w="742" w:type="dxa"/>
            <w:tcBorders>
              <w:top w:val="single" w:sz="12" w:space="0" w:color="auto"/>
            </w:tcBorders>
          </w:tcPr>
          <w:p w14:paraId="5B169862" w14:textId="77777777" w:rsidR="00CD66B4" w:rsidRDefault="00CD66B4" w:rsidP="00CE553A">
            <w:pPr>
              <w:spacing w:after="120"/>
              <w:rPr>
                <w:lang w:val="fr-FR"/>
              </w:rPr>
            </w:pPr>
            <w:r w:rsidRPr="00694F17">
              <w:rPr>
                <w:b/>
                <w:lang w:val="fr-FR"/>
              </w:rPr>
              <w:t>7.</w:t>
            </w:r>
          </w:p>
        </w:tc>
        <w:tc>
          <w:tcPr>
            <w:tcW w:w="2962" w:type="dxa"/>
            <w:tcBorders>
              <w:top w:val="single" w:sz="12" w:space="0" w:color="auto"/>
            </w:tcBorders>
          </w:tcPr>
          <w:p w14:paraId="0CE0D500" w14:textId="240B7164" w:rsidR="00CD66B4" w:rsidRDefault="007711B4" w:rsidP="00CE553A">
            <w:pPr>
              <w:spacing w:after="120"/>
              <w:rPr>
                <w:lang w:val="fr-FR"/>
              </w:rPr>
            </w:pPr>
            <w:r>
              <w:rPr>
                <w:b/>
                <w:lang w:val="fr-FR"/>
              </w:rPr>
              <w:t>Conclusion</w:t>
            </w:r>
          </w:p>
        </w:tc>
        <w:tc>
          <w:tcPr>
            <w:tcW w:w="1000" w:type="dxa"/>
            <w:tcBorders>
              <w:top w:val="single" w:sz="12" w:space="0" w:color="auto"/>
            </w:tcBorders>
          </w:tcPr>
          <w:p w14:paraId="28581BF8" w14:textId="77777777" w:rsidR="00CD66B4" w:rsidRDefault="00CD66B4" w:rsidP="00CE553A">
            <w:pPr>
              <w:spacing w:after="120"/>
              <w:jc w:val="center"/>
              <w:rPr>
                <w:lang w:val="fr-FR"/>
              </w:rPr>
            </w:pPr>
            <w:r w:rsidRPr="00694F17">
              <w:rPr>
                <w:bCs/>
                <w:lang w:val="fr-FR"/>
              </w:rPr>
              <w:t>:</w:t>
            </w:r>
          </w:p>
        </w:tc>
        <w:tc>
          <w:tcPr>
            <w:tcW w:w="4924" w:type="dxa"/>
            <w:tcBorders>
              <w:top w:val="single" w:sz="12" w:space="0" w:color="auto"/>
            </w:tcBorders>
          </w:tcPr>
          <w:p w14:paraId="5735D10F" w14:textId="019C0B8C" w:rsidR="00CD66B4" w:rsidRDefault="007711B4" w:rsidP="00CE553A">
            <w:pPr>
              <w:spacing w:after="120"/>
              <w:rPr>
                <w:lang w:val="fr-FR"/>
              </w:rPr>
            </w:pPr>
            <w:r>
              <w:rPr>
                <w:bCs/>
                <w:lang w:val="fr-FR"/>
              </w:rPr>
              <w:t>N</w:t>
            </w:r>
            <w:r w:rsidR="00904B7F">
              <w:rPr>
                <w:bCs/>
                <w:lang w:val="fr-FR"/>
              </w:rPr>
              <w:t>’</w:t>
            </w:r>
            <w:r>
              <w:rPr>
                <w:bCs/>
                <w:lang w:val="fr-FR"/>
              </w:rPr>
              <w:t>EST PAS EXPLOSIBLE</w:t>
            </w:r>
          </w:p>
        </w:tc>
      </w:tr>
      <w:bookmarkEnd w:id="6"/>
    </w:tbl>
    <w:p w14:paraId="73AA9D9C" w14:textId="457E87FE" w:rsidR="00EC4BB6" w:rsidRPr="008E2DF6" w:rsidRDefault="00EC4BB6" w:rsidP="00EC4BB6">
      <w:pPr>
        <w:numPr>
          <w:ilvl w:val="12"/>
          <w:numId w:val="0"/>
        </w:numPr>
        <w:tabs>
          <w:tab w:val="left" w:pos="567"/>
          <w:tab w:val="left" w:pos="3969"/>
        </w:tabs>
        <w:ind w:left="4320" w:hanging="4320"/>
        <w:rPr>
          <w:lang w:val="fr-FR"/>
        </w:rPr>
      </w:pPr>
    </w:p>
    <w:p w14:paraId="63F84103" w14:textId="77777777" w:rsidR="00EC4BB6" w:rsidRDefault="00EC4BB6" w:rsidP="00EC4BB6">
      <w:pPr>
        <w:rPr>
          <w:color w:val="000000"/>
          <w:lang w:val="fr-FR"/>
        </w:rPr>
      </w:pPr>
      <w:r>
        <w:rPr>
          <w:color w:val="000000"/>
          <w:lang w:val="fr-FR"/>
        </w:rPr>
        <w:br w:type="page"/>
      </w:r>
    </w:p>
    <w:p w14:paraId="45E2FE76" w14:textId="77777777" w:rsidR="00EC4BB6" w:rsidRPr="008E2DF6" w:rsidRDefault="00EC4BB6" w:rsidP="00510BA4">
      <w:pPr>
        <w:pStyle w:val="HChG"/>
        <w:rPr>
          <w:lang w:val="fr-FR"/>
        </w:rPr>
      </w:pPr>
      <w:bookmarkStart w:id="7" w:name="_Hlk73534291"/>
      <w:r w:rsidRPr="008E2DF6">
        <w:rPr>
          <w:lang w:val="fr-FR"/>
        </w:rPr>
        <w:lastRenderedPageBreak/>
        <w:t>Annexe IV</w:t>
      </w:r>
      <w:bookmarkEnd w:id="7"/>
    </w:p>
    <w:p w14:paraId="3048BDB3" w14:textId="203B4B88" w:rsidR="00EC4BB6" w:rsidRDefault="00EC4BB6" w:rsidP="00510BA4">
      <w:pPr>
        <w:pStyle w:val="HChG"/>
        <w:rPr>
          <w:lang w:val="fr-FR"/>
        </w:rPr>
      </w:pPr>
      <w:r w:rsidRPr="008E2DF6">
        <w:rPr>
          <w:lang w:val="fr-FR"/>
        </w:rPr>
        <w:tab/>
      </w:r>
      <w:r w:rsidRPr="008E2DF6">
        <w:rPr>
          <w:lang w:val="fr-FR"/>
        </w:rPr>
        <w:tab/>
        <w:t xml:space="preserve">Diagramme de </w:t>
      </w:r>
      <w:r>
        <w:rPr>
          <w:lang w:val="fr-FR"/>
        </w:rPr>
        <w:t>décision</w:t>
      </w:r>
      <w:r w:rsidRPr="008E2DF6">
        <w:rPr>
          <w:lang w:val="fr-FR"/>
        </w:rPr>
        <w:t xml:space="preserve"> </w:t>
      </w:r>
      <w:r>
        <w:rPr>
          <w:lang w:val="fr-FR"/>
        </w:rPr>
        <w:t>résultant</w:t>
      </w:r>
      <w:r w:rsidRPr="008E2DF6">
        <w:rPr>
          <w:lang w:val="fr-FR"/>
        </w:rPr>
        <w:t xml:space="preserve"> pour la solution </w:t>
      </w:r>
      <w:r>
        <w:rPr>
          <w:lang w:val="fr-FR"/>
        </w:rPr>
        <w:br/>
      </w:r>
      <w:r w:rsidRPr="008E2DF6">
        <w:rPr>
          <w:lang w:val="fr-FR"/>
        </w:rPr>
        <w:t>de TFMT-Na dans l</w:t>
      </w:r>
      <w:r w:rsidR="00904B7F">
        <w:rPr>
          <w:lang w:val="fr-FR"/>
        </w:rPr>
        <w:t>’</w:t>
      </w:r>
      <w:r w:rsidRPr="008E2DF6">
        <w:rPr>
          <w:lang w:val="fr-FR"/>
        </w:rPr>
        <w:t>acétone (27</w:t>
      </w:r>
      <w:r>
        <w:rPr>
          <w:lang w:val="fr-FR"/>
        </w:rPr>
        <w:t>,</w:t>
      </w:r>
      <w:r w:rsidRPr="008E2DF6">
        <w:rPr>
          <w:lang w:val="fr-FR"/>
        </w:rPr>
        <w:t>3</w:t>
      </w:r>
      <w:r>
        <w:rPr>
          <w:lang w:val="fr-FR"/>
        </w:rPr>
        <w:t> %</w:t>
      </w:r>
      <w:r w:rsidRPr="008E2DF6">
        <w:rPr>
          <w:lang w:val="fr-FR"/>
        </w:rPr>
        <w:t xml:space="preserve"> et 53</w:t>
      </w:r>
      <w:r>
        <w:rPr>
          <w:lang w:val="fr-FR"/>
        </w:rPr>
        <w:t> %</w:t>
      </w:r>
      <w:r w:rsidRPr="008E2DF6">
        <w:rPr>
          <w:lang w:val="fr-FR"/>
        </w:rPr>
        <w:t>)</w:t>
      </w:r>
    </w:p>
    <w:bookmarkStart w:id="8" w:name="_Hlk73439952"/>
    <w:p w14:paraId="71A244C8" w14:textId="35DFB991" w:rsidR="00EC4BB6" w:rsidRDefault="00D54A79" w:rsidP="00EC4BB6">
      <w:pPr>
        <w:rPr>
          <w:lang w:val="fr-FR"/>
        </w:rPr>
      </w:pPr>
      <w:r w:rsidRPr="0052658B">
        <w:object w:dxaOrig="8850" w:dyaOrig="11535" w14:anchorId="2C9EE216">
          <v:shape id="_x0000_i1026" type="#_x0000_t75" style="width:474.75pt;height:621.6pt" o:ole="">
            <v:imagedata r:id="rId12" o:title=""/>
          </v:shape>
          <o:OLEObject Type="Embed" ProgID="Visio.Drawing.15" ShapeID="_x0000_i1026" DrawAspect="Content" ObjectID="_1713717885" r:id="rId13"/>
        </w:object>
      </w:r>
      <w:bookmarkEnd w:id="8"/>
    </w:p>
    <w:p w14:paraId="793594CE" w14:textId="77777777" w:rsidR="00EC4BB6" w:rsidRDefault="00EC4BB6" w:rsidP="00EC4BB6">
      <w:r>
        <w:br w:type="page"/>
      </w:r>
    </w:p>
    <w:p w14:paraId="179A8F43" w14:textId="77777777" w:rsidR="00EC4BB6" w:rsidRPr="008E2DF6" w:rsidRDefault="00EC4BB6" w:rsidP="00CA1841">
      <w:pPr>
        <w:pStyle w:val="HChG"/>
        <w:rPr>
          <w:snapToGrid w:val="0"/>
          <w:lang w:val="fr-FR"/>
        </w:rPr>
      </w:pPr>
      <w:r w:rsidRPr="008E2DF6">
        <w:rPr>
          <w:snapToGrid w:val="0"/>
          <w:lang w:val="fr-FR"/>
        </w:rPr>
        <w:lastRenderedPageBreak/>
        <w:t>Annexe V</w:t>
      </w:r>
    </w:p>
    <w:p w14:paraId="1F76AA86" w14:textId="7AC6514D" w:rsidR="00EC4BB6" w:rsidRDefault="00EC4BB6" w:rsidP="00EC4BB6">
      <w:pPr>
        <w:keepNext/>
        <w:keepLines/>
        <w:tabs>
          <w:tab w:val="right" w:pos="851"/>
        </w:tabs>
        <w:spacing w:before="360" w:after="240" w:line="300" w:lineRule="exact"/>
        <w:ind w:left="1134" w:right="1134" w:hanging="1134"/>
        <w:rPr>
          <w:rFonts w:eastAsia="SimSun"/>
          <w:b/>
          <w:bCs/>
          <w:sz w:val="28"/>
          <w:lang w:val="fr-FR" w:eastAsia="zh-CN"/>
        </w:rPr>
      </w:pPr>
      <w:r w:rsidRPr="00E80EAD">
        <w:rPr>
          <w:rFonts w:eastAsia="SimSun"/>
          <w:b/>
          <w:sz w:val="28"/>
          <w:lang w:val="fr-FR" w:eastAsia="zh-CN"/>
        </w:rPr>
        <w:tab/>
      </w:r>
      <w:r w:rsidRPr="00E80EAD">
        <w:rPr>
          <w:rFonts w:eastAsia="SimSun"/>
          <w:b/>
          <w:sz w:val="28"/>
          <w:lang w:val="fr-FR" w:eastAsia="zh-CN"/>
        </w:rPr>
        <w:tab/>
      </w:r>
      <w:r w:rsidRPr="00E80EAD">
        <w:rPr>
          <w:rFonts w:eastAsia="SimSun"/>
          <w:b/>
          <w:bCs/>
          <w:sz w:val="28"/>
          <w:lang w:val="fr-FR" w:eastAsia="zh-CN"/>
        </w:rPr>
        <w:t>Procès</w:t>
      </w:r>
      <w:r w:rsidR="00CA1841">
        <w:rPr>
          <w:rFonts w:eastAsia="SimSun"/>
          <w:b/>
          <w:bCs/>
          <w:sz w:val="28"/>
          <w:lang w:val="fr-FR" w:eastAsia="zh-CN"/>
        </w:rPr>
        <w:t>-</w:t>
      </w:r>
      <w:r w:rsidRPr="00E80EAD">
        <w:rPr>
          <w:rFonts w:eastAsia="SimSun"/>
          <w:b/>
          <w:bCs/>
          <w:sz w:val="28"/>
          <w:lang w:val="fr-FR" w:eastAsia="zh-CN"/>
        </w:rPr>
        <w:t>verbal d</w:t>
      </w:r>
      <w:r w:rsidR="00904B7F">
        <w:rPr>
          <w:rFonts w:eastAsia="SimSun"/>
          <w:b/>
          <w:bCs/>
          <w:sz w:val="28"/>
          <w:lang w:val="fr-FR" w:eastAsia="zh-CN"/>
        </w:rPr>
        <w:t>’</w:t>
      </w:r>
      <w:r w:rsidRPr="00E80EAD">
        <w:rPr>
          <w:rFonts w:eastAsia="SimSun"/>
          <w:b/>
          <w:bCs/>
          <w:sz w:val="28"/>
          <w:lang w:val="fr-FR" w:eastAsia="zh-CN"/>
        </w:rPr>
        <w:t>essai</w:t>
      </w:r>
      <w:r w:rsidR="00BF2BEA">
        <w:rPr>
          <w:rFonts w:eastAsia="SimSun"/>
          <w:b/>
          <w:bCs/>
          <w:sz w:val="28"/>
          <w:lang w:val="fr-FR" w:eastAsia="zh-CN"/>
        </w:rPr>
        <w:t> </w:t>
      </w:r>
      <w:r w:rsidRPr="00E80EAD">
        <w:rPr>
          <w:rFonts w:eastAsia="SimSun"/>
          <w:b/>
          <w:bCs/>
          <w:sz w:val="28"/>
          <w:lang w:val="fr-FR" w:eastAsia="zh-CN"/>
        </w:rPr>
        <w:t>: solution de TFMT-Na dans l</w:t>
      </w:r>
      <w:r w:rsidR="00904B7F">
        <w:rPr>
          <w:rFonts w:eastAsia="SimSun"/>
          <w:b/>
          <w:bCs/>
          <w:sz w:val="28"/>
          <w:lang w:val="fr-FR" w:eastAsia="zh-CN"/>
        </w:rPr>
        <w:t>’</w:t>
      </w:r>
      <w:r w:rsidRPr="00E80EAD">
        <w:rPr>
          <w:rFonts w:eastAsia="SimSun"/>
          <w:b/>
          <w:bCs/>
          <w:sz w:val="28"/>
          <w:lang w:val="fr-FR" w:eastAsia="zh-CN"/>
        </w:rPr>
        <w:t>acétone (30</w:t>
      </w:r>
      <w:r w:rsidR="00BF2BEA">
        <w:rPr>
          <w:rFonts w:eastAsia="SimSun"/>
          <w:b/>
          <w:bCs/>
          <w:sz w:val="28"/>
          <w:lang w:val="fr-FR" w:eastAsia="zh-CN"/>
        </w:rPr>
        <w:t> </w:t>
      </w:r>
      <w:r w:rsidRPr="00E80EAD">
        <w:rPr>
          <w:rFonts w:eastAsia="SimSun"/>
          <w:b/>
          <w:bCs/>
          <w:sz w:val="28"/>
          <w:lang w:val="fr-FR" w:eastAsia="zh-CN"/>
        </w:rPr>
        <w:t xml:space="preserve">%) </w:t>
      </w:r>
      <w:r w:rsidR="00404678">
        <w:rPr>
          <w:rFonts w:eastAsia="SimSun"/>
          <w:b/>
          <w:bCs/>
          <w:sz w:val="28"/>
          <w:lang w:val="fr-FR" w:eastAsia="zh-CN"/>
        </w:rPr>
        <w:t>−</w:t>
      </w:r>
      <w:r w:rsidRPr="00E80EAD">
        <w:rPr>
          <w:rFonts w:eastAsia="SimSun"/>
          <w:b/>
          <w:bCs/>
          <w:sz w:val="28"/>
          <w:lang w:val="fr-FR" w:eastAsia="zh-CN"/>
        </w:rPr>
        <w:t xml:space="preserve"> Classification des explosifs désensibilisés liquides </w:t>
      </w:r>
      <w:r w:rsidR="00BF2BEA">
        <w:rPr>
          <w:rFonts w:eastAsia="SimSun"/>
          <w:b/>
          <w:bCs/>
          <w:sz w:val="28"/>
          <w:lang w:val="fr-FR" w:eastAsia="zh-CN"/>
        </w:rPr>
        <w:br/>
      </w:r>
      <w:r w:rsidRPr="00E80EAD">
        <w:rPr>
          <w:rFonts w:eastAsia="SimSun"/>
          <w:b/>
          <w:bCs/>
          <w:sz w:val="28"/>
          <w:lang w:val="fr-FR" w:eastAsia="zh-CN"/>
        </w:rPr>
        <w:t>et</w:t>
      </w:r>
      <w:r w:rsidR="00BF2BEA">
        <w:rPr>
          <w:rFonts w:eastAsia="SimSun"/>
          <w:b/>
          <w:bCs/>
          <w:sz w:val="28"/>
          <w:lang w:val="fr-FR" w:eastAsia="zh-CN"/>
        </w:rPr>
        <w:t xml:space="preserve"> </w:t>
      </w:r>
      <w:r w:rsidRPr="00E80EAD">
        <w:rPr>
          <w:rFonts w:eastAsia="SimSun"/>
          <w:b/>
          <w:bCs/>
          <w:sz w:val="28"/>
          <w:lang w:val="fr-FR" w:eastAsia="zh-CN"/>
        </w:rPr>
        <w:t>solides conformément au chapitre</w:t>
      </w:r>
      <w:r w:rsidR="00BF2BEA">
        <w:rPr>
          <w:rFonts w:eastAsia="SimSun"/>
          <w:b/>
          <w:bCs/>
          <w:sz w:val="28"/>
          <w:lang w:val="fr-FR" w:eastAsia="zh-CN"/>
        </w:rPr>
        <w:t> </w:t>
      </w:r>
      <w:r w:rsidRPr="00E80EAD">
        <w:rPr>
          <w:rFonts w:eastAsia="SimSun"/>
          <w:b/>
          <w:bCs/>
          <w:sz w:val="28"/>
          <w:lang w:val="fr-FR" w:eastAsia="zh-CN"/>
        </w:rPr>
        <w:t>2.17 du Système général harmonisé de classification et d</w:t>
      </w:r>
      <w:r w:rsidR="00904B7F">
        <w:rPr>
          <w:rFonts w:eastAsia="SimSun"/>
          <w:b/>
          <w:bCs/>
          <w:sz w:val="28"/>
          <w:lang w:val="fr-FR" w:eastAsia="zh-CN"/>
        </w:rPr>
        <w:t>’</w:t>
      </w:r>
      <w:r w:rsidRPr="00E80EAD">
        <w:rPr>
          <w:rFonts w:eastAsia="SimSun"/>
          <w:b/>
          <w:bCs/>
          <w:sz w:val="28"/>
          <w:lang w:val="fr-FR" w:eastAsia="zh-CN"/>
        </w:rPr>
        <w:t>étiquetage des produits chimiques (SGH) (sect</w:t>
      </w:r>
      <w:r w:rsidR="00BF2BEA">
        <w:rPr>
          <w:rFonts w:eastAsia="SimSun"/>
          <w:b/>
          <w:bCs/>
          <w:sz w:val="28"/>
          <w:lang w:val="fr-FR" w:eastAsia="zh-CN"/>
        </w:rPr>
        <w:t>.</w:t>
      </w:r>
      <w:r w:rsidRPr="00E80EAD">
        <w:rPr>
          <w:rFonts w:eastAsia="SimSun"/>
          <w:b/>
          <w:bCs/>
          <w:sz w:val="28"/>
          <w:lang w:val="fr-FR" w:eastAsia="zh-CN"/>
        </w:rPr>
        <w:t xml:space="preserve"> 51 du Manuel d</w:t>
      </w:r>
      <w:r w:rsidR="00904B7F">
        <w:rPr>
          <w:rFonts w:eastAsia="SimSun"/>
          <w:b/>
          <w:bCs/>
          <w:sz w:val="28"/>
          <w:lang w:val="fr-FR" w:eastAsia="zh-CN"/>
        </w:rPr>
        <w:t>’</w:t>
      </w:r>
      <w:r w:rsidRPr="00E80EAD">
        <w:rPr>
          <w:rFonts w:eastAsia="SimSun"/>
          <w:b/>
          <w:bCs/>
          <w:sz w:val="28"/>
          <w:lang w:val="fr-FR" w:eastAsia="zh-CN"/>
        </w:rPr>
        <w:t xml:space="preserve">épreuves </w:t>
      </w:r>
      <w:r w:rsidR="00BF2BEA">
        <w:rPr>
          <w:rFonts w:eastAsia="SimSun"/>
          <w:b/>
          <w:bCs/>
          <w:sz w:val="28"/>
          <w:lang w:val="fr-FR" w:eastAsia="zh-CN"/>
        </w:rPr>
        <w:br/>
      </w:r>
      <w:r w:rsidRPr="00E80EAD">
        <w:rPr>
          <w:rFonts w:eastAsia="SimSun"/>
          <w:b/>
          <w:bCs/>
          <w:sz w:val="28"/>
          <w:lang w:val="fr-FR" w:eastAsia="zh-CN"/>
        </w:rPr>
        <w:t>et</w:t>
      </w:r>
      <w:r w:rsidR="00BF2BEA">
        <w:rPr>
          <w:rFonts w:eastAsia="SimSun"/>
          <w:b/>
          <w:bCs/>
          <w:sz w:val="28"/>
          <w:lang w:val="fr-FR" w:eastAsia="zh-CN"/>
        </w:rPr>
        <w:t xml:space="preserve"> </w:t>
      </w:r>
      <w:r w:rsidRPr="00E80EAD">
        <w:rPr>
          <w:rFonts w:eastAsia="SimSun"/>
          <w:b/>
          <w:bCs/>
          <w:sz w:val="28"/>
          <w:lang w:val="fr-FR" w:eastAsia="zh-CN"/>
        </w:rPr>
        <w:t>de</w:t>
      </w:r>
      <w:r w:rsidR="00BF2BEA">
        <w:rPr>
          <w:rFonts w:eastAsia="SimSun"/>
          <w:b/>
          <w:bCs/>
          <w:sz w:val="28"/>
          <w:lang w:val="fr-FR" w:eastAsia="zh-CN"/>
        </w:rPr>
        <w:t xml:space="preserve"> </w:t>
      </w:r>
      <w:r w:rsidRPr="00E80EAD">
        <w:rPr>
          <w:rFonts w:eastAsia="SimSun"/>
          <w:b/>
          <w:bCs/>
          <w:sz w:val="28"/>
          <w:lang w:val="fr-FR" w:eastAsia="zh-CN"/>
        </w:rPr>
        <w:t>critères)</w:t>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2865"/>
        <w:gridCol w:w="942"/>
        <w:gridCol w:w="5102"/>
      </w:tblGrid>
      <w:tr w:rsidR="00D43F58" w14:paraId="1962DD87" w14:textId="77777777" w:rsidTr="00CE553A">
        <w:tc>
          <w:tcPr>
            <w:tcW w:w="719" w:type="dxa"/>
            <w:tcBorders>
              <w:top w:val="single" w:sz="12" w:space="0" w:color="auto"/>
              <w:bottom w:val="single" w:sz="12" w:space="0" w:color="auto"/>
            </w:tcBorders>
          </w:tcPr>
          <w:p w14:paraId="72183614" w14:textId="77777777" w:rsidR="00D43F58" w:rsidRDefault="00D43F58" w:rsidP="00CE553A">
            <w:pPr>
              <w:spacing w:after="120"/>
              <w:rPr>
                <w:lang w:val="fr-FR"/>
              </w:rPr>
            </w:pPr>
            <w:r w:rsidRPr="00694F17">
              <w:rPr>
                <w:b/>
                <w:lang w:val="fr-FR"/>
              </w:rPr>
              <w:t>1.</w:t>
            </w:r>
          </w:p>
        </w:tc>
        <w:tc>
          <w:tcPr>
            <w:tcW w:w="2865" w:type="dxa"/>
            <w:tcBorders>
              <w:top w:val="single" w:sz="12" w:space="0" w:color="auto"/>
              <w:bottom w:val="single" w:sz="12" w:space="0" w:color="auto"/>
            </w:tcBorders>
          </w:tcPr>
          <w:p w14:paraId="25DF9CF2" w14:textId="77777777" w:rsidR="00D43F58" w:rsidRDefault="00D43F58" w:rsidP="00CE553A">
            <w:pPr>
              <w:spacing w:after="120"/>
              <w:rPr>
                <w:lang w:val="fr-FR"/>
              </w:rPr>
            </w:pPr>
            <w:r w:rsidRPr="00694F17">
              <w:rPr>
                <w:b/>
                <w:lang w:val="fr-FR"/>
              </w:rPr>
              <w:t>Nom de la matière</w:t>
            </w:r>
          </w:p>
        </w:tc>
        <w:tc>
          <w:tcPr>
            <w:tcW w:w="942" w:type="dxa"/>
            <w:tcBorders>
              <w:top w:val="single" w:sz="12" w:space="0" w:color="auto"/>
              <w:bottom w:val="single" w:sz="12" w:space="0" w:color="auto"/>
            </w:tcBorders>
          </w:tcPr>
          <w:p w14:paraId="0E94B72D" w14:textId="77777777" w:rsidR="00D43F58" w:rsidRDefault="00D43F58" w:rsidP="00CE553A">
            <w:pPr>
              <w:spacing w:after="120"/>
              <w:jc w:val="center"/>
              <w:rPr>
                <w:lang w:val="fr-FR"/>
              </w:rPr>
            </w:pPr>
            <w:r w:rsidRPr="00694F17">
              <w:rPr>
                <w:lang w:val="fr-FR"/>
              </w:rPr>
              <w:t>:</w:t>
            </w:r>
          </w:p>
        </w:tc>
        <w:tc>
          <w:tcPr>
            <w:tcW w:w="5102" w:type="dxa"/>
            <w:tcBorders>
              <w:top w:val="single" w:sz="12" w:space="0" w:color="auto"/>
              <w:bottom w:val="single" w:sz="12" w:space="0" w:color="auto"/>
            </w:tcBorders>
          </w:tcPr>
          <w:p w14:paraId="7A43E2DB" w14:textId="7FD8941C" w:rsidR="00D43F58" w:rsidRDefault="00D43F58" w:rsidP="00CE553A">
            <w:pPr>
              <w:spacing w:after="120"/>
              <w:rPr>
                <w:lang w:val="fr-FR"/>
              </w:rPr>
            </w:pPr>
            <w:r w:rsidRPr="008E2DF6">
              <w:rPr>
                <w:lang w:val="fr-FR"/>
              </w:rPr>
              <w:t>5-</w:t>
            </w:r>
            <w:r>
              <w:rPr>
                <w:lang w:val="fr-FR"/>
              </w:rPr>
              <w:t>trifluorométhyltétrazole</w:t>
            </w:r>
            <w:r w:rsidRPr="008E2DF6">
              <w:rPr>
                <w:lang w:val="fr-FR"/>
              </w:rPr>
              <w:t xml:space="preserve">, sel de sodium (TFMT-Na) </w:t>
            </w:r>
            <w:r>
              <w:rPr>
                <w:lang w:val="fr-FR"/>
              </w:rPr>
              <w:br/>
            </w:r>
            <w:r w:rsidRPr="008E2DF6">
              <w:rPr>
                <w:lang w:val="fr-FR"/>
              </w:rPr>
              <w:t>dans l</w:t>
            </w:r>
            <w:r w:rsidR="00904B7F">
              <w:rPr>
                <w:lang w:val="fr-FR"/>
              </w:rPr>
              <w:t>’</w:t>
            </w:r>
            <w:r w:rsidRPr="008E2DF6">
              <w:rPr>
                <w:lang w:val="fr-FR"/>
              </w:rPr>
              <w:t>acétone</w:t>
            </w:r>
          </w:p>
        </w:tc>
      </w:tr>
      <w:tr w:rsidR="00D43F58" w14:paraId="1111D7D4" w14:textId="77777777" w:rsidTr="00CE553A">
        <w:tc>
          <w:tcPr>
            <w:tcW w:w="719" w:type="dxa"/>
            <w:tcBorders>
              <w:top w:val="single" w:sz="12" w:space="0" w:color="auto"/>
            </w:tcBorders>
          </w:tcPr>
          <w:p w14:paraId="00D9422A" w14:textId="77777777" w:rsidR="00D43F58" w:rsidRDefault="00D43F58" w:rsidP="00CE553A">
            <w:pPr>
              <w:spacing w:after="120"/>
              <w:rPr>
                <w:lang w:val="fr-FR"/>
              </w:rPr>
            </w:pPr>
            <w:r w:rsidRPr="00694F17">
              <w:rPr>
                <w:b/>
                <w:lang w:val="fr-FR"/>
              </w:rPr>
              <w:t>2.</w:t>
            </w:r>
          </w:p>
        </w:tc>
        <w:tc>
          <w:tcPr>
            <w:tcW w:w="2865" w:type="dxa"/>
            <w:tcBorders>
              <w:top w:val="single" w:sz="12" w:space="0" w:color="auto"/>
            </w:tcBorders>
          </w:tcPr>
          <w:p w14:paraId="29CBE8A0" w14:textId="77777777" w:rsidR="00D43F58" w:rsidRDefault="00D43F58" w:rsidP="00CE553A">
            <w:pPr>
              <w:spacing w:after="120"/>
              <w:rPr>
                <w:lang w:val="fr-FR"/>
              </w:rPr>
            </w:pPr>
            <w:r>
              <w:rPr>
                <w:b/>
                <w:lang w:val="fr-FR"/>
              </w:rPr>
              <w:t>Renseignements généraux</w:t>
            </w:r>
          </w:p>
        </w:tc>
        <w:tc>
          <w:tcPr>
            <w:tcW w:w="942" w:type="dxa"/>
            <w:tcBorders>
              <w:top w:val="single" w:sz="12" w:space="0" w:color="auto"/>
            </w:tcBorders>
          </w:tcPr>
          <w:p w14:paraId="0EA811C7" w14:textId="77777777" w:rsidR="00D43F58" w:rsidRDefault="00D43F58" w:rsidP="00CE553A">
            <w:pPr>
              <w:spacing w:after="120"/>
              <w:jc w:val="center"/>
              <w:rPr>
                <w:lang w:val="fr-FR"/>
              </w:rPr>
            </w:pPr>
          </w:p>
        </w:tc>
        <w:tc>
          <w:tcPr>
            <w:tcW w:w="5102" w:type="dxa"/>
            <w:tcBorders>
              <w:top w:val="single" w:sz="12" w:space="0" w:color="auto"/>
            </w:tcBorders>
          </w:tcPr>
          <w:p w14:paraId="60BEC17E" w14:textId="77777777" w:rsidR="00D43F58" w:rsidRDefault="00D43F58" w:rsidP="00CE553A">
            <w:pPr>
              <w:spacing w:after="120"/>
              <w:rPr>
                <w:lang w:val="fr-FR"/>
              </w:rPr>
            </w:pPr>
          </w:p>
        </w:tc>
      </w:tr>
      <w:tr w:rsidR="00D43F58" w14:paraId="570FE169" w14:textId="77777777" w:rsidTr="00CE553A">
        <w:tc>
          <w:tcPr>
            <w:tcW w:w="719" w:type="dxa"/>
          </w:tcPr>
          <w:p w14:paraId="7491A219" w14:textId="77777777" w:rsidR="00D43F58" w:rsidRDefault="00D43F58" w:rsidP="00CE553A">
            <w:pPr>
              <w:spacing w:after="120"/>
              <w:rPr>
                <w:lang w:val="fr-FR"/>
              </w:rPr>
            </w:pPr>
            <w:r w:rsidRPr="00694F17">
              <w:rPr>
                <w:lang w:val="fr-FR"/>
              </w:rPr>
              <w:t>2.1</w:t>
            </w:r>
          </w:p>
        </w:tc>
        <w:tc>
          <w:tcPr>
            <w:tcW w:w="2865" w:type="dxa"/>
          </w:tcPr>
          <w:p w14:paraId="1204A13B" w14:textId="77777777" w:rsidR="00D43F58" w:rsidRDefault="00D43F58" w:rsidP="00CE553A">
            <w:pPr>
              <w:spacing w:after="120"/>
              <w:rPr>
                <w:lang w:val="fr-FR"/>
              </w:rPr>
            </w:pPr>
            <w:r w:rsidRPr="00694F17">
              <w:rPr>
                <w:lang w:val="fr-FR"/>
              </w:rPr>
              <w:t>Composition</w:t>
            </w:r>
          </w:p>
        </w:tc>
        <w:tc>
          <w:tcPr>
            <w:tcW w:w="942" w:type="dxa"/>
          </w:tcPr>
          <w:p w14:paraId="56AA098F" w14:textId="77777777" w:rsidR="00D43F58" w:rsidRDefault="00D43F58" w:rsidP="00CE553A">
            <w:pPr>
              <w:spacing w:after="120"/>
              <w:jc w:val="center"/>
              <w:rPr>
                <w:lang w:val="fr-FR"/>
              </w:rPr>
            </w:pPr>
            <w:r w:rsidRPr="00694F17">
              <w:rPr>
                <w:lang w:val="fr-FR"/>
              </w:rPr>
              <w:t>:</w:t>
            </w:r>
          </w:p>
        </w:tc>
        <w:tc>
          <w:tcPr>
            <w:tcW w:w="5102" w:type="dxa"/>
          </w:tcPr>
          <w:p w14:paraId="543D8478" w14:textId="2D9B4F47" w:rsidR="00D43F58" w:rsidRDefault="00D43F58" w:rsidP="00CE553A">
            <w:pPr>
              <w:spacing w:after="120"/>
              <w:rPr>
                <w:lang w:val="fr-FR"/>
              </w:rPr>
            </w:pPr>
            <w:r w:rsidRPr="009B09A7">
              <w:rPr>
                <w:lang w:val="fr-FR"/>
              </w:rPr>
              <w:t xml:space="preserve">5-trifluorométhyltétrazole, sel de sodium (TFMT-Na) </w:t>
            </w:r>
            <w:r>
              <w:rPr>
                <w:lang w:val="fr-FR"/>
              </w:rPr>
              <w:br/>
            </w:r>
            <w:r w:rsidRPr="009B09A7">
              <w:rPr>
                <w:lang w:val="fr-FR"/>
              </w:rPr>
              <w:t>dans l</w:t>
            </w:r>
            <w:r w:rsidR="00904B7F">
              <w:rPr>
                <w:lang w:val="fr-FR"/>
              </w:rPr>
              <w:t>’</w:t>
            </w:r>
            <w:r w:rsidRPr="009B09A7">
              <w:rPr>
                <w:lang w:val="fr-FR"/>
              </w:rPr>
              <w:t xml:space="preserve">acétone ; concentration </w:t>
            </w:r>
            <w:r>
              <w:rPr>
                <w:lang w:val="fr-FR"/>
              </w:rPr>
              <w:t>30</w:t>
            </w:r>
            <w:r w:rsidRPr="009B09A7">
              <w:rPr>
                <w:lang w:val="fr-FR"/>
              </w:rPr>
              <w:t xml:space="preserve"> % </w:t>
            </w:r>
          </w:p>
        </w:tc>
      </w:tr>
      <w:tr w:rsidR="00D43F58" w14:paraId="272C96D4" w14:textId="77777777" w:rsidTr="00CE553A">
        <w:tc>
          <w:tcPr>
            <w:tcW w:w="719" w:type="dxa"/>
          </w:tcPr>
          <w:p w14:paraId="17474F9D" w14:textId="77777777" w:rsidR="00D43F58" w:rsidRDefault="00D43F58" w:rsidP="00CE553A">
            <w:pPr>
              <w:spacing w:after="120"/>
              <w:rPr>
                <w:lang w:val="fr-FR"/>
              </w:rPr>
            </w:pPr>
            <w:r w:rsidRPr="00694F17">
              <w:rPr>
                <w:lang w:val="fr-FR"/>
              </w:rPr>
              <w:t>2.2</w:t>
            </w:r>
          </w:p>
        </w:tc>
        <w:tc>
          <w:tcPr>
            <w:tcW w:w="2865" w:type="dxa"/>
          </w:tcPr>
          <w:p w14:paraId="25C6050A" w14:textId="77777777" w:rsidR="00D43F58" w:rsidRDefault="00D43F58" w:rsidP="00CE553A">
            <w:pPr>
              <w:spacing w:after="120"/>
              <w:rPr>
                <w:lang w:val="fr-FR"/>
              </w:rPr>
            </w:pPr>
            <w:r w:rsidRPr="00694F17">
              <w:rPr>
                <w:lang w:val="fr-FR"/>
              </w:rPr>
              <w:t>Formule moléculaire</w:t>
            </w:r>
          </w:p>
        </w:tc>
        <w:tc>
          <w:tcPr>
            <w:tcW w:w="942" w:type="dxa"/>
          </w:tcPr>
          <w:p w14:paraId="38BC23A7" w14:textId="77777777" w:rsidR="00D43F58" w:rsidRDefault="00D43F58" w:rsidP="00CE553A">
            <w:pPr>
              <w:spacing w:after="120"/>
              <w:jc w:val="center"/>
              <w:rPr>
                <w:lang w:val="fr-FR"/>
              </w:rPr>
            </w:pPr>
            <w:r w:rsidRPr="00694F17">
              <w:rPr>
                <w:lang w:val="fr-FR"/>
              </w:rPr>
              <w:t>:</w:t>
            </w:r>
          </w:p>
        </w:tc>
        <w:tc>
          <w:tcPr>
            <w:tcW w:w="5102" w:type="dxa"/>
          </w:tcPr>
          <w:p w14:paraId="24B0A166" w14:textId="77777777" w:rsidR="00D43F58" w:rsidRDefault="00D43F58" w:rsidP="00CE553A">
            <w:pPr>
              <w:spacing w:after="120"/>
              <w:rPr>
                <w:lang w:val="fr-FR"/>
              </w:rPr>
            </w:pPr>
            <w:r w:rsidRPr="00694F17">
              <w:rPr>
                <w:lang w:val="fr-FR"/>
              </w:rPr>
              <w:t>C</w:t>
            </w:r>
            <w:r w:rsidRPr="00694F17">
              <w:rPr>
                <w:vertAlign w:val="subscript"/>
                <w:lang w:val="fr-FR"/>
              </w:rPr>
              <w:t>2</w:t>
            </w:r>
            <w:r w:rsidRPr="00694F17">
              <w:rPr>
                <w:lang w:val="fr-FR"/>
              </w:rPr>
              <w:t>N</w:t>
            </w:r>
            <w:r w:rsidRPr="00694F17">
              <w:rPr>
                <w:vertAlign w:val="subscript"/>
                <w:lang w:val="fr-FR"/>
              </w:rPr>
              <w:t>4</w:t>
            </w:r>
            <w:r w:rsidRPr="00694F17">
              <w:rPr>
                <w:lang w:val="fr-FR"/>
              </w:rPr>
              <w:t>F</w:t>
            </w:r>
            <w:r w:rsidRPr="00694F17">
              <w:rPr>
                <w:vertAlign w:val="subscript"/>
                <w:lang w:val="fr-FR"/>
              </w:rPr>
              <w:t>3</w:t>
            </w:r>
            <w:r w:rsidRPr="00694F17">
              <w:rPr>
                <w:lang w:val="fr-FR"/>
              </w:rPr>
              <w:t>Na</w:t>
            </w:r>
          </w:p>
        </w:tc>
      </w:tr>
      <w:tr w:rsidR="00D43F58" w14:paraId="0168887C" w14:textId="77777777" w:rsidTr="00CE553A">
        <w:tc>
          <w:tcPr>
            <w:tcW w:w="719" w:type="dxa"/>
          </w:tcPr>
          <w:p w14:paraId="74A31582" w14:textId="77777777" w:rsidR="00D43F58" w:rsidRDefault="00D43F58" w:rsidP="00CE553A">
            <w:pPr>
              <w:spacing w:after="120"/>
              <w:rPr>
                <w:lang w:val="fr-FR"/>
              </w:rPr>
            </w:pPr>
            <w:r w:rsidRPr="00694F17">
              <w:rPr>
                <w:lang w:val="fr-FR"/>
              </w:rPr>
              <w:t>2.3</w:t>
            </w:r>
          </w:p>
        </w:tc>
        <w:tc>
          <w:tcPr>
            <w:tcW w:w="2865" w:type="dxa"/>
          </w:tcPr>
          <w:p w14:paraId="2F7D1BE8" w14:textId="77777777" w:rsidR="00D43F58" w:rsidRDefault="00D43F58" w:rsidP="00CE553A">
            <w:pPr>
              <w:spacing w:after="120"/>
              <w:rPr>
                <w:lang w:val="fr-FR"/>
              </w:rPr>
            </w:pPr>
            <w:r w:rsidRPr="00694F17">
              <w:rPr>
                <w:lang w:val="fr-FR"/>
              </w:rPr>
              <w:t>État physique</w:t>
            </w:r>
          </w:p>
        </w:tc>
        <w:tc>
          <w:tcPr>
            <w:tcW w:w="942" w:type="dxa"/>
          </w:tcPr>
          <w:p w14:paraId="6DA45A89" w14:textId="77777777" w:rsidR="00D43F58" w:rsidRDefault="00D43F58" w:rsidP="00CE553A">
            <w:pPr>
              <w:spacing w:after="120"/>
              <w:jc w:val="center"/>
              <w:rPr>
                <w:lang w:val="fr-FR"/>
              </w:rPr>
            </w:pPr>
            <w:r w:rsidRPr="00694F17">
              <w:rPr>
                <w:lang w:val="fr-FR"/>
              </w:rPr>
              <w:t>:</w:t>
            </w:r>
          </w:p>
        </w:tc>
        <w:tc>
          <w:tcPr>
            <w:tcW w:w="5102" w:type="dxa"/>
          </w:tcPr>
          <w:p w14:paraId="55323001" w14:textId="77777777" w:rsidR="00D43F58" w:rsidRDefault="00D43F58" w:rsidP="00CE553A">
            <w:pPr>
              <w:spacing w:after="120"/>
              <w:rPr>
                <w:lang w:val="fr-FR"/>
              </w:rPr>
            </w:pPr>
            <w:r w:rsidRPr="009B09A7">
              <w:rPr>
                <w:lang w:val="fr-FR"/>
              </w:rPr>
              <w:t>Solution homogène</w:t>
            </w:r>
          </w:p>
        </w:tc>
      </w:tr>
      <w:tr w:rsidR="00D43F58" w14:paraId="156DC11E" w14:textId="77777777" w:rsidTr="00CE553A">
        <w:tc>
          <w:tcPr>
            <w:tcW w:w="719" w:type="dxa"/>
          </w:tcPr>
          <w:p w14:paraId="2248A2AA" w14:textId="77777777" w:rsidR="00D43F58" w:rsidRDefault="00D43F58" w:rsidP="00CE553A">
            <w:pPr>
              <w:spacing w:after="120"/>
              <w:rPr>
                <w:lang w:val="fr-FR"/>
              </w:rPr>
            </w:pPr>
            <w:r w:rsidRPr="00694F17">
              <w:rPr>
                <w:lang w:val="fr-FR"/>
              </w:rPr>
              <w:t>2.</w:t>
            </w:r>
            <w:r>
              <w:rPr>
                <w:lang w:val="fr-FR"/>
              </w:rPr>
              <w:t>4</w:t>
            </w:r>
          </w:p>
        </w:tc>
        <w:tc>
          <w:tcPr>
            <w:tcW w:w="2865" w:type="dxa"/>
          </w:tcPr>
          <w:p w14:paraId="57950E47" w14:textId="77777777" w:rsidR="00D43F58" w:rsidRDefault="00D43F58" w:rsidP="00CE553A">
            <w:pPr>
              <w:spacing w:after="120"/>
              <w:rPr>
                <w:lang w:val="fr-FR"/>
              </w:rPr>
            </w:pPr>
            <w:r w:rsidRPr="00694F17">
              <w:rPr>
                <w:lang w:val="fr-FR"/>
              </w:rPr>
              <w:t>Couleur</w:t>
            </w:r>
          </w:p>
        </w:tc>
        <w:tc>
          <w:tcPr>
            <w:tcW w:w="942" w:type="dxa"/>
          </w:tcPr>
          <w:p w14:paraId="0C5199D1" w14:textId="77777777" w:rsidR="00D43F58" w:rsidRDefault="00D43F58" w:rsidP="00CE553A">
            <w:pPr>
              <w:spacing w:after="120"/>
              <w:jc w:val="center"/>
              <w:rPr>
                <w:lang w:val="fr-FR"/>
              </w:rPr>
            </w:pPr>
            <w:r w:rsidRPr="00694F17">
              <w:rPr>
                <w:lang w:val="fr-FR"/>
              </w:rPr>
              <w:t>:</w:t>
            </w:r>
          </w:p>
        </w:tc>
        <w:tc>
          <w:tcPr>
            <w:tcW w:w="5102" w:type="dxa"/>
          </w:tcPr>
          <w:p w14:paraId="3186A4D1" w14:textId="77777777" w:rsidR="00D43F58" w:rsidRDefault="00D43F58" w:rsidP="00CE553A">
            <w:pPr>
              <w:spacing w:after="120"/>
              <w:rPr>
                <w:lang w:val="fr-FR"/>
              </w:rPr>
            </w:pPr>
            <w:r w:rsidRPr="009B09A7">
              <w:rPr>
                <w:lang w:val="fr-FR"/>
              </w:rPr>
              <w:t>Clair, incolore</w:t>
            </w:r>
          </w:p>
        </w:tc>
      </w:tr>
      <w:tr w:rsidR="00D43F58" w14:paraId="7F3321D8" w14:textId="77777777" w:rsidTr="00CE553A">
        <w:tc>
          <w:tcPr>
            <w:tcW w:w="719" w:type="dxa"/>
          </w:tcPr>
          <w:p w14:paraId="2E96518C" w14:textId="77777777" w:rsidR="00D43F58" w:rsidRDefault="00D43F58" w:rsidP="00CE553A">
            <w:pPr>
              <w:spacing w:after="120"/>
              <w:rPr>
                <w:lang w:val="fr-FR"/>
              </w:rPr>
            </w:pPr>
            <w:r w:rsidRPr="00694F17">
              <w:rPr>
                <w:lang w:val="fr-FR"/>
              </w:rPr>
              <w:t>2.</w:t>
            </w:r>
            <w:r>
              <w:rPr>
                <w:lang w:val="fr-FR"/>
              </w:rPr>
              <w:t>5</w:t>
            </w:r>
          </w:p>
        </w:tc>
        <w:tc>
          <w:tcPr>
            <w:tcW w:w="2865" w:type="dxa"/>
          </w:tcPr>
          <w:p w14:paraId="57C343CC" w14:textId="77777777" w:rsidR="00D43F58" w:rsidRDefault="00D43F58" w:rsidP="00CE553A">
            <w:pPr>
              <w:spacing w:after="120"/>
              <w:rPr>
                <w:lang w:val="fr-FR"/>
              </w:rPr>
            </w:pPr>
            <w:r>
              <w:rPr>
                <w:lang w:val="fr-FR"/>
              </w:rPr>
              <w:t>Masse volumique</w:t>
            </w:r>
            <w:r w:rsidRPr="00694F17">
              <w:rPr>
                <w:lang w:val="fr-FR"/>
              </w:rPr>
              <w:t xml:space="preserve"> apparente</w:t>
            </w:r>
          </w:p>
        </w:tc>
        <w:tc>
          <w:tcPr>
            <w:tcW w:w="942" w:type="dxa"/>
          </w:tcPr>
          <w:p w14:paraId="790CBE13" w14:textId="77777777" w:rsidR="00D43F58" w:rsidRDefault="00D43F58" w:rsidP="00CE553A">
            <w:pPr>
              <w:spacing w:after="120"/>
              <w:jc w:val="center"/>
              <w:rPr>
                <w:lang w:val="fr-FR"/>
              </w:rPr>
            </w:pPr>
            <w:r w:rsidRPr="00694F17">
              <w:rPr>
                <w:lang w:val="fr-FR"/>
              </w:rPr>
              <w:t>:</w:t>
            </w:r>
          </w:p>
        </w:tc>
        <w:tc>
          <w:tcPr>
            <w:tcW w:w="5102" w:type="dxa"/>
          </w:tcPr>
          <w:p w14:paraId="78E4DE5A" w14:textId="77777777" w:rsidR="00D43F58" w:rsidRDefault="00D43F58" w:rsidP="00CE553A">
            <w:pPr>
              <w:spacing w:after="120"/>
              <w:rPr>
                <w:lang w:val="fr-FR"/>
              </w:rPr>
            </w:pPr>
            <w:r w:rsidRPr="00694F17">
              <w:rPr>
                <w:lang w:val="fr-FR"/>
              </w:rPr>
              <w:t>Non connue</w:t>
            </w:r>
          </w:p>
        </w:tc>
      </w:tr>
      <w:tr w:rsidR="00D43F58" w14:paraId="5FFDAAD0" w14:textId="77777777" w:rsidTr="00CE553A">
        <w:tc>
          <w:tcPr>
            <w:tcW w:w="719" w:type="dxa"/>
            <w:tcBorders>
              <w:top w:val="single" w:sz="12" w:space="0" w:color="auto"/>
            </w:tcBorders>
          </w:tcPr>
          <w:p w14:paraId="67A6651C" w14:textId="77777777" w:rsidR="00D43F58" w:rsidRDefault="00D43F58" w:rsidP="00CE553A">
            <w:pPr>
              <w:spacing w:after="120"/>
              <w:rPr>
                <w:lang w:val="fr-FR"/>
              </w:rPr>
            </w:pPr>
            <w:r w:rsidRPr="00694F17">
              <w:rPr>
                <w:b/>
                <w:lang w:val="fr-FR"/>
              </w:rPr>
              <w:t>3.</w:t>
            </w:r>
          </w:p>
        </w:tc>
        <w:tc>
          <w:tcPr>
            <w:tcW w:w="2865" w:type="dxa"/>
            <w:tcBorders>
              <w:top w:val="single" w:sz="12" w:space="0" w:color="auto"/>
            </w:tcBorders>
          </w:tcPr>
          <w:p w14:paraId="7581D6EF" w14:textId="77777777" w:rsidR="00D43F58" w:rsidRDefault="00D43F58" w:rsidP="00CE553A">
            <w:pPr>
              <w:spacing w:after="120"/>
              <w:rPr>
                <w:lang w:val="fr-FR"/>
              </w:rPr>
            </w:pPr>
            <w:r>
              <w:rPr>
                <w:b/>
                <w:bCs/>
                <w:lang w:val="fr-FR"/>
              </w:rPr>
              <w:t>Figure 10.3</w:t>
            </w:r>
            <w:r w:rsidRPr="00694F17">
              <w:rPr>
                <w:b/>
                <w:bCs/>
                <w:lang w:val="fr-FR"/>
              </w:rPr>
              <w:t xml:space="preserve"> </w:t>
            </w:r>
          </w:p>
        </w:tc>
        <w:tc>
          <w:tcPr>
            <w:tcW w:w="942" w:type="dxa"/>
            <w:tcBorders>
              <w:top w:val="single" w:sz="12" w:space="0" w:color="auto"/>
            </w:tcBorders>
          </w:tcPr>
          <w:p w14:paraId="111F8105" w14:textId="77777777" w:rsidR="00D43F58" w:rsidRDefault="00D43F58" w:rsidP="00CE553A">
            <w:pPr>
              <w:spacing w:after="120"/>
              <w:jc w:val="center"/>
              <w:rPr>
                <w:lang w:val="fr-FR"/>
              </w:rPr>
            </w:pPr>
            <w:r w:rsidRPr="00694F17">
              <w:rPr>
                <w:lang w:val="fr-FR"/>
              </w:rPr>
              <w:t>:</w:t>
            </w:r>
          </w:p>
        </w:tc>
        <w:tc>
          <w:tcPr>
            <w:tcW w:w="5102" w:type="dxa"/>
            <w:tcBorders>
              <w:top w:val="single" w:sz="12" w:space="0" w:color="auto"/>
            </w:tcBorders>
          </w:tcPr>
          <w:p w14:paraId="00A54967" w14:textId="5906A272" w:rsidR="00D43F58" w:rsidRDefault="00D43F58" w:rsidP="00CE553A">
            <w:pPr>
              <w:spacing w:after="120"/>
              <w:rPr>
                <w:lang w:val="fr-FR"/>
              </w:rPr>
            </w:pPr>
            <w:r w:rsidRPr="00E80EAD">
              <w:rPr>
                <w:rFonts w:eastAsia="SimSun"/>
                <w:b/>
                <w:bCs/>
                <w:lang w:val="fr-FR" w:eastAsia="zh-CN"/>
              </w:rPr>
              <w:t>Procédure d</w:t>
            </w:r>
            <w:r w:rsidR="00904B7F">
              <w:rPr>
                <w:rFonts w:eastAsia="SimSun"/>
                <w:b/>
                <w:bCs/>
                <w:lang w:val="fr-FR" w:eastAsia="zh-CN"/>
              </w:rPr>
              <w:t>’</w:t>
            </w:r>
            <w:r w:rsidRPr="00E80EAD">
              <w:rPr>
                <w:rFonts w:eastAsia="SimSun"/>
                <w:b/>
                <w:bCs/>
                <w:lang w:val="fr-FR" w:eastAsia="zh-CN"/>
              </w:rPr>
              <w:t xml:space="preserve">affectation à une division de la classe </w:t>
            </w:r>
            <w:r>
              <w:rPr>
                <w:rFonts w:eastAsia="SimSun"/>
                <w:b/>
                <w:bCs/>
                <w:lang w:val="fr-FR" w:eastAsia="zh-CN"/>
              </w:rPr>
              <w:br/>
            </w:r>
            <w:r w:rsidRPr="00E80EAD">
              <w:rPr>
                <w:rFonts w:eastAsia="SimSun"/>
                <w:b/>
                <w:bCs/>
                <w:lang w:val="fr-FR" w:eastAsia="zh-CN"/>
              </w:rPr>
              <w:t>des matières et objets explosibles</w:t>
            </w:r>
          </w:p>
        </w:tc>
      </w:tr>
      <w:tr w:rsidR="00D43F58" w14:paraId="4552C761" w14:textId="77777777" w:rsidTr="00CE553A">
        <w:tc>
          <w:tcPr>
            <w:tcW w:w="719" w:type="dxa"/>
          </w:tcPr>
          <w:p w14:paraId="218EE8D3" w14:textId="77777777" w:rsidR="00D43F58" w:rsidRDefault="00D43F58" w:rsidP="00CE553A">
            <w:pPr>
              <w:spacing w:after="120"/>
              <w:rPr>
                <w:lang w:val="fr-FR"/>
              </w:rPr>
            </w:pPr>
            <w:r w:rsidRPr="00694F17">
              <w:rPr>
                <w:lang w:val="fr-FR"/>
              </w:rPr>
              <w:t>3.1</w:t>
            </w:r>
          </w:p>
        </w:tc>
        <w:tc>
          <w:tcPr>
            <w:tcW w:w="2865" w:type="dxa"/>
          </w:tcPr>
          <w:p w14:paraId="02869DE1" w14:textId="77777777" w:rsidR="00D43F58" w:rsidRPr="00D97A56" w:rsidRDefault="00D43F58" w:rsidP="00CE553A">
            <w:pPr>
              <w:spacing w:after="120"/>
              <w:rPr>
                <w:b/>
                <w:bCs/>
                <w:lang w:val="fr-FR"/>
              </w:rPr>
            </w:pPr>
            <w:r w:rsidRPr="00D97A56">
              <w:rPr>
                <w:b/>
                <w:bCs/>
                <w:lang w:val="fr-FR"/>
              </w:rPr>
              <w:t>Case 31</w:t>
            </w:r>
          </w:p>
        </w:tc>
        <w:tc>
          <w:tcPr>
            <w:tcW w:w="942" w:type="dxa"/>
          </w:tcPr>
          <w:p w14:paraId="01636F33" w14:textId="77777777" w:rsidR="00D43F58" w:rsidRDefault="00D43F58" w:rsidP="00CE553A">
            <w:pPr>
              <w:spacing w:after="120"/>
              <w:jc w:val="center"/>
              <w:rPr>
                <w:lang w:val="fr-FR"/>
              </w:rPr>
            </w:pPr>
            <w:r w:rsidRPr="00694F17">
              <w:rPr>
                <w:lang w:val="fr-FR"/>
              </w:rPr>
              <w:t>:</w:t>
            </w:r>
          </w:p>
        </w:tc>
        <w:tc>
          <w:tcPr>
            <w:tcW w:w="5102" w:type="dxa"/>
          </w:tcPr>
          <w:p w14:paraId="5EAD9C51" w14:textId="0FE6784C" w:rsidR="00D43F58" w:rsidRDefault="00D43F58" w:rsidP="00CE553A">
            <w:pPr>
              <w:spacing w:after="120"/>
              <w:rPr>
                <w:lang w:val="fr-FR"/>
              </w:rPr>
            </w:pPr>
            <w:r>
              <w:rPr>
                <w:lang w:val="fr-FR"/>
              </w:rPr>
              <w:t>Série d</w:t>
            </w:r>
            <w:r w:rsidR="00904B7F">
              <w:rPr>
                <w:lang w:val="fr-FR"/>
              </w:rPr>
              <w:t>’</w:t>
            </w:r>
            <w:r>
              <w:rPr>
                <w:lang w:val="fr-FR"/>
              </w:rPr>
              <w:t>épreuve 6</w:t>
            </w:r>
          </w:p>
        </w:tc>
      </w:tr>
      <w:tr w:rsidR="00D43F58" w14:paraId="64186553" w14:textId="77777777" w:rsidTr="00CE553A">
        <w:tc>
          <w:tcPr>
            <w:tcW w:w="719" w:type="dxa"/>
          </w:tcPr>
          <w:p w14:paraId="13B7B9EB" w14:textId="77777777" w:rsidR="00D43F58" w:rsidRPr="00694F17" w:rsidRDefault="00D43F58" w:rsidP="00CE553A">
            <w:pPr>
              <w:spacing w:after="120"/>
              <w:rPr>
                <w:lang w:val="fr-FR"/>
              </w:rPr>
            </w:pPr>
            <w:r>
              <w:rPr>
                <w:lang w:val="fr-FR"/>
              </w:rPr>
              <w:t>3.2</w:t>
            </w:r>
          </w:p>
        </w:tc>
        <w:tc>
          <w:tcPr>
            <w:tcW w:w="2865" w:type="dxa"/>
          </w:tcPr>
          <w:p w14:paraId="0A643282" w14:textId="77777777" w:rsidR="00D43F58" w:rsidRPr="00D97A56" w:rsidRDefault="00D43F58" w:rsidP="00CE553A">
            <w:pPr>
              <w:spacing w:after="120"/>
              <w:rPr>
                <w:b/>
                <w:bCs/>
                <w:lang w:val="fr-FR"/>
              </w:rPr>
            </w:pPr>
            <w:r>
              <w:rPr>
                <w:b/>
                <w:bCs/>
                <w:lang w:val="fr-FR"/>
              </w:rPr>
              <w:t>Cases 32, 33</w:t>
            </w:r>
          </w:p>
        </w:tc>
        <w:tc>
          <w:tcPr>
            <w:tcW w:w="942" w:type="dxa"/>
          </w:tcPr>
          <w:p w14:paraId="40F2594D" w14:textId="77777777" w:rsidR="00D43F58" w:rsidRPr="00694F17" w:rsidRDefault="00D43F58" w:rsidP="00CE553A">
            <w:pPr>
              <w:spacing w:after="120"/>
              <w:jc w:val="center"/>
              <w:rPr>
                <w:lang w:val="fr-FR"/>
              </w:rPr>
            </w:pPr>
            <w:r>
              <w:rPr>
                <w:lang w:val="fr-FR"/>
              </w:rPr>
              <w:t>:</w:t>
            </w:r>
          </w:p>
        </w:tc>
        <w:tc>
          <w:tcPr>
            <w:tcW w:w="5102" w:type="dxa"/>
          </w:tcPr>
          <w:p w14:paraId="2C58C208" w14:textId="77777777" w:rsidR="00D43F58" w:rsidRDefault="00D43F58" w:rsidP="00CE553A">
            <w:pPr>
              <w:spacing w:after="120"/>
              <w:rPr>
                <w:lang w:val="fr-FR"/>
              </w:rPr>
            </w:pPr>
            <w:r>
              <w:rPr>
                <w:lang w:val="fr-FR"/>
              </w:rPr>
              <w:t>Le résultat est-il une explosion en masse ?</w:t>
            </w:r>
          </w:p>
        </w:tc>
      </w:tr>
      <w:tr w:rsidR="00D43F58" w14:paraId="7DAE678E" w14:textId="77777777" w:rsidTr="00CE553A">
        <w:tc>
          <w:tcPr>
            <w:tcW w:w="719" w:type="dxa"/>
          </w:tcPr>
          <w:p w14:paraId="16F418BE" w14:textId="77777777" w:rsidR="00D43F58" w:rsidRPr="00694F17" w:rsidRDefault="00D43F58" w:rsidP="00CE553A">
            <w:pPr>
              <w:spacing w:after="120"/>
              <w:rPr>
                <w:lang w:val="fr-FR"/>
              </w:rPr>
            </w:pPr>
          </w:p>
        </w:tc>
        <w:tc>
          <w:tcPr>
            <w:tcW w:w="2865" w:type="dxa"/>
          </w:tcPr>
          <w:p w14:paraId="2D65E09B" w14:textId="77777777" w:rsidR="00D43F58" w:rsidRPr="00D97A56" w:rsidRDefault="00D43F58" w:rsidP="00CE553A">
            <w:pPr>
              <w:spacing w:after="120"/>
              <w:rPr>
                <w:b/>
                <w:bCs/>
                <w:lang w:val="fr-FR"/>
              </w:rPr>
            </w:pPr>
          </w:p>
        </w:tc>
        <w:tc>
          <w:tcPr>
            <w:tcW w:w="942" w:type="dxa"/>
          </w:tcPr>
          <w:p w14:paraId="38665AE6" w14:textId="77777777" w:rsidR="00D43F58" w:rsidRPr="00694F17" w:rsidRDefault="00D43F58" w:rsidP="00CE553A">
            <w:pPr>
              <w:spacing w:after="120"/>
              <w:jc w:val="center"/>
              <w:rPr>
                <w:lang w:val="fr-FR"/>
              </w:rPr>
            </w:pPr>
          </w:p>
        </w:tc>
        <w:tc>
          <w:tcPr>
            <w:tcW w:w="5102" w:type="dxa"/>
          </w:tcPr>
          <w:p w14:paraId="49B9F30F" w14:textId="77777777" w:rsidR="00D43F58" w:rsidRDefault="00D43F58" w:rsidP="00CE553A">
            <w:pPr>
              <w:spacing w:after="120"/>
              <w:rPr>
                <w:lang w:val="fr-FR"/>
              </w:rPr>
            </w:pPr>
            <w:r w:rsidRPr="00E80EAD">
              <w:rPr>
                <w:rFonts w:eastAsia="SimSun"/>
                <w:lang w:val="fr-FR" w:eastAsia="zh-CN"/>
              </w:rPr>
              <w:t>Le risque principal est-il celui de projections dangereuses ?</w:t>
            </w:r>
          </w:p>
        </w:tc>
      </w:tr>
      <w:tr w:rsidR="00D43F58" w14:paraId="74D91BA3" w14:textId="77777777" w:rsidTr="00CE553A">
        <w:tc>
          <w:tcPr>
            <w:tcW w:w="719" w:type="dxa"/>
          </w:tcPr>
          <w:p w14:paraId="26C79C03" w14:textId="77777777" w:rsidR="00D43F58" w:rsidRPr="00694F17" w:rsidRDefault="00D43F58" w:rsidP="00CE553A">
            <w:pPr>
              <w:spacing w:after="120"/>
              <w:rPr>
                <w:lang w:val="fr-FR"/>
              </w:rPr>
            </w:pPr>
            <w:r>
              <w:rPr>
                <w:lang w:val="fr-FR"/>
              </w:rPr>
              <w:t>3.3</w:t>
            </w:r>
          </w:p>
        </w:tc>
        <w:tc>
          <w:tcPr>
            <w:tcW w:w="2865" w:type="dxa"/>
          </w:tcPr>
          <w:p w14:paraId="52B8E872" w14:textId="77777777" w:rsidR="00D43F58" w:rsidRPr="00D97A56" w:rsidRDefault="00D43F58" w:rsidP="00CE553A">
            <w:pPr>
              <w:spacing w:after="120"/>
              <w:rPr>
                <w:b/>
                <w:bCs/>
                <w:lang w:val="fr-FR"/>
              </w:rPr>
            </w:pPr>
            <w:r w:rsidRPr="00E80EAD">
              <w:rPr>
                <w:rFonts w:eastAsia="SimSun"/>
                <w:lang w:val="fr-FR" w:eastAsia="zh-CN"/>
              </w:rPr>
              <w:t>Épreuve sur un seul colis</w:t>
            </w:r>
          </w:p>
        </w:tc>
        <w:tc>
          <w:tcPr>
            <w:tcW w:w="942" w:type="dxa"/>
          </w:tcPr>
          <w:p w14:paraId="1ABA3096" w14:textId="77777777" w:rsidR="00D43F58" w:rsidRPr="00694F17" w:rsidRDefault="00D43F58" w:rsidP="00CE553A">
            <w:pPr>
              <w:spacing w:after="120"/>
              <w:jc w:val="center"/>
              <w:rPr>
                <w:lang w:val="fr-FR"/>
              </w:rPr>
            </w:pPr>
          </w:p>
        </w:tc>
        <w:tc>
          <w:tcPr>
            <w:tcW w:w="5102" w:type="dxa"/>
          </w:tcPr>
          <w:p w14:paraId="73E6B5CB" w14:textId="77777777" w:rsidR="00D43F58" w:rsidRDefault="00D43F58" w:rsidP="00CE553A">
            <w:pPr>
              <w:spacing w:after="120"/>
              <w:rPr>
                <w:lang w:val="fr-FR"/>
              </w:rPr>
            </w:pPr>
            <w:r w:rsidRPr="00E80EAD">
              <w:rPr>
                <w:rFonts w:eastAsia="SimSun"/>
                <w:lang w:val="fr-FR" w:eastAsia="zh-CN"/>
              </w:rPr>
              <w:t>Épreuve 6 a)</w:t>
            </w:r>
          </w:p>
        </w:tc>
      </w:tr>
      <w:tr w:rsidR="00D43F58" w14:paraId="769CF6C8" w14:textId="77777777" w:rsidTr="00CE553A">
        <w:tc>
          <w:tcPr>
            <w:tcW w:w="719" w:type="dxa"/>
          </w:tcPr>
          <w:p w14:paraId="480635D3" w14:textId="77777777" w:rsidR="00D43F58" w:rsidRPr="00694F17" w:rsidRDefault="00D43F58" w:rsidP="00CE553A">
            <w:pPr>
              <w:spacing w:after="120"/>
              <w:rPr>
                <w:lang w:val="fr-FR"/>
              </w:rPr>
            </w:pPr>
          </w:p>
        </w:tc>
        <w:tc>
          <w:tcPr>
            <w:tcW w:w="2865" w:type="dxa"/>
          </w:tcPr>
          <w:p w14:paraId="314BB200" w14:textId="77777777" w:rsidR="00D43F58" w:rsidRPr="00D97A56" w:rsidRDefault="00D43F58" w:rsidP="00CE553A">
            <w:pPr>
              <w:spacing w:after="120"/>
              <w:rPr>
                <w:b/>
                <w:bCs/>
                <w:lang w:val="fr-FR"/>
              </w:rPr>
            </w:pPr>
          </w:p>
        </w:tc>
        <w:tc>
          <w:tcPr>
            <w:tcW w:w="942" w:type="dxa"/>
          </w:tcPr>
          <w:p w14:paraId="3FF87561" w14:textId="77777777" w:rsidR="00D43F58" w:rsidRPr="00694F17" w:rsidRDefault="00D43F58" w:rsidP="00CE553A">
            <w:pPr>
              <w:spacing w:after="120"/>
              <w:jc w:val="center"/>
              <w:rPr>
                <w:lang w:val="fr-FR"/>
              </w:rPr>
            </w:pPr>
          </w:p>
        </w:tc>
        <w:tc>
          <w:tcPr>
            <w:tcW w:w="5102" w:type="dxa"/>
          </w:tcPr>
          <w:p w14:paraId="39BBD9BD" w14:textId="5B8D4A46" w:rsidR="00D43F58" w:rsidRDefault="00D43F58" w:rsidP="00CE553A">
            <w:pPr>
              <w:spacing w:after="120"/>
              <w:rPr>
                <w:lang w:val="fr-FR"/>
              </w:rPr>
            </w:pPr>
            <w:r w:rsidRPr="00E80EAD">
              <w:rPr>
                <w:rFonts w:eastAsia="SimSun"/>
                <w:lang w:val="fr-FR" w:eastAsia="zh-CN"/>
              </w:rPr>
              <w:t>Exemption de l</w:t>
            </w:r>
            <w:r w:rsidR="00904B7F">
              <w:rPr>
                <w:rFonts w:eastAsia="SimSun"/>
                <w:lang w:val="fr-FR" w:eastAsia="zh-CN"/>
              </w:rPr>
              <w:t>’</w:t>
            </w:r>
            <w:r w:rsidRPr="00E80EAD">
              <w:rPr>
                <w:rFonts w:eastAsia="SimSun"/>
                <w:lang w:val="fr-FR" w:eastAsia="zh-CN"/>
              </w:rPr>
              <w:t>épreuve 6</w:t>
            </w:r>
            <w:r>
              <w:rPr>
                <w:rFonts w:eastAsia="SimSun"/>
                <w:lang w:val="fr-FR" w:eastAsia="zh-CN"/>
              </w:rPr>
              <w:t> </w:t>
            </w:r>
            <w:r w:rsidRPr="00E80EAD">
              <w:rPr>
                <w:rFonts w:eastAsia="SimSun"/>
                <w:lang w:val="fr-FR" w:eastAsia="zh-CN"/>
              </w:rPr>
              <w:t>a) conformément à la section</w:t>
            </w:r>
            <w:r>
              <w:rPr>
                <w:rFonts w:eastAsia="SimSun"/>
                <w:lang w:val="fr-FR" w:eastAsia="zh-CN"/>
              </w:rPr>
              <w:t> </w:t>
            </w:r>
            <w:r w:rsidRPr="00E80EAD">
              <w:rPr>
                <w:rFonts w:eastAsia="SimSun"/>
                <w:lang w:val="fr-FR" w:eastAsia="zh-CN"/>
              </w:rPr>
              <w:t>16.2.3 du Manuel d</w:t>
            </w:r>
            <w:r w:rsidR="00904B7F">
              <w:rPr>
                <w:rFonts w:eastAsia="SimSun"/>
                <w:lang w:val="fr-FR" w:eastAsia="zh-CN"/>
              </w:rPr>
              <w:t>’</w:t>
            </w:r>
            <w:r w:rsidRPr="00E80EAD">
              <w:rPr>
                <w:rFonts w:eastAsia="SimSun"/>
                <w:lang w:val="fr-FR" w:eastAsia="zh-CN"/>
              </w:rPr>
              <w:t>épreuves et de critères en rapport avec le nota de la section A6.3.2 de l</w:t>
            </w:r>
            <w:r w:rsidR="00904B7F">
              <w:rPr>
                <w:rFonts w:eastAsia="SimSun"/>
                <w:lang w:val="fr-FR" w:eastAsia="zh-CN"/>
              </w:rPr>
              <w:t>’</w:t>
            </w:r>
            <w:r w:rsidRPr="00E80EAD">
              <w:rPr>
                <w:rFonts w:eastAsia="SimSun"/>
                <w:lang w:val="fr-FR" w:eastAsia="zh-CN"/>
              </w:rPr>
              <w:t>appendice 6</w:t>
            </w:r>
            <w:r>
              <w:rPr>
                <w:rFonts w:eastAsia="SimSun"/>
                <w:lang w:val="fr-FR" w:eastAsia="zh-CN"/>
              </w:rPr>
              <w:t> </w:t>
            </w:r>
            <w:r w:rsidRPr="00E80EAD">
              <w:rPr>
                <w:rFonts w:eastAsia="SimSun"/>
                <w:lang w:val="fr-FR" w:eastAsia="zh-CN"/>
              </w:rPr>
              <w:t>: l</w:t>
            </w:r>
            <w:r w:rsidR="00904B7F">
              <w:rPr>
                <w:rFonts w:eastAsia="SimSun"/>
                <w:lang w:val="fr-FR" w:eastAsia="zh-CN"/>
              </w:rPr>
              <w:t>’</w:t>
            </w:r>
            <w:r w:rsidRPr="00E80EAD">
              <w:rPr>
                <w:rFonts w:eastAsia="SimSun"/>
                <w:lang w:val="fr-FR" w:eastAsia="zh-CN"/>
              </w:rPr>
              <w:t>énergie de décomposition est inférieure à 800 J/g pour une concentration comparable de TFMT-Na dans l</w:t>
            </w:r>
            <w:r w:rsidR="00904B7F">
              <w:rPr>
                <w:rFonts w:eastAsia="SimSun"/>
                <w:lang w:val="fr-FR" w:eastAsia="zh-CN"/>
              </w:rPr>
              <w:t>’</w:t>
            </w:r>
            <w:r w:rsidRPr="00E80EAD">
              <w:rPr>
                <w:rFonts w:eastAsia="SimSun"/>
                <w:lang w:val="fr-FR" w:eastAsia="zh-CN"/>
              </w:rPr>
              <w:t>acétone (26,1</w:t>
            </w:r>
            <w:r>
              <w:rPr>
                <w:rFonts w:eastAsia="SimSun"/>
                <w:lang w:val="fr-FR" w:eastAsia="zh-CN"/>
              </w:rPr>
              <w:t> </w:t>
            </w:r>
            <w:r w:rsidRPr="00E80EAD">
              <w:rPr>
                <w:rFonts w:eastAsia="SimSun"/>
                <w:lang w:val="fr-FR" w:eastAsia="zh-CN"/>
              </w:rPr>
              <w:t xml:space="preserve">%) </w:t>
            </w:r>
            <w:r>
              <w:rPr>
                <w:rFonts w:eastAsia="SimSun"/>
                <w:lang w:val="fr-FR" w:eastAsia="zh-CN"/>
              </w:rPr>
              <w:t>(voir fig. 1 ci-dessous).</w:t>
            </w:r>
          </w:p>
        </w:tc>
      </w:tr>
      <w:tr w:rsidR="00D43F58" w14:paraId="6335FF3A" w14:textId="77777777" w:rsidTr="00CE553A">
        <w:trPr>
          <w:trHeight w:val="3799"/>
        </w:trPr>
        <w:tc>
          <w:tcPr>
            <w:tcW w:w="719" w:type="dxa"/>
          </w:tcPr>
          <w:p w14:paraId="7EB44FA9" w14:textId="77777777" w:rsidR="00D43F58" w:rsidRPr="00694F17" w:rsidRDefault="00D43F58" w:rsidP="00CE553A">
            <w:pPr>
              <w:spacing w:after="120"/>
              <w:rPr>
                <w:lang w:val="fr-FR"/>
              </w:rPr>
            </w:pPr>
          </w:p>
        </w:tc>
        <w:tc>
          <w:tcPr>
            <w:tcW w:w="2865" w:type="dxa"/>
          </w:tcPr>
          <w:p w14:paraId="66611415" w14:textId="77777777" w:rsidR="00D43F58" w:rsidRPr="00D97A56" w:rsidRDefault="00D43F58" w:rsidP="00CE553A">
            <w:pPr>
              <w:spacing w:after="120"/>
              <w:rPr>
                <w:b/>
                <w:bCs/>
                <w:lang w:val="fr-FR"/>
              </w:rPr>
            </w:pPr>
          </w:p>
        </w:tc>
        <w:tc>
          <w:tcPr>
            <w:tcW w:w="942" w:type="dxa"/>
          </w:tcPr>
          <w:p w14:paraId="354C560D" w14:textId="77777777" w:rsidR="00D43F58" w:rsidRPr="00694F17" w:rsidRDefault="00D43F58" w:rsidP="00CE553A">
            <w:pPr>
              <w:spacing w:after="120"/>
              <w:jc w:val="center"/>
              <w:rPr>
                <w:lang w:val="fr-FR"/>
              </w:rPr>
            </w:pPr>
          </w:p>
        </w:tc>
        <w:tc>
          <w:tcPr>
            <w:tcW w:w="5102" w:type="dxa"/>
          </w:tcPr>
          <w:p w14:paraId="4C8E0431" w14:textId="5E79F510" w:rsidR="00D43F58" w:rsidRDefault="00D43F58" w:rsidP="00CE553A">
            <w:pPr>
              <w:spacing w:after="120"/>
              <w:rPr>
                <w:rFonts w:eastAsia="SimSun"/>
                <w:b/>
                <w:bCs/>
                <w:i/>
                <w:iCs/>
                <w:sz w:val="18"/>
                <w:szCs w:val="18"/>
                <w:lang w:val="fr-FR" w:eastAsia="zh-CN"/>
              </w:rPr>
            </w:pPr>
            <w:r w:rsidRPr="00F505D2">
              <w:rPr>
                <w:rFonts w:eastAsia="SimSun"/>
                <w:i/>
                <w:iCs/>
                <w:sz w:val="18"/>
                <w:szCs w:val="18"/>
                <w:lang w:val="fr-FR" w:eastAsia="zh-CN"/>
              </w:rPr>
              <w:t>Figure 1</w:t>
            </w:r>
            <w:r w:rsidRPr="00F505D2">
              <w:rPr>
                <w:rFonts w:eastAsia="SimSun"/>
                <w:i/>
                <w:iCs/>
                <w:sz w:val="18"/>
                <w:szCs w:val="18"/>
                <w:lang w:val="fr-FR" w:eastAsia="zh-CN"/>
              </w:rPr>
              <w:br/>
            </w:r>
            <w:r w:rsidRPr="00F505D2">
              <w:rPr>
                <w:rFonts w:eastAsia="SimSun"/>
                <w:b/>
                <w:bCs/>
                <w:i/>
                <w:iCs/>
                <w:sz w:val="18"/>
                <w:szCs w:val="18"/>
                <w:lang w:val="fr-FR" w:eastAsia="zh-CN"/>
              </w:rPr>
              <w:t>Diagramme ACD d</w:t>
            </w:r>
            <w:r w:rsidR="00904B7F">
              <w:rPr>
                <w:rFonts w:eastAsia="SimSun"/>
                <w:b/>
                <w:bCs/>
                <w:i/>
                <w:iCs/>
                <w:sz w:val="18"/>
                <w:szCs w:val="18"/>
                <w:lang w:val="fr-FR" w:eastAsia="zh-CN"/>
              </w:rPr>
              <w:t>’</w:t>
            </w:r>
            <w:r w:rsidRPr="00F505D2">
              <w:rPr>
                <w:rFonts w:eastAsia="SimSun"/>
                <w:b/>
                <w:bCs/>
                <w:i/>
                <w:iCs/>
                <w:sz w:val="18"/>
                <w:szCs w:val="18"/>
                <w:lang w:val="fr-FR" w:eastAsia="zh-CN"/>
              </w:rPr>
              <w:t xml:space="preserve">une solution à 26,1 % de TFMT-Na </w:t>
            </w:r>
            <w:r>
              <w:rPr>
                <w:rFonts w:eastAsia="SimSun"/>
                <w:b/>
                <w:bCs/>
                <w:i/>
                <w:iCs/>
                <w:sz w:val="18"/>
                <w:szCs w:val="18"/>
                <w:lang w:val="fr-FR" w:eastAsia="zh-CN"/>
              </w:rPr>
              <w:br/>
            </w:r>
            <w:r w:rsidRPr="00F505D2">
              <w:rPr>
                <w:rFonts w:eastAsia="SimSun"/>
                <w:b/>
                <w:bCs/>
                <w:i/>
                <w:iCs/>
                <w:sz w:val="18"/>
                <w:szCs w:val="18"/>
                <w:lang w:val="fr-FR" w:eastAsia="zh-CN"/>
              </w:rPr>
              <w:t>dans l</w:t>
            </w:r>
            <w:r w:rsidR="00904B7F">
              <w:rPr>
                <w:rFonts w:eastAsia="SimSun"/>
                <w:b/>
                <w:bCs/>
                <w:i/>
                <w:iCs/>
                <w:sz w:val="18"/>
                <w:szCs w:val="18"/>
                <w:lang w:val="fr-FR" w:eastAsia="zh-CN"/>
              </w:rPr>
              <w:t>’</w:t>
            </w:r>
            <w:r w:rsidRPr="00F505D2">
              <w:rPr>
                <w:rFonts w:eastAsia="SimSun"/>
                <w:b/>
                <w:bCs/>
                <w:i/>
                <w:iCs/>
                <w:sz w:val="18"/>
                <w:szCs w:val="18"/>
                <w:lang w:val="fr-FR" w:eastAsia="zh-CN"/>
              </w:rPr>
              <w:t>acétone</w:t>
            </w:r>
          </w:p>
          <w:p w14:paraId="7F43B2F9" w14:textId="77777777" w:rsidR="00D43F58" w:rsidRPr="00E80EAD" w:rsidRDefault="00D43F58" w:rsidP="00CE553A">
            <w:pPr>
              <w:spacing w:after="120"/>
              <w:rPr>
                <w:rFonts w:eastAsia="SimSun"/>
                <w:lang w:val="fr-FR" w:eastAsia="zh-CN"/>
              </w:rPr>
            </w:pPr>
            <w:r>
              <w:rPr>
                <w:noProof/>
              </w:rPr>
              <w:drawing>
                <wp:inline distT="0" distB="0" distL="0" distR="0" wp14:anchorId="4F520755" wp14:editId="18F02491">
                  <wp:extent cx="3240000" cy="1818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0000" cy="1818000"/>
                          </a:xfrm>
                          <a:prstGeom prst="rect">
                            <a:avLst/>
                          </a:prstGeom>
                        </pic:spPr>
                      </pic:pic>
                    </a:graphicData>
                  </a:graphic>
                </wp:inline>
              </w:drawing>
            </w:r>
          </w:p>
        </w:tc>
      </w:tr>
      <w:tr w:rsidR="00D43F58" w14:paraId="62A510C1" w14:textId="77777777" w:rsidTr="00CE553A">
        <w:tc>
          <w:tcPr>
            <w:tcW w:w="719" w:type="dxa"/>
          </w:tcPr>
          <w:p w14:paraId="298D4F2E" w14:textId="77777777" w:rsidR="00D43F58" w:rsidRPr="00694F17" w:rsidRDefault="00D43F58" w:rsidP="00CE553A">
            <w:pPr>
              <w:spacing w:after="120"/>
              <w:rPr>
                <w:lang w:val="fr-FR"/>
              </w:rPr>
            </w:pPr>
            <w:r w:rsidRPr="00EA1DF9">
              <w:rPr>
                <w:rFonts w:eastAsia="SimSun"/>
                <w:lang w:val="fr-FR" w:eastAsia="zh-CN"/>
              </w:rPr>
              <w:t>3.4</w:t>
            </w:r>
          </w:p>
        </w:tc>
        <w:tc>
          <w:tcPr>
            <w:tcW w:w="2865" w:type="dxa"/>
          </w:tcPr>
          <w:p w14:paraId="2D235BE6" w14:textId="77777777" w:rsidR="00D43F58" w:rsidRPr="00D97A56" w:rsidRDefault="00D43F58" w:rsidP="00CE553A">
            <w:pPr>
              <w:spacing w:after="120"/>
              <w:rPr>
                <w:b/>
                <w:bCs/>
                <w:lang w:val="fr-FR"/>
              </w:rPr>
            </w:pPr>
            <w:r w:rsidRPr="00EA1DF9">
              <w:rPr>
                <w:rFonts w:eastAsia="SimSun"/>
                <w:lang w:val="fr-FR" w:eastAsia="zh-CN"/>
              </w:rPr>
              <w:t>Épreuve sur une pile de colis</w:t>
            </w:r>
          </w:p>
        </w:tc>
        <w:tc>
          <w:tcPr>
            <w:tcW w:w="942" w:type="dxa"/>
          </w:tcPr>
          <w:p w14:paraId="40894545" w14:textId="77777777" w:rsidR="00D43F58" w:rsidRPr="00694F17" w:rsidRDefault="00D43F58" w:rsidP="00CE553A">
            <w:pPr>
              <w:spacing w:after="120"/>
              <w:jc w:val="center"/>
              <w:rPr>
                <w:lang w:val="fr-FR"/>
              </w:rPr>
            </w:pPr>
            <w:r w:rsidRPr="00EA1DF9">
              <w:rPr>
                <w:rFonts w:eastAsia="SimSun"/>
                <w:lang w:val="fr-FR" w:eastAsia="zh-CN"/>
              </w:rPr>
              <w:t xml:space="preserve">: </w:t>
            </w:r>
          </w:p>
        </w:tc>
        <w:tc>
          <w:tcPr>
            <w:tcW w:w="5102" w:type="dxa"/>
          </w:tcPr>
          <w:p w14:paraId="6D33432D" w14:textId="77777777" w:rsidR="00D43F58" w:rsidRPr="00E80EAD" w:rsidRDefault="00D43F58" w:rsidP="00CE553A">
            <w:pPr>
              <w:spacing w:after="120"/>
              <w:rPr>
                <w:rFonts w:eastAsia="SimSun"/>
                <w:lang w:val="fr-FR" w:eastAsia="zh-CN"/>
              </w:rPr>
            </w:pPr>
            <w:r w:rsidRPr="00EA1DF9">
              <w:rPr>
                <w:rFonts w:eastAsia="SimSun"/>
                <w:lang w:val="fr-FR" w:eastAsia="zh-CN"/>
              </w:rPr>
              <w:t>Épreuve 6 b)</w:t>
            </w:r>
          </w:p>
        </w:tc>
      </w:tr>
      <w:tr w:rsidR="00D43F58" w14:paraId="287A458D" w14:textId="77777777" w:rsidTr="00CE553A">
        <w:tc>
          <w:tcPr>
            <w:tcW w:w="719" w:type="dxa"/>
          </w:tcPr>
          <w:p w14:paraId="71809C3E" w14:textId="77777777" w:rsidR="00D43F58" w:rsidRPr="00694F17" w:rsidRDefault="00D43F58" w:rsidP="00CE553A">
            <w:pPr>
              <w:spacing w:after="120"/>
              <w:rPr>
                <w:lang w:val="fr-FR"/>
              </w:rPr>
            </w:pPr>
            <w:r w:rsidRPr="00EA1DF9">
              <w:rPr>
                <w:rFonts w:eastAsia="SimSun"/>
                <w:lang w:val="fr-FR" w:eastAsia="zh-CN"/>
              </w:rPr>
              <w:t>3.5</w:t>
            </w:r>
          </w:p>
        </w:tc>
        <w:tc>
          <w:tcPr>
            <w:tcW w:w="2865" w:type="dxa"/>
          </w:tcPr>
          <w:p w14:paraId="6DF6F872" w14:textId="77777777" w:rsidR="00D43F58" w:rsidRPr="00D97A56" w:rsidRDefault="00D43F58" w:rsidP="00CE553A">
            <w:pPr>
              <w:spacing w:after="120"/>
              <w:rPr>
                <w:b/>
                <w:bCs/>
                <w:lang w:val="fr-FR"/>
              </w:rPr>
            </w:pPr>
          </w:p>
        </w:tc>
        <w:tc>
          <w:tcPr>
            <w:tcW w:w="942" w:type="dxa"/>
          </w:tcPr>
          <w:p w14:paraId="36A62C6B" w14:textId="77777777" w:rsidR="00D43F58" w:rsidRPr="00694F17" w:rsidRDefault="00D43F58" w:rsidP="00CE553A">
            <w:pPr>
              <w:spacing w:after="120"/>
              <w:jc w:val="center"/>
              <w:rPr>
                <w:lang w:val="fr-FR"/>
              </w:rPr>
            </w:pPr>
            <w:r w:rsidRPr="00EA1DF9">
              <w:rPr>
                <w:rFonts w:eastAsia="SimSun"/>
                <w:lang w:val="fr-FR" w:eastAsia="zh-CN"/>
              </w:rPr>
              <w:t>:</w:t>
            </w:r>
          </w:p>
        </w:tc>
        <w:tc>
          <w:tcPr>
            <w:tcW w:w="5102" w:type="dxa"/>
          </w:tcPr>
          <w:p w14:paraId="2002DA37" w14:textId="371927EB" w:rsidR="00D43F58" w:rsidRPr="00E80EAD" w:rsidRDefault="00D43F58" w:rsidP="00CE553A">
            <w:pPr>
              <w:spacing w:after="120"/>
              <w:rPr>
                <w:rFonts w:eastAsia="SimSun"/>
                <w:lang w:val="fr-FR" w:eastAsia="zh-CN"/>
              </w:rPr>
            </w:pPr>
            <w:r w:rsidRPr="00EA1DF9">
              <w:rPr>
                <w:rFonts w:eastAsia="SimSun"/>
                <w:lang w:val="fr-FR" w:eastAsia="zh-CN"/>
              </w:rPr>
              <w:t>Exemption conformément à la section 16.2.2 b) ii) du Manuel d</w:t>
            </w:r>
            <w:r w:rsidR="00904B7F">
              <w:rPr>
                <w:rFonts w:eastAsia="SimSun"/>
                <w:lang w:val="fr-FR" w:eastAsia="zh-CN"/>
              </w:rPr>
              <w:t>’</w:t>
            </w:r>
            <w:r w:rsidRPr="00EA1DF9">
              <w:rPr>
                <w:rFonts w:eastAsia="SimSun"/>
                <w:lang w:val="fr-FR" w:eastAsia="zh-CN"/>
              </w:rPr>
              <w:t>épreuves et de critères</w:t>
            </w:r>
          </w:p>
        </w:tc>
      </w:tr>
      <w:tr w:rsidR="00D43F58" w14:paraId="04BF9EC1" w14:textId="77777777" w:rsidTr="00CE553A">
        <w:tc>
          <w:tcPr>
            <w:tcW w:w="719" w:type="dxa"/>
          </w:tcPr>
          <w:p w14:paraId="75CAF654" w14:textId="77777777" w:rsidR="00D43F58" w:rsidRPr="00694F17" w:rsidRDefault="00D43F58" w:rsidP="00CE553A">
            <w:pPr>
              <w:spacing w:after="120"/>
              <w:rPr>
                <w:lang w:val="fr-FR"/>
              </w:rPr>
            </w:pPr>
            <w:r>
              <w:rPr>
                <w:lang w:val="fr-FR"/>
              </w:rPr>
              <w:lastRenderedPageBreak/>
              <w:t>3.6</w:t>
            </w:r>
          </w:p>
        </w:tc>
        <w:tc>
          <w:tcPr>
            <w:tcW w:w="2865" w:type="dxa"/>
          </w:tcPr>
          <w:p w14:paraId="0658F8FE" w14:textId="77777777" w:rsidR="00D43F58" w:rsidRPr="00BB30A7" w:rsidRDefault="00D43F58" w:rsidP="00CE553A">
            <w:pPr>
              <w:spacing w:after="120"/>
              <w:rPr>
                <w:lang w:val="fr-FR"/>
              </w:rPr>
            </w:pPr>
            <w:r w:rsidRPr="00BB30A7">
              <w:rPr>
                <w:lang w:val="fr-FR"/>
              </w:rPr>
              <w:t>Ré</w:t>
            </w:r>
            <w:r>
              <w:rPr>
                <w:lang w:val="fr-FR"/>
              </w:rPr>
              <w:t>ponse</w:t>
            </w:r>
          </w:p>
        </w:tc>
        <w:tc>
          <w:tcPr>
            <w:tcW w:w="942" w:type="dxa"/>
          </w:tcPr>
          <w:p w14:paraId="1E54E125" w14:textId="77777777" w:rsidR="00D43F58" w:rsidRPr="00694F17" w:rsidRDefault="00D43F58" w:rsidP="00CE553A">
            <w:pPr>
              <w:spacing w:after="120"/>
              <w:jc w:val="center"/>
              <w:rPr>
                <w:lang w:val="fr-FR"/>
              </w:rPr>
            </w:pPr>
            <w:r>
              <w:rPr>
                <w:lang w:val="fr-FR"/>
              </w:rPr>
              <w:t>:</w:t>
            </w:r>
          </w:p>
        </w:tc>
        <w:tc>
          <w:tcPr>
            <w:tcW w:w="5102" w:type="dxa"/>
          </w:tcPr>
          <w:p w14:paraId="394E1D1C" w14:textId="77777777" w:rsidR="00D43F58" w:rsidRPr="00E80EAD" w:rsidRDefault="00D43F58" w:rsidP="00CE553A">
            <w:pPr>
              <w:spacing w:after="120"/>
              <w:rPr>
                <w:rFonts w:eastAsia="SimSun"/>
                <w:lang w:val="fr-FR" w:eastAsia="zh-CN"/>
              </w:rPr>
            </w:pPr>
            <w:r>
              <w:rPr>
                <w:rFonts w:eastAsia="SimSun"/>
                <w:lang w:val="fr-FR" w:eastAsia="zh-CN"/>
              </w:rPr>
              <w:t>Non</w:t>
            </w:r>
          </w:p>
        </w:tc>
      </w:tr>
      <w:tr w:rsidR="00D43F58" w14:paraId="431F169F" w14:textId="77777777" w:rsidTr="00CE553A">
        <w:tc>
          <w:tcPr>
            <w:tcW w:w="719" w:type="dxa"/>
            <w:tcBorders>
              <w:bottom w:val="single" w:sz="12" w:space="0" w:color="auto"/>
            </w:tcBorders>
          </w:tcPr>
          <w:p w14:paraId="463A14F3" w14:textId="77777777" w:rsidR="00D43F58" w:rsidRDefault="00D43F58" w:rsidP="00CE553A">
            <w:pPr>
              <w:spacing w:after="120"/>
              <w:rPr>
                <w:lang w:val="fr-FR"/>
              </w:rPr>
            </w:pPr>
            <w:r>
              <w:rPr>
                <w:lang w:val="fr-FR"/>
              </w:rPr>
              <w:t>3.7</w:t>
            </w:r>
          </w:p>
        </w:tc>
        <w:tc>
          <w:tcPr>
            <w:tcW w:w="2865" w:type="dxa"/>
            <w:tcBorders>
              <w:bottom w:val="single" w:sz="12" w:space="0" w:color="auto"/>
            </w:tcBorders>
          </w:tcPr>
          <w:p w14:paraId="3D428904" w14:textId="77777777" w:rsidR="00D43F58" w:rsidRPr="00BB30A7" w:rsidRDefault="00D43F58" w:rsidP="00CE553A">
            <w:pPr>
              <w:spacing w:after="120"/>
              <w:rPr>
                <w:lang w:val="fr-FR"/>
              </w:rPr>
            </w:pPr>
            <w:r>
              <w:rPr>
                <w:lang w:val="fr-FR"/>
              </w:rPr>
              <w:t>Sortie</w:t>
            </w:r>
          </w:p>
        </w:tc>
        <w:tc>
          <w:tcPr>
            <w:tcW w:w="942" w:type="dxa"/>
            <w:tcBorders>
              <w:bottom w:val="single" w:sz="12" w:space="0" w:color="auto"/>
            </w:tcBorders>
          </w:tcPr>
          <w:p w14:paraId="3C8F3705" w14:textId="77777777" w:rsidR="00D43F58" w:rsidRDefault="00D43F58" w:rsidP="00CE553A">
            <w:pPr>
              <w:spacing w:after="120"/>
              <w:jc w:val="center"/>
              <w:rPr>
                <w:lang w:val="fr-FR"/>
              </w:rPr>
            </w:pPr>
            <w:r>
              <w:rPr>
                <w:lang w:val="fr-FR"/>
              </w:rPr>
              <w:t>:</w:t>
            </w:r>
          </w:p>
        </w:tc>
        <w:tc>
          <w:tcPr>
            <w:tcW w:w="5102" w:type="dxa"/>
            <w:tcBorders>
              <w:bottom w:val="single" w:sz="12" w:space="0" w:color="auto"/>
            </w:tcBorders>
          </w:tcPr>
          <w:p w14:paraId="5D3E891D" w14:textId="77777777" w:rsidR="00D43F58" w:rsidRDefault="00D43F58" w:rsidP="00CE553A">
            <w:pPr>
              <w:spacing w:after="120"/>
              <w:rPr>
                <w:lang w:val="fr-FR"/>
              </w:rPr>
            </w:pPr>
            <w:r w:rsidRPr="00EA1DF9">
              <w:rPr>
                <w:rFonts w:eastAsia="SimSun"/>
                <w:lang w:val="fr-FR" w:eastAsia="zh-CN"/>
              </w:rPr>
              <w:t>Aller à la case 34</w:t>
            </w:r>
          </w:p>
        </w:tc>
      </w:tr>
      <w:tr w:rsidR="00D43F58" w14:paraId="308754BD" w14:textId="77777777" w:rsidTr="00CE553A">
        <w:tc>
          <w:tcPr>
            <w:tcW w:w="719" w:type="dxa"/>
            <w:tcBorders>
              <w:top w:val="single" w:sz="12" w:space="0" w:color="auto"/>
            </w:tcBorders>
          </w:tcPr>
          <w:p w14:paraId="1AB3999F" w14:textId="77777777" w:rsidR="00D43F58" w:rsidRPr="007107DE" w:rsidRDefault="00D43F58" w:rsidP="00CE553A">
            <w:pPr>
              <w:spacing w:after="120"/>
              <w:rPr>
                <w:b/>
                <w:bCs/>
                <w:lang w:val="fr-FR"/>
              </w:rPr>
            </w:pPr>
            <w:r w:rsidRPr="007107DE">
              <w:rPr>
                <w:b/>
                <w:bCs/>
                <w:lang w:val="fr-FR"/>
              </w:rPr>
              <w:t>4.</w:t>
            </w:r>
          </w:p>
        </w:tc>
        <w:tc>
          <w:tcPr>
            <w:tcW w:w="2865" w:type="dxa"/>
            <w:tcBorders>
              <w:top w:val="single" w:sz="12" w:space="0" w:color="auto"/>
            </w:tcBorders>
          </w:tcPr>
          <w:p w14:paraId="771923A7" w14:textId="77777777" w:rsidR="00D43F58" w:rsidRPr="007107DE" w:rsidRDefault="00D43F58" w:rsidP="00CE553A">
            <w:pPr>
              <w:spacing w:after="120"/>
              <w:rPr>
                <w:b/>
                <w:bCs/>
                <w:lang w:val="fr-FR"/>
              </w:rPr>
            </w:pPr>
            <w:r w:rsidRPr="007107DE">
              <w:rPr>
                <w:b/>
                <w:bCs/>
                <w:lang w:val="fr-FR"/>
              </w:rPr>
              <w:t>Cases 34 à 38</w:t>
            </w:r>
          </w:p>
        </w:tc>
        <w:tc>
          <w:tcPr>
            <w:tcW w:w="942" w:type="dxa"/>
            <w:tcBorders>
              <w:top w:val="single" w:sz="12" w:space="0" w:color="auto"/>
            </w:tcBorders>
          </w:tcPr>
          <w:p w14:paraId="1A79B508" w14:textId="77777777" w:rsidR="00D43F58" w:rsidRDefault="00D43F58" w:rsidP="00CE553A">
            <w:pPr>
              <w:spacing w:after="120"/>
              <w:jc w:val="center"/>
              <w:rPr>
                <w:lang w:val="fr-FR"/>
              </w:rPr>
            </w:pPr>
            <w:r w:rsidRPr="00A26642">
              <w:rPr>
                <w:rFonts w:eastAsia="SimSun"/>
                <w:lang w:val="fr-FR" w:eastAsia="zh-CN"/>
              </w:rPr>
              <w:t xml:space="preserve">: </w:t>
            </w:r>
          </w:p>
        </w:tc>
        <w:tc>
          <w:tcPr>
            <w:tcW w:w="5102" w:type="dxa"/>
            <w:tcBorders>
              <w:top w:val="single" w:sz="12" w:space="0" w:color="auto"/>
            </w:tcBorders>
          </w:tcPr>
          <w:p w14:paraId="4A22B505" w14:textId="77777777" w:rsidR="00D43F58" w:rsidRDefault="00D43F58" w:rsidP="00CE553A">
            <w:pPr>
              <w:spacing w:after="120"/>
              <w:rPr>
                <w:lang w:val="fr-FR"/>
              </w:rPr>
            </w:pPr>
          </w:p>
        </w:tc>
      </w:tr>
      <w:tr w:rsidR="00D43F58" w14:paraId="1FDF9CEE" w14:textId="77777777" w:rsidTr="00CE553A">
        <w:tc>
          <w:tcPr>
            <w:tcW w:w="719" w:type="dxa"/>
          </w:tcPr>
          <w:p w14:paraId="52CA9AEB" w14:textId="77777777" w:rsidR="00D43F58" w:rsidRDefault="00D43F58" w:rsidP="00CE553A">
            <w:pPr>
              <w:spacing w:after="120"/>
              <w:rPr>
                <w:lang w:val="fr-FR"/>
              </w:rPr>
            </w:pPr>
            <w:r>
              <w:rPr>
                <w:lang w:val="fr-FR"/>
              </w:rPr>
              <w:t>4.1</w:t>
            </w:r>
          </w:p>
        </w:tc>
        <w:tc>
          <w:tcPr>
            <w:tcW w:w="2865" w:type="dxa"/>
          </w:tcPr>
          <w:p w14:paraId="41A6156B" w14:textId="77777777" w:rsidR="00D43F58" w:rsidRDefault="00D43F58" w:rsidP="00CE553A">
            <w:pPr>
              <w:spacing w:after="120"/>
              <w:rPr>
                <w:lang w:val="fr-FR"/>
              </w:rPr>
            </w:pPr>
            <w:r w:rsidRPr="00E80EAD">
              <w:rPr>
                <w:rFonts w:eastAsia="SimSun"/>
                <w:lang w:val="fr-FR" w:eastAsia="zh-CN"/>
              </w:rPr>
              <w:t xml:space="preserve">Épreuve de vitesse de combustion </w:t>
            </w:r>
            <w:r>
              <w:rPr>
                <w:rFonts w:eastAsia="SimSun"/>
                <w:lang w:val="fr-FR" w:eastAsia="zh-CN"/>
              </w:rPr>
              <w:br/>
            </w:r>
            <w:r w:rsidRPr="00E80EAD">
              <w:rPr>
                <w:rFonts w:eastAsia="SimSun"/>
                <w:lang w:val="fr-FR" w:eastAsia="zh-CN"/>
              </w:rPr>
              <w:t>(feu extérieur)</w:t>
            </w:r>
          </w:p>
        </w:tc>
        <w:tc>
          <w:tcPr>
            <w:tcW w:w="942" w:type="dxa"/>
          </w:tcPr>
          <w:p w14:paraId="1B9080DE" w14:textId="77777777" w:rsidR="00D43F58" w:rsidRDefault="00D43F58" w:rsidP="00CE553A">
            <w:pPr>
              <w:spacing w:after="120"/>
              <w:jc w:val="center"/>
              <w:rPr>
                <w:lang w:val="fr-FR"/>
              </w:rPr>
            </w:pPr>
            <w:r w:rsidRPr="00A26642">
              <w:rPr>
                <w:rFonts w:eastAsia="SimSun"/>
                <w:lang w:val="fr-FR" w:eastAsia="zh-CN"/>
              </w:rPr>
              <w:t xml:space="preserve">: </w:t>
            </w:r>
          </w:p>
        </w:tc>
        <w:tc>
          <w:tcPr>
            <w:tcW w:w="5102" w:type="dxa"/>
          </w:tcPr>
          <w:p w14:paraId="11AC73B5" w14:textId="07D8C09E" w:rsidR="00D43F58" w:rsidRDefault="00D43F58" w:rsidP="00CE553A">
            <w:pPr>
              <w:spacing w:after="120"/>
              <w:rPr>
                <w:lang w:val="fr-FR"/>
              </w:rPr>
            </w:pPr>
            <w:proofErr w:type="gramStart"/>
            <w:r w:rsidRPr="00E80EAD">
              <w:rPr>
                <w:rFonts w:eastAsia="SimSun"/>
                <w:lang w:val="fr-FR" w:eastAsia="zh-CN"/>
              </w:rPr>
              <w:t>conformément</w:t>
            </w:r>
            <w:proofErr w:type="gramEnd"/>
            <w:r w:rsidRPr="00E80EAD">
              <w:rPr>
                <w:rFonts w:eastAsia="SimSun"/>
                <w:lang w:val="fr-FR" w:eastAsia="zh-CN"/>
              </w:rPr>
              <w:t xml:space="preserve"> à la section 51.4 du Manuel d</w:t>
            </w:r>
            <w:r w:rsidR="00904B7F">
              <w:rPr>
                <w:rFonts w:eastAsia="SimSun"/>
                <w:lang w:val="fr-FR" w:eastAsia="zh-CN"/>
              </w:rPr>
              <w:t>’</w:t>
            </w:r>
            <w:r w:rsidRPr="00E80EAD">
              <w:rPr>
                <w:rFonts w:eastAsia="SimSun"/>
                <w:lang w:val="fr-FR" w:eastAsia="zh-CN"/>
              </w:rPr>
              <w:t>épreuves</w:t>
            </w:r>
            <w:r>
              <w:rPr>
                <w:rFonts w:eastAsia="SimSun"/>
                <w:lang w:val="fr-FR" w:eastAsia="zh-CN"/>
              </w:rPr>
              <w:t xml:space="preserve"> </w:t>
            </w:r>
            <w:r>
              <w:rPr>
                <w:rFonts w:eastAsia="SimSun"/>
                <w:lang w:val="fr-FR" w:eastAsia="zh-CN"/>
              </w:rPr>
              <w:br/>
              <w:t>et de critères</w:t>
            </w:r>
          </w:p>
        </w:tc>
      </w:tr>
      <w:tr w:rsidR="00D43F58" w14:paraId="121C7A56" w14:textId="77777777" w:rsidTr="00CE553A">
        <w:tc>
          <w:tcPr>
            <w:tcW w:w="719" w:type="dxa"/>
          </w:tcPr>
          <w:p w14:paraId="60941673" w14:textId="77777777" w:rsidR="00D43F58" w:rsidRDefault="00D43F58" w:rsidP="00CE553A">
            <w:pPr>
              <w:spacing w:after="120"/>
              <w:rPr>
                <w:lang w:val="fr-FR"/>
              </w:rPr>
            </w:pPr>
          </w:p>
        </w:tc>
        <w:tc>
          <w:tcPr>
            <w:tcW w:w="2865" w:type="dxa"/>
          </w:tcPr>
          <w:p w14:paraId="2C2E1843" w14:textId="77777777" w:rsidR="00D43F58" w:rsidRDefault="00D43F58" w:rsidP="00CE553A">
            <w:pPr>
              <w:spacing w:after="120"/>
              <w:rPr>
                <w:lang w:val="fr-FR"/>
              </w:rPr>
            </w:pPr>
            <w:r>
              <w:rPr>
                <w:lang w:val="fr-FR"/>
              </w:rPr>
              <w:t>Épreuve du feu extérieur (brasier)</w:t>
            </w:r>
          </w:p>
        </w:tc>
        <w:tc>
          <w:tcPr>
            <w:tcW w:w="942" w:type="dxa"/>
          </w:tcPr>
          <w:p w14:paraId="7F659E0C" w14:textId="77777777" w:rsidR="00D43F58" w:rsidRDefault="00D43F58" w:rsidP="00CE553A">
            <w:pPr>
              <w:spacing w:after="120"/>
              <w:jc w:val="center"/>
              <w:rPr>
                <w:lang w:val="fr-FR"/>
              </w:rPr>
            </w:pPr>
            <w:r w:rsidRPr="00A26642">
              <w:rPr>
                <w:rFonts w:eastAsia="SimSun"/>
                <w:lang w:val="fr-FR" w:eastAsia="zh-CN"/>
              </w:rPr>
              <w:t xml:space="preserve">: </w:t>
            </w:r>
          </w:p>
        </w:tc>
        <w:tc>
          <w:tcPr>
            <w:tcW w:w="5102" w:type="dxa"/>
          </w:tcPr>
          <w:p w14:paraId="786D3F26" w14:textId="77777777" w:rsidR="00D43F58" w:rsidRDefault="00D43F58" w:rsidP="00CE553A">
            <w:pPr>
              <w:spacing w:after="120"/>
              <w:rPr>
                <w:lang w:val="fr-FR"/>
              </w:rPr>
            </w:pPr>
            <w:r>
              <w:rPr>
                <w:lang w:val="fr-FR"/>
              </w:rPr>
              <w:t>Épreuve 6 c)</w:t>
            </w:r>
          </w:p>
        </w:tc>
      </w:tr>
      <w:tr w:rsidR="00D43F58" w14:paraId="41072C88" w14:textId="77777777" w:rsidTr="00CE553A">
        <w:tc>
          <w:tcPr>
            <w:tcW w:w="719" w:type="dxa"/>
          </w:tcPr>
          <w:p w14:paraId="698DED83" w14:textId="77777777" w:rsidR="00D43F58" w:rsidRDefault="00D43F58" w:rsidP="00CE553A">
            <w:pPr>
              <w:spacing w:after="120"/>
              <w:rPr>
                <w:lang w:val="fr-FR"/>
              </w:rPr>
            </w:pPr>
            <w:r>
              <w:rPr>
                <w:lang w:val="fr-FR"/>
              </w:rPr>
              <w:t>4.2</w:t>
            </w:r>
          </w:p>
        </w:tc>
        <w:tc>
          <w:tcPr>
            <w:tcW w:w="2865" w:type="dxa"/>
          </w:tcPr>
          <w:p w14:paraId="04DDA43E" w14:textId="60677E98" w:rsidR="00D43F58" w:rsidRDefault="00D43F58" w:rsidP="00CE553A">
            <w:pPr>
              <w:tabs>
                <w:tab w:val="left" w:pos="817"/>
              </w:tabs>
              <w:spacing w:after="120"/>
              <w:rPr>
                <w:lang w:val="fr-FR"/>
              </w:rPr>
            </w:pPr>
            <w:r w:rsidRPr="00E80EAD">
              <w:rPr>
                <w:rFonts w:eastAsia="SimSun"/>
                <w:lang w:val="fr-FR" w:eastAsia="zh-CN"/>
              </w:rPr>
              <w:t>Conditions de l</w:t>
            </w:r>
            <w:r w:rsidR="00904B7F">
              <w:rPr>
                <w:rFonts w:eastAsia="SimSun"/>
                <w:lang w:val="fr-FR" w:eastAsia="zh-CN"/>
              </w:rPr>
              <w:t>’</w:t>
            </w:r>
            <w:r w:rsidRPr="00E80EAD">
              <w:rPr>
                <w:rFonts w:eastAsia="SimSun"/>
                <w:lang w:val="fr-FR" w:eastAsia="zh-CN"/>
              </w:rPr>
              <w:t xml:space="preserve">échantillon </w:t>
            </w:r>
            <w:r>
              <w:rPr>
                <w:rFonts w:eastAsia="SimSun"/>
                <w:lang w:val="fr-FR" w:eastAsia="zh-CN"/>
              </w:rPr>
              <w:br/>
            </w:r>
            <w:r w:rsidRPr="00E80EAD">
              <w:rPr>
                <w:rFonts w:eastAsia="SimSun"/>
                <w:lang w:val="fr-FR" w:eastAsia="zh-CN"/>
              </w:rPr>
              <w:t>d</w:t>
            </w:r>
            <w:r w:rsidR="00904B7F">
              <w:rPr>
                <w:rFonts w:eastAsia="SimSun"/>
                <w:lang w:val="fr-FR" w:eastAsia="zh-CN"/>
              </w:rPr>
              <w:t>’</w:t>
            </w:r>
            <w:r w:rsidRPr="00E80EAD">
              <w:rPr>
                <w:rFonts w:eastAsia="SimSun"/>
                <w:lang w:val="fr-FR" w:eastAsia="zh-CN"/>
              </w:rPr>
              <w:t>exécution de l</w:t>
            </w:r>
            <w:r w:rsidR="00904B7F">
              <w:rPr>
                <w:rFonts w:eastAsia="SimSun"/>
                <w:lang w:val="fr-FR" w:eastAsia="zh-CN"/>
              </w:rPr>
              <w:t>’</w:t>
            </w:r>
            <w:r w:rsidRPr="00E80EAD">
              <w:rPr>
                <w:rFonts w:eastAsia="SimSun"/>
                <w:lang w:val="fr-FR" w:eastAsia="zh-CN"/>
              </w:rPr>
              <w:t>essai</w:t>
            </w:r>
          </w:p>
        </w:tc>
        <w:tc>
          <w:tcPr>
            <w:tcW w:w="942" w:type="dxa"/>
          </w:tcPr>
          <w:p w14:paraId="45F29658" w14:textId="77777777" w:rsidR="00D43F58" w:rsidRDefault="00D43F58" w:rsidP="00CE553A">
            <w:pPr>
              <w:spacing w:after="120"/>
              <w:jc w:val="center"/>
              <w:rPr>
                <w:lang w:val="fr-FR"/>
              </w:rPr>
            </w:pPr>
            <w:r w:rsidRPr="00A26642">
              <w:rPr>
                <w:rFonts w:eastAsia="SimSun"/>
                <w:lang w:val="fr-FR" w:eastAsia="zh-CN"/>
              </w:rPr>
              <w:t xml:space="preserve">: </w:t>
            </w:r>
          </w:p>
        </w:tc>
        <w:tc>
          <w:tcPr>
            <w:tcW w:w="5102" w:type="dxa"/>
          </w:tcPr>
          <w:p w14:paraId="067E942D" w14:textId="60D822CD" w:rsidR="00D43F58" w:rsidRDefault="00D43F58" w:rsidP="00CE553A">
            <w:pPr>
              <w:spacing w:after="120"/>
              <w:rPr>
                <w:lang w:val="fr-FR"/>
              </w:rPr>
            </w:pPr>
            <w:r w:rsidRPr="00E80EAD">
              <w:rPr>
                <w:rFonts w:eastAsia="SimSun"/>
                <w:lang w:val="fr-FR" w:eastAsia="zh-CN"/>
              </w:rPr>
              <w:t>Température ambiante</w:t>
            </w:r>
            <w:r>
              <w:rPr>
                <w:rFonts w:eastAsia="SimSun"/>
                <w:lang w:val="fr-FR" w:eastAsia="zh-CN"/>
              </w:rPr>
              <w:t> ;</w:t>
            </w:r>
            <w:r w:rsidRPr="00E80EAD">
              <w:rPr>
                <w:rFonts w:eastAsia="SimSun"/>
                <w:lang w:val="fr-FR" w:eastAsia="zh-CN"/>
              </w:rPr>
              <w:t xml:space="preserve"> Solution à 30 % de TFMT-Na dans</w:t>
            </w:r>
            <w:r>
              <w:rPr>
                <w:rFonts w:eastAsia="SimSun"/>
                <w:lang w:val="fr-FR" w:eastAsia="zh-CN"/>
              </w:rPr>
              <w:t xml:space="preserve"> </w:t>
            </w:r>
            <w:r w:rsidRPr="00E80EAD">
              <w:rPr>
                <w:rFonts w:eastAsia="SimSun"/>
                <w:lang w:val="fr-FR" w:eastAsia="zh-CN"/>
              </w:rPr>
              <w:t>l</w:t>
            </w:r>
            <w:r w:rsidR="00904B7F">
              <w:rPr>
                <w:rFonts w:eastAsia="SimSun"/>
                <w:lang w:val="fr-FR" w:eastAsia="zh-CN"/>
              </w:rPr>
              <w:t>’</w:t>
            </w:r>
            <w:r w:rsidRPr="00E80EAD">
              <w:rPr>
                <w:rFonts w:eastAsia="SimSun"/>
                <w:lang w:val="fr-FR" w:eastAsia="zh-CN"/>
              </w:rPr>
              <w:t>acétone</w:t>
            </w:r>
            <w:r>
              <w:rPr>
                <w:rFonts w:eastAsia="SimSun"/>
                <w:lang w:val="fr-FR" w:eastAsia="zh-CN"/>
              </w:rPr>
              <w:t> ;</w:t>
            </w:r>
            <w:r w:rsidRPr="00E80EAD">
              <w:rPr>
                <w:rFonts w:eastAsia="SimSun"/>
                <w:lang w:val="fr-FR" w:eastAsia="zh-CN"/>
              </w:rPr>
              <w:t xml:space="preserve"> Colis de 50 kg (1H1) sur palette en bois</w:t>
            </w:r>
            <w:r>
              <w:rPr>
                <w:rFonts w:eastAsia="SimSun"/>
                <w:lang w:val="fr-FR" w:eastAsia="zh-CN"/>
              </w:rPr>
              <w:t> ;</w:t>
            </w:r>
            <w:r w:rsidRPr="00E80EAD">
              <w:rPr>
                <w:rFonts w:eastAsia="SimSun"/>
                <w:lang w:val="fr-FR" w:eastAsia="zh-CN"/>
              </w:rPr>
              <w:t xml:space="preserve"> lattes de bois et laine de bois intermédiaire imbibées d</w:t>
            </w:r>
            <w:r w:rsidR="00904B7F">
              <w:rPr>
                <w:rFonts w:eastAsia="SimSun"/>
                <w:lang w:val="fr-FR" w:eastAsia="zh-CN"/>
              </w:rPr>
              <w:t>’</w:t>
            </w:r>
            <w:r w:rsidRPr="00E80EAD">
              <w:rPr>
                <w:rFonts w:eastAsia="SimSun"/>
                <w:lang w:val="fr-FR" w:eastAsia="zh-CN"/>
              </w:rPr>
              <w:t>un mélange d</w:t>
            </w:r>
            <w:r w:rsidR="00904B7F">
              <w:rPr>
                <w:rFonts w:eastAsia="SimSun"/>
                <w:lang w:val="fr-FR" w:eastAsia="zh-CN"/>
              </w:rPr>
              <w:t>’</w:t>
            </w:r>
            <w:r w:rsidRPr="00E80EAD">
              <w:rPr>
                <w:rFonts w:eastAsia="SimSun"/>
                <w:lang w:val="fr-FR" w:eastAsia="zh-CN"/>
              </w:rPr>
              <w:t>essence et de mazout léger</w:t>
            </w:r>
          </w:p>
        </w:tc>
      </w:tr>
      <w:tr w:rsidR="00D43F58" w14:paraId="737154F1" w14:textId="77777777" w:rsidTr="00CE553A">
        <w:tc>
          <w:tcPr>
            <w:tcW w:w="719" w:type="dxa"/>
          </w:tcPr>
          <w:p w14:paraId="4B44415C" w14:textId="77777777" w:rsidR="00D43F58" w:rsidRDefault="00D43F58" w:rsidP="00CE553A">
            <w:pPr>
              <w:spacing w:after="120"/>
              <w:rPr>
                <w:lang w:val="fr-FR"/>
              </w:rPr>
            </w:pPr>
            <w:r>
              <w:rPr>
                <w:lang w:val="fr-FR"/>
              </w:rPr>
              <w:t>4.3</w:t>
            </w:r>
          </w:p>
        </w:tc>
        <w:tc>
          <w:tcPr>
            <w:tcW w:w="2865" w:type="dxa"/>
          </w:tcPr>
          <w:p w14:paraId="148C4C1A" w14:textId="77777777" w:rsidR="00D43F58" w:rsidRDefault="00D43F58" w:rsidP="00CE553A">
            <w:pPr>
              <w:spacing w:after="120"/>
              <w:rPr>
                <w:lang w:val="fr-FR"/>
              </w:rPr>
            </w:pPr>
            <w:r>
              <w:rPr>
                <w:lang w:val="fr-FR"/>
              </w:rPr>
              <w:t>Observations</w:t>
            </w:r>
          </w:p>
        </w:tc>
        <w:tc>
          <w:tcPr>
            <w:tcW w:w="942" w:type="dxa"/>
          </w:tcPr>
          <w:p w14:paraId="65504794" w14:textId="77777777" w:rsidR="00D43F58" w:rsidRDefault="00D43F58" w:rsidP="00CE553A">
            <w:pPr>
              <w:spacing w:after="120"/>
              <w:jc w:val="center"/>
              <w:rPr>
                <w:lang w:val="fr-FR"/>
              </w:rPr>
            </w:pPr>
            <w:r w:rsidRPr="00A26642">
              <w:rPr>
                <w:rFonts w:eastAsia="SimSun"/>
                <w:lang w:val="fr-FR" w:eastAsia="zh-CN"/>
              </w:rPr>
              <w:t xml:space="preserve">: </w:t>
            </w:r>
          </w:p>
        </w:tc>
        <w:tc>
          <w:tcPr>
            <w:tcW w:w="5102" w:type="dxa"/>
          </w:tcPr>
          <w:p w14:paraId="53D6D334" w14:textId="77777777" w:rsidR="00D43F58" w:rsidRDefault="00D43F58" w:rsidP="00CE553A">
            <w:pPr>
              <w:spacing w:after="120"/>
              <w:rPr>
                <w:lang w:val="fr-FR"/>
              </w:rPr>
            </w:pPr>
            <w:r w:rsidRPr="00E80EAD">
              <w:rPr>
                <w:rFonts w:eastAsia="SimSun"/>
                <w:lang w:val="fr-FR" w:eastAsia="zh-CN"/>
              </w:rPr>
              <w:t>Combustion lente, pas de fragmentation, peu de fumée</w:t>
            </w:r>
          </w:p>
        </w:tc>
      </w:tr>
      <w:tr w:rsidR="00D43F58" w14:paraId="3164DAD2" w14:textId="77777777" w:rsidTr="00CE553A">
        <w:tc>
          <w:tcPr>
            <w:tcW w:w="719" w:type="dxa"/>
          </w:tcPr>
          <w:p w14:paraId="5DD4A6B2" w14:textId="77777777" w:rsidR="00D43F58" w:rsidRDefault="00D43F58" w:rsidP="00CE553A">
            <w:pPr>
              <w:spacing w:after="120"/>
              <w:rPr>
                <w:lang w:val="fr-FR"/>
              </w:rPr>
            </w:pPr>
          </w:p>
        </w:tc>
        <w:tc>
          <w:tcPr>
            <w:tcW w:w="2865" w:type="dxa"/>
          </w:tcPr>
          <w:p w14:paraId="420BF253" w14:textId="77777777" w:rsidR="00D43F58" w:rsidRDefault="00D43F58" w:rsidP="00CE553A">
            <w:pPr>
              <w:spacing w:after="120"/>
              <w:rPr>
                <w:lang w:val="fr-FR"/>
              </w:rPr>
            </w:pPr>
          </w:p>
        </w:tc>
        <w:tc>
          <w:tcPr>
            <w:tcW w:w="942" w:type="dxa"/>
          </w:tcPr>
          <w:p w14:paraId="5F5C3710" w14:textId="77777777" w:rsidR="00D43F58" w:rsidRDefault="00D43F58" w:rsidP="00CE553A">
            <w:pPr>
              <w:spacing w:after="120"/>
              <w:jc w:val="center"/>
              <w:rPr>
                <w:lang w:val="fr-FR"/>
              </w:rPr>
            </w:pPr>
          </w:p>
        </w:tc>
        <w:tc>
          <w:tcPr>
            <w:tcW w:w="5102" w:type="dxa"/>
          </w:tcPr>
          <w:p w14:paraId="6FB943A4" w14:textId="77777777" w:rsidR="00D43F58" w:rsidRDefault="00D43F58" w:rsidP="00CE553A">
            <w:pPr>
              <w:spacing w:after="120"/>
              <w:rPr>
                <w:lang w:val="fr-FR"/>
              </w:rPr>
            </w:pPr>
            <w:r w:rsidRPr="00E80EAD">
              <w:rPr>
                <w:rFonts w:eastAsia="SimSun"/>
                <w:lang w:val="fr-FR" w:eastAsia="zh-CN"/>
              </w:rPr>
              <w:t>Durée de combustion</w:t>
            </w:r>
            <w:r>
              <w:rPr>
                <w:rFonts w:eastAsia="SimSun"/>
                <w:lang w:val="fr-FR" w:eastAsia="zh-CN"/>
              </w:rPr>
              <w:t> :</w:t>
            </w:r>
            <w:r>
              <w:rPr>
                <w:rFonts w:eastAsia="SimSun"/>
                <w:lang w:val="fr-FR" w:eastAsia="zh-CN"/>
              </w:rPr>
              <w:br/>
              <w:t>P</w:t>
            </w:r>
            <w:r w:rsidRPr="00E80EAD">
              <w:rPr>
                <w:rFonts w:eastAsia="SimSun"/>
                <w:lang w:val="fr-FR" w:eastAsia="zh-CN"/>
              </w:rPr>
              <w:t>remier essai : 27.0 Min</w:t>
            </w:r>
            <w:r>
              <w:rPr>
                <w:rFonts w:eastAsia="SimSun"/>
                <w:lang w:val="fr-FR" w:eastAsia="zh-CN"/>
              </w:rPr>
              <w:t> ;</w:t>
            </w:r>
            <w:r w:rsidRPr="00E80EAD">
              <w:rPr>
                <w:rFonts w:eastAsia="SimSun"/>
                <w:lang w:val="fr-FR" w:eastAsia="zh-CN"/>
              </w:rPr>
              <w:t xml:space="preserve"> vitesse de combustion 1,8 kg/min</w:t>
            </w:r>
            <w:r>
              <w:rPr>
                <w:rFonts w:eastAsia="SimSun"/>
                <w:lang w:val="fr-FR" w:eastAsia="zh-CN"/>
              </w:rPr>
              <w:br/>
            </w:r>
            <w:r w:rsidRPr="00E80EAD">
              <w:rPr>
                <w:rFonts w:eastAsia="SimSun"/>
                <w:lang w:val="fr-FR" w:eastAsia="zh-CN"/>
              </w:rPr>
              <w:t>Deuxiè­me essai : 24,5 min</w:t>
            </w:r>
            <w:r>
              <w:rPr>
                <w:rFonts w:eastAsia="SimSun"/>
                <w:lang w:val="fr-FR" w:eastAsia="zh-CN"/>
              </w:rPr>
              <w:t> ;</w:t>
            </w:r>
            <w:r w:rsidRPr="00E80EAD">
              <w:rPr>
                <w:rFonts w:eastAsia="SimSun"/>
                <w:lang w:val="fr-FR" w:eastAsia="zh-CN"/>
              </w:rPr>
              <w:t xml:space="preserve"> vitesse de combustion 2,0 kg/min</w:t>
            </w:r>
          </w:p>
        </w:tc>
      </w:tr>
      <w:tr w:rsidR="00D43F58" w14:paraId="0DF3E2DE" w14:textId="77777777" w:rsidTr="00CE553A">
        <w:tc>
          <w:tcPr>
            <w:tcW w:w="719" w:type="dxa"/>
          </w:tcPr>
          <w:p w14:paraId="052B8807" w14:textId="77777777" w:rsidR="00D43F58" w:rsidRDefault="00D43F58" w:rsidP="00CE553A">
            <w:pPr>
              <w:spacing w:after="120"/>
              <w:rPr>
                <w:lang w:val="fr-FR"/>
              </w:rPr>
            </w:pPr>
          </w:p>
        </w:tc>
        <w:tc>
          <w:tcPr>
            <w:tcW w:w="3807" w:type="dxa"/>
            <w:gridSpan w:val="2"/>
          </w:tcPr>
          <w:p w14:paraId="720E30EF" w14:textId="77777777" w:rsidR="00D43F58" w:rsidRDefault="00D43F58" w:rsidP="00CE553A">
            <w:pPr>
              <w:spacing w:after="120"/>
              <w:rPr>
                <w:lang w:val="fr-FR"/>
              </w:rPr>
            </w:pPr>
            <w:r w:rsidRPr="009652E1">
              <w:rPr>
                <w:noProof/>
                <w:lang w:val="fr-FR"/>
              </w:rPr>
              <w:drawing>
                <wp:inline distT="0" distB="0" distL="0" distR="0" wp14:anchorId="4FB79C9A" wp14:editId="7E72BC4E">
                  <wp:extent cx="2340000" cy="1915200"/>
                  <wp:effectExtent l="0" t="0" r="3175"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000" cy="1915200"/>
                          </a:xfrm>
                          <a:prstGeom prst="rect">
                            <a:avLst/>
                          </a:prstGeom>
                          <a:noFill/>
                          <a:ln>
                            <a:noFill/>
                          </a:ln>
                        </pic:spPr>
                      </pic:pic>
                    </a:graphicData>
                  </a:graphic>
                </wp:inline>
              </w:drawing>
            </w:r>
          </w:p>
        </w:tc>
        <w:tc>
          <w:tcPr>
            <w:tcW w:w="5102" w:type="dxa"/>
          </w:tcPr>
          <w:p w14:paraId="25782A1A" w14:textId="6F1154EF" w:rsidR="00D43F58" w:rsidRDefault="00D43F58" w:rsidP="00CE553A">
            <w:pPr>
              <w:rPr>
                <w:lang w:val="fr-FR"/>
              </w:rPr>
            </w:pPr>
            <w:r>
              <w:rPr>
                <w:lang w:val="fr-FR"/>
              </w:rPr>
              <w:t>Figure 2</w:t>
            </w:r>
            <w:r>
              <w:rPr>
                <w:lang w:val="fr-FR"/>
              </w:rPr>
              <w:br/>
            </w:r>
            <w:r w:rsidRPr="00690A72">
              <w:rPr>
                <w:b/>
                <w:bCs/>
                <w:lang w:val="fr-FR"/>
              </w:rPr>
              <w:t>Essai de vitesse de combustion du TFMT-Na dans l</w:t>
            </w:r>
            <w:r w:rsidR="00904B7F">
              <w:rPr>
                <w:b/>
                <w:bCs/>
                <w:lang w:val="fr-FR"/>
              </w:rPr>
              <w:t>’</w:t>
            </w:r>
            <w:r w:rsidRPr="00690A72">
              <w:rPr>
                <w:b/>
                <w:bCs/>
                <w:lang w:val="fr-FR"/>
              </w:rPr>
              <w:t>acétone :</w:t>
            </w:r>
            <w:r>
              <w:rPr>
                <w:b/>
                <w:bCs/>
                <w:lang w:val="fr-FR"/>
              </w:rPr>
              <w:t xml:space="preserve"> a</w:t>
            </w:r>
            <w:r w:rsidRPr="00690A72">
              <w:rPr>
                <w:b/>
                <w:bCs/>
                <w:lang w:val="fr-FR"/>
              </w:rPr>
              <w:t>bsence de boule de feu / jets de flamme / projections de matière enflammée</w:t>
            </w:r>
          </w:p>
        </w:tc>
      </w:tr>
      <w:tr w:rsidR="00D43F58" w14:paraId="53982AA2" w14:textId="77777777" w:rsidTr="00CE553A">
        <w:tc>
          <w:tcPr>
            <w:tcW w:w="719" w:type="dxa"/>
          </w:tcPr>
          <w:p w14:paraId="605313B2" w14:textId="77777777" w:rsidR="00D43F58" w:rsidRDefault="00D43F58" w:rsidP="00CE553A">
            <w:pPr>
              <w:spacing w:after="120"/>
              <w:rPr>
                <w:lang w:val="fr-FR"/>
              </w:rPr>
            </w:pPr>
          </w:p>
        </w:tc>
        <w:tc>
          <w:tcPr>
            <w:tcW w:w="8909" w:type="dxa"/>
            <w:gridSpan w:val="3"/>
          </w:tcPr>
          <w:p w14:paraId="6E278494" w14:textId="6269AD96" w:rsidR="00D43F58" w:rsidRDefault="00D43F58" w:rsidP="00CE553A">
            <w:pPr>
              <w:spacing w:after="120"/>
              <w:rPr>
                <w:b/>
                <w:bCs/>
                <w:lang w:val="fr-FR"/>
              </w:rPr>
            </w:pPr>
            <w:r>
              <w:rPr>
                <w:lang w:val="fr-FR"/>
              </w:rPr>
              <w:t>Figure 3</w:t>
            </w:r>
            <w:r>
              <w:rPr>
                <w:lang w:val="fr-FR"/>
              </w:rPr>
              <w:br/>
            </w:r>
            <w:r w:rsidRPr="00E22283">
              <w:rPr>
                <w:b/>
                <w:bCs/>
                <w:lang w:val="fr-FR"/>
              </w:rPr>
              <w:t>Rayonnement thermique pendant l</w:t>
            </w:r>
            <w:r w:rsidR="00904B7F">
              <w:rPr>
                <w:b/>
                <w:bCs/>
                <w:lang w:val="fr-FR"/>
              </w:rPr>
              <w:t>’</w:t>
            </w:r>
            <w:r w:rsidRPr="00E22283">
              <w:rPr>
                <w:b/>
                <w:bCs/>
                <w:lang w:val="fr-FR"/>
              </w:rPr>
              <w:t>essai de vitesse de combustion</w:t>
            </w:r>
          </w:p>
          <w:p w14:paraId="7D1617B3" w14:textId="77777777" w:rsidR="00D43F58" w:rsidRPr="005B6720" w:rsidRDefault="00D43F58" w:rsidP="00CE553A">
            <w:pPr>
              <w:spacing w:after="120"/>
              <w:rPr>
                <w:b/>
                <w:bCs/>
                <w:lang w:val="fr-FR"/>
              </w:rPr>
            </w:pPr>
            <w:r>
              <w:rPr>
                <w:noProof/>
              </w:rPr>
              <w:drawing>
                <wp:inline distT="0" distB="0" distL="0" distR="0" wp14:anchorId="55318BE6" wp14:editId="68D0D5F0">
                  <wp:extent cx="4320000" cy="2613600"/>
                  <wp:effectExtent l="0" t="0" r="444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2613600"/>
                          </a:xfrm>
                          <a:prstGeom prst="rect">
                            <a:avLst/>
                          </a:prstGeom>
                        </pic:spPr>
                      </pic:pic>
                    </a:graphicData>
                  </a:graphic>
                </wp:inline>
              </w:drawing>
            </w:r>
          </w:p>
        </w:tc>
      </w:tr>
      <w:tr w:rsidR="00D43F58" w14:paraId="5DC0617C" w14:textId="77777777" w:rsidTr="00CE553A">
        <w:tc>
          <w:tcPr>
            <w:tcW w:w="719" w:type="dxa"/>
          </w:tcPr>
          <w:p w14:paraId="0FA86564" w14:textId="77777777" w:rsidR="00D43F58" w:rsidRDefault="00D43F58" w:rsidP="00CE553A">
            <w:pPr>
              <w:spacing w:after="120"/>
              <w:rPr>
                <w:lang w:val="fr-FR"/>
              </w:rPr>
            </w:pPr>
            <w:r>
              <w:rPr>
                <w:lang w:val="fr-FR"/>
              </w:rPr>
              <w:t>4.4</w:t>
            </w:r>
          </w:p>
        </w:tc>
        <w:tc>
          <w:tcPr>
            <w:tcW w:w="2865" w:type="dxa"/>
          </w:tcPr>
          <w:p w14:paraId="4A466D51" w14:textId="77777777" w:rsidR="00D43F58" w:rsidRDefault="00D43F58" w:rsidP="00CE553A">
            <w:pPr>
              <w:spacing w:after="120"/>
              <w:rPr>
                <w:lang w:val="fr-FR"/>
              </w:rPr>
            </w:pPr>
            <w:r w:rsidRPr="00E80EAD">
              <w:rPr>
                <w:rFonts w:eastAsia="SimSun"/>
                <w:lang w:val="fr-FR" w:eastAsia="zh-CN"/>
              </w:rPr>
              <w:t>Vitesse de combustion corrigée pour</w:t>
            </w:r>
            <w:r>
              <w:rPr>
                <w:rFonts w:eastAsia="SimSun"/>
                <w:lang w:val="fr-FR" w:eastAsia="zh-CN"/>
              </w:rPr>
              <w:t xml:space="preserve"> une quantité de 10 000 kg</w:t>
            </w:r>
          </w:p>
        </w:tc>
        <w:tc>
          <w:tcPr>
            <w:tcW w:w="942" w:type="dxa"/>
          </w:tcPr>
          <w:p w14:paraId="0ADC9AEA" w14:textId="77777777" w:rsidR="00D43F58" w:rsidRPr="00A26642" w:rsidRDefault="00D43F58" w:rsidP="00CE553A">
            <w:pPr>
              <w:spacing w:after="120"/>
              <w:jc w:val="center"/>
              <w:rPr>
                <w:rFonts w:eastAsia="SimSun"/>
                <w:lang w:val="fr-FR" w:eastAsia="zh-CN"/>
              </w:rPr>
            </w:pPr>
            <w:r>
              <w:rPr>
                <w:rFonts w:eastAsia="SimSun"/>
                <w:lang w:val="fr-FR" w:eastAsia="zh-CN"/>
              </w:rPr>
              <w:t>:</w:t>
            </w:r>
          </w:p>
        </w:tc>
        <w:tc>
          <w:tcPr>
            <w:tcW w:w="5102" w:type="dxa"/>
          </w:tcPr>
          <w:p w14:paraId="4C2FB85B" w14:textId="77777777" w:rsidR="00D43F58" w:rsidRDefault="00D43F58" w:rsidP="00CE553A">
            <w:pPr>
              <w:spacing w:after="120"/>
              <w:rPr>
                <w:lang w:val="fr-FR"/>
              </w:rPr>
            </w:pPr>
            <w:r w:rsidRPr="00E80EAD">
              <w:rPr>
                <w:rFonts w:eastAsia="SimSun"/>
                <w:lang w:val="fr-FR" w:eastAsia="zh-CN"/>
              </w:rPr>
              <w:t>Premier essai :</w:t>
            </w:r>
            <w:r>
              <w:rPr>
                <w:rFonts w:eastAsia="SimSun"/>
                <w:lang w:val="fr-FR" w:eastAsia="zh-CN"/>
              </w:rPr>
              <w:t xml:space="preserve"> </w:t>
            </w:r>
            <w:r>
              <w:rPr>
                <w:rFonts w:eastAsia="SimSun"/>
                <w:lang w:val="fr-FR" w:eastAsia="zh-CN"/>
              </w:rPr>
              <w:tab/>
            </w:r>
            <w:proofErr w:type="spellStart"/>
            <w:r w:rsidRPr="00E80EAD">
              <w:rPr>
                <w:rFonts w:eastAsia="SimSun"/>
                <w:lang w:val="fr-FR" w:eastAsia="zh-CN"/>
              </w:rPr>
              <w:t>A</w:t>
            </w:r>
            <w:r w:rsidRPr="00E80EAD">
              <w:rPr>
                <w:rFonts w:eastAsia="SimSun"/>
                <w:vertAlign w:val="subscript"/>
                <w:lang w:val="fr-FR" w:eastAsia="zh-CN"/>
              </w:rPr>
              <w:t>c</w:t>
            </w:r>
            <w:proofErr w:type="spellEnd"/>
            <w:r w:rsidRPr="00E80EAD">
              <w:rPr>
                <w:rFonts w:eastAsia="SimSun"/>
                <w:lang w:val="fr-FR" w:eastAsia="zh-CN"/>
              </w:rPr>
              <w:t xml:space="preserve"> = 35 kg/min</w:t>
            </w:r>
            <w:r>
              <w:rPr>
                <w:rFonts w:eastAsia="SimSun"/>
                <w:lang w:val="fr-FR" w:eastAsia="zh-CN"/>
              </w:rPr>
              <w:br/>
            </w:r>
            <w:r>
              <w:rPr>
                <w:lang w:val="fr-FR"/>
              </w:rPr>
              <w:t xml:space="preserve">Deuxième essai : </w:t>
            </w:r>
            <w:r>
              <w:rPr>
                <w:lang w:val="fr-FR"/>
              </w:rPr>
              <w:tab/>
            </w:r>
            <w:proofErr w:type="spellStart"/>
            <w:r w:rsidRPr="00E80EAD">
              <w:rPr>
                <w:rFonts w:eastAsia="SimSun"/>
                <w:lang w:val="fr-FR" w:eastAsia="zh-CN"/>
              </w:rPr>
              <w:t>A</w:t>
            </w:r>
            <w:r w:rsidRPr="00E80EAD">
              <w:rPr>
                <w:rFonts w:eastAsia="SimSun"/>
                <w:vertAlign w:val="subscript"/>
                <w:lang w:val="fr-FR" w:eastAsia="zh-CN"/>
              </w:rPr>
              <w:t>c</w:t>
            </w:r>
            <w:proofErr w:type="spellEnd"/>
            <w:r w:rsidRPr="00E80EAD">
              <w:rPr>
                <w:rFonts w:eastAsia="SimSun"/>
                <w:lang w:val="fr-FR" w:eastAsia="zh-CN"/>
              </w:rPr>
              <w:t xml:space="preserve"> = 41 kg/min</w:t>
            </w:r>
          </w:p>
        </w:tc>
      </w:tr>
      <w:tr w:rsidR="00D43F58" w14:paraId="58E93628" w14:textId="77777777" w:rsidTr="00CE553A">
        <w:tc>
          <w:tcPr>
            <w:tcW w:w="719" w:type="dxa"/>
          </w:tcPr>
          <w:p w14:paraId="3868B780" w14:textId="77777777" w:rsidR="00D43F58" w:rsidRDefault="00D43F58" w:rsidP="00CE553A">
            <w:pPr>
              <w:spacing w:after="120"/>
              <w:rPr>
                <w:lang w:val="fr-FR"/>
              </w:rPr>
            </w:pPr>
          </w:p>
        </w:tc>
        <w:tc>
          <w:tcPr>
            <w:tcW w:w="8909" w:type="dxa"/>
            <w:gridSpan w:val="3"/>
          </w:tcPr>
          <w:p w14:paraId="24548118" w14:textId="15B39E0A" w:rsidR="00D43F58" w:rsidRDefault="00D43F58" w:rsidP="00CE553A">
            <w:pPr>
              <w:spacing w:after="120"/>
              <w:rPr>
                <w:lang w:val="fr-FR"/>
              </w:rPr>
            </w:pPr>
            <w:r w:rsidRPr="00E80EAD">
              <w:rPr>
                <w:rFonts w:eastAsia="SimSun"/>
                <w:lang w:val="fr-FR" w:eastAsia="zh-CN"/>
              </w:rPr>
              <w:t xml:space="preserve">Dans le SGH : Explosif désensibilisé, </w:t>
            </w:r>
            <w:r>
              <w:rPr>
                <w:rFonts w:eastAsia="SimSun"/>
                <w:lang w:val="fr-FR" w:eastAsia="zh-CN"/>
              </w:rPr>
              <w:t>c</w:t>
            </w:r>
            <w:r w:rsidRPr="00E80EAD">
              <w:rPr>
                <w:rFonts w:eastAsia="SimSun"/>
                <w:lang w:val="fr-FR" w:eastAsia="zh-CN"/>
              </w:rPr>
              <w:t>at. 4. (voir le Manuel d</w:t>
            </w:r>
            <w:r w:rsidR="00904B7F">
              <w:rPr>
                <w:rFonts w:eastAsia="SimSun"/>
                <w:lang w:val="fr-FR" w:eastAsia="zh-CN"/>
              </w:rPr>
              <w:t>’</w:t>
            </w:r>
            <w:r w:rsidRPr="00E80EAD">
              <w:rPr>
                <w:rFonts w:eastAsia="SimSun"/>
                <w:lang w:val="fr-FR" w:eastAsia="zh-CN"/>
              </w:rPr>
              <w:t>épreuves et de critères, sect</w:t>
            </w:r>
            <w:r>
              <w:rPr>
                <w:rFonts w:eastAsia="SimSun"/>
                <w:lang w:val="fr-FR" w:eastAsia="zh-CN"/>
              </w:rPr>
              <w:t>.</w:t>
            </w:r>
            <w:r w:rsidRPr="00E80EAD">
              <w:rPr>
                <w:rFonts w:eastAsia="SimSun"/>
                <w:lang w:val="fr-FR" w:eastAsia="zh-CN"/>
              </w:rPr>
              <w:t xml:space="preserve"> 51.4.4.2)</w:t>
            </w:r>
          </w:p>
        </w:tc>
      </w:tr>
      <w:tr w:rsidR="00D43F58" w14:paraId="068F071D" w14:textId="77777777" w:rsidTr="00CE553A">
        <w:tc>
          <w:tcPr>
            <w:tcW w:w="719" w:type="dxa"/>
            <w:tcBorders>
              <w:top w:val="single" w:sz="12" w:space="0" w:color="auto"/>
            </w:tcBorders>
          </w:tcPr>
          <w:p w14:paraId="05CF7E77" w14:textId="2529EBF0" w:rsidR="00D43F58" w:rsidRPr="006F5698" w:rsidRDefault="006F5698" w:rsidP="00CE553A">
            <w:pPr>
              <w:spacing w:after="120"/>
              <w:rPr>
                <w:b/>
                <w:bCs/>
                <w:lang w:val="fr-FR"/>
              </w:rPr>
            </w:pPr>
            <w:r w:rsidRPr="006F5698">
              <w:rPr>
                <w:b/>
                <w:bCs/>
                <w:lang w:val="fr-FR"/>
              </w:rPr>
              <w:t>5</w:t>
            </w:r>
            <w:r w:rsidR="00404678">
              <w:rPr>
                <w:b/>
                <w:bCs/>
                <w:lang w:val="fr-FR"/>
              </w:rPr>
              <w:t>.</w:t>
            </w:r>
          </w:p>
        </w:tc>
        <w:tc>
          <w:tcPr>
            <w:tcW w:w="2865" w:type="dxa"/>
            <w:tcBorders>
              <w:top w:val="single" w:sz="12" w:space="0" w:color="auto"/>
            </w:tcBorders>
          </w:tcPr>
          <w:p w14:paraId="04335E38" w14:textId="18F3BD5E" w:rsidR="00D43F58" w:rsidRPr="006F5698" w:rsidRDefault="006F5698" w:rsidP="00CE553A">
            <w:pPr>
              <w:spacing w:after="120"/>
              <w:rPr>
                <w:b/>
                <w:bCs/>
                <w:lang w:val="fr-FR"/>
              </w:rPr>
            </w:pPr>
            <w:r w:rsidRPr="006F5698">
              <w:rPr>
                <w:b/>
                <w:bCs/>
                <w:lang w:val="fr-FR"/>
              </w:rPr>
              <w:t>Case 34</w:t>
            </w:r>
          </w:p>
        </w:tc>
        <w:tc>
          <w:tcPr>
            <w:tcW w:w="942" w:type="dxa"/>
            <w:tcBorders>
              <w:top w:val="single" w:sz="12" w:space="0" w:color="auto"/>
            </w:tcBorders>
          </w:tcPr>
          <w:p w14:paraId="41B24CA8" w14:textId="77777777" w:rsidR="00D43F58" w:rsidRDefault="00D43F58" w:rsidP="00CE553A">
            <w:pPr>
              <w:spacing w:after="120"/>
              <w:jc w:val="center"/>
              <w:rPr>
                <w:lang w:val="fr-FR"/>
              </w:rPr>
            </w:pPr>
            <w:r w:rsidRPr="00A26642">
              <w:rPr>
                <w:rFonts w:eastAsia="SimSun"/>
                <w:lang w:val="fr-FR" w:eastAsia="zh-CN"/>
              </w:rPr>
              <w:t xml:space="preserve">: </w:t>
            </w:r>
          </w:p>
        </w:tc>
        <w:tc>
          <w:tcPr>
            <w:tcW w:w="5102" w:type="dxa"/>
            <w:tcBorders>
              <w:top w:val="single" w:sz="12" w:space="0" w:color="auto"/>
            </w:tcBorders>
          </w:tcPr>
          <w:p w14:paraId="7033995A" w14:textId="10A69EC2" w:rsidR="00D43F58" w:rsidRDefault="006F5698" w:rsidP="00CE553A">
            <w:pPr>
              <w:spacing w:after="120"/>
              <w:rPr>
                <w:lang w:val="fr-FR"/>
              </w:rPr>
            </w:pPr>
            <w:r w:rsidRPr="00E80EAD">
              <w:rPr>
                <w:rFonts w:eastAsia="SimSun"/>
                <w:lang w:val="fr-FR" w:eastAsia="zh-CN"/>
              </w:rPr>
              <w:t>Le risque principal est-il celui de rayonnement thermique intense ou de combustion violente, mais sans effet dangereux de souffle ou de projections</w:t>
            </w:r>
            <w:r>
              <w:rPr>
                <w:rFonts w:eastAsia="SimSun"/>
                <w:lang w:val="fr-FR" w:eastAsia="zh-CN"/>
              </w:rPr>
              <w:t> ?</w:t>
            </w:r>
          </w:p>
        </w:tc>
      </w:tr>
      <w:tr w:rsidR="00D43F58" w14:paraId="5E6683A5" w14:textId="77777777" w:rsidTr="00CE553A">
        <w:tc>
          <w:tcPr>
            <w:tcW w:w="719" w:type="dxa"/>
          </w:tcPr>
          <w:p w14:paraId="381088ED" w14:textId="2A38F6E6" w:rsidR="00D43F58" w:rsidRDefault="006F5698" w:rsidP="00CE553A">
            <w:pPr>
              <w:spacing w:after="120"/>
              <w:rPr>
                <w:lang w:val="fr-FR"/>
              </w:rPr>
            </w:pPr>
            <w:r>
              <w:rPr>
                <w:lang w:val="fr-FR"/>
              </w:rPr>
              <w:lastRenderedPageBreak/>
              <w:t>5.1</w:t>
            </w:r>
          </w:p>
        </w:tc>
        <w:tc>
          <w:tcPr>
            <w:tcW w:w="2865" w:type="dxa"/>
          </w:tcPr>
          <w:p w14:paraId="6D61B813" w14:textId="1B8A3E16" w:rsidR="00D43F58" w:rsidRDefault="006F5698" w:rsidP="00CE553A">
            <w:pPr>
              <w:spacing w:after="120"/>
              <w:rPr>
                <w:lang w:val="fr-FR"/>
              </w:rPr>
            </w:pPr>
            <w:r>
              <w:rPr>
                <w:lang w:val="fr-FR"/>
              </w:rPr>
              <w:t>Réponse</w:t>
            </w:r>
          </w:p>
        </w:tc>
        <w:tc>
          <w:tcPr>
            <w:tcW w:w="942" w:type="dxa"/>
          </w:tcPr>
          <w:p w14:paraId="58DF91C9" w14:textId="77777777" w:rsidR="00D43F58" w:rsidRDefault="00D43F58" w:rsidP="00CE553A">
            <w:pPr>
              <w:spacing w:after="120"/>
              <w:jc w:val="center"/>
              <w:rPr>
                <w:lang w:val="fr-FR"/>
              </w:rPr>
            </w:pPr>
            <w:r w:rsidRPr="00A26642">
              <w:rPr>
                <w:rFonts w:eastAsia="SimSun"/>
                <w:lang w:val="fr-FR" w:eastAsia="zh-CN"/>
              </w:rPr>
              <w:t xml:space="preserve">: </w:t>
            </w:r>
          </w:p>
        </w:tc>
        <w:tc>
          <w:tcPr>
            <w:tcW w:w="5102" w:type="dxa"/>
          </w:tcPr>
          <w:p w14:paraId="13E8A09E" w14:textId="55B54E46" w:rsidR="00D43F58" w:rsidRDefault="006F5698" w:rsidP="00CE553A">
            <w:pPr>
              <w:spacing w:after="120"/>
              <w:rPr>
                <w:lang w:val="fr-FR"/>
              </w:rPr>
            </w:pPr>
            <w:r>
              <w:rPr>
                <w:lang w:val="fr-FR"/>
              </w:rPr>
              <w:t>Non</w:t>
            </w:r>
          </w:p>
        </w:tc>
      </w:tr>
      <w:tr w:rsidR="00D43F58" w14:paraId="77ED6FEA" w14:textId="77777777" w:rsidTr="00E5335F">
        <w:tc>
          <w:tcPr>
            <w:tcW w:w="719" w:type="dxa"/>
            <w:tcBorders>
              <w:bottom w:val="single" w:sz="12" w:space="0" w:color="auto"/>
            </w:tcBorders>
          </w:tcPr>
          <w:p w14:paraId="1DD53E44" w14:textId="4B75B2DF" w:rsidR="00D43F58" w:rsidRDefault="006F5698" w:rsidP="00CE553A">
            <w:pPr>
              <w:spacing w:after="120"/>
              <w:rPr>
                <w:lang w:val="fr-FR"/>
              </w:rPr>
            </w:pPr>
            <w:r>
              <w:rPr>
                <w:lang w:val="fr-FR"/>
              </w:rPr>
              <w:t>5.2</w:t>
            </w:r>
          </w:p>
        </w:tc>
        <w:tc>
          <w:tcPr>
            <w:tcW w:w="2865" w:type="dxa"/>
            <w:tcBorders>
              <w:bottom w:val="single" w:sz="12" w:space="0" w:color="auto"/>
            </w:tcBorders>
          </w:tcPr>
          <w:p w14:paraId="18C26AB5" w14:textId="7CA30538" w:rsidR="00D43F58" w:rsidRDefault="006F5698" w:rsidP="00CE553A">
            <w:pPr>
              <w:spacing w:after="120"/>
              <w:rPr>
                <w:lang w:val="fr-FR"/>
              </w:rPr>
            </w:pPr>
            <w:r>
              <w:rPr>
                <w:lang w:val="fr-FR"/>
              </w:rPr>
              <w:t>Sortie</w:t>
            </w:r>
          </w:p>
        </w:tc>
        <w:tc>
          <w:tcPr>
            <w:tcW w:w="942" w:type="dxa"/>
            <w:tcBorders>
              <w:bottom w:val="single" w:sz="12" w:space="0" w:color="auto"/>
            </w:tcBorders>
          </w:tcPr>
          <w:p w14:paraId="75845779" w14:textId="77777777" w:rsidR="00D43F58" w:rsidRDefault="00D43F58" w:rsidP="00CE553A">
            <w:pPr>
              <w:spacing w:after="120"/>
              <w:jc w:val="center"/>
              <w:rPr>
                <w:lang w:val="fr-FR"/>
              </w:rPr>
            </w:pPr>
            <w:r w:rsidRPr="00A26642">
              <w:rPr>
                <w:rFonts w:eastAsia="SimSun"/>
                <w:lang w:val="fr-FR" w:eastAsia="zh-CN"/>
              </w:rPr>
              <w:t xml:space="preserve">: </w:t>
            </w:r>
          </w:p>
        </w:tc>
        <w:tc>
          <w:tcPr>
            <w:tcW w:w="5102" w:type="dxa"/>
            <w:tcBorders>
              <w:bottom w:val="single" w:sz="12" w:space="0" w:color="auto"/>
            </w:tcBorders>
          </w:tcPr>
          <w:p w14:paraId="711CC639" w14:textId="436D8B03" w:rsidR="00D43F58" w:rsidRDefault="006F5698" w:rsidP="00CE553A">
            <w:pPr>
              <w:spacing w:after="120"/>
              <w:rPr>
                <w:lang w:val="fr-FR"/>
              </w:rPr>
            </w:pPr>
            <w:r>
              <w:rPr>
                <w:lang w:val="fr-FR"/>
              </w:rPr>
              <w:t>Aller à la case 35</w:t>
            </w:r>
          </w:p>
        </w:tc>
      </w:tr>
      <w:tr w:rsidR="00D43F58" w14:paraId="28A23567" w14:textId="77777777" w:rsidTr="00E5335F">
        <w:tc>
          <w:tcPr>
            <w:tcW w:w="719" w:type="dxa"/>
            <w:tcBorders>
              <w:top w:val="single" w:sz="12" w:space="0" w:color="auto"/>
            </w:tcBorders>
          </w:tcPr>
          <w:p w14:paraId="6AEB63E8" w14:textId="544D1E7E" w:rsidR="00D43F58" w:rsidRPr="00E5335F" w:rsidRDefault="00E5335F" w:rsidP="00CE553A">
            <w:pPr>
              <w:spacing w:after="120"/>
              <w:rPr>
                <w:b/>
                <w:bCs/>
                <w:lang w:val="fr-FR"/>
              </w:rPr>
            </w:pPr>
            <w:r w:rsidRPr="00E5335F">
              <w:rPr>
                <w:b/>
                <w:bCs/>
                <w:lang w:val="fr-FR"/>
              </w:rPr>
              <w:t>6</w:t>
            </w:r>
            <w:r w:rsidR="00404678">
              <w:rPr>
                <w:b/>
                <w:bCs/>
                <w:lang w:val="fr-FR"/>
              </w:rPr>
              <w:t>.</w:t>
            </w:r>
          </w:p>
        </w:tc>
        <w:tc>
          <w:tcPr>
            <w:tcW w:w="2865" w:type="dxa"/>
            <w:tcBorders>
              <w:top w:val="single" w:sz="12" w:space="0" w:color="auto"/>
            </w:tcBorders>
          </w:tcPr>
          <w:p w14:paraId="6364BDE1" w14:textId="2D63DF31" w:rsidR="00D43F58" w:rsidRPr="00E5335F" w:rsidRDefault="00E5335F" w:rsidP="00CE553A">
            <w:pPr>
              <w:spacing w:after="120"/>
              <w:rPr>
                <w:b/>
                <w:bCs/>
                <w:lang w:val="fr-FR"/>
              </w:rPr>
            </w:pPr>
            <w:r w:rsidRPr="00E5335F">
              <w:rPr>
                <w:b/>
                <w:bCs/>
                <w:lang w:val="fr-FR"/>
              </w:rPr>
              <w:t>Case 35</w:t>
            </w:r>
          </w:p>
        </w:tc>
        <w:tc>
          <w:tcPr>
            <w:tcW w:w="942" w:type="dxa"/>
            <w:tcBorders>
              <w:top w:val="single" w:sz="12" w:space="0" w:color="auto"/>
            </w:tcBorders>
          </w:tcPr>
          <w:p w14:paraId="2AD551A8" w14:textId="77777777" w:rsidR="00D43F58" w:rsidRDefault="00D43F58" w:rsidP="00CE553A">
            <w:pPr>
              <w:spacing w:after="120"/>
              <w:jc w:val="center"/>
              <w:rPr>
                <w:lang w:val="fr-FR"/>
              </w:rPr>
            </w:pPr>
            <w:r w:rsidRPr="00A26642">
              <w:rPr>
                <w:rFonts w:eastAsia="SimSun"/>
                <w:lang w:val="fr-FR" w:eastAsia="zh-CN"/>
              </w:rPr>
              <w:t xml:space="preserve">: </w:t>
            </w:r>
          </w:p>
        </w:tc>
        <w:tc>
          <w:tcPr>
            <w:tcW w:w="5102" w:type="dxa"/>
            <w:tcBorders>
              <w:top w:val="single" w:sz="12" w:space="0" w:color="auto"/>
            </w:tcBorders>
          </w:tcPr>
          <w:p w14:paraId="54AA699B" w14:textId="1561175A" w:rsidR="00D43F58" w:rsidRDefault="00E5335F" w:rsidP="00CE553A">
            <w:pPr>
              <w:spacing w:after="120"/>
              <w:rPr>
                <w:lang w:val="fr-FR"/>
              </w:rPr>
            </w:pPr>
            <w:r w:rsidRPr="00E80EAD">
              <w:rPr>
                <w:rFonts w:eastAsia="SimSun"/>
                <w:lang w:val="fr-FR" w:eastAsia="zh-CN"/>
              </w:rPr>
              <w:t xml:space="preserve">Ce danger </w:t>
            </w:r>
            <w:r>
              <w:rPr>
                <w:rFonts w:eastAsia="SimSun"/>
                <w:lang w:val="fr-FR" w:eastAsia="zh-CN"/>
              </w:rPr>
              <w:t>est</w:t>
            </w:r>
            <w:r w:rsidRPr="00E80EAD">
              <w:rPr>
                <w:rFonts w:eastAsia="SimSun"/>
                <w:lang w:val="fr-FR" w:eastAsia="zh-CN"/>
              </w:rPr>
              <w:t>-il</w:t>
            </w:r>
            <w:r>
              <w:rPr>
                <w:rFonts w:eastAsia="SimSun"/>
                <w:lang w:val="fr-FR" w:eastAsia="zh-CN"/>
              </w:rPr>
              <w:t xml:space="preserve"> susceptible de</w:t>
            </w:r>
            <w:r w:rsidRPr="00E80EAD">
              <w:rPr>
                <w:rFonts w:eastAsia="SimSun"/>
                <w:lang w:val="fr-FR" w:eastAsia="zh-CN"/>
              </w:rPr>
              <w:t xml:space="preserve"> rendre difficile la lutte contre l</w:t>
            </w:r>
            <w:r w:rsidR="00904B7F">
              <w:rPr>
                <w:rFonts w:eastAsia="SimSun"/>
                <w:lang w:val="fr-FR" w:eastAsia="zh-CN"/>
              </w:rPr>
              <w:t>’</w:t>
            </w:r>
            <w:r w:rsidRPr="00E80EAD">
              <w:rPr>
                <w:rFonts w:eastAsia="SimSun"/>
                <w:lang w:val="fr-FR" w:eastAsia="zh-CN"/>
              </w:rPr>
              <w:t>incendie au voisinage immédiat ?</w:t>
            </w:r>
          </w:p>
        </w:tc>
      </w:tr>
      <w:tr w:rsidR="00D43F58" w14:paraId="65A41DC0" w14:textId="77777777" w:rsidTr="00CE553A">
        <w:tc>
          <w:tcPr>
            <w:tcW w:w="719" w:type="dxa"/>
          </w:tcPr>
          <w:p w14:paraId="71E77EF1" w14:textId="0BD295C4" w:rsidR="00D43F58" w:rsidRDefault="00E5335F" w:rsidP="00CE553A">
            <w:pPr>
              <w:spacing w:after="120"/>
              <w:rPr>
                <w:lang w:val="fr-FR"/>
              </w:rPr>
            </w:pPr>
            <w:r>
              <w:rPr>
                <w:lang w:val="fr-FR"/>
              </w:rPr>
              <w:t>6.1</w:t>
            </w:r>
          </w:p>
        </w:tc>
        <w:tc>
          <w:tcPr>
            <w:tcW w:w="2865" w:type="dxa"/>
          </w:tcPr>
          <w:p w14:paraId="58FDCB2D" w14:textId="2994BB1E" w:rsidR="00D43F58" w:rsidRDefault="00E5335F" w:rsidP="00CE553A">
            <w:pPr>
              <w:spacing w:after="120"/>
              <w:rPr>
                <w:lang w:val="fr-FR"/>
              </w:rPr>
            </w:pPr>
            <w:r>
              <w:rPr>
                <w:lang w:val="fr-FR"/>
              </w:rPr>
              <w:t>Réponse</w:t>
            </w:r>
          </w:p>
        </w:tc>
        <w:tc>
          <w:tcPr>
            <w:tcW w:w="942" w:type="dxa"/>
          </w:tcPr>
          <w:p w14:paraId="1B685F48" w14:textId="77777777" w:rsidR="00D43F58" w:rsidRDefault="00D43F58" w:rsidP="00CE553A">
            <w:pPr>
              <w:spacing w:after="120"/>
              <w:jc w:val="center"/>
              <w:rPr>
                <w:lang w:val="fr-FR"/>
              </w:rPr>
            </w:pPr>
            <w:r w:rsidRPr="00A26642">
              <w:rPr>
                <w:rFonts w:eastAsia="SimSun"/>
                <w:lang w:val="fr-FR" w:eastAsia="zh-CN"/>
              </w:rPr>
              <w:t xml:space="preserve">: </w:t>
            </w:r>
          </w:p>
        </w:tc>
        <w:tc>
          <w:tcPr>
            <w:tcW w:w="5102" w:type="dxa"/>
          </w:tcPr>
          <w:p w14:paraId="0E1C1025" w14:textId="0B98CC31" w:rsidR="00D43F58" w:rsidRDefault="00E5335F" w:rsidP="00CE553A">
            <w:pPr>
              <w:spacing w:after="120"/>
              <w:rPr>
                <w:lang w:val="fr-FR"/>
              </w:rPr>
            </w:pPr>
            <w:r>
              <w:rPr>
                <w:lang w:val="fr-FR"/>
              </w:rPr>
              <w:t>Non</w:t>
            </w:r>
          </w:p>
        </w:tc>
      </w:tr>
      <w:tr w:rsidR="00D43F58" w14:paraId="3F04180A" w14:textId="77777777" w:rsidTr="00D305CE">
        <w:tc>
          <w:tcPr>
            <w:tcW w:w="719" w:type="dxa"/>
            <w:tcBorders>
              <w:bottom w:val="single" w:sz="12" w:space="0" w:color="auto"/>
            </w:tcBorders>
          </w:tcPr>
          <w:p w14:paraId="6416456F" w14:textId="4B886856" w:rsidR="00D43F58" w:rsidRDefault="00E5335F" w:rsidP="00CE553A">
            <w:pPr>
              <w:spacing w:after="120"/>
              <w:rPr>
                <w:lang w:val="fr-FR"/>
              </w:rPr>
            </w:pPr>
            <w:r>
              <w:rPr>
                <w:lang w:val="fr-FR"/>
              </w:rPr>
              <w:t>6.2</w:t>
            </w:r>
          </w:p>
        </w:tc>
        <w:tc>
          <w:tcPr>
            <w:tcW w:w="2865" w:type="dxa"/>
            <w:tcBorders>
              <w:bottom w:val="single" w:sz="12" w:space="0" w:color="auto"/>
            </w:tcBorders>
          </w:tcPr>
          <w:p w14:paraId="4572A8BD" w14:textId="5F5C03EF" w:rsidR="00D43F58" w:rsidRDefault="00E5335F" w:rsidP="00CE553A">
            <w:pPr>
              <w:spacing w:after="120"/>
              <w:rPr>
                <w:lang w:val="fr-FR"/>
              </w:rPr>
            </w:pPr>
            <w:r>
              <w:rPr>
                <w:lang w:val="fr-FR"/>
              </w:rPr>
              <w:t>Sortie</w:t>
            </w:r>
          </w:p>
        </w:tc>
        <w:tc>
          <w:tcPr>
            <w:tcW w:w="942" w:type="dxa"/>
            <w:tcBorders>
              <w:bottom w:val="single" w:sz="12" w:space="0" w:color="auto"/>
            </w:tcBorders>
          </w:tcPr>
          <w:p w14:paraId="5AC02656" w14:textId="56F0F170" w:rsidR="00D43F58" w:rsidRDefault="00E5335F" w:rsidP="00CE553A">
            <w:pPr>
              <w:spacing w:after="120"/>
              <w:jc w:val="center"/>
              <w:rPr>
                <w:lang w:val="fr-FR"/>
              </w:rPr>
            </w:pPr>
            <w:r>
              <w:rPr>
                <w:lang w:val="fr-FR"/>
              </w:rPr>
              <w:t>:</w:t>
            </w:r>
          </w:p>
        </w:tc>
        <w:tc>
          <w:tcPr>
            <w:tcW w:w="5102" w:type="dxa"/>
            <w:tcBorders>
              <w:bottom w:val="single" w:sz="12" w:space="0" w:color="auto"/>
            </w:tcBorders>
          </w:tcPr>
          <w:p w14:paraId="188B9C9E" w14:textId="0AE6E522" w:rsidR="00D43F58" w:rsidRDefault="00E5335F" w:rsidP="00CE553A">
            <w:pPr>
              <w:spacing w:after="120"/>
              <w:rPr>
                <w:lang w:val="fr-FR"/>
              </w:rPr>
            </w:pPr>
            <w:r>
              <w:rPr>
                <w:lang w:val="fr-FR"/>
              </w:rPr>
              <w:t>Aller à la case 36</w:t>
            </w:r>
          </w:p>
        </w:tc>
      </w:tr>
      <w:tr w:rsidR="00D305CE" w14:paraId="15689E08" w14:textId="77777777" w:rsidTr="00D305CE">
        <w:tc>
          <w:tcPr>
            <w:tcW w:w="719" w:type="dxa"/>
            <w:tcBorders>
              <w:top w:val="single" w:sz="12" w:space="0" w:color="auto"/>
            </w:tcBorders>
          </w:tcPr>
          <w:p w14:paraId="28BE264E" w14:textId="2EC0A2F5" w:rsidR="00D305CE" w:rsidRPr="000D1C42" w:rsidRDefault="00D305CE" w:rsidP="00CE553A">
            <w:pPr>
              <w:spacing w:after="120"/>
              <w:rPr>
                <w:b/>
                <w:bCs/>
                <w:lang w:val="fr-FR"/>
              </w:rPr>
            </w:pPr>
            <w:r w:rsidRPr="000D1C42">
              <w:rPr>
                <w:b/>
                <w:bCs/>
                <w:lang w:val="fr-FR"/>
              </w:rPr>
              <w:t>7</w:t>
            </w:r>
            <w:r w:rsidR="00404678" w:rsidRPr="000D1C42">
              <w:rPr>
                <w:b/>
                <w:bCs/>
                <w:lang w:val="fr-FR"/>
              </w:rPr>
              <w:t>.</w:t>
            </w:r>
          </w:p>
        </w:tc>
        <w:tc>
          <w:tcPr>
            <w:tcW w:w="2865" w:type="dxa"/>
            <w:tcBorders>
              <w:top w:val="single" w:sz="12" w:space="0" w:color="auto"/>
            </w:tcBorders>
          </w:tcPr>
          <w:p w14:paraId="21D04119" w14:textId="35A92486" w:rsidR="00D305CE" w:rsidRPr="00D305CE" w:rsidRDefault="00D305CE" w:rsidP="00CE553A">
            <w:pPr>
              <w:spacing w:after="120"/>
              <w:rPr>
                <w:b/>
                <w:bCs/>
                <w:lang w:val="fr-FR"/>
              </w:rPr>
            </w:pPr>
            <w:r w:rsidRPr="00D305CE">
              <w:rPr>
                <w:b/>
                <w:bCs/>
                <w:lang w:val="fr-FR"/>
              </w:rPr>
              <w:t>Case 36</w:t>
            </w:r>
          </w:p>
        </w:tc>
        <w:tc>
          <w:tcPr>
            <w:tcW w:w="942" w:type="dxa"/>
            <w:tcBorders>
              <w:top w:val="single" w:sz="12" w:space="0" w:color="auto"/>
            </w:tcBorders>
          </w:tcPr>
          <w:p w14:paraId="4D5E2FDA" w14:textId="126147E8" w:rsidR="00D305CE" w:rsidRDefault="00D305CE" w:rsidP="00CE553A">
            <w:pPr>
              <w:spacing w:after="120"/>
              <w:jc w:val="center"/>
              <w:rPr>
                <w:lang w:val="fr-FR"/>
              </w:rPr>
            </w:pPr>
            <w:r>
              <w:rPr>
                <w:lang w:val="fr-FR"/>
              </w:rPr>
              <w:t>:</w:t>
            </w:r>
          </w:p>
        </w:tc>
        <w:tc>
          <w:tcPr>
            <w:tcW w:w="5102" w:type="dxa"/>
            <w:tcBorders>
              <w:top w:val="single" w:sz="12" w:space="0" w:color="auto"/>
            </w:tcBorders>
          </w:tcPr>
          <w:p w14:paraId="315E9AE2" w14:textId="7190A3D3" w:rsidR="00D305CE" w:rsidRDefault="00D305CE" w:rsidP="00CE553A">
            <w:pPr>
              <w:spacing w:after="120"/>
              <w:rPr>
                <w:lang w:val="fr-FR"/>
              </w:rPr>
            </w:pPr>
            <w:r>
              <w:rPr>
                <w:lang w:val="fr-FR"/>
              </w:rPr>
              <w:t>La disposition spéciale 347 est-elle applicable ?</w:t>
            </w:r>
          </w:p>
        </w:tc>
      </w:tr>
      <w:tr w:rsidR="00D305CE" w14:paraId="76E1CC0D" w14:textId="77777777" w:rsidTr="00CE553A">
        <w:tc>
          <w:tcPr>
            <w:tcW w:w="719" w:type="dxa"/>
          </w:tcPr>
          <w:p w14:paraId="46361873" w14:textId="21A4DDA8" w:rsidR="00D305CE" w:rsidRDefault="00D305CE" w:rsidP="00CE553A">
            <w:pPr>
              <w:spacing w:after="120"/>
              <w:rPr>
                <w:lang w:val="fr-FR"/>
              </w:rPr>
            </w:pPr>
            <w:r>
              <w:rPr>
                <w:lang w:val="fr-FR"/>
              </w:rPr>
              <w:t>7.1</w:t>
            </w:r>
          </w:p>
        </w:tc>
        <w:tc>
          <w:tcPr>
            <w:tcW w:w="2865" w:type="dxa"/>
          </w:tcPr>
          <w:p w14:paraId="2454D230" w14:textId="77777777" w:rsidR="00D305CE" w:rsidRDefault="00D305CE" w:rsidP="00CE553A">
            <w:pPr>
              <w:spacing w:after="120"/>
              <w:rPr>
                <w:lang w:val="fr-FR"/>
              </w:rPr>
            </w:pPr>
            <w:r>
              <w:rPr>
                <w:lang w:val="fr-FR"/>
              </w:rPr>
              <w:t>Réponse</w:t>
            </w:r>
          </w:p>
        </w:tc>
        <w:tc>
          <w:tcPr>
            <w:tcW w:w="942" w:type="dxa"/>
          </w:tcPr>
          <w:p w14:paraId="6510502E" w14:textId="77777777" w:rsidR="00D305CE" w:rsidRDefault="00D305CE" w:rsidP="00CE553A">
            <w:pPr>
              <w:spacing w:after="120"/>
              <w:jc w:val="center"/>
              <w:rPr>
                <w:lang w:val="fr-FR"/>
              </w:rPr>
            </w:pPr>
            <w:r w:rsidRPr="00A26642">
              <w:rPr>
                <w:rFonts w:eastAsia="SimSun"/>
                <w:lang w:val="fr-FR" w:eastAsia="zh-CN"/>
              </w:rPr>
              <w:t xml:space="preserve">: </w:t>
            </w:r>
          </w:p>
        </w:tc>
        <w:tc>
          <w:tcPr>
            <w:tcW w:w="5102" w:type="dxa"/>
          </w:tcPr>
          <w:p w14:paraId="3DE0DF42" w14:textId="77777777" w:rsidR="00D305CE" w:rsidRDefault="00D305CE" w:rsidP="00CE553A">
            <w:pPr>
              <w:spacing w:after="120"/>
              <w:rPr>
                <w:lang w:val="fr-FR"/>
              </w:rPr>
            </w:pPr>
            <w:r>
              <w:rPr>
                <w:lang w:val="fr-FR"/>
              </w:rPr>
              <w:t>Non</w:t>
            </w:r>
          </w:p>
        </w:tc>
      </w:tr>
      <w:tr w:rsidR="00D305CE" w14:paraId="40EE2676" w14:textId="77777777" w:rsidTr="00CE553A">
        <w:tc>
          <w:tcPr>
            <w:tcW w:w="719" w:type="dxa"/>
            <w:tcBorders>
              <w:bottom w:val="single" w:sz="12" w:space="0" w:color="auto"/>
            </w:tcBorders>
          </w:tcPr>
          <w:p w14:paraId="4F5E1033" w14:textId="1C69AA24" w:rsidR="00D305CE" w:rsidRDefault="00D305CE" w:rsidP="00CE553A">
            <w:pPr>
              <w:spacing w:after="120"/>
              <w:rPr>
                <w:lang w:val="fr-FR"/>
              </w:rPr>
            </w:pPr>
            <w:r>
              <w:rPr>
                <w:lang w:val="fr-FR"/>
              </w:rPr>
              <w:t>7.2</w:t>
            </w:r>
          </w:p>
        </w:tc>
        <w:tc>
          <w:tcPr>
            <w:tcW w:w="2865" w:type="dxa"/>
            <w:tcBorders>
              <w:bottom w:val="single" w:sz="12" w:space="0" w:color="auto"/>
            </w:tcBorders>
          </w:tcPr>
          <w:p w14:paraId="66A04992" w14:textId="77777777" w:rsidR="00D305CE" w:rsidRDefault="00D305CE" w:rsidP="00CE553A">
            <w:pPr>
              <w:spacing w:after="120"/>
              <w:rPr>
                <w:lang w:val="fr-FR"/>
              </w:rPr>
            </w:pPr>
            <w:r>
              <w:rPr>
                <w:lang w:val="fr-FR"/>
              </w:rPr>
              <w:t>Sortie</w:t>
            </w:r>
          </w:p>
        </w:tc>
        <w:tc>
          <w:tcPr>
            <w:tcW w:w="942" w:type="dxa"/>
            <w:tcBorders>
              <w:bottom w:val="single" w:sz="12" w:space="0" w:color="auto"/>
            </w:tcBorders>
          </w:tcPr>
          <w:p w14:paraId="2E334619" w14:textId="77777777" w:rsidR="00D305CE" w:rsidRDefault="00D305CE" w:rsidP="00CE553A">
            <w:pPr>
              <w:spacing w:after="120"/>
              <w:jc w:val="center"/>
              <w:rPr>
                <w:lang w:val="fr-FR"/>
              </w:rPr>
            </w:pPr>
            <w:r>
              <w:rPr>
                <w:lang w:val="fr-FR"/>
              </w:rPr>
              <w:t>:</w:t>
            </w:r>
          </w:p>
        </w:tc>
        <w:tc>
          <w:tcPr>
            <w:tcW w:w="5102" w:type="dxa"/>
            <w:tcBorders>
              <w:bottom w:val="single" w:sz="12" w:space="0" w:color="auto"/>
            </w:tcBorders>
          </w:tcPr>
          <w:p w14:paraId="001501AE" w14:textId="4ADC674E" w:rsidR="00D305CE" w:rsidRDefault="00D305CE" w:rsidP="00CE553A">
            <w:pPr>
              <w:spacing w:after="120"/>
              <w:rPr>
                <w:lang w:val="fr-FR"/>
              </w:rPr>
            </w:pPr>
            <w:r>
              <w:rPr>
                <w:lang w:val="fr-FR"/>
              </w:rPr>
              <w:t>Aller à la case 38</w:t>
            </w:r>
          </w:p>
        </w:tc>
      </w:tr>
      <w:tr w:rsidR="000F0727" w14:paraId="4D651C4E" w14:textId="77777777" w:rsidTr="00CE553A">
        <w:tc>
          <w:tcPr>
            <w:tcW w:w="719" w:type="dxa"/>
            <w:tcBorders>
              <w:top w:val="single" w:sz="12" w:space="0" w:color="auto"/>
            </w:tcBorders>
          </w:tcPr>
          <w:p w14:paraId="5722781E" w14:textId="2D97AC7A" w:rsidR="000F0727" w:rsidRPr="00D305CE" w:rsidRDefault="000F0727" w:rsidP="00CE553A">
            <w:pPr>
              <w:spacing w:after="120"/>
              <w:rPr>
                <w:b/>
                <w:bCs/>
                <w:lang w:val="fr-FR"/>
              </w:rPr>
            </w:pPr>
            <w:r>
              <w:rPr>
                <w:b/>
                <w:bCs/>
                <w:lang w:val="fr-FR"/>
              </w:rPr>
              <w:t>8</w:t>
            </w:r>
            <w:r w:rsidR="00404678">
              <w:rPr>
                <w:b/>
                <w:bCs/>
                <w:lang w:val="fr-FR"/>
              </w:rPr>
              <w:t>.</w:t>
            </w:r>
          </w:p>
        </w:tc>
        <w:tc>
          <w:tcPr>
            <w:tcW w:w="2865" w:type="dxa"/>
            <w:tcBorders>
              <w:top w:val="single" w:sz="12" w:space="0" w:color="auto"/>
            </w:tcBorders>
          </w:tcPr>
          <w:p w14:paraId="60670A36" w14:textId="7DA3C50A" w:rsidR="000F0727" w:rsidRPr="00D305CE" w:rsidRDefault="000F0727" w:rsidP="00CE553A">
            <w:pPr>
              <w:spacing w:after="120"/>
              <w:rPr>
                <w:b/>
                <w:bCs/>
                <w:lang w:val="fr-FR"/>
              </w:rPr>
            </w:pPr>
            <w:r w:rsidRPr="00D305CE">
              <w:rPr>
                <w:b/>
                <w:bCs/>
                <w:lang w:val="fr-FR"/>
              </w:rPr>
              <w:t>Case 3</w:t>
            </w:r>
            <w:r>
              <w:rPr>
                <w:b/>
                <w:bCs/>
                <w:lang w:val="fr-FR"/>
              </w:rPr>
              <w:t>8</w:t>
            </w:r>
          </w:p>
        </w:tc>
        <w:tc>
          <w:tcPr>
            <w:tcW w:w="942" w:type="dxa"/>
            <w:tcBorders>
              <w:top w:val="single" w:sz="12" w:space="0" w:color="auto"/>
            </w:tcBorders>
          </w:tcPr>
          <w:p w14:paraId="6BFFA85C" w14:textId="77777777" w:rsidR="000F0727" w:rsidRDefault="000F0727" w:rsidP="00CE553A">
            <w:pPr>
              <w:spacing w:after="120"/>
              <w:jc w:val="center"/>
              <w:rPr>
                <w:lang w:val="fr-FR"/>
              </w:rPr>
            </w:pPr>
            <w:r>
              <w:rPr>
                <w:lang w:val="fr-FR"/>
              </w:rPr>
              <w:t>:</w:t>
            </w:r>
          </w:p>
        </w:tc>
        <w:tc>
          <w:tcPr>
            <w:tcW w:w="5102" w:type="dxa"/>
            <w:tcBorders>
              <w:top w:val="single" w:sz="12" w:space="0" w:color="auto"/>
            </w:tcBorders>
          </w:tcPr>
          <w:p w14:paraId="49EABD18" w14:textId="77E13DA9" w:rsidR="000F0727" w:rsidRDefault="000F0727" w:rsidP="00CE553A">
            <w:pPr>
              <w:spacing w:after="120"/>
              <w:rPr>
                <w:lang w:val="fr-FR"/>
              </w:rPr>
            </w:pPr>
            <w:r w:rsidRPr="00E80EAD">
              <w:rPr>
                <w:rFonts w:eastAsia="SimSun"/>
                <w:lang w:val="fr-FR" w:eastAsia="zh-CN"/>
              </w:rPr>
              <w:t>La matière ou l</w:t>
            </w:r>
            <w:r w:rsidR="00904B7F">
              <w:rPr>
                <w:rFonts w:eastAsia="SimSun"/>
                <w:lang w:val="fr-FR" w:eastAsia="zh-CN"/>
              </w:rPr>
              <w:t>’</w:t>
            </w:r>
            <w:r w:rsidRPr="00E80EAD">
              <w:rPr>
                <w:rFonts w:eastAsia="SimSun"/>
                <w:lang w:val="fr-FR" w:eastAsia="zh-CN"/>
              </w:rPr>
              <w:t>objet sont-ils produits pour leur effet explosif ou pyrotechnique ?</w:t>
            </w:r>
          </w:p>
        </w:tc>
      </w:tr>
      <w:tr w:rsidR="000F0727" w14:paraId="22641975" w14:textId="77777777" w:rsidTr="00CE553A">
        <w:tc>
          <w:tcPr>
            <w:tcW w:w="719" w:type="dxa"/>
          </w:tcPr>
          <w:p w14:paraId="3AFBCD54" w14:textId="5AB2A945" w:rsidR="000F0727" w:rsidRDefault="00E676E9" w:rsidP="00CE553A">
            <w:pPr>
              <w:spacing w:after="120"/>
              <w:rPr>
                <w:lang w:val="fr-FR"/>
              </w:rPr>
            </w:pPr>
            <w:r>
              <w:rPr>
                <w:lang w:val="fr-FR"/>
              </w:rPr>
              <w:t>8</w:t>
            </w:r>
            <w:r w:rsidR="000F0727">
              <w:rPr>
                <w:lang w:val="fr-FR"/>
              </w:rPr>
              <w:t>.1</w:t>
            </w:r>
          </w:p>
        </w:tc>
        <w:tc>
          <w:tcPr>
            <w:tcW w:w="2865" w:type="dxa"/>
          </w:tcPr>
          <w:p w14:paraId="6900E60E" w14:textId="77777777" w:rsidR="000F0727" w:rsidRDefault="000F0727" w:rsidP="00CE553A">
            <w:pPr>
              <w:spacing w:after="120"/>
              <w:rPr>
                <w:lang w:val="fr-FR"/>
              </w:rPr>
            </w:pPr>
            <w:r>
              <w:rPr>
                <w:lang w:val="fr-FR"/>
              </w:rPr>
              <w:t>Réponse</w:t>
            </w:r>
          </w:p>
        </w:tc>
        <w:tc>
          <w:tcPr>
            <w:tcW w:w="942" w:type="dxa"/>
          </w:tcPr>
          <w:p w14:paraId="62869F6B" w14:textId="77777777" w:rsidR="000F0727" w:rsidRDefault="000F0727" w:rsidP="00CE553A">
            <w:pPr>
              <w:spacing w:after="120"/>
              <w:jc w:val="center"/>
              <w:rPr>
                <w:lang w:val="fr-FR"/>
              </w:rPr>
            </w:pPr>
            <w:r w:rsidRPr="00A26642">
              <w:rPr>
                <w:rFonts w:eastAsia="SimSun"/>
                <w:lang w:val="fr-FR" w:eastAsia="zh-CN"/>
              </w:rPr>
              <w:t xml:space="preserve">: </w:t>
            </w:r>
          </w:p>
        </w:tc>
        <w:tc>
          <w:tcPr>
            <w:tcW w:w="5102" w:type="dxa"/>
          </w:tcPr>
          <w:p w14:paraId="619EC122" w14:textId="77777777" w:rsidR="000F0727" w:rsidRDefault="000F0727" w:rsidP="00CE553A">
            <w:pPr>
              <w:spacing w:after="120"/>
              <w:rPr>
                <w:lang w:val="fr-FR"/>
              </w:rPr>
            </w:pPr>
            <w:r>
              <w:rPr>
                <w:lang w:val="fr-FR"/>
              </w:rPr>
              <w:t>Non</w:t>
            </w:r>
          </w:p>
        </w:tc>
      </w:tr>
      <w:tr w:rsidR="000F0727" w14:paraId="0EBAA356" w14:textId="77777777" w:rsidTr="00CE553A">
        <w:tc>
          <w:tcPr>
            <w:tcW w:w="719" w:type="dxa"/>
            <w:tcBorders>
              <w:bottom w:val="single" w:sz="12" w:space="0" w:color="auto"/>
            </w:tcBorders>
          </w:tcPr>
          <w:p w14:paraId="75316AC1" w14:textId="1796D928" w:rsidR="000F0727" w:rsidRDefault="00E676E9" w:rsidP="00CE553A">
            <w:pPr>
              <w:spacing w:after="120"/>
              <w:rPr>
                <w:lang w:val="fr-FR"/>
              </w:rPr>
            </w:pPr>
            <w:r>
              <w:rPr>
                <w:lang w:val="fr-FR"/>
              </w:rPr>
              <w:t>8</w:t>
            </w:r>
            <w:r w:rsidR="000F0727">
              <w:rPr>
                <w:lang w:val="fr-FR"/>
              </w:rPr>
              <w:t>.2</w:t>
            </w:r>
          </w:p>
        </w:tc>
        <w:tc>
          <w:tcPr>
            <w:tcW w:w="2865" w:type="dxa"/>
            <w:tcBorders>
              <w:bottom w:val="single" w:sz="12" w:space="0" w:color="auto"/>
            </w:tcBorders>
          </w:tcPr>
          <w:p w14:paraId="03D9525F" w14:textId="77777777" w:rsidR="000F0727" w:rsidRDefault="000F0727" w:rsidP="00CE553A">
            <w:pPr>
              <w:spacing w:after="120"/>
              <w:rPr>
                <w:lang w:val="fr-FR"/>
              </w:rPr>
            </w:pPr>
            <w:r>
              <w:rPr>
                <w:lang w:val="fr-FR"/>
              </w:rPr>
              <w:t>Sortie</w:t>
            </w:r>
          </w:p>
        </w:tc>
        <w:tc>
          <w:tcPr>
            <w:tcW w:w="942" w:type="dxa"/>
            <w:tcBorders>
              <w:bottom w:val="single" w:sz="12" w:space="0" w:color="auto"/>
            </w:tcBorders>
          </w:tcPr>
          <w:p w14:paraId="4339BB7C" w14:textId="77777777" w:rsidR="000F0727" w:rsidRDefault="000F0727" w:rsidP="00CE553A">
            <w:pPr>
              <w:spacing w:after="120"/>
              <w:jc w:val="center"/>
              <w:rPr>
                <w:lang w:val="fr-FR"/>
              </w:rPr>
            </w:pPr>
            <w:r>
              <w:rPr>
                <w:lang w:val="fr-FR"/>
              </w:rPr>
              <w:t>:</w:t>
            </w:r>
          </w:p>
        </w:tc>
        <w:tc>
          <w:tcPr>
            <w:tcW w:w="5102" w:type="dxa"/>
            <w:tcBorders>
              <w:bottom w:val="single" w:sz="12" w:space="0" w:color="auto"/>
            </w:tcBorders>
          </w:tcPr>
          <w:p w14:paraId="18DA6E00" w14:textId="044D33F9" w:rsidR="000F0727" w:rsidRDefault="000F0727" w:rsidP="00CE553A">
            <w:pPr>
              <w:spacing w:after="120"/>
              <w:rPr>
                <w:lang w:val="fr-FR"/>
              </w:rPr>
            </w:pPr>
            <w:r>
              <w:rPr>
                <w:lang w:val="fr-FR"/>
              </w:rPr>
              <w:t>Aller à la case 24</w:t>
            </w:r>
          </w:p>
        </w:tc>
      </w:tr>
      <w:tr w:rsidR="00D305CE" w14:paraId="475B96DD" w14:textId="77777777" w:rsidTr="00CE553A">
        <w:tc>
          <w:tcPr>
            <w:tcW w:w="719" w:type="dxa"/>
          </w:tcPr>
          <w:p w14:paraId="698348C9" w14:textId="2F38544A" w:rsidR="00D305CE" w:rsidRPr="000F0727" w:rsidRDefault="000F0727" w:rsidP="00CE553A">
            <w:pPr>
              <w:spacing w:after="120"/>
              <w:rPr>
                <w:b/>
                <w:bCs/>
                <w:lang w:val="fr-FR"/>
              </w:rPr>
            </w:pPr>
            <w:r w:rsidRPr="000F0727">
              <w:rPr>
                <w:b/>
                <w:bCs/>
                <w:lang w:val="fr-FR"/>
              </w:rPr>
              <w:t>9</w:t>
            </w:r>
            <w:r w:rsidR="00404678">
              <w:rPr>
                <w:b/>
                <w:bCs/>
                <w:lang w:val="fr-FR"/>
              </w:rPr>
              <w:t>.</w:t>
            </w:r>
          </w:p>
        </w:tc>
        <w:tc>
          <w:tcPr>
            <w:tcW w:w="2865" w:type="dxa"/>
          </w:tcPr>
          <w:p w14:paraId="6C8C237B" w14:textId="5B9DDAE6" w:rsidR="00D305CE" w:rsidRPr="000F0727" w:rsidRDefault="000F0727" w:rsidP="00CE553A">
            <w:pPr>
              <w:spacing w:after="120"/>
              <w:rPr>
                <w:b/>
                <w:bCs/>
                <w:lang w:val="fr-FR"/>
              </w:rPr>
            </w:pPr>
            <w:r w:rsidRPr="000F0727">
              <w:rPr>
                <w:b/>
                <w:bCs/>
                <w:lang w:val="fr-FR"/>
              </w:rPr>
              <w:t>Case 24 (conclusion)</w:t>
            </w:r>
          </w:p>
        </w:tc>
        <w:tc>
          <w:tcPr>
            <w:tcW w:w="942" w:type="dxa"/>
          </w:tcPr>
          <w:p w14:paraId="573A0511" w14:textId="51E39B4C" w:rsidR="00D305CE" w:rsidRDefault="000F0727" w:rsidP="00CE553A">
            <w:pPr>
              <w:spacing w:after="120"/>
              <w:jc w:val="center"/>
              <w:rPr>
                <w:lang w:val="fr-FR"/>
              </w:rPr>
            </w:pPr>
            <w:r>
              <w:rPr>
                <w:lang w:val="fr-FR"/>
              </w:rPr>
              <w:t>:</w:t>
            </w:r>
          </w:p>
        </w:tc>
        <w:tc>
          <w:tcPr>
            <w:tcW w:w="5102" w:type="dxa"/>
          </w:tcPr>
          <w:p w14:paraId="67E13FDB" w14:textId="1471F4D9" w:rsidR="00D305CE" w:rsidRDefault="000F0727" w:rsidP="00CE553A">
            <w:pPr>
              <w:spacing w:after="120"/>
              <w:rPr>
                <w:lang w:val="fr-FR"/>
              </w:rPr>
            </w:pPr>
            <w:r>
              <w:rPr>
                <w:lang w:val="fr-FR"/>
              </w:rPr>
              <w:t>N</w:t>
            </w:r>
            <w:r w:rsidR="00904B7F">
              <w:rPr>
                <w:lang w:val="fr-FR"/>
              </w:rPr>
              <w:t>’</w:t>
            </w:r>
            <w:r>
              <w:rPr>
                <w:lang w:val="fr-FR"/>
              </w:rPr>
              <w:t>EST PAS EXPLOSIBLE</w:t>
            </w:r>
          </w:p>
        </w:tc>
      </w:tr>
    </w:tbl>
    <w:p w14:paraId="3A5C5AB7" w14:textId="77777777" w:rsidR="006A6CD8" w:rsidRDefault="006A6CD8" w:rsidP="00EC4BB6">
      <w:pPr>
        <w:suppressAutoHyphens w:val="0"/>
        <w:kinsoku/>
        <w:overflowPunct/>
        <w:autoSpaceDE/>
        <w:autoSpaceDN/>
        <w:adjustRightInd/>
        <w:snapToGrid/>
        <w:spacing w:after="200" w:line="276" w:lineRule="auto"/>
        <w:rPr>
          <w:rFonts w:eastAsia="SimSun"/>
          <w:lang w:val="fr-FR" w:eastAsia="zh-CN"/>
        </w:rPr>
        <w:sectPr w:rsidR="006A6CD8" w:rsidSect="0019392C">
          <w:headerReference w:type="even" r:id="rId17"/>
          <w:headerReference w:type="default" r:id="rId18"/>
          <w:footerReference w:type="even" r:id="rId19"/>
          <w:footerReference w:type="default" r:id="rId20"/>
          <w:footerReference w:type="first" r:id="rId21"/>
          <w:endnotePr>
            <w:numFmt w:val="decimal"/>
          </w:endnotePr>
          <w:pgSz w:w="11906" w:h="16838" w:code="9"/>
          <w:pgMar w:top="1417" w:right="1134" w:bottom="1134" w:left="1134" w:header="850" w:footer="567" w:gutter="0"/>
          <w:cols w:space="708"/>
          <w:titlePg/>
          <w:docGrid w:linePitch="360"/>
        </w:sectPr>
      </w:pPr>
    </w:p>
    <w:p w14:paraId="119C5439" w14:textId="77777777" w:rsidR="00EC4BB6" w:rsidRPr="009125D2" w:rsidRDefault="00EC4BB6" w:rsidP="00C32266">
      <w:pPr>
        <w:pStyle w:val="HChG"/>
        <w:rPr>
          <w:snapToGrid w:val="0"/>
          <w:lang w:val="fr-FR" w:eastAsia="zh-CN"/>
        </w:rPr>
      </w:pPr>
      <w:r w:rsidRPr="00E80EAD">
        <w:rPr>
          <w:lang w:val="fr-FR" w:eastAsia="zh-CN"/>
        </w:rPr>
        <w:lastRenderedPageBreak/>
        <w:t>Annexe VI</w:t>
      </w:r>
    </w:p>
    <w:p w14:paraId="3557CF25" w14:textId="1FE4252A" w:rsidR="00EC4BB6" w:rsidRPr="008E2DF6" w:rsidRDefault="00EC4BB6" w:rsidP="00C32266">
      <w:pPr>
        <w:pStyle w:val="HChG"/>
        <w:rPr>
          <w:snapToGrid w:val="0"/>
          <w:lang w:val="fr-FR"/>
        </w:rPr>
      </w:pPr>
      <w:r w:rsidRPr="008E2DF6">
        <w:rPr>
          <w:snapToGrid w:val="0"/>
          <w:lang w:val="fr-FR"/>
        </w:rPr>
        <w:tab/>
      </w:r>
      <w:r w:rsidRPr="008E2DF6">
        <w:rPr>
          <w:snapToGrid w:val="0"/>
          <w:lang w:val="fr-FR"/>
        </w:rPr>
        <w:tab/>
      </w:r>
      <w:bookmarkStart w:id="9" w:name="_Hlk83992924"/>
      <w:r w:rsidRPr="00A45365">
        <w:rPr>
          <w:snapToGrid w:val="0"/>
          <w:lang w:val="fr-FR"/>
        </w:rPr>
        <w:t>Formule de renseignements à communiquer à l</w:t>
      </w:r>
      <w:r w:rsidR="00904B7F">
        <w:rPr>
          <w:snapToGrid w:val="0"/>
          <w:lang w:val="fr-FR"/>
        </w:rPr>
        <w:t>’</w:t>
      </w:r>
      <w:r w:rsidRPr="00A45365">
        <w:rPr>
          <w:snapToGrid w:val="0"/>
          <w:lang w:val="fr-FR"/>
        </w:rPr>
        <w:t xml:space="preserve">ONU </w:t>
      </w:r>
      <w:r w:rsidR="00C32266">
        <w:rPr>
          <w:snapToGrid w:val="0"/>
          <w:lang w:val="fr-FR"/>
        </w:rPr>
        <w:br/>
      </w:r>
      <w:r w:rsidRPr="00A45365">
        <w:rPr>
          <w:snapToGrid w:val="0"/>
          <w:lang w:val="fr-FR"/>
        </w:rPr>
        <w:t>en vue du classement ou du reclassement d</w:t>
      </w:r>
      <w:r w:rsidR="00904B7F">
        <w:rPr>
          <w:snapToGrid w:val="0"/>
          <w:lang w:val="fr-FR"/>
        </w:rPr>
        <w:t>’</w:t>
      </w:r>
      <w:r w:rsidRPr="00A45365">
        <w:rPr>
          <w:snapToGrid w:val="0"/>
          <w:lang w:val="fr-FR"/>
        </w:rPr>
        <w:t>une matière</w:t>
      </w:r>
      <w:bookmarkEnd w:id="9"/>
    </w:p>
    <w:p w14:paraId="04B2A060" w14:textId="27763EE9" w:rsidR="00EC4BB6" w:rsidRDefault="00EC4BB6" w:rsidP="00C07D18">
      <w:pPr>
        <w:pStyle w:val="SingleTxtG"/>
        <w:tabs>
          <w:tab w:val="clear" w:pos="2835"/>
          <w:tab w:val="left" w:pos="5954"/>
        </w:tabs>
        <w:rPr>
          <w:snapToGrid w:val="0"/>
          <w:lang w:val="fr-FR"/>
        </w:rPr>
      </w:pPr>
      <w:r w:rsidRPr="008A45DD">
        <w:rPr>
          <w:rFonts w:eastAsia="SimSun"/>
          <w:snapToGrid w:val="0"/>
          <w:lang w:val="fr-FR" w:eastAsia="zh-CN"/>
        </w:rPr>
        <w:t>Soumise</w:t>
      </w:r>
      <w:r w:rsidRPr="002807F1">
        <w:rPr>
          <w:snapToGrid w:val="0"/>
          <w:lang w:val="fr-FR"/>
        </w:rPr>
        <w:t xml:space="preserve"> par : </w:t>
      </w:r>
      <w:r w:rsidR="00C07D18">
        <w:rPr>
          <w:snapToGrid w:val="0"/>
          <w:lang w:val="fr-FR"/>
        </w:rPr>
        <w:t>…</w:t>
      </w:r>
      <w:proofErr w:type="gramStart"/>
      <w:r w:rsidR="00C07D18">
        <w:rPr>
          <w:snapToGrid w:val="0"/>
          <w:lang w:val="fr-FR"/>
        </w:rPr>
        <w:t>…….</w:t>
      </w:r>
      <w:proofErr w:type="gramEnd"/>
      <w:r w:rsidR="00C07D18">
        <w:rPr>
          <w:snapToGrid w:val="0"/>
          <w:lang w:val="fr-FR"/>
        </w:rPr>
        <w:t xml:space="preserve">. </w:t>
      </w:r>
      <w:r w:rsidRPr="002807F1">
        <w:rPr>
          <w:snapToGrid w:val="0"/>
          <w:lang w:val="fr-FR"/>
        </w:rPr>
        <w:t>CEFIC</w:t>
      </w:r>
      <w:r w:rsidRPr="002807F1">
        <w:rPr>
          <w:snapToGrid w:val="0"/>
          <w:lang w:val="fr-FR"/>
        </w:rPr>
        <w:tab/>
      </w:r>
      <w:r w:rsidR="00C07D18">
        <w:rPr>
          <w:snapToGrid w:val="0"/>
          <w:lang w:val="fr-FR"/>
        </w:rPr>
        <w:tab/>
      </w:r>
      <w:r w:rsidRPr="002807F1">
        <w:rPr>
          <w:snapToGrid w:val="0"/>
          <w:lang w:val="fr-FR"/>
        </w:rPr>
        <w:t xml:space="preserve">Date : </w:t>
      </w:r>
      <w:r>
        <w:rPr>
          <w:snapToGrid w:val="0"/>
          <w:lang w:val="fr-FR"/>
        </w:rPr>
        <w:t>17 mars 2022</w:t>
      </w:r>
    </w:p>
    <w:p w14:paraId="53BF45DC" w14:textId="21EEC45B" w:rsidR="00EC4BB6" w:rsidRPr="002807F1" w:rsidRDefault="00EC4BB6" w:rsidP="00C07D18">
      <w:pPr>
        <w:pStyle w:val="SingleTxtG"/>
        <w:rPr>
          <w:snapToGrid w:val="0"/>
          <w:lang w:val="fr-FR"/>
        </w:rPr>
      </w:pPr>
      <w:r w:rsidRPr="00A45365">
        <w:rPr>
          <w:snapToGrid w:val="0"/>
          <w:lang w:val="fr-FR"/>
        </w:rPr>
        <w:t xml:space="preserve">Fournir tous les </w:t>
      </w:r>
      <w:r w:rsidRPr="0098662A">
        <w:rPr>
          <w:rFonts w:eastAsia="SimSun"/>
          <w:snapToGrid w:val="0"/>
          <w:lang w:val="fr-FR" w:eastAsia="zh-CN"/>
        </w:rPr>
        <w:t>renseignements</w:t>
      </w:r>
      <w:r w:rsidRPr="00A45365">
        <w:rPr>
          <w:snapToGrid w:val="0"/>
          <w:lang w:val="fr-FR"/>
        </w:rPr>
        <w:t xml:space="preserve"> pertinents, y compris les sources des principales données relatives au classement</w:t>
      </w:r>
      <w:r w:rsidRPr="002807F1">
        <w:rPr>
          <w:snapToGrid w:val="0"/>
          <w:lang w:val="fr-FR"/>
        </w:rPr>
        <w:t xml:space="preserve">. </w:t>
      </w:r>
      <w:r w:rsidRPr="00A45365">
        <w:rPr>
          <w:snapToGrid w:val="0"/>
          <w:lang w:val="fr-FR"/>
        </w:rPr>
        <w:t>Les</w:t>
      </w:r>
      <w:r w:rsidR="00EA4A78">
        <w:rPr>
          <w:snapToGrid w:val="0"/>
          <w:lang w:val="fr-FR"/>
        </w:rPr>
        <w:t xml:space="preserve"> </w:t>
      </w:r>
      <w:r w:rsidRPr="00A45365">
        <w:rPr>
          <w:snapToGrid w:val="0"/>
          <w:lang w:val="fr-FR"/>
        </w:rPr>
        <w:t>données doivent se rapporter au produit tel qu</w:t>
      </w:r>
      <w:r w:rsidR="00904B7F">
        <w:rPr>
          <w:snapToGrid w:val="0"/>
          <w:lang w:val="fr-FR"/>
        </w:rPr>
        <w:t>’</w:t>
      </w:r>
      <w:r w:rsidRPr="00A45365">
        <w:rPr>
          <w:snapToGrid w:val="0"/>
          <w:lang w:val="fr-FR"/>
        </w:rPr>
        <w:t>il est présenté au transport</w:t>
      </w:r>
      <w:r w:rsidRPr="002807F1">
        <w:rPr>
          <w:snapToGrid w:val="0"/>
          <w:lang w:val="fr-FR"/>
        </w:rPr>
        <w:t>. Indiquer les méthodes d</w:t>
      </w:r>
      <w:r w:rsidR="00904B7F">
        <w:rPr>
          <w:snapToGrid w:val="0"/>
          <w:lang w:val="fr-FR"/>
        </w:rPr>
        <w:t>’</w:t>
      </w:r>
      <w:r w:rsidRPr="002807F1">
        <w:rPr>
          <w:snapToGrid w:val="0"/>
          <w:lang w:val="fr-FR"/>
        </w:rPr>
        <w:t xml:space="preserve">essai. </w:t>
      </w:r>
      <w:r w:rsidRPr="00A45365">
        <w:rPr>
          <w:snapToGrid w:val="0"/>
          <w:lang w:val="fr-FR"/>
        </w:rPr>
        <w:t xml:space="preserve">Répondre à toutes les questions </w:t>
      </w:r>
      <w:r>
        <w:rPr>
          <w:snapToGrid w:val="0"/>
          <w:lang w:val="fr-FR"/>
        </w:rPr>
        <w:t>−</w:t>
      </w:r>
      <w:r w:rsidRPr="00A45365">
        <w:rPr>
          <w:snapToGrid w:val="0"/>
          <w:lang w:val="fr-FR"/>
        </w:rPr>
        <w:t xml:space="preserve"> le cas échéant, répondre «</w:t>
      </w:r>
      <w:r>
        <w:rPr>
          <w:snapToGrid w:val="0"/>
          <w:lang w:val="fr-FR"/>
        </w:rPr>
        <w:t> </w:t>
      </w:r>
      <w:r w:rsidRPr="00A45365">
        <w:rPr>
          <w:snapToGrid w:val="0"/>
          <w:lang w:val="fr-FR"/>
        </w:rPr>
        <w:t>non connu</w:t>
      </w:r>
      <w:r>
        <w:rPr>
          <w:snapToGrid w:val="0"/>
          <w:lang w:val="fr-FR"/>
        </w:rPr>
        <w:t> </w:t>
      </w:r>
      <w:r w:rsidRPr="00A45365">
        <w:rPr>
          <w:snapToGrid w:val="0"/>
          <w:lang w:val="fr-FR"/>
        </w:rPr>
        <w:t>» ou «</w:t>
      </w:r>
      <w:r>
        <w:rPr>
          <w:snapToGrid w:val="0"/>
          <w:lang w:val="fr-FR"/>
        </w:rPr>
        <w:t> </w:t>
      </w:r>
      <w:r w:rsidRPr="00A45365">
        <w:rPr>
          <w:snapToGrid w:val="0"/>
          <w:lang w:val="fr-FR"/>
        </w:rPr>
        <w:t>sans objet</w:t>
      </w:r>
      <w:r>
        <w:rPr>
          <w:snapToGrid w:val="0"/>
          <w:lang w:val="fr-FR"/>
        </w:rPr>
        <w:t> </w:t>
      </w:r>
      <w:r w:rsidRPr="00A45365">
        <w:rPr>
          <w:snapToGrid w:val="0"/>
          <w:lang w:val="fr-FR"/>
        </w:rPr>
        <w:t>». Si les renseignements ne sont pas disponibles sous la forme requise, fournir toute autre information dont on dispose, avec les commentaires nécessaires</w:t>
      </w:r>
      <w:r w:rsidRPr="002807F1">
        <w:rPr>
          <w:snapToGrid w:val="0"/>
          <w:lang w:val="fr-FR"/>
        </w:rPr>
        <w:t xml:space="preserve">. </w:t>
      </w:r>
      <w:r w:rsidRPr="00A45365">
        <w:rPr>
          <w:snapToGrid w:val="0"/>
          <w:lang w:val="fr-FR"/>
        </w:rPr>
        <w:t>Biffer les mentions inutiles</w:t>
      </w:r>
      <w:r w:rsidRPr="002807F1">
        <w:rPr>
          <w:snapToGrid w:val="0"/>
          <w:lang w:val="fr-FR"/>
        </w:rPr>
        <w:t>.</w:t>
      </w:r>
    </w:p>
    <w:p w14:paraId="6BE7F198" w14:textId="71E0346A" w:rsidR="00EC4BB6" w:rsidRDefault="006765D9" w:rsidP="0009751B">
      <w:pPr>
        <w:pStyle w:val="H23G"/>
        <w:rPr>
          <w:b w:val="0"/>
          <w:bCs/>
          <w:snapToGrid w:val="0"/>
          <w:lang w:val="fr-FR"/>
        </w:rPr>
      </w:pPr>
      <w:r>
        <w:rPr>
          <w:bCs/>
          <w:snapToGrid w:val="0"/>
          <w:lang w:val="fr-FR"/>
        </w:rPr>
        <w:tab/>
      </w:r>
      <w:r>
        <w:rPr>
          <w:bCs/>
          <w:snapToGrid w:val="0"/>
          <w:lang w:val="fr-FR"/>
        </w:rPr>
        <w:tab/>
      </w:r>
      <w:r w:rsidR="00EC4BB6" w:rsidRPr="002807F1">
        <w:rPr>
          <w:bCs/>
          <w:snapToGrid w:val="0"/>
          <w:lang w:val="fr-FR"/>
        </w:rPr>
        <w:t>Section 1</w:t>
      </w:r>
      <w:r>
        <w:rPr>
          <w:bCs/>
          <w:snapToGrid w:val="0"/>
          <w:lang w:val="fr-FR"/>
        </w:rPr>
        <w:br/>
      </w:r>
      <w:r w:rsidR="00EC4BB6" w:rsidRPr="002807F1">
        <w:rPr>
          <w:bCs/>
          <w:snapToGrid w:val="0"/>
          <w:lang w:val="fr-FR"/>
        </w:rPr>
        <w:t>IDENTIFICATION DE LA MATIÈRE</w:t>
      </w:r>
    </w:p>
    <w:p w14:paraId="3C2C4AE8" w14:textId="1BC44F66" w:rsidR="00EC4BB6" w:rsidRPr="002807F1" w:rsidRDefault="00EC4BB6" w:rsidP="00DA3FCA">
      <w:pPr>
        <w:pStyle w:val="SingleTxtG"/>
        <w:tabs>
          <w:tab w:val="clear" w:pos="1701"/>
        </w:tabs>
        <w:ind w:left="1985" w:hanging="851"/>
        <w:rPr>
          <w:snapToGrid w:val="0"/>
          <w:lang w:val="fr-FR"/>
        </w:rPr>
      </w:pPr>
      <w:r w:rsidRPr="002807F1">
        <w:rPr>
          <w:snapToGrid w:val="0"/>
          <w:lang w:val="fr-FR"/>
        </w:rPr>
        <w:t>1.1</w:t>
      </w:r>
      <w:r w:rsidRPr="002807F1">
        <w:rPr>
          <w:snapToGrid w:val="0"/>
          <w:lang w:val="fr-FR"/>
        </w:rPr>
        <w:tab/>
        <w:t xml:space="preserve">Nom </w:t>
      </w:r>
      <w:r w:rsidRPr="0098662A">
        <w:rPr>
          <w:rFonts w:eastAsia="SimSun"/>
          <w:snapToGrid w:val="0"/>
          <w:lang w:val="fr-FR" w:eastAsia="zh-CN"/>
        </w:rPr>
        <w:t>chimique</w:t>
      </w:r>
      <w:r w:rsidRPr="002807F1">
        <w:rPr>
          <w:snapToGrid w:val="0"/>
          <w:lang w:val="fr-FR"/>
        </w:rPr>
        <w:t xml:space="preserve"> : </w:t>
      </w:r>
      <w:r>
        <w:rPr>
          <w:snapToGrid w:val="0"/>
          <w:lang w:val="fr-FR"/>
        </w:rPr>
        <w:tab/>
      </w:r>
      <w:r w:rsidRPr="002807F1">
        <w:rPr>
          <w:snapToGrid w:val="0"/>
          <w:lang w:val="fr-FR"/>
        </w:rPr>
        <w:t>5-trifluorométhyltétrazole, sel de sodium (TFMT-Na) dans l</w:t>
      </w:r>
      <w:r w:rsidR="00904B7F">
        <w:rPr>
          <w:snapToGrid w:val="0"/>
          <w:lang w:val="fr-FR"/>
        </w:rPr>
        <w:t>’</w:t>
      </w:r>
      <w:r w:rsidRPr="002807F1">
        <w:rPr>
          <w:snapToGrid w:val="0"/>
          <w:lang w:val="fr-FR"/>
        </w:rPr>
        <w:t>acétone</w:t>
      </w:r>
    </w:p>
    <w:p w14:paraId="0A427556" w14:textId="77777777" w:rsidR="00EC4BB6" w:rsidRPr="002807F1" w:rsidRDefault="00EC4BB6" w:rsidP="00DA3FCA">
      <w:pPr>
        <w:pStyle w:val="SingleTxtG"/>
        <w:tabs>
          <w:tab w:val="clear" w:pos="1701"/>
        </w:tabs>
        <w:ind w:left="1985" w:hanging="851"/>
        <w:rPr>
          <w:snapToGrid w:val="0"/>
          <w:lang w:val="fr-FR"/>
        </w:rPr>
      </w:pPr>
      <w:r w:rsidRPr="002807F1">
        <w:rPr>
          <w:snapToGrid w:val="0"/>
          <w:lang w:val="fr-FR"/>
        </w:rPr>
        <w:t>1.2</w:t>
      </w:r>
      <w:r w:rsidRPr="002807F1">
        <w:rPr>
          <w:snapToGrid w:val="0"/>
          <w:lang w:val="fr-FR"/>
        </w:rPr>
        <w:tab/>
        <w:t xml:space="preserve">Formule </w:t>
      </w:r>
      <w:r w:rsidRPr="0098662A">
        <w:rPr>
          <w:rFonts w:eastAsia="SimSun"/>
          <w:snapToGrid w:val="0"/>
          <w:lang w:val="fr-FR" w:eastAsia="zh-CN"/>
        </w:rPr>
        <w:t>chimique</w:t>
      </w:r>
      <w:r w:rsidRPr="002807F1">
        <w:rPr>
          <w:snapToGrid w:val="0"/>
          <w:lang w:val="fr-FR"/>
        </w:rPr>
        <w:t xml:space="preserve"> : </w:t>
      </w:r>
      <w:r>
        <w:rPr>
          <w:snapToGrid w:val="0"/>
          <w:lang w:val="fr-FR"/>
        </w:rPr>
        <w:tab/>
      </w:r>
      <w:r w:rsidRPr="002807F1">
        <w:rPr>
          <w:snapToGrid w:val="0"/>
          <w:lang w:val="fr-FR"/>
        </w:rPr>
        <w:t>C</w:t>
      </w:r>
      <w:r w:rsidRPr="002807F1">
        <w:rPr>
          <w:snapToGrid w:val="0"/>
          <w:vertAlign w:val="subscript"/>
          <w:lang w:val="fr-FR"/>
        </w:rPr>
        <w:t>2</w:t>
      </w:r>
      <w:r w:rsidRPr="002807F1">
        <w:rPr>
          <w:snapToGrid w:val="0"/>
          <w:lang w:val="fr-FR"/>
        </w:rPr>
        <w:t>N</w:t>
      </w:r>
      <w:r w:rsidRPr="002807F1">
        <w:rPr>
          <w:snapToGrid w:val="0"/>
          <w:vertAlign w:val="subscript"/>
          <w:lang w:val="fr-FR"/>
        </w:rPr>
        <w:t>4</w:t>
      </w:r>
      <w:r w:rsidRPr="002807F1">
        <w:rPr>
          <w:snapToGrid w:val="0"/>
          <w:lang w:val="fr-FR"/>
        </w:rPr>
        <w:t>F</w:t>
      </w:r>
      <w:r w:rsidRPr="002807F1">
        <w:rPr>
          <w:snapToGrid w:val="0"/>
          <w:vertAlign w:val="subscript"/>
          <w:lang w:val="fr-FR"/>
        </w:rPr>
        <w:t>3</w:t>
      </w:r>
      <w:r w:rsidRPr="002807F1">
        <w:rPr>
          <w:snapToGrid w:val="0"/>
          <w:lang w:val="fr-FR"/>
        </w:rPr>
        <w:t>Na</w:t>
      </w:r>
    </w:p>
    <w:p w14:paraId="329C098F" w14:textId="77777777" w:rsidR="00EC4BB6" w:rsidRPr="002807F1" w:rsidRDefault="00EC4BB6" w:rsidP="006765D9">
      <w:pPr>
        <w:pStyle w:val="SingleTxtG"/>
        <w:ind w:left="1985"/>
        <w:jc w:val="left"/>
        <w:rPr>
          <w:lang w:val="fr-FR"/>
        </w:rPr>
      </w:pPr>
      <w:r w:rsidRPr="002807F1">
        <w:rPr>
          <w:lang w:val="fr-FR"/>
        </w:rPr>
        <w:object w:dxaOrig="3072" w:dyaOrig="2124" w14:anchorId="6654265B">
          <v:shape id="_x0000_i1027" type="#_x0000_t75" style="width:122.95pt;height:84.85pt" o:ole="">
            <v:imagedata r:id="rId22" o:title=""/>
          </v:shape>
          <o:OLEObject Type="Embed" ProgID="MDLDrawOLE.MDLDrawObject.1" ShapeID="_x0000_i1027" DrawAspect="Content" ObjectID="_1713717886" r:id="rId23"/>
        </w:object>
      </w:r>
    </w:p>
    <w:p w14:paraId="272777F6" w14:textId="49A9F4C0" w:rsidR="00EC4BB6" w:rsidRPr="002807F1" w:rsidRDefault="00EC4BB6" w:rsidP="00DA3FCA">
      <w:pPr>
        <w:pStyle w:val="SingleTxtG"/>
        <w:tabs>
          <w:tab w:val="clear" w:pos="1701"/>
        </w:tabs>
        <w:ind w:left="1985" w:hanging="851"/>
        <w:rPr>
          <w:snapToGrid w:val="0"/>
          <w:lang w:val="fr-FR"/>
        </w:rPr>
      </w:pPr>
      <w:r w:rsidRPr="002807F1">
        <w:rPr>
          <w:snapToGrid w:val="0"/>
          <w:lang w:val="fr-FR"/>
        </w:rPr>
        <w:t>1.3</w:t>
      </w:r>
      <w:r w:rsidRPr="002807F1">
        <w:rPr>
          <w:snapToGrid w:val="0"/>
          <w:lang w:val="fr-FR"/>
        </w:rPr>
        <w:tab/>
        <w:t>Autres noms/synonymes :</w:t>
      </w:r>
      <w:r>
        <w:rPr>
          <w:snapToGrid w:val="0"/>
          <w:lang w:val="fr-FR"/>
        </w:rPr>
        <w:tab/>
      </w:r>
      <w:proofErr w:type="spellStart"/>
      <w:r w:rsidRPr="002807F1">
        <w:rPr>
          <w:snapToGrid w:val="0"/>
          <w:lang w:val="fr-FR"/>
        </w:rPr>
        <w:t>tétrazolate</w:t>
      </w:r>
      <w:proofErr w:type="spellEnd"/>
      <w:r w:rsidRPr="002807F1">
        <w:rPr>
          <w:snapToGrid w:val="0"/>
          <w:lang w:val="fr-FR"/>
        </w:rPr>
        <w:t xml:space="preserve"> de sodium 5-trifluorométhyle-1H dans l</w:t>
      </w:r>
      <w:r w:rsidR="00904B7F">
        <w:rPr>
          <w:snapToGrid w:val="0"/>
          <w:lang w:val="fr-FR"/>
        </w:rPr>
        <w:t>’</w:t>
      </w:r>
      <w:r w:rsidRPr="002807F1">
        <w:rPr>
          <w:snapToGrid w:val="0"/>
          <w:lang w:val="fr-FR"/>
        </w:rPr>
        <w:t>acétone</w:t>
      </w:r>
    </w:p>
    <w:p w14:paraId="3031D702" w14:textId="7FE98252" w:rsidR="00EC4BB6" w:rsidRDefault="00EC4BB6" w:rsidP="00FD4183">
      <w:pPr>
        <w:pStyle w:val="SingleTxtG"/>
        <w:tabs>
          <w:tab w:val="clear" w:pos="1701"/>
          <w:tab w:val="clear" w:pos="2835"/>
          <w:tab w:val="right" w:leader="dot" w:pos="2268"/>
          <w:tab w:val="right" w:leader="dot" w:pos="4678"/>
          <w:tab w:val="left" w:pos="5103"/>
          <w:tab w:val="right" w:leader="dot" w:pos="8505"/>
        </w:tabs>
        <w:ind w:left="1985" w:hanging="851"/>
        <w:rPr>
          <w:rFonts w:eastAsia="SimSun"/>
          <w:snapToGrid w:val="0"/>
          <w:lang w:val="fr-FR" w:eastAsia="zh-CN"/>
        </w:rPr>
      </w:pPr>
      <w:r w:rsidRPr="00506DA3">
        <w:rPr>
          <w:rFonts w:eastAsia="SimSun"/>
          <w:snapToGrid w:val="0"/>
          <w:lang w:val="fr-FR" w:eastAsia="zh-CN"/>
        </w:rPr>
        <w:t xml:space="preserve">1.4.1 </w:t>
      </w:r>
      <w:r w:rsidRPr="00506DA3">
        <w:rPr>
          <w:rFonts w:eastAsia="SimSun"/>
          <w:snapToGrid w:val="0"/>
          <w:lang w:val="fr-FR" w:eastAsia="zh-CN"/>
        </w:rPr>
        <w:tab/>
        <w:t xml:space="preserve">Numéro ONU : </w:t>
      </w:r>
      <w:r w:rsidRPr="00506DA3">
        <w:rPr>
          <w:rFonts w:eastAsia="SimSun"/>
          <w:snapToGrid w:val="0"/>
          <w:lang w:val="fr-FR" w:eastAsia="zh-CN"/>
        </w:rPr>
        <w:tab/>
        <w:t xml:space="preserve"> 1.4.2</w:t>
      </w:r>
      <w:r w:rsidR="00FD4183">
        <w:rPr>
          <w:rFonts w:eastAsia="SimSun"/>
          <w:snapToGrid w:val="0"/>
          <w:lang w:val="fr-FR" w:eastAsia="zh-CN"/>
        </w:rPr>
        <w:tab/>
      </w:r>
      <w:r w:rsidRPr="00506DA3">
        <w:rPr>
          <w:rFonts w:eastAsia="SimSun"/>
          <w:snapToGrid w:val="0"/>
          <w:lang w:val="fr-FR" w:eastAsia="zh-CN"/>
        </w:rPr>
        <w:t>Numéro CAS : 1702-15-4</w:t>
      </w:r>
      <w:r>
        <w:rPr>
          <w:rFonts w:eastAsia="SimSun"/>
          <w:snapToGrid w:val="0"/>
          <w:lang w:val="fr-FR" w:eastAsia="zh-CN"/>
        </w:rPr>
        <w:tab/>
      </w:r>
    </w:p>
    <w:p w14:paraId="03123BE0" w14:textId="77777777" w:rsidR="00EC4BB6" w:rsidRPr="002807F1" w:rsidRDefault="00EC4BB6" w:rsidP="00EA4A78">
      <w:pPr>
        <w:pStyle w:val="SingleTxtG"/>
        <w:keepNext/>
        <w:tabs>
          <w:tab w:val="clear" w:pos="1701"/>
        </w:tabs>
        <w:ind w:left="1985" w:hanging="851"/>
        <w:rPr>
          <w:snapToGrid w:val="0"/>
          <w:lang w:val="fr-FR"/>
        </w:rPr>
      </w:pPr>
      <w:r w:rsidRPr="002807F1">
        <w:rPr>
          <w:snapToGrid w:val="0"/>
          <w:lang w:val="fr-FR"/>
        </w:rPr>
        <w:t>1.5</w:t>
      </w:r>
      <w:r w:rsidRPr="002807F1">
        <w:rPr>
          <w:snapToGrid w:val="0"/>
          <w:lang w:val="fr-FR"/>
        </w:rPr>
        <w:tab/>
        <w:t>Classement proposé dans les Recommandations</w:t>
      </w:r>
    </w:p>
    <w:p w14:paraId="6D8FB32D" w14:textId="570B5B60" w:rsidR="00EC4BB6" w:rsidRPr="002807F1" w:rsidRDefault="00EC4BB6" w:rsidP="006F1D7B">
      <w:pPr>
        <w:pStyle w:val="SingleTxtG"/>
        <w:ind w:left="2836" w:hanging="851"/>
        <w:rPr>
          <w:snapToGrid w:val="0"/>
          <w:lang w:val="fr-FR"/>
        </w:rPr>
      </w:pPr>
      <w:r w:rsidRPr="002807F1">
        <w:rPr>
          <w:snapToGrid w:val="0"/>
          <w:lang w:val="fr-FR"/>
        </w:rPr>
        <w:t>1.5.1</w:t>
      </w:r>
      <w:r w:rsidRPr="002807F1">
        <w:rPr>
          <w:snapToGrid w:val="0"/>
          <w:lang w:val="fr-FR"/>
        </w:rPr>
        <w:tab/>
        <w:t>Désignation officielle de transport (cf. 3.1.2</w:t>
      </w:r>
      <w:r w:rsidR="006A6CD8">
        <w:rPr>
          <w:rStyle w:val="FootnoteReference"/>
          <w:snapToGrid w:val="0"/>
        </w:rPr>
        <w:footnoteReference w:id="3"/>
      </w:r>
      <w:r w:rsidRPr="002807F1">
        <w:rPr>
          <w:snapToGrid w:val="0"/>
          <w:lang w:val="fr-FR"/>
        </w:rPr>
        <w:t>) : TRIFLUORO</w:t>
      </w:r>
      <w:r w:rsidR="0033611A">
        <w:rPr>
          <w:snapToGrid w:val="0"/>
          <w:lang w:val="fr-FR"/>
        </w:rPr>
        <w:t xml:space="preserve"> </w:t>
      </w:r>
      <w:r w:rsidRPr="002807F1">
        <w:rPr>
          <w:snapToGrid w:val="0"/>
          <w:lang w:val="fr-FR"/>
        </w:rPr>
        <w:t>MÉTHYLTÉTRAZOLE, SEL DE</w:t>
      </w:r>
      <w:r>
        <w:rPr>
          <w:snapToGrid w:val="0"/>
          <w:lang w:val="fr-FR"/>
        </w:rPr>
        <w:t> </w:t>
      </w:r>
      <w:r w:rsidRPr="002807F1">
        <w:rPr>
          <w:snapToGrid w:val="0"/>
          <w:lang w:val="fr-FR"/>
        </w:rPr>
        <w:t>SODIUM DANS L</w:t>
      </w:r>
      <w:r w:rsidR="00904B7F">
        <w:rPr>
          <w:snapToGrid w:val="0"/>
          <w:lang w:val="fr-FR"/>
        </w:rPr>
        <w:t>’</w:t>
      </w:r>
      <w:r w:rsidRPr="002807F1">
        <w:rPr>
          <w:snapToGrid w:val="0"/>
          <w:lang w:val="fr-FR"/>
        </w:rPr>
        <w:t>AC</w:t>
      </w:r>
      <w:r>
        <w:rPr>
          <w:snapToGrid w:val="0"/>
          <w:lang w:val="fr-FR"/>
        </w:rPr>
        <w:t>É</w:t>
      </w:r>
      <w:r w:rsidRPr="002807F1">
        <w:rPr>
          <w:snapToGrid w:val="0"/>
          <w:lang w:val="fr-FR"/>
        </w:rPr>
        <w:t xml:space="preserve">TONE, avec au </w:t>
      </w:r>
      <w:r>
        <w:rPr>
          <w:snapToGrid w:val="0"/>
          <w:lang w:val="fr-FR"/>
        </w:rPr>
        <w:t>moins</w:t>
      </w:r>
      <w:r w:rsidRPr="002807F1">
        <w:rPr>
          <w:snapToGrid w:val="0"/>
          <w:lang w:val="fr-FR"/>
        </w:rPr>
        <w:t xml:space="preserve"> 68 % </w:t>
      </w:r>
      <w:r>
        <w:rPr>
          <w:snapToGrid w:val="0"/>
          <w:lang w:val="fr-FR"/>
        </w:rPr>
        <w:t xml:space="preserve">(masse) </w:t>
      </w:r>
      <w:r w:rsidRPr="002807F1">
        <w:rPr>
          <w:snapToGrid w:val="0"/>
          <w:lang w:val="fr-FR"/>
        </w:rPr>
        <w:t>d</w:t>
      </w:r>
      <w:r w:rsidR="00904B7F">
        <w:rPr>
          <w:snapToGrid w:val="0"/>
          <w:lang w:val="fr-FR"/>
        </w:rPr>
        <w:t>’</w:t>
      </w:r>
      <w:r w:rsidRPr="002807F1">
        <w:rPr>
          <w:snapToGrid w:val="0"/>
          <w:lang w:val="fr-FR"/>
        </w:rPr>
        <w:t>acétone</w:t>
      </w:r>
    </w:p>
    <w:p w14:paraId="049D1307" w14:textId="1EA3F66E" w:rsidR="00EC4BB6" w:rsidRPr="002807F1" w:rsidRDefault="00EC4BB6" w:rsidP="00814522">
      <w:pPr>
        <w:pStyle w:val="SingleTxtG"/>
        <w:tabs>
          <w:tab w:val="right" w:leader="dot" w:pos="5245"/>
          <w:tab w:val="left" w:pos="5387"/>
          <w:tab w:val="right" w:leader="dot" w:pos="8505"/>
        </w:tabs>
        <w:ind w:left="2836" w:hanging="851"/>
        <w:rPr>
          <w:snapToGrid w:val="0"/>
          <w:lang w:val="fr-FR"/>
        </w:rPr>
      </w:pPr>
      <w:r w:rsidRPr="002807F1">
        <w:rPr>
          <w:snapToGrid w:val="0"/>
          <w:lang w:val="fr-FR"/>
        </w:rPr>
        <w:t>1.5.2</w:t>
      </w:r>
      <w:r w:rsidRPr="002807F1">
        <w:rPr>
          <w:snapToGrid w:val="0"/>
          <w:lang w:val="fr-FR"/>
        </w:rPr>
        <w:tab/>
        <w:t>Classe/division : 3</w:t>
      </w:r>
      <w:r w:rsidR="0033611A">
        <w:rPr>
          <w:snapToGrid w:val="0"/>
          <w:lang w:val="fr-FR"/>
        </w:rPr>
        <w:tab/>
      </w:r>
      <w:r w:rsidR="00814522">
        <w:rPr>
          <w:snapToGrid w:val="0"/>
          <w:lang w:val="fr-FR"/>
        </w:rPr>
        <w:tab/>
      </w:r>
      <w:r w:rsidRPr="00B63E5D">
        <w:rPr>
          <w:snapToGrid w:val="0"/>
          <w:lang w:val="fr-FR"/>
        </w:rPr>
        <w:t>Danger</w:t>
      </w:r>
      <w:r w:rsidRPr="002807F1">
        <w:rPr>
          <w:snapToGrid w:val="0"/>
          <w:lang w:val="fr-FR"/>
        </w:rPr>
        <w:t xml:space="preserve">(s) subsidiaire(s) : </w:t>
      </w:r>
      <w:r w:rsidRPr="002807F1">
        <w:rPr>
          <w:snapToGrid w:val="0"/>
          <w:lang w:val="fr-FR"/>
        </w:rPr>
        <w:tab/>
      </w:r>
      <w:r w:rsidR="0033611A">
        <w:rPr>
          <w:snapToGrid w:val="0"/>
          <w:lang w:val="fr-FR"/>
        </w:rPr>
        <w:br/>
      </w:r>
      <w:r w:rsidRPr="002807F1">
        <w:rPr>
          <w:snapToGrid w:val="0"/>
          <w:lang w:val="fr-FR"/>
        </w:rPr>
        <w:t>Groupe d</w:t>
      </w:r>
      <w:r w:rsidR="00904B7F">
        <w:rPr>
          <w:snapToGrid w:val="0"/>
          <w:lang w:val="fr-FR"/>
        </w:rPr>
        <w:t>’</w:t>
      </w:r>
      <w:r w:rsidRPr="002807F1">
        <w:rPr>
          <w:snapToGrid w:val="0"/>
          <w:lang w:val="fr-FR"/>
        </w:rPr>
        <w:t>emballage : I</w:t>
      </w:r>
      <w:r>
        <w:rPr>
          <w:snapToGrid w:val="0"/>
          <w:lang w:val="fr-FR"/>
        </w:rPr>
        <w:tab/>
      </w:r>
      <w:r w:rsidRPr="002807F1">
        <w:rPr>
          <w:snapToGrid w:val="0"/>
          <w:lang w:val="fr-FR"/>
        </w:rPr>
        <w:t xml:space="preserve"> </w:t>
      </w:r>
    </w:p>
    <w:p w14:paraId="18EFB555" w14:textId="1BBA1388" w:rsidR="00EC4BB6" w:rsidRPr="002807F1" w:rsidRDefault="00EC4BB6" w:rsidP="00BF434F">
      <w:pPr>
        <w:pStyle w:val="SingleTxtG"/>
        <w:tabs>
          <w:tab w:val="right" w:leader="dot" w:pos="8505"/>
        </w:tabs>
        <w:ind w:left="2836" w:hanging="851"/>
        <w:rPr>
          <w:snapToGrid w:val="0"/>
          <w:lang w:val="fr-FR"/>
        </w:rPr>
      </w:pPr>
      <w:r w:rsidRPr="002807F1">
        <w:rPr>
          <w:snapToGrid w:val="0"/>
          <w:lang w:val="fr-FR"/>
        </w:rPr>
        <w:t>1.5.3</w:t>
      </w:r>
      <w:r w:rsidRPr="002807F1">
        <w:rPr>
          <w:snapToGrid w:val="0"/>
          <w:lang w:val="fr-FR"/>
        </w:rPr>
        <w:tab/>
        <w:t>Dispositions spéciales proposées, le cas échéant</w:t>
      </w:r>
      <w:r>
        <w:rPr>
          <w:snapToGrid w:val="0"/>
          <w:lang w:val="fr-FR"/>
        </w:rPr>
        <w:t> </w:t>
      </w:r>
      <w:r w:rsidRPr="002807F1">
        <w:rPr>
          <w:snapToGrid w:val="0"/>
          <w:lang w:val="fr-FR"/>
        </w:rPr>
        <w:t>: SP</w:t>
      </w:r>
      <w:r w:rsidR="00BF434F">
        <w:rPr>
          <w:snapToGrid w:val="0"/>
          <w:lang w:val="fr-FR"/>
        </w:rPr>
        <w:t> </w:t>
      </w:r>
      <w:r w:rsidRPr="002807F1">
        <w:rPr>
          <w:snapToGrid w:val="0"/>
          <w:lang w:val="fr-FR"/>
        </w:rPr>
        <w:t>28, SP</w:t>
      </w:r>
      <w:r w:rsidR="00BF434F">
        <w:rPr>
          <w:snapToGrid w:val="0"/>
          <w:lang w:val="fr-FR"/>
        </w:rPr>
        <w:t> </w:t>
      </w:r>
      <w:r w:rsidRPr="002807F1">
        <w:rPr>
          <w:snapToGrid w:val="0"/>
          <w:lang w:val="fr-FR"/>
        </w:rPr>
        <w:t>132, SP</w:t>
      </w:r>
      <w:r w:rsidR="00BF434F">
        <w:rPr>
          <w:snapToGrid w:val="0"/>
          <w:lang w:val="fr-FR"/>
        </w:rPr>
        <w:t> </w:t>
      </w:r>
      <w:r w:rsidRPr="002807F1">
        <w:rPr>
          <w:snapToGrid w:val="0"/>
          <w:lang w:val="fr-FR"/>
        </w:rPr>
        <w:t>266 (voir</w:t>
      </w:r>
      <w:r>
        <w:rPr>
          <w:snapToGrid w:val="0"/>
          <w:lang w:val="fr-FR"/>
        </w:rPr>
        <w:t xml:space="preserve"> la</w:t>
      </w:r>
      <w:r w:rsidRPr="002807F1">
        <w:rPr>
          <w:snapToGrid w:val="0"/>
          <w:lang w:val="fr-FR"/>
        </w:rPr>
        <w:t xml:space="preserve"> proposition)</w:t>
      </w:r>
      <w:r>
        <w:rPr>
          <w:snapToGrid w:val="0"/>
          <w:lang w:val="fr-FR"/>
        </w:rPr>
        <w:tab/>
      </w:r>
    </w:p>
    <w:p w14:paraId="3F0C43CA" w14:textId="715BF8B7" w:rsidR="00EC4BB6" w:rsidRPr="002807F1" w:rsidRDefault="00EC4BB6" w:rsidP="00BF434F">
      <w:pPr>
        <w:pStyle w:val="SingleTxtG"/>
        <w:tabs>
          <w:tab w:val="right" w:leader="dot" w:pos="8505"/>
        </w:tabs>
        <w:ind w:left="2836" w:hanging="851"/>
        <w:rPr>
          <w:snapToGrid w:val="0"/>
          <w:lang w:val="fr-FR"/>
        </w:rPr>
      </w:pPr>
      <w:r w:rsidRPr="002807F1">
        <w:rPr>
          <w:snapToGrid w:val="0"/>
          <w:lang w:val="fr-FR"/>
        </w:rPr>
        <w:t>1.5.4</w:t>
      </w:r>
      <w:r w:rsidRPr="002807F1">
        <w:rPr>
          <w:snapToGrid w:val="0"/>
          <w:lang w:val="fr-FR"/>
        </w:rPr>
        <w:tab/>
        <w:t>Méthode d</w:t>
      </w:r>
      <w:r w:rsidR="00904B7F">
        <w:rPr>
          <w:snapToGrid w:val="0"/>
          <w:lang w:val="fr-FR"/>
        </w:rPr>
        <w:t>’</w:t>
      </w:r>
      <w:r w:rsidRPr="002807F1">
        <w:rPr>
          <w:snapToGrid w:val="0"/>
          <w:lang w:val="fr-FR"/>
        </w:rPr>
        <w:t>emballage proposée : nouvelle PXXX suggérée</w:t>
      </w:r>
      <w:r>
        <w:rPr>
          <w:snapToGrid w:val="0"/>
          <w:lang w:val="fr-FR"/>
        </w:rPr>
        <w:t xml:space="preserve"> (</w:t>
      </w:r>
      <w:r w:rsidRPr="002807F1">
        <w:rPr>
          <w:snapToGrid w:val="0"/>
          <w:lang w:val="fr-FR"/>
        </w:rPr>
        <w:t>voir la proposition</w:t>
      </w:r>
      <w:r>
        <w:rPr>
          <w:snapToGrid w:val="0"/>
          <w:lang w:val="fr-FR"/>
        </w:rPr>
        <w:t>).</w:t>
      </w:r>
    </w:p>
    <w:p w14:paraId="549161EA" w14:textId="59B84491" w:rsidR="00EC4BB6" w:rsidRDefault="00BF434F" w:rsidP="00BF434F">
      <w:pPr>
        <w:pStyle w:val="H23G"/>
        <w:rPr>
          <w:snapToGrid w:val="0"/>
          <w:lang w:val="fr-FR"/>
        </w:rPr>
      </w:pPr>
      <w:r>
        <w:rPr>
          <w:snapToGrid w:val="0"/>
          <w:lang w:val="fr-FR"/>
        </w:rPr>
        <w:tab/>
      </w:r>
      <w:r>
        <w:rPr>
          <w:snapToGrid w:val="0"/>
          <w:lang w:val="fr-FR"/>
        </w:rPr>
        <w:tab/>
      </w:r>
      <w:r w:rsidR="00EC4BB6" w:rsidRPr="002807F1">
        <w:rPr>
          <w:snapToGrid w:val="0"/>
          <w:lang w:val="fr-FR"/>
        </w:rPr>
        <w:t>Section 2</w:t>
      </w:r>
      <w:r>
        <w:rPr>
          <w:snapToGrid w:val="0"/>
          <w:lang w:val="fr-FR"/>
        </w:rPr>
        <w:br/>
      </w:r>
      <w:r w:rsidR="00EC4BB6" w:rsidRPr="002807F1">
        <w:rPr>
          <w:snapToGrid w:val="0"/>
          <w:lang w:val="fr-FR"/>
        </w:rPr>
        <w:t>PROPRIÉTÉS PHYSIQUES</w:t>
      </w:r>
    </w:p>
    <w:p w14:paraId="68663D6D" w14:textId="47CB5F7F" w:rsidR="00EC4BB6" w:rsidRPr="002807F1" w:rsidRDefault="00EC4BB6" w:rsidP="00DA3FCA">
      <w:pPr>
        <w:pStyle w:val="SingleTxtG"/>
        <w:tabs>
          <w:tab w:val="clear" w:pos="1701"/>
        </w:tabs>
        <w:ind w:left="1985" w:hanging="851"/>
        <w:rPr>
          <w:snapToGrid w:val="0"/>
          <w:lang w:val="fr-FR"/>
        </w:rPr>
      </w:pPr>
      <w:r w:rsidRPr="002807F1">
        <w:rPr>
          <w:snapToGrid w:val="0"/>
          <w:lang w:val="fr-FR"/>
        </w:rPr>
        <w:t>2.1</w:t>
      </w:r>
      <w:r w:rsidRPr="002807F1">
        <w:rPr>
          <w:snapToGrid w:val="0"/>
          <w:lang w:val="fr-FR"/>
        </w:rPr>
        <w:tab/>
        <w:t>Point ou plage de fusion</w:t>
      </w:r>
      <w:r>
        <w:rPr>
          <w:snapToGrid w:val="0"/>
          <w:lang w:val="fr-FR"/>
        </w:rPr>
        <w:t> </w:t>
      </w:r>
      <w:r w:rsidRPr="002807F1">
        <w:rPr>
          <w:snapToGrid w:val="0"/>
          <w:lang w:val="fr-FR"/>
        </w:rPr>
        <w:t>: inférieur</w:t>
      </w:r>
      <w:r>
        <w:rPr>
          <w:snapToGrid w:val="0"/>
          <w:lang w:val="fr-FR"/>
        </w:rPr>
        <w:t>(e)</w:t>
      </w:r>
      <w:r w:rsidRPr="002807F1">
        <w:rPr>
          <w:snapToGrid w:val="0"/>
          <w:lang w:val="fr-FR"/>
        </w:rPr>
        <w:t xml:space="preserve"> à</w:t>
      </w:r>
      <w:r>
        <w:rPr>
          <w:snapToGrid w:val="0"/>
          <w:lang w:val="fr-FR"/>
        </w:rPr>
        <w:t xml:space="preserve"> </w:t>
      </w:r>
      <w:r w:rsidR="008A45DD">
        <w:rPr>
          <w:snapToGrid w:val="0"/>
          <w:lang w:val="fr-FR"/>
        </w:rPr>
        <w:t>-</w:t>
      </w:r>
      <w:r w:rsidRPr="002807F1">
        <w:rPr>
          <w:snapToGrid w:val="0"/>
          <w:lang w:val="fr-FR"/>
        </w:rPr>
        <w:t>95 °C (acétone)</w:t>
      </w:r>
    </w:p>
    <w:p w14:paraId="354F5C42" w14:textId="675D08A1" w:rsidR="00EC4BB6" w:rsidRPr="002807F1" w:rsidRDefault="00EC4BB6" w:rsidP="00DA3FCA">
      <w:pPr>
        <w:pStyle w:val="SingleTxtG"/>
        <w:tabs>
          <w:tab w:val="clear" w:pos="1701"/>
        </w:tabs>
        <w:ind w:left="1985" w:hanging="851"/>
        <w:rPr>
          <w:snapToGrid w:val="0"/>
          <w:lang w:val="fr-FR"/>
        </w:rPr>
      </w:pPr>
      <w:r w:rsidRPr="002807F1">
        <w:rPr>
          <w:snapToGrid w:val="0"/>
          <w:lang w:val="fr-FR"/>
        </w:rPr>
        <w:t>2.2</w:t>
      </w:r>
      <w:r w:rsidRPr="002807F1">
        <w:rPr>
          <w:snapToGrid w:val="0"/>
          <w:lang w:val="fr-FR"/>
        </w:rPr>
        <w:tab/>
        <w:t>Point ou plage d</w:t>
      </w:r>
      <w:r w:rsidR="00904B7F">
        <w:rPr>
          <w:snapToGrid w:val="0"/>
          <w:lang w:val="fr-FR"/>
        </w:rPr>
        <w:t>’</w:t>
      </w:r>
      <w:r w:rsidRPr="002807F1">
        <w:rPr>
          <w:snapToGrid w:val="0"/>
          <w:lang w:val="fr-FR"/>
        </w:rPr>
        <w:t>ébullition : 56 °C (acétone)</w:t>
      </w:r>
    </w:p>
    <w:p w14:paraId="40932BC4" w14:textId="77777777" w:rsidR="00EC4BB6" w:rsidRPr="002807F1" w:rsidRDefault="00EC4BB6" w:rsidP="00DA3FCA">
      <w:pPr>
        <w:pStyle w:val="SingleTxtG"/>
        <w:tabs>
          <w:tab w:val="clear" w:pos="1701"/>
        </w:tabs>
        <w:ind w:left="1985" w:hanging="851"/>
        <w:rPr>
          <w:snapToGrid w:val="0"/>
          <w:lang w:val="fr-FR"/>
        </w:rPr>
      </w:pPr>
      <w:r w:rsidRPr="002807F1">
        <w:rPr>
          <w:snapToGrid w:val="0"/>
          <w:lang w:val="fr-FR"/>
        </w:rPr>
        <w:t>2.3</w:t>
      </w:r>
      <w:r w:rsidRPr="002807F1">
        <w:rPr>
          <w:snapToGrid w:val="0"/>
          <w:lang w:val="fr-FR"/>
        </w:rPr>
        <w:tab/>
        <w:t xml:space="preserve">Densité </w:t>
      </w:r>
      <w:r>
        <w:rPr>
          <w:snapToGrid w:val="0"/>
          <w:lang w:val="fr-FR"/>
        </w:rPr>
        <w:t>relative</w:t>
      </w:r>
      <w:r w:rsidRPr="002807F1">
        <w:rPr>
          <w:snapToGrid w:val="0"/>
          <w:lang w:val="fr-FR"/>
        </w:rPr>
        <w:t>/masse volumique :</w:t>
      </w:r>
    </w:p>
    <w:p w14:paraId="6902C53C" w14:textId="77777777" w:rsidR="00EC4BB6" w:rsidRPr="002807F1" w:rsidRDefault="00EC4BB6" w:rsidP="006F1D7B">
      <w:pPr>
        <w:pStyle w:val="SingleTxtG"/>
        <w:ind w:left="2836" w:hanging="851"/>
        <w:rPr>
          <w:snapToGrid w:val="0"/>
          <w:lang w:val="fr-FR"/>
        </w:rPr>
      </w:pPr>
      <w:r w:rsidRPr="002807F1">
        <w:rPr>
          <w:snapToGrid w:val="0"/>
          <w:lang w:val="fr-FR"/>
        </w:rPr>
        <w:t>2.3.1</w:t>
      </w:r>
      <w:r w:rsidRPr="002807F1">
        <w:rPr>
          <w:snapToGrid w:val="0"/>
          <w:lang w:val="fr-FR"/>
        </w:rPr>
        <w:tab/>
      </w:r>
      <w:r>
        <w:rPr>
          <w:snapToGrid w:val="0"/>
          <w:lang w:val="fr-FR"/>
        </w:rPr>
        <w:t xml:space="preserve">à </w:t>
      </w:r>
      <w:r w:rsidRPr="002807F1">
        <w:rPr>
          <w:snapToGrid w:val="0"/>
          <w:lang w:val="fr-FR"/>
        </w:rPr>
        <w:t>15 °C : 0,980 g/ml</w:t>
      </w:r>
    </w:p>
    <w:p w14:paraId="2A557021" w14:textId="77777777" w:rsidR="00EC4BB6" w:rsidRPr="002807F1" w:rsidRDefault="00EC4BB6" w:rsidP="00090889">
      <w:pPr>
        <w:pStyle w:val="SingleTxtG"/>
        <w:spacing w:after="100"/>
        <w:ind w:left="2836" w:hanging="851"/>
        <w:rPr>
          <w:snapToGrid w:val="0"/>
          <w:lang w:val="fr-FR"/>
        </w:rPr>
      </w:pPr>
      <w:r w:rsidRPr="002807F1">
        <w:rPr>
          <w:snapToGrid w:val="0"/>
          <w:lang w:val="fr-FR"/>
        </w:rPr>
        <w:lastRenderedPageBreak/>
        <w:t>2.3.2</w:t>
      </w:r>
      <w:r w:rsidRPr="002807F1">
        <w:rPr>
          <w:snapToGrid w:val="0"/>
          <w:lang w:val="fr-FR"/>
        </w:rPr>
        <w:tab/>
      </w:r>
      <w:r>
        <w:rPr>
          <w:snapToGrid w:val="0"/>
          <w:lang w:val="fr-FR"/>
        </w:rPr>
        <w:t xml:space="preserve">à </w:t>
      </w:r>
      <w:r w:rsidRPr="002807F1">
        <w:rPr>
          <w:snapToGrid w:val="0"/>
          <w:lang w:val="fr-FR"/>
        </w:rPr>
        <w:t>20 °C : 0,977 g/ml</w:t>
      </w:r>
    </w:p>
    <w:p w14:paraId="2ABB79F5" w14:textId="77777777" w:rsidR="00EC4BB6" w:rsidRPr="002807F1" w:rsidRDefault="00EC4BB6" w:rsidP="00090889">
      <w:pPr>
        <w:pStyle w:val="SingleTxtG"/>
        <w:spacing w:after="100"/>
        <w:ind w:left="2836" w:hanging="851"/>
        <w:rPr>
          <w:snapToGrid w:val="0"/>
          <w:lang w:val="fr-FR"/>
        </w:rPr>
      </w:pPr>
      <w:r w:rsidRPr="002807F1">
        <w:rPr>
          <w:snapToGrid w:val="0"/>
          <w:lang w:val="fr-FR"/>
        </w:rPr>
        <w:t>2.3.3</w:t>
      </w:r>
      <w:r w:rsidRPr="002807F1">
        <w:rPr>
          <w:snapToGrid w:val="0"/>
          <w:lang w:val="fr-FR"/>
        </w:rPr>
        <w:tab/>
      </w:r>
      <w:r>
        <w:rPr>
          <w:snapToGrid w:val="0"/>
          <w:lang w:val="fr-FR"/>
        </w:rPr>
        <w:t>à 5</w:t>
      </w:r>
      <w:r w:rsidRPr="002807F1">
        <w:rPr>
          <w:snapToGrid w:val="0"/>
          <w:lang w:val="fr-FR"/>
        </w:rPr>
        <w:t>0 °C : 0,955 g/ml</w:t>
      </w:r>
    </w:p>
    <w:p w14:paraId="754268EB" w14:textId="77777777" w:rsidR="00EC4BB6" w:rsidRPr="002807F1" w:rsidRDefault="00EC4BB6" w:rsidP="00090889">
      <w:pPr>
        <w:pStyle w:val="SingleTxtG"/>
        <w:keepNext/>
        <w:tabs>
          <w:tab w:val="clear" w:pos="1701"/>
        </w:tabs>
        <w:spacing w:after="100"/>
        <w:ind w:left="1985" w:hanging="851"/>
        <w:rPr>
          <w:snapToGrid w:val="0"/>
          <w:lang w:val="fr-FR"/>
        </w:rPr>
      </w:pPr>
      <w:r w:rsidRPr="002807F1">
        <w:rPr>
          <w:snapToGrid w:val="0"/>
          <w:lang w:val="fr-FR"/>
        </w:rPr>
        <w:t>2.4</w:t>
      </w:r>
      <w:r w:rsidRPr="002807F1">
        <w:rPr>
          <w:snapToGrid w:val="0"/>
          <w:lang w:val="fr-FR"/>
        </w:rPr>
        <w:tab/>
        <w:t>Pression de vapeur à</w:t>
      </w:r>
      <w:r>
        <w:rPr>
          <w:snapToGrid w:val="0"/>
          <w:lang w:val="fr-FR"/>
        </w:rPr>
        <w:t> </w:t>
      </w:r>
      <w:r w:rsidRPr="002807F1">
        <w:rPr>
          <w:snapToGrid w:val="0"/>
          <w:lang w:val="fr-FR"/>
        </w:rPr>
        <w:t>:</w:t>
      </w:r>
    </w:p>
    <w:p w14:paraId="0FBFF310" w14:textId="17199887" w:rsidR="00EC4BB6" w:rsidRPr="002807F1" w:rsidRDefault="00EC4BB6" w:rsidP="00090889">
      <w:pPr>
        <w:pStyle w:val="SingleTxtG"/>
        <w:spacing w:after="100"/>
        <w:ind w:left="2836" w:hanging="851"/>
        <w:rPr>
          <w:snapToGrid w:val="0"/>
          <w:lang w:val="fr-FR"/>
        </w:rPr>
      </w:pPr>
      <w:r w:rsidRPr="002807F1">
        <w:rPr>
          <w:snapToGrid w:val="0"/>
          <w:lang w:val="fr-FR"/>
        </w:rPr>
        <w:t>2.4.1</w:t>
      </w:r>
      <w:r w:rsidRPr="002807F1">
        <w:rPr>
          <w:snapToGrid w:val="0"/>
          <w:lang w:val="fr-FR"/>
        </w:rPr>
        <w:tab/>
        <w:t xml:space="preserve">50 °C : </w:t>
      </w:r>
      <w:r w:rsidR="00BF434F">
        <w:rPr>
          <w:snapToGrid w:val="0"/>
          <w:lang w:val="fr-FR"/>
        </w:rPr>
        <w:t xml:space="preserve">……………. </w:t>
      </w:r>
      <w:r w:rsidRPr="002807F1">
        <w:rPr>
          <w:snapToGrid w:val="0"/>
          <w:lang w:val="fr-FR"/>
        </w:rPr>
        <w:t>80 kPa</w:t>
      </w:r>
    </w:p>
    <w:p w14:paraId="51DC71AC" w14:textId="1AEEFBD2" w:rsidR="00EC4BB6" w:rsidRPr="002807F1" w:rsidRDefault="00EC4BB6" w:rsidP="00090889">
      <w:pPr>
        <w:pStyle w:val="SingleTxtG"/>
        <w:spacing w:after="100"/>
        <w:ind w:left="2836" w:hanging="851"/>
        <w:rPr>
          <w:snapToGrid w:val="0"/>
          <w:lang w:val="fr-FR"/>
        </w:rPr>
      </w:pPr>
      <w:r w:rsidRPr="002807F1">
        <w:rPr>
          <w:snapToGrid w:val="0"/>
          <w:lang w:val="fr-FR"/>
        </w:rPr>
        <w:t>2.4.2</w:t>
      </w:r>
      <w:r w:rsidRPr="002807F1">
        <w:rPr>
          <w:snapToGrid w:val="0"/>
          <w:lang w:val="fr-FR"/>
        </w:rPr>
        <w:tab/>
        <w:t xml:space="preserve">65 °C : </w:t>
      </w:r>
      <w:r w:rsidR="00BF434F">
        <w:rPr>
          <w:snapToGrid w:val="0"/>
          <w:lang w:val="fr-FR"/>
        </w:rPr>
        <w:t xml:space="preserve">……………. </w:t>
      </w:r>
      <w:proofErr w:type="gramStart"/>
      <w:r w:rsidRPr="002807F1">
        <w:rPr>
          <w:snapToGrid w:val="0"/>
          <w:lang w:val="fr-FR"/>
        </w:rPr>
        <w:t>sans</w:t>
      </w:r>
      <w:proofErr w:type="gramEnd"/>
      <w:r w:rsidRPr="002807F1">
        <w:rPr>
          <w:snapToGrid w:val="0"/>
          <w:lang w:val="fr-FR"/>
        </w:rPr>
        <w:t xml:space="preserve"> objet</w:t>
      </w:r>
    </w:p>
    <w:p w14:paraId="1101AA8E" w14:textId="3DC5275E" w:rsidR="00EC4BB6" w:rsidRPr="002807F1" w:rsidRDefault="00EC4BB6" w:rsidP="00090889">
      <w:pPr>
        <w:pStyle w:val="SingleTxtG"/>
        <w:tabs>
          <w:tab w:val="clear" w:pos="1701"/>
        </w:tabs>
        <w:spacing w:after="100"/>
        <w:ind w:left="1985" w:hanging="851"/>
        <w:rPr>
          <w:snapToGrid w:val="0"/>
          <w:lang w:val="fr-FR"/>
        </w:rPr>
      </w:pPr>
      <w:r w:rsidRPr="002807F1">
        <w:rPr>
          <w:snapToGrid w:val="0"/>
          <w:lang w:val="fr-FR"/>
        </w:rPr>
        <w:t>2.5</w:t>
      </w:r>
      <w:r w:rsidRPr="002807F1">
        <w:rPr>
          <w:snapToGrid w:val="0"/>
          <w:lang w:val="fr-FR"/>
        </w:rPr>
        <w:tab/>
        <w:t>Viscosité à 20 °C</w:t>
      </w:r>
      <w:r w:rsidR="00A6411A" w:rsidRPr="0010412F">
        <w:rPr>
          <w:rStyle w:val="FootnoteReference"/>
          <w:snapToGrid w:val="0"/>
          <w:kern w:val="16"/>
          <w:position w:val="8"/>
          <w:szCs w:val="18"/>
        </w:rPr>
        <w:footnoteReference w:customMarkFollows="1" w:id="4"/>
        <w:t>†</w:t>
      </w:r>
      <w:r w:rsidR="00A6411A" w:rsidRPr="0010412F">
        <w:rPr>
          <w:snapToGrid w:val="0"/>
          <w:kern w:val="16"/>
          <w:position w:val="8"/>
          <w:szCs w:val="18"/>
          <w:vertAlign w:val="superscript"/>
        </w:rPr>
        <w:t> </w:t>
      </w:r>
      <w:r w:rsidRPr="002807F1">
        <w:rPr>
          <w:snapToGrid w:val="0"/>
          <w:lang w:val="fr-FR"/>
        </w:rPr>
        <w:t xml:space="preserve">: 0,917 </w:t>
      </w:r>
      <w:proofErr w:type="spellStart"/>
      <w:r w:rsidRPr="002807F1">
        <w:rPr>
          <w:snapToGrid w:val="0"/>
          <w:lang w:val="fr-FR"/>
        </w:rPr>
        <w:t>mPas</w:t>
      </w:r>
      <w:proofErr w:type="spellEnd"/>
    </w:p>
    <w:p w14:paraId="6CDB9C16" w14:textId="360D11C4" w:rsidR="00EC4BB6" w:rsidRPr="002807F1" w:rsidRDefault="00EC4BB6" w:rsidP="00090889">
      <w:pPr>
        <w:pStyle w:val="SingleTxtG"/>
        <w:tabs>
          <w:tab w:val="clear" w:pos="1701"/>
        </w:tabs>
        <w:spacing w:after="100"/>
        <w:ind w:left="1985" w:hanging="851"/>
        <w:jc w:val="left"/>
        <w:rPr>
          <w:snapToGrid w:val="0"/>
          <w:lang w:val="fr-FR"/>
        </w:rPr>
      </w:pPr>
      <w:r w:rsidRPr="002807F1">
        <w:rPr>
          <w:snapToGrid w:val="0"/>
          <w:lang w:val="fr-FR"/>
        </w:rPr>
        <w:t>2.6</w:t>
      </w:r>
      <w:r w:rsidRPr="002807F1">
        <w:rPr>
          <w:snapToGrid w:val="0"/>
          <w:lang w:val="fr-FR"/>
        </w:rPr>
        <w:tab/>
        <w:t>Solubilité dans l</w:t>
      </w:r>
      <w:r w:rsidR="00904B7F">
        <w:rPr>
          <w:snapToGrid w:val="0"/>
          <w:lang w:val="fr-FR"/>
        </w:rPr>
        <w:t>’</w:t>
      </w:r>
      <w:r w:rsidRPr="002807F1">
        <w:rPr>
          <w:snapToGrid w:val="0"/>
          <w:lang w:val="fr-FR"/>
        </w:rPr>
        <w:t>eau à 20 °C</w:t>
      </w:r>
      <w:r>
        <w:rPr>
          <w:snapToGrid w:val="0"/>
          <w:lang w:val="fr-FR"/>
        </w:rPr>
        <w:t> </w:t>
      </w:r>
      <w:r w:rsidRPr="002807F1">
        <w:rPr>
          <w:snapToGrid w:val="0"/>
          <w:lang w:val="fr-FR"/>
        </w:rPr>
        <w:t>: complètement miscible</w:t>
      </w:r>
      <w:r w:rsidR="00F87C9E">
        <w:rPr>
          <w:snapToGrid w:val="0"/>
          <w:lang w:val="fr-FR"/>
        </w:rPr>
        <w:t> ;</w:t>
      </w:r>
      <w:r w:rsidR="00F87C9E">
        <w:rPr>
          <w:snapToGrid w:val="0"/>
          <w:lang w:val="fr-FR"/>
        </w:rPr>
        <w:br/>
      </w:r>
      <w:r w:rsidRPr="002807F1">
        <w:rPr>
          <w:snapToGrid w:val="0"/>
          <w:lang w:val="fr-FR"/>
        </w:rPr>
        <w:t>Solubilité dans l</w:t>
      </w:r>
      <w:r w:rsidR="00904B7F">
        <w:rPr>
          <w:snapToGrid w:val="0"/>
          <w:lang w:val="fr-FR"/>
        </w:rPr>
        <w:t>’</w:t>
      </w:r>
      <w:r w:rsidRPr="002807F1">
        <w:rPr>
          <w:snapToGrid w:val="0"/>
          <w:lang w:val="fr-FR"/>
        </w:rPr>
        <w:t>acétone</w:t>
      </w:r>
      <w:r>
        <w:rPr>
          <w:snapToGrid w:val="0"/>
          <w:lang w:val="fr-FR"/>
        </w:rPr>
        <w:t> </w:t>
      </w:r>
      <w:r w:rsidRPr="002807F1">
        <w:rPr>
          <w:snapToGrid w:val="0"/>
          <w:lang w:val="fr-FR"/>
        </w:rPr>
        <w:t>: 53 % (p/p) TFMT-Na dans l</w:t>
      </w:r>
      <w:r w:rsidR="00904B7F">
        <w:rPr>
          <w:snapToGrid w:val="0"/>
          <w:lang w:val="fr-FR"/>
        </w:rPr>
        <w:t>’</w:t>
      </w:r>
      <w:r w:rsidRPr="002807F1">
        <w:rPr>
          <w:snapToGrid w:val="0"/>
          <w:lang w:val="fr-FR"/>
        </w:rPr>
        <w:t>acétone</w:t>
      </w:r>
      <w:r>
        <w:rPr>
          <w:snapToGrid w:val="0"/>
          <w:lang w:val="fr-FR"/>
        </w:rPr>
        <w:t xml:space="preserve"> (saturation)</w:t>
      </w:r>
    </w:p>
    <w:p w14:paraId="3FFFDEB8" w14:textId="77777777" w:rsidR="00EC4BB6" w:rsidRPr="002807F1" w:rsidRDefault="00EC4BB6" w:rsidP="00090889">
      <w:pPr>
        <w:pStyle w:val="SingleTxtG"/>
        <w:tabs>
          <w:tab w:val="clear" w:pos="1701"/>
        </w:tabs>
        <w:spacing w:after="100"/>
        <w:ind w:left="1985" w:hanging="851"/>
        <w:rPr>
          <w:snapToGrid w:val="0"/>
          <w:lang w:val="fr-FR"/>
        </w:rPr>
      </w:pPr>
      <w:r w:rsidRPr="002807F1">
        <w:rPr>
          <w:snapToGrid w:val="0"/>
          <w:lang w:val="fr-FR"/>
        </w:rPr>
        <w:t>2.7</w:t>
      </w:r>
      <w:r w:rsidRPr="002807F1">
        <w:rPr>
          <w:snapToGrid w:val="0"/>
          <w:lang w:val="fr-FR"/>
        </w:rPr>
        <w:tab/>
        <w:t>État physique à 20</w:t>
      </w:r>
      <w:r>
        <w:rPr>
          <w:snapToGrid w:val="0"/>
          <w:lang w:val="fr-FR"/>
        </w:rPr>
        <w:t xml:space="preserve"> </w:t>
      </w:r>
      <w:r w:rsidRPr="002807F1">
        <w:rPr>
          <w:snapToGrid w:val="0"/>
          <w:lang w:val="fr-FR"/>
        </w:rPr>
        <w:t>°C (cf. 2.2.1.1</w:t>
      </w:r>
      <w:r w:rsidRPr="00741E79">
        <w:rPr>
          <w:b/>
          <w:bCs/>
          <w:snapToGrid w:val="0"/>
          <w:vertAlign w:val="superscript"/>
          <w:lang w:val="fr-FR"/>
        </w:rPr>
        <w:t>1</w:t>
      </w:r>
      <w:r w:rsidRPr="002807F1">
        <w:rPr>
          <w:snapToGrid w:val="0"/>
          <w:lang w:val="fr-FR"/>
        </w:rPr>
        <w:t>) : liquide</w:t>
      </w:r>
      <w:r w:rsidRPr="00AA1085">
        <w:rPr>
          <w:b/>
          <w:bCs/>
          <w:snapToGrid w:val="0"/>
          <w:position w:val="6"/>
          <w:sz w:val="14"/>
          <w:szCs w:val="14"/>
          <w:lang w:val="fr-FR"/>
        </w:rPr>
        <w:t>2</w:t>
      </w:r>
    </w:p>
    <w:p w14:paraId="561013E1" w14:textId="00B09C6F" w:rsidR="00EC4BB6" w:rsidRPr="002807F1" w:rsidRDefault="00EC4BB6" w:rsidP="00090889">
      <w:pPr>
        <w:pStyle w:val="SingleTxtG"/>
        <w:tabs>
          <w:tab w:val="clear" w:pos="1701"/>
        </w:tabs>
        <w:spacing w:after="100"/>
        <w:ind w:left="1985" w:hanging="851"/>
        <w:rPr>
          <w:snapToGrid w:val="0"/>
          <w:lang w:val="fr-FR"/>
        </w:rPr>
      </w:pPr>
      <w:r w:rsidRPr="002807F1">
        <w:rPr>
          <w:snapToGrid w:val="0"/>
          <w:lang w:val="fr-FR"/>
        </w:rPr>
        <w:t>2.8</w:t>
      </w:r>
      <w:r w:rsidRPr="002807F1">
        <w:rPr>
          <w:snapToGrid w:val="0"/>
          <w:lang w:val="fr-FR"/>
        </w:rPr>
        <w:tab/>
        <w:t>Aspect aux températures normales de transport, couleur, odeur, etc.</w:t>
      </w:r>
      <w:r>
        <w:rPr>
          <w:snapToGrid w:val="0"/>
          <w:lang w:val="fr-FR"/>
        </w:rPr>
        <w:t> </w:t>
      </w:r>
      <w:r w:rsidRPr="002807F1">
        <w:rPr>
          <w:snapToGrid w:val="0"/>
          <w:lang w:val="fr-FR"/>
        </w:rPr>
        <w:t>: liquide incolore, odeur d</w:t>
      </w:r>
      <w:r w:rsidR="00904B7F">
        <w:rPr>
          <w:snapToGrid w:val="0"/>
          <w:lang w:val="fr-FR"/>
        </w:rPr>
        <w:t>’</w:t>
      </w:r>
      <w:r w:rsidRPr="002807F1">
        <w:rPr>
          <w:snapToGrid w:val="0"/>
          <w:lang w:val="fr-FR"/>
        </w:rPr>
        <w:t>acétone</w:t>
      </w:r>
    </w:p>
    <w:p w14:paraId="41D7932D" w14:textId="77777777" w:rsidR="00EC4BB6" w:rsidRPr="002807F1" w:rsidRDefault="00EC4BB6" w:rsidP="00090889">
      <w:pPr>
        <w:pStyle w:val="SingleTxtG"/>
        <w:tabs>
          <w:tab w:val="clear" w:pos="1701"/>
        </w:tabs>
        <w:spacing w:after="100"/>
        <w:ind w:left="1985" w:hanging="851"/>
        <w:rPr>
          <w:snapToGrid w:val="0"/>
          <w:lang w:val="fr-FR"/>
        </w:rPr>
      </w:pPr>
      <w:r w:rsidRPr="002807F1">
        <w:rPr>
          <w:snapToGrid w:val="0"/>
          <w:lang w:val="fr-FR"/>
        </w:rPr>
        <w:t>2.9</w:t>
      </w:r>
      <w:r w:rsidRPr="002807F1">
        <w:rPr>
          <w:snapToGrid w:val="0"/>
          <w:lang w:val="fr-FR"/>
        </w:rPr>
        <w:tab/>
        <w:t>Autres propriétés physiques pertinentes</w:t>
      </w:r>
      <w:r>
        <w:rPr>
          <w:snapToGrid w:val="0"/>
          <w:lang w:val="fr-FR"/>
        </w:rPr>
        <w:t> </w:t>
      </w:r>
      <w:r w:rsidRPr="002807F1">
        <w:rPr>
          <w:snapToGrid w:val="0"/>
          <w:lang w:val="fr-FR"/>
        </w:rPr>
        <w:t xml:space="preserve">: sans objet </w:t>
      </w:r>
    </w:p>
    <w:p w14:paraId="44EA3A94" w14:textId="29D4993A" w:rsidR="00E630F4" w:rsidRDefault="00E630F4" w:rsidP="00090889">
      <w:pPr>
        <w:pStyle w:val="SingleTxtG"/>
        <w:tabs>
          <w:tab w:val="clear" w:pos="1701"/>
          <w:tab w:val="clear" w:pos="2268"/>
          <w:tab w:val="clear" w:pos="2835"/>
          <w:tab w:val="right" w:leader="dot" w:pos="8505"/>
        </w:tabs>
        <w:spacing w:after="100"/>
        <w:ind w:left="1988"/>
        <w:rPr>
          <w:snapToGrid w:val="0"/>
          <w:lang w:val="fr-FR"/>
        </w:rPr>
      </w:pPr>
      <w:r>
        <w:rPr>
          <w:snapToGrid w:val="0"/>
          <w:lang w:val="fr-FR"/>
        </w:rPr>
        <w:tab/>
      </w:r>
      <w:r>
        <w:rPr>
          <w:snapToGrid w:val="0"/>
          <w:lang w:val="fr-FR"/>
        </w:rPr>
        <w:tab/>
      </w:r>
    </w:p>
    <w:p w14:paraId="68D628BD" w14:textId="67355776" w:rsidR="00E630F4" w:rsidRPr="002807F1" w:rsidRDefault="00E630F4" w:rsidP="00090889">
      <w:pPr>
        <w:pStyle w:val="SingleTxtG"/>
        <w:tabs>
          <w:tab w:val="clear" w:pos="1701"/>
          <w:tab w:val="clear" w:pos="2268"/>
          <w:tab w:val="clear" w:pos="2835"/>
          <w:tab w:val="right" w:leader="dot" w:pos="8505"/>
        </w:tabs>
        <w:spacing w:after="100"/>
        <w:ind w:left="1988"/>
        <w:rPr>
          <w:snapToGrid w:val="0"/>
          <w:lang w:val="fr-FR"/>
        </w:rPr>
      </w:pPr>
      <w:r>
        <w:rPr>
          <w:snapToGrid w:val="0"/>
          <w:lang w:val="fr-FR"/>
        </w:rPr>
        <w:tab/>
      </w:r>
      <w:r>
        <w:rPr>
          <w:snapToGrid w:val="0"/>
          <w:lang w:val="fr-FR"/>
        </w:rPr>
        <w:tab/>
      </w:r>
    </w:p>
    <w:p w14:paraId="5A656E79" w14:textId="00BBFD6E" w:rsidR="00EC4BB6" w:rsidRDefault="00F87C9E" w:rsidP="00090889">
      <w:pPr>
        <w:pStyle w:val="H23G"/>
        <w:spacing w:before="200"/>
        <w:rPr>
          <w:snapToGrid w:val="0"/>
          <w:lang w:val="fr-FR"/>
        </w:rPr>
      </w:pPr>
      <w:r>
        <w:rPr>
          <w:snapToGrid w:val="0"/>
          <w:lang w:val="fr-FR"/>
        </w:rPr>
        <w:tab/>
      </w:r>
      <w:r>
        <w:rPr>
          <w:snapToGrid w:val="0"/>
          <w:lang w:val="fr-FR"/>
        </w:rPr>
        <w:tab/>
      </w:r>
      <w:r w:rsidR="00EC4BB6" w:rsidRPr="001B3209">
        <w:rPr>
          <w:snapToGrid w:val="0"/>
          <w:lang w:val="fr-FR"/>
        </w:rPr>
        <w:t>Section</w:t>
      </w:r>
      <w:r w:rsidR="00EC4BB6" w:rsidRPr="002807F1">
        <w:rPr>
          <w:snapToGrid w:val="0"/>
          <w:lang w:val="fr-FR"/>
        </w:rPr>
        <w:t xml:space="preserve"> 3</w:t>
      </w:r>
      <w:r>
        <w:rPr>
          <w:snapToGrid w:val="0"/>
          <w:lang w:val="fr-FR"/>
        </w:rPr>
        <w:br/>
      </w:r>
      <w:r w:rsidR="00DA2FC6">
        <w:rPr>
          <w:snapToGrid w:val="0"/>
          <w:lang w:val="fr-FR"/>
        </w:rPr>
        <w:t>I</w:t>
      </w:r>
      <w:r w:rsidR="00EC4BB6" w:rsidRPr="002807F1">
        <w:rPr>
          <w:snapToGrid w:val="0"/>
          <w:lang w:val="fr-FR"/>
        </w:rPr>
        <w:t>NFLAMMABILITÉ</w:t>
      </w:r>
    </w:p>
    <w:p w14:paraId="004BF386" w14:textId="77777777" w:rsidR="00EC4BB6" w:rsidRPr="002807F1" w:rsidRDefault="00EC4BB6" w:rsidP="00DA3FCA">
      <w:pPr>
        <w:pStyle w:val="SingleTxtG"/>
        <w:tabs>
          <w:tab w:val="clear" w:pos="1701"/>
        </w:tabs>
        <w:ind w:left="1985" w:hanging="851"/>
        <w:rPr>
          <w:snapToGrid w:val="0"/>
          <w:lang w:val="fr-FR"/>
        </w:rPr>
      </w:pPr>
      <w:r w:rsidRPr="002807F1">
        <w:rPr>
          <w:snapToGrid w:val="0"/>
          <w:lang w:val="fr-FR"/>
        </w:rPr>
        <w:t>3.1</w:t>
      </w:r>
      <w:r w:rsidRPr="002807F1">
        <w:rPr>
          <w:snapToGrid w:val="0"/>
          <w:lang w:val="fr-FR"/>
        </w:rPr>
        <w:tab/>
        <w:t>Vapeurs inflammables</w:t>
      </w:r>
    </w:p>
    <w:p w14:paraId="7CCA0DCE" w14:textId="1040BD37" w:rsidR="00EC4BB6" w:rsidRPr="002807F1" w:rsidRDefault="00EC4BB6" w:rsidP="006F1D7B">
      <w:pPr>
        <w:pStyle w:val="SingleTxtG"/>
        <w:ind w:left="2836" w:hanging="851"/>
        <w:rPr>
          <w:snapToGrid w:val="0"/>
          <w:lang w:val="fr-FR"/>
        </w:rPr>
      </w:pPr>
      <w:r w:rsidRPr="002807F1">
        <w:rPr>
          <w:snapToGrid w:val="0"/>
          <w:lang w:val="fr-FR"/>
        </w:rPr>
        <w:t>3.1.1</w:t>
      </w:r>
      <w:r w:rsidRPr="002807F1">
        <w:rPr>
          <w:snapToGrid w:val="0"/>
          <w:lang w:val="fr-FR"/>
        </w:rPr>
        <w:tab/>
        <w:t>Point d</w:t>
      </w:r>
      <w:r w:rsidR="00904B7F">
        <w:rPr>
          <w:snapToGrid w:val="0"/>
          <w:lang w:val="fr-FR"/>
        </w:rPr>
        <w:t>’</w:t>
      </w:r>
      <w:r w:rsidRPr="002807F1">
        <w:rPr>
          <w:snapToGrid w:val="0"/>
          <w:lang w:val="fr-FR"/>
        </w:rPr>
        <w:t>éclair (cf. 2.3.3</w:t>
      </w:r>
      <w:r w:rsidRPr="00500983">
        <w:rPr>
          <w:b/>
          <w:bCs/>
          <w:snapToGrid w:val="0"/>
          <w:sz w:val="18"/>
          <w:szCs w:val="18"/>
          <w:vertAlign w:val="superscript"/>
          <w:lang w:val="fr-FR"/>
        </w:rPr>
        <w:t>1</w:t>
      </w:r>
      <w:r w:rsidRPr="002807F1">
        <w:rPr>
          <w:snapToGrid w:val="0"/>
          <w:lang w:val="fr-FR"/>
        </w:rPr>
        <w:t>)</w:t>
      </w:r>
      <w:r>
        <w:rPr>
          <w:snapToGrid w:val="0"/>
          <w:lang w:val="fr-FR"/>
        </w:rPr>
        <w:t> </w:t>
      </w:r>
      <w:r w:rsidRPr="002807F1">
        <w:rPr>
          <w:snapToGrid w:val="0"/>
          <w:lang w:val="fr-FR"/>
        </w:rPr>
        <w:t>:</w:t>
      </w:r>
      <w:r>
        <w:rPr>
          <w:snapToGrid w:val="0"/>
          <w:lang w:val="fr-FR"/>
        </w:rPr>
        <w:t xml:space="preserve"> –</w:t>
      </w:r>
      <w:r w:rsidRPr="002807F1">
        <w:rPr>
          <w:snapToGrid w:val="0"/>
          <w:lang w:val="fr-FR"/>
        </w:rPr>
        <w:t>18 °C (creuset fermé)</w:t>
      </w:r>
    </w:p>
    <w:p w14:paraId="6E808588" w14:textId="217F8D17" w:rsidR="00EC4BB6" w:rsidRPr="002807F1" w:rsidRDefault="00EC4BB6" w:rsidP="006F1D7B">
      <w:pPr>
        <w:pStyle w:val="SingleTxtG"/>
        <w:ind w:left="2836" w:hanging="851"/>
        <w:rPr>
          <w:snapToGrid w:val="0"/>
          <w:lang w:val="fr-FR"/>
        </w:rPr>
      </w:pPr>
      <w:r w:rsidRPr="002807F1">
        <w:rPr>
          <w:snapToGrid w:val="0"/>
          <w:lang w:val="fr-FR"/>
        </w:rPr>
        <w:t>3.1.2</w:t>
      </w:r>
      <w:r w:rsidRPr="002807F1">
        <w:rPr>
          <w:snapToGrid w:val="0"/>
          <w:lang w:val="fr-FR"/>
        </w:rPr>
        <w:tab/>
        <w:t>La matière entretient-elle une combustion (cf. 2.3.1.3</w:t>
      </w:r>
      <w:r w:rsidR="00500983" w:rsidRPr="00500983">
        <w:rPr>
          <w:b/>
          <w:bCs/>
          <w:snapToGrid w:val="0"/>
          <w:sz w:val="18"/>
          <w:szCs w:val="18"/>
          <w:vertAlign w:val="superscript"/>
          <w:lang w:val="fr-FR"/>
        </w:rPr>
        <w:t>1</w:t>
      </w:r>
      <w:r w:rsidRPr="002807F1">
        <w:rPr>
          <w:snapToGrid w:val="0"/>
          <w:lang w:val="fr-FR"/>
        </w:rPr>
        <w:t xml:space="preserve">) ? </w:t>
      </w:r>
      <w:r w:rsidR="00D40E34">
        <w:rPr>
          <w:snapToGrid w:val="0"/>
          <w:lang w:val="fr-FR"/>
        </w:rPr>
        <w:tab/>
      </w:r>
      <w:proofErr w:type="gramStart"/>
      <w:r w:rsidRPr="002807F1">
        <w:rPr>
          <w:snapToGrid w:val="0"/>
          <w:lang w:val="fr-FR"/>
        </w:rPr>
        <w:t>oui</w:t>
      </w:r>
      <w:proofErr w:type="gramEnd"/>
    </w:p>
    <w:p w14:paraId="538F97A2" w14:textId="0B52BDCF" w:rsidR="00EC4BB6" w:rsidRPr="002807F1" w:rsidRDefault="00EC4BB6" w:rsidP="00DA3FCA">
      <w:pPr>
        <w:pStyle w:val="SingleTxtG"/>
        <w:tabs>
          <w:tab w:val="clear" w:pos="1701"/>
        </w:tabs>
        <w:ind w:left="1985" w:hanging="851"/>
        <w:rPr>
          <w:snapToGrid w:val="0"/>
          <w:lang w:val="fr-FR"/>
        </w:rPr>
      </w:pPr>
      <w:r w:rsidRPr="002807F1">
        <w:rPr>
          <w:snapToGrid w:val="0"/>
          <w:lang w:val="fr-FR"/>
        </w:rPr>
        <w:t>3.2</w:t>
      </w:r>
      <w:r w:rsidRPr="002807F1">
        <w:rPr>
          <w:snapToGrid w:val="0"/>
          <w:lang w:val="fr-FR"/>
        </w:rPr>
        <w:tab/>
        <w:t>Température d</w:t>
      </w:r>
      <w:r w:rsidR="00904B7F">
        <w:rPr>
          <w:snapToGrid w:val="0"/>
          <w:lang w:val="fr-FR"/>
        </w:rPr>
        <w:t>’</w:t>
      </w:r>
      <w:r w:rsidRPr="002807F1">
        <w:rPr>
          <w:snapToGrid w:val="0"/>
          <w:lang w:val="fr-FR"/>
        </w:rPr>
        <w:t>auto-inflammation : 465 °C</w:t>
      </w:r>
    </w:p>
    <w:p w14:paraId="46B90AFA" w14:textId="718C25F7" w:rsidR="00EC4BB6" w:rsidRPr="002807F1" w:rsidRDefault="00EC4BB6" w:rsidP="00DA3FCA">
      <w:pPr>
        <w:pStyle w:val="SingleTxtG"/>
        <w:tabs>
          <w:tab w:val="clear" w:pos="1701"/>
        </w:tabs>
        <w:ind w:left="1985" w:hanging="851"/>
        <w:rPr>
          <w:snapToGrid w:val="0"/>
          <w:lang w:val="fr-FR"/>
        </w:rPr>
      </w:pPr>
      <w:r w:rsidRPr="002807F1">
        <w:rPr>
          <w:snapToGrid w:val="0"/>
          <w:lang w:val="fr-FR"/>
        </w:rPr>
        <w:t>3.3</w:t>
      </w:r>
      <w:r w:rsidRPr="002807F1">
        <w:rPr>
          <w:snapToGrid w:val="0"/>
          <w:lang w:val="fr-FR"/>
        </w:rPr>
        <w:tab/>
        <w:t>Limites d</w:t>
      </w:r>
      <w:r w:rsidR="00904B7F">
        <w:rPr>
          <w:snapToGrid w:val="0"/>
          <w:lang w:val="fr-FR"/>
        </w:rPr>
        <w:t>’</w:t>
      </w:r>
      <w:r w:rsidRPr="002807F1">
        <w:rPr>
          <w:snapToGrid w:val="0"/>
          <w:lang w:val="fr-FR"/>
        </w:rPr>
        <w:t>inflammabilité (LII/LSI)</w:t>
      </w:r>
      <w:r>
        <w:rPr>
          <w:snapToGrid w:val="0"/>
          <w:lang w:val="fr-FR"/>
        </w:rPr>
        <w:t> </w:t>
      </w:r>
      <w:r w:rsidRPr="002807F1">
        <w:rPr>
          <w:snapToGrid w:val="0"/>
          <w:lang w:val="fr-FR"/>
        </w:rPr>
        <w:t>: de 2,5 à 14,3 % vol.</w:t>
      </w:r>
    </w:p>
    <w:p w14:paraId="43E6EC97" w14:textId="038CE31C" w:rsidR="00EC4BB6" w:rsidRPr="002807F1" w:rsidRDefault="00EC4BB6" w:rsidP="00090889">
      <w:pPr>
        <w:pStyle w:val="SingleTxtG"/>
        <w:tabs>
          <w:tab w:val="clear" w:pos="1701"/>
        </w:tabs>
        <w:spacing w:after="100"/>
        <w:ind w:left="1985" w:hanging="851"/>
        <w:rPr>
          <w:snapToGrid w:val="0"/>
          <w:lang w:val="fr-FR"/>
        </w:rPr>
      </w:pPr>
      <w:r w:rsidRPr="002807F1">
        <w:rPr>
          <w:snapToGrid w:val="0"/>
          <w:lang w:val="fr-FR"/>
        </w:rPr>
        <w:t>3.4</w:t>
      </w:r>
      <w:r w:rsidRPr="002807F1">
        <w:rPr>
          <w:snapToGrid w:val="0"/>
          <w:lang w:val="fr-FR"/>
        </w:rPr>
        <w:tab/>
        <w:t>La matière est-elle une matière solide inflammable (cf. 2.4.2</w:t>
      </w:r>
      <w:r w:rsidRPr="00500983">
        <w:rPr>
          <w:b/>
          <w:snapToGrid w:val="0"/>
          <w:sz w:val="18"/>
          <w:szCs w:val="18"/>
          <w:vertAlign w:val="superscript"/>
          <w:lang w:val="fr-FR"/>
        </w:rPr>
        <w:t>1</w:t>
      </w:r>
      <w:r w:rsidRPr="002807F1">
        <w:rPr>
          <w:snapToGrid w:val="0"/>
          <w:lang w:val="fr-FR"/>
        </w:rPr>
        <w:t xml:space="preserve">) ? </w:t>
      </w:r>
      <w:r w:rsidR="00D40E34">
        <w:rPr>
          <w:snapToGrid w:val="0"/>
          <w:lang w:val="fr-FR"/>
        </w:rPr>
        <w:tab/>
      </w:r>
      <w:r w:rsidR="00D40E34">
        <w:rPr>
          <w:snapToGrid w:val="0"/>
          <w:lang w:val="fr-FR"/>
        </w:rPr>
        <w:tab/>
      </w:r>
      <w:proofErr w:type="gramStart"/>
      <w:r w:rsidRPr="002807F1">
        <w:rPr>
          <w:snapToGrid w:val="0"/>
          <w:lang w:val="fr-FR"/>
        </w:rPr>
        <w:t>non</w:t>
      </w:r>
      <w:proofErr w:type="gramEnd"/>
    </w:p>
    <w:p w14:paraId="2126493F" w14:textId="1F074904" w:rsidR="00D40E34" w:rsidRDefault="00EC4BB6" w:rsidP="00090889">
      <w:pPr>
        <w:pStyle w:val="SingleTxtG"/>
        <w:tabs>
          <w:tab w:val="right" w:leader="dot" w:pos="8505"/>
        </w:tabs>
        <w:spacing w:after="100"/>
        <w:ind w:left="2836" w:hanging="851"/>
        <w:rPr>
          <w:snapToGrid w:val="0"/>
          <w:lang w:val="fr-FR"/>
        </w:rPr>
      </w:pPr>
      <w:r w:rsidRPr="002807F1">
        <w:rPr>
          <w:snapToGrid w:val="0"/>
          <w:lang w:val="fr-FR"/>
        </w:rPr>
        <w:t>3.4.1</w:t>
      </w:r>
      <w:r>
        <w:rPr>
          <w:snapToGrid w:val="0"/>
          <w:lang w:val="fr-FR"/>
        </w:rPr>
        <w:tab/>
      </w:r>
      <w:r w:rsidRPr="002807F1">
        <w:rPr>
          <w:snapToGrid w:val="0"/>
          <w:lang w:val="fr-FR"/>
        </w:rPr>
        <w:t>Dans l</w:t>
      </w:r>
      <w:r w:rsidR="00904B7F">
        <w:rPr>
          <w:snapToGrid w:val="0"/>
          <w:lang w:val="fr-FR"/>
        </w:rPr>
        <w:t>’</w:t>
      </w:r>
      <w:r w:rsidRPr="002807F1">
        <w:rPr>
          <w:snapToGrid w:val="0"/>
          <w:lang w:val="fr-FR"/>
        </w:rPr>
        <w:t>affirmative, donner des précisions</w:t>
      </w:r>
      <w:r>
        <w:rPr>
          <w:snapToGrid w:val="0"/>
          <w:lang w:val="fr-FR"/>
        </w:rPr>
        <w:tab/>
      </w:r>
    </w:p>
    <w:p w14:paraId="0D0F398C" w14:textId="775DAA02" w:rsidR="00EC4BB6" w:rsidRDefault="00D40E34" w:rsidP="00090889">
      <w:pPr>
        <w:pStyle w:val="SingleTxtG"/>
        <w:tabs>
          <w:tab w:val="right" w:leader="dot" w:pos="8505"/>
        </w:tabs>
        <w:spacing w:after="100"/>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168CBA17" w14:textId="0998641C" w:rsidR="00D40E34" w:rsidRPr="002807F1" w:rsidRDefault="00D40E34" w:rsidP="00090889">
      <w:pPr>
        <w:pStyle w:val="SingleTxtG"/>
        <w:tabs>
          <w:tab w:val="right" w:leader="dot" w:pos="8505"/>
        </w:tabs>
        <w:spacing w:after="100"/>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43E18C31" w14:textId="444B7BA3" w:rsidR="00EC4BB6" w:rsidRPr="002807F1" w:rsidRDefault="00D40E34" w:rsidP="00090889">
      <w:pPr>
        <w:pStyle w:val="H23G"/>
        <w:spacing w:before="200"/>
        <w:rPr>
          <w:snapToGrid w:val="0"/>
          <w:lang w:val="fr-FR"/>
        </w:rPr>
      </w:pPr>
      <w:r>
        <w:rPr>
          <w:snapToGrid w:val="0"/>
          <w:lang w:val="fr-FR"/>
        </w:rPr>
        <w:tab/>
      </w:r>
      <w:r>
        <w:rPr>
          <w:snapToGrid w:val="0"/>
          <w:lang w:val="fr-FR"/>
        </w:rPr>
        <w:tab/>
      </w:r>
      <w:r w:rsidR="00EC4BB6" w:rsidRPr="002807F1">
        <w:rPr>
          <w:snapToGrid w:val="0"/>
          <w:lang w:val="fr-FR"/>
        </w:rPr>
        <w:t>Section 4</w:t>
      </w:r>
      <w:r>
        <w:rPr>
          <w:snapToGrid w:val="0"/>
          <w:lang w:val="fr-FR"/>
        </w:rPr>
        <w:br/>
      </w:r>
      <w:r w:rsidR="00EC4BB6" w:rsidRPr="002807F1">
        <w:rPr>
          <w:snapToGrid w:val="0"/>
          <w:lang w:val="fr-FR"/>
        </w:rPr>
        <w:t>PROPRIÉTÉS CHIMIQUES</w:t>
      </w:r>
    </w:p>
    <w:p w14:paraId="3ECBFDFB" w14:textId="1D3805A5" w:rsidR="00EC4BB6" w:rsidRPr="002807F1" w:rsidRDefault="00EC4BB6" w:rsidP="00DA3FCA">
      <w:pPr>
        <w:pStyle w:val="SingleTxtG"/>
        <w:tabs>
          <w:tab w:val="clear" w:pos="1701"/>
        </w:tabs>
        <w:ind w:left="1985" w:hanging="851"/>
        <w:rPr>
          <w:snapToGrid w:val="0"/>
          <w:lang w:val="fr-FR"/>
        </w:rPr>
      </w:pPr>
      <w:r w:rsidRPr="002807F1">
        <w:rPr>
          <w:snapToGrid w:val="0"/>
          <w:lang w:val="fr-FR"/>
        </w:rPr>
        <w:t>4.1</w:t>
      </w:r>
      <w:r w:rsidRPr="002807F1">
        <w:rPr>
          <w:snapToGrid w:val="0"/>
          <w:lang w:val="fr-FR"/>
        </w:rPr>
        <w:tab/>
        <w:t>La matière nécessite-t-elle une inhibition/stabilisation ou un autre traitement (transport sous atmosphère d</w:t>
      </w:r>
      <w:r w:rsidR="00904B7F">
        <w:rPr>
          <w:snapToGrid w:val="0"/>
          <w:lang w:val="fr-FR"/>
        </w:rPr>
        <w:t>’</w:t>
      </w:r>
      <w:r w:rsidRPr="002807F1">
        <w:rPr>
          <w:snapToGrid w:val="0"/>
          <w:lang w:val="fr-FR"/>
        </w:rPr>
        <w:t xml:space="preserve">azote par exemple) pour empêcher des réactions dangereuses ? </w:t>
      </w:r>
      <w:r w:rsidR="00EE2F02">
        <w:rPr>
          <w:snapToGrid w:val="0"/>
          <w:lang w:val="fr-FR"/>
        </w:rPr>
        <w:tab/>
      </w:r>
      <w:proofErr w:type="gramStart"/>
      <w:r w:rsidRPr="002807F1">
        <w:rPr>
          <w:snapToGrid w:val="0"/>
          <w:lang w:val="fr-FR"/>
        </w:rPr>
        <w:t>non</w:t>
      </w:r>
      <w:proofErr w:type="gramEnd"/>
    </w:p>
    <w:p w14:paraId="32DB5948" w14:textId="0E149A99" w:rsidR="00EC4BB6" w:rsidRPr="002807F1" w:rsidRDefault="00EC4BB6" w:rsidP="00EE2F02">
      <w:pPr>
        <w:keepNext/>
        <w:widowControl w:val="0"/>
        <w:tabs>
          <w:tab w:val="left" w:pos="566"/>
          <w:tab w:val="right" w:leader="dot" w:pos="9637"/>
        </w:tabs>
        <w:suppressAutoHyphens w:val="0"/>
        <w:spacing w:before="120" w:line="360" w:lineRule="auto"/>
        <w:ind w:left="1985"/>
        <w:jc w:val="both"/>
        <w:rPr>
          <w:snapToGrid w:val="0"/>
          <w:lang w:val="fr-FR"/>
        </w:rPr>
      </w:pPr>
      <w:r w:rsidRPr="002807F1">
        <w:rPr>
          <w:snapToGrid w:val="0"/>
          <w:lang w:val="fr-FR"/>
        </w:rPr>
        <w:t>Dans l</w:t>
      </w:r>
      <w:r w:rsidR="00904B7F">
        <w:rPr>
          <w:snapToGrid w:val="0"/>
          <w:lang w:val="fr-FR"/>
        </w:rPr>
        <w:t>’</w:t>
      </w:r>
      <w:r w:rsidRPr="002807F1">
        <w:rPr>
          <w:snapToGrid w:val="0"/>
          <w:lang w:val="fr-FR"/>
        </w:rPr>
        <w:t xml:space="preserve">affirmative, indiquer : </w:t>
      </w:r>
    </w:p>
    <w:p w14:paraId="23FCE37E" w14:textId="6B0A7504" w:rsidR="00EC4BB6" w:rsidRPr="002807F1" w:rsidRDefault="00EC4BB6" w:rsidP="00983FA4">
      <w:pPr>
        <w:pStyle w:val="SingleTxtG"/>
        <w:tabs>
          <w:tab w:val="right" w:leader="dot" w:pos="6663"/>
        </w:tabs>
        <w:ind w:left="2836" w:hanging="851"/>
        <w:rPr>
          <w:snapToGrid w:val="0"/>
          <w:lang w:val="fr-FR"/>
        </w:rPr>
      </w:pPr>
      <w:r w:rsidRPr="002807F1">
        <w:rPr>
          <w:snapToGrid w:val="0"/>
          <w:lang w:val="fr-FR"/>
        </w:rPr>
        <w:t>4.1.1</w:t>
      </w:r>
      <w:r w:rsidRPr="002807F1">
        <w:rPr>
          <w:snapToGrid w:val="0"/>
          <w:lang w:val="fr-FR"/>
        </w:rPr>
        <w:tab/>
        <w:t>L</w:t>
      </w:r>
      <w:r w:rsidR="00904B7F">
        <w:rPr>
          <w:snapToGrid w:val="0"/>
          <w:lang w:val="fr-FR"/>
        </w:rPr>
        <w:t>’</w:t>
      </w:r>
      <w:r w:rsidRPr="002807F1">
        <w:rPr>
          <w:snapToGrid w:val="0"/>
          <w:lang w:val="fr-FR"/>
        </w:rPr>
        <w:t xml:space="preserve">inhibiteur/le stabilisant utilisé : </w:t>
      </w:r>
      <w:r w:rsidR="0021697A">
        <w:rPr>
          <w:snapToGrid w:val="0"/>
          <w:lang w:val="fr-FR"/>
        </w:rPr>
        <w:tab/>
      </w:r>
      <w:r w:rsidRPr="002807F1">
        <w:rPr>
          <w:snapToGrid w:val="0"/>
          <w:lang w:val="fr-FR"/>
        </w:rPr>
        <w:t xml:space="preserve">sans objet </w:t>
      </w:r>
    </w:p>
    <w:p w14:paraId="37B0256D" w14:textId="70C267BE" w:rsidR="00EC4BB6" w:rsidRPr="002807F1" w:rsidRDefault="00EC4BB6" w:rsidP="00983FA4">
      <w:pPr>
        <w:pStyle w:val="SingleTxtG"/>
        <w:tabs>
          <w:tab w:val="right" w:leader="dot" w:pos="6663"/>
        </w:tabs>
        <w:ind w:left="2836" w:hanging="851"/>
        <w:rPr>
          <w:snapToGrid w:val="0"/>
          <w:lang w:val="fr-FR"/>
        </w:rPr>
      </w:pPr>
      <w:r w:rsidRPr="002807F1">
        <w:rPr>
          <w:snapToGrid w:val="0"/>
          <w:lang w:val="fr-FR"/>
        </w:rPr>
        <w:t>4.1.2</w:t>
      </w:r>
      <w:r w:rsidRPr="002807F1">
        <w:rPr>
          <w:snapToGrid w:val="0"/>
          <w:lang w:val="fr-FR"/>
        </w:rPr>
        <w:tab/>
        <w:t xml:space="preserve">Autre méthode : </w:t>
      </w:r>
      <w:r w:rsidR="0021697A">
        <w:rPr>
          <w:snapToGrid w:val="0"/>
          <w:lang w:val="fr-FR"/>
        </w:rPr>
        <w:tab/>
      </w:r>
      <w:r w:rsidRPr="002807F1">
        <w:rPr>
          <w:snapToGrid w:val="0"/>
          <w:lang w:val="fr-FR"/>
        </w:rPr>
        <w:t xml:space="preserve">sans objet </w:t>
      </w:r>
    </w:p>
    <w:p w14:paraId="7B989977" w14:textId="7EFF57D5" w:rsidR="00EC4BB6" w:rsidRPr="002807F1" w:rsidRDefault="00EC4BB6" w:rsidP="00983FA4">
      <w:pPr>
        <w:pStyle w:val="SingleTxtG"/>
        <w:tabs>
          <w:tab w:val="right" w:leader="dot" w:pos="6663"/>
        </w:tabs>
        <w:ind w:left="2836" w:hanging="851"/>
        <w:rPr>
          <w:snapToGrid w:val="0"/>
          <w:lang w:val="fr-FR"/>
        </w:rPr>
      </w:pPr>
      <w:r w:rsidRPr="002807F1">
        <w:rPr>
          <w:snapToGrid w:val="0"/>
          <w:lang w:val="fr-FR"/>
        </w:rPr>
        <w:t>4.1.3</w:t>
      </w:r>
      <w:r w:rsidRPr="002807F1">
        <w:rPr>
          <w:snapToGrid w:val="0"/>
          <w:lang w:val="fr-FR"/>
        </w:rPr>
        <w:tab/>
        <w:t>Durée d</w:t>
      </w:r>
      <w:r w:rsidR="00904B7F">
        <w:rPr>
          <w:snapToGrid w:val="0"/>
          <w:lang w:val="fr-FR"/>
        </w:rPr>
        <w:t>’</w:t>
      </w:r>
      <w:r w:rsidRPr="002807F1">
        <w:rPr>
          <w:snapToGrid w:val="0"/>
          <w:lang w:val="fr-FR"/>
        </w:rPr>
        <w:t>efficacité à 55 °C :</w:t>
      </w:r>
      <w:r w:rsidR="0021697A">
        <w:rPr>
          <w:snapToGrid w:val="0"/>
          <w:lang w:val="fr-FR"/>
        </w:rPr>
        <w:tab/>
      </w:r>
      <w:r w:rsidRPr="002807F1">
        <w:rPr>
          <w:snapToGrid w:val="0"/>
          <w:lang w:val="fr-FR"/>
        </w:rPr>
        <w:t xml:space="preserve">sans objet </w:t>
      </w:r>
    </w:p>
    <w:p w14:paraId="28446663" w14:textId="77777777" w:rsidR="00EC4BB6" w:rsidRPr="002807F1" w:rsidRDefault="00EC4BB6" w:rsidP="006F1D7B">
      <w:pPr>
        <w:pStyle w:val="SingleTxtG"/>
        <w:ind w:left="2836" w:hanging="851"/>
        <w:rPr>
          <w:snapToGrid w:val="0"/>
          <w:lang w:val="fr-FR"/>
        </w:rPr>
      </w:pPr>
      <w:r w:rsidRPr="002807F1">
        <w:rPr>
          <w:snapToGrid w:val="0"/>
          <w:lang w:val="fr-FR"/>
        </w:rPr>
        <w:t>4.1.4</w:t>
      </w:r>
      <w:r w:rsidRPr="002807F1">
        <w:rPr>
          <w:snapToGrid w:val="0"/>
          <w:lang w:val="fr-FR"/>
        </w:rPr>
        <w:tab/>
        <w:t xml:space="preserve">Conditions dans lesquelles la méthode est inefficace : sans objet </w:t>
      </w:r>
    </w:p>
    <w:p w14:paraId="6318BD0E" w14:textId="7BA574EB" w:rsidR="00EC4BB6" w:rsidRPr="002807F1" w:rsidRDefault="00EC4BB6" w:rsidP="00DA3FCA">
      <w:pPr>
        <w:pStyle w:val="SingleTxtG"/>
        <w:tabs>
          <w:tab w:val="clear" w:pos="1701"/>
        </w:tabs>
        <w:ind w:left="1985" w:hanging="851"/>
        <w:rPr>
          <w:snapToGrid w:val="0"/>
          <w:lang w:val="fr-FR"/>
        </w:rPr>
      </w:pPr>
      <w:r w:rsidRPr="002807F1">
        <w:rPr>
          <w:snapToGrid w:val="0"/>
          <w:lang w:val="fr-FR"/>
        </w:rPr>
        <w:t>4.2</w:t>
      </w:r>
      <w:r w:rsidRPr="002807F1">
        <w:rPr>
          <w:snapToGrid w:val="0"/>
          <w:lang w:val="fr-FR"/>
        </w:rPr>
        <w:tab/>
        <w:t>La matière est-elle une matière explosible au sens du paragraphe</w:t>
      </w:r>
      <w:r w:rsidR="00090889">
        <w:rPr>
          <w:snapToGrid w:val="0"/>
          <w:lang w:val="fr-FR"/>
        </w:rPr>
        <w:t> </w:t>
      </w:r>
      <w:r w:rsidRPr="002807F1">
        <w:rPr>
          <w:snapToGrid w:val="0"/>
          <w:lang w:val="fr-FR"/>
        </w:rPr>
        <w:t>2.1.1.1 (cf. 2.1</w:t>
      </w:r>
      <w:r w:rsidRPr="00EE2F02">
        <w:rPr>
          <w:b/>
          <w:bCs/>
          <w:snapToGrid w:val="0"/>
          <w:sz w:val="18"/>
          <w:szCs w:val="18"/>
          <w:vertAlign w:val="superscript"/>
          <w:lang w:val="fr-FR"/>
        </w:rPr>
        <w:t>1</w:t>
      </w:r>
      <w:r w:rsidRPr="002807F1">
        <w:rPr>
          <w:snapToGrid w:val="0"/>
          <w:lang w:val="fr-FR"/>
        </w:rPr>
        <w:t>) ? non</w:t>
      </w:r>
    </w:p>
    <w:p w14:paraId="47199ACD" w14:textId="45D0CD89" w:rsidR="00EC4BB6" w:rsidRDefault="00EC4BB6" w:rsidP="00090889">
      <w:pPr>
        <w:pStyle w:val="SingleTxtG"/>
        <w:tabs>
          <w:tab w:val="right" w:leader="dot" w:pos="6663"/>
        </w:tabs>
        <w:spacing w:after="100"/>
        <w:ind w:left="2836" w:hanging="851"/>
        <w:rPr>
          <w:snapToGrid w:val="0"/>
          <w:lang w:val="fr-FR"/>
        </w:rPr>
      </w:pPr>
      <w:bookmarkStart w:id="10" w:name="_Hlk83798587"/>
      <w:r w:rsidRPr="002807F1">
        <w:rPr>
          <w:snapToGrid w:val="0"/>
          <w:lang w:val="fr-FR"/>
        </w:rPr>
        <w:t>4.2.1</w:t>
      </w:r>
      <w:r w:rsidRPr="002807F1">
        <w:rPr>
          <w:snapToGrid w:val="0"/>
          <w:lang w:val="fr-FR"/>
        </w:rPr>
        <w:tab/>
        <w:t>Dans l</w:t>
      </w:r>
      <w:r w:rsidR="00904B7F">
        <w:rPr>
          <w:snapToGrid w:val="0"/>
          <w:lang w:val="fr-FR"/>
        </w:rPr>
        <w:t>’</w:t>
      </w:r>
      <w:r w:rsidRPr="002807F1">
        <w:rPr>
          <w:snapToGrid w:val="0"/>
          <w:lang w:val="fr-FR"/>
        </w:rPr>
        <w:t xml:space="preserve">affirmative, donner des précisions : sans objet </w:t>
      </w:r>
    </w:p>
    <w:p w14:paraId="4DBC2A1A" w14:textId="572CE6DC" w:rsidR="002F5C9D" w:rsidRDefault="002F5C9D" w:rsidP="00090889">
      <w:pPr>
        <w:pStyle w:val="SingleTxtG"/>
        <w:tabs>
          <w:tab w:val="right" w:leader="dot" w:pos="8505"/>
        </w:tabs>
        <w:spacing w:after="100"/>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70A17D6E" w14:textId="33E71022" w:rsidR="002F5C9D" w:rsidRPr="002807F1" w:rsidRDefault="002F5C9D" w:rsidP="002F5C9D">
      <w:pPr>
        <w:pStyle w:val="SingleTxtG"/>
        <w:tabs>
          <w:tab w:val="right" w:leader="dot" w:pos="8505"/>
        </w:tabs>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bookmarkEnd w:id="10"/>
    <w:p w14:paraId="42AC57A7" w14:textId="77777777" w:rsidR="00EC4BB6" w:rsidRPr="002807F1" w:rsidRDefault="00EC4BB6" w:rsidP="00845DFA">
      <w:pPr>
        <w:pStyle w:val="SingleTxtG"/>
        <w:keepNext/>
        <w:tabs>
          <w:tab w:val="clear" w:pos="1701"/>
        </w:tabs>
        <w:ind w:left="1985" w:hanging="851"/>
        <w:rPr>
          <w:snapToGrid w:val="0"/>
          <w:lang w:val="fr-FR"/>
        </w:rPr>
      </w:pPr>
      <w:r w:rsidRPr="002807F1">
        <w:rPr>
          <w:snapToGrid w:val="0"/>
          <w:lang w:val="fr-FR"/>
        </w:rPr>
        <w:lastRenderedPageBreak/>
        <w:t xml:space="preserve">4.3 </w:t>
      </w:r>
      <w:r w:rsidRPr="002807F1">
        <w:rPr>
          <w:snapToGrid w:val="0"/>
          <w:lang w:val="fr-FR"/>
        </w:rPr>
        <w:tab/>
        <w:t>La matière est-elle une matière explosible désensibilisée (cf. 2.4.2.4</w:t>
      </w:r>
      <w:r w:rsidRPr="00814E2F">
        <w:rPr>
          <w:snapToGrid w:val="0"/>
          <w:vertAlign w:val="superscript"/>
          <w:lang w:val="fr-FR"/>
        </w:rPr>
        <w:t>1</w:t>
      </w:r>
      <w:r w:rsidRPr="002807F1">
        <w:rPr>
          <w:snapToGrid w:val="0"/>
          <w:lang w:val="fr-FR"/>
        </w:rPr>
        <w:t>) ? oui</w:t>
      </w:r>
    </w:p>
    <w:p w14:paraId="68AB6FD1" w14:textId="0496C3B1" w:rsidR="00EC4BB6" w:rsidRPr="002807F1" w:rsidRDefault="00EC4BB6" w:rsidP="006F1D7B">
      <w:pPr>
        <w:pStyle w:val="SingleTxtG"/>
        <w:ind w:left="2836" w:hanging="851"/>
        <w:rPr>
          <w:snapToGrid w:val="0"/>
          <w:lang w:val="fr-FR"/>
        </w:rPr>
      </w:pPr>
      <w:r w:rsidRPr="002807F1">
        <w:rPr>
          <w:snapToGrid w:val="0"/>
          <w:lang w:val="fr-FR"/>
        </w:rPr>
        <w:t>4.3.1</w:t>
      </w:r>
      <w:r w:rsidRPr="002807F1">
        <w:rPr>
          <w:snapToGrid w:val="0"/>
          <w:lang w:val="fr-FR"/>
        </w:rPr>
        <w:tab/>
        <w:t>Dans l</w:t>
      </w:r>
      <w:r w:rsidR="00904B7F">
        <w:rPr>
          <w:snapToGrid w:val="0"/>
          <w:lang w:val="fr-FR"/>
        </w:rPr>
        <w:t>’</w:t>
      </w:r>
      <w:r w:rsidRPr="002807F1">
        <w:rPr>
          <w:snapToGrid w:val="0"/>
          <w:lang w:val="fr-FR"/>
        </w:rPr>
        <w:t>affirmative, donner des précisions</w:t>
      </w:r>
      <w:r>
        <w:rPr>
          <w:snapToGrid w:val="0"/>
          <w:lang w:val="fr-FR"/>
        </w:rPr>
        <w:t> </w:t>
      </w:r>
      <w:r w:rsidRPr="002807F1">
        <w:rPr>
          <w:snapToGrid w:val="0"/>
          <w:lang w:val="fr-FR"/>
        </w:rPr>
        <w:t xml:space="preserve">: </w:t>
      </w:r>
      <w:r w:rsidR="00845DFA">
        <w:rPr>
          <w:snapToGrid w:val="0"/>
          <w:lang w:val="fr-FR"/>
        </w:rPr>
        <w:t>L</w:t>
      </w:r>
      <w:r w:rsidRPr="002807F1">
        <w:rPr>
          <w:snapToGrid w:val="0"/>
          <w:lang w:val="fr-FR"/>
        </w:rPr>
        <w:t xml:space="preserve">e TFMT-Na sec est provisoirement accepté dans la classe des matières explosibles sur la base des résultats des </w:t>
      </w:r>
      <w:r>
        <w:rPr>
          <w:snapToGrid w:val="0"/>
          <w:lang w:val="fr-FR"/>
        </w:rPr>
        <w:t>épreuves</w:t>
      </w:r>
      <w:r w:rsidRPr="002807F1">
        <w:rPr>
          <w:snapToGrid w:val="0"/>
          <w:lang w:val="fr-FR"/>
        </w:rPr>
        <w:t xml:space="preserve"> (pour plus de détails, voir le procès</w:t>
      </w:r>
      <w:r w:rsidR="00845DFA">
        <w:rPr>
          <w:snapToGrid w:val="0"/>
          <w:lang w:val="fr-FR"/>
        </w:rPr>
        <w:noBreakHyphen/>
      </w:r>
      <w:r w:rsidRPr="002807F1">
        <w:rPr>
          <w:snapToGrid w:val="0"/>
          <w:lang w:val="fr-FR"/>
        </w:rPr>
        <w:t>verbal ci-joint)</w:t>
      </w:r>
    </w:p>
    <w:p w14:paraId="13ED9014" w14:textId="21F49379" w:rsidR="00EC4BB6" w:rsidRPr="002807F1" w:rsidRDefault="00EC4BB6" w:rsidP="00B87953">
      <w:pPr>
        <w:pStyle w:val="SingleTxtG"/>
        <w:tabs>
          <w:tab w:val="right" w:leader="dot" w:pos="8505"/>
        </w:tabs>
        <w:ind w:left="2835"/>
        <w:rPr>
          <w:snapToGrid w:val="0"/>
          <w:lang w:val="fr-FR"/>
        </w:rPr>
      </w:pPr>
      <w:r w:rsidRPr="002807F1">
        <w:rPr>
          <w:snapToGrid w:val="0"/>
          <w:lang w:val="fr-FR"/>
        </w:rPr>
        <w:t>La solution dans l</w:t>
      </w:r>
      <w:r w:rsidR="00904B7F">
        <w:rPr>
          <w:snapToGrid w:val="0"/>
          <w:lang w:val="fr-FR"/>
        </w:rPr>
        <w:t>’</w:t>
      </w:r>
      <w:r w:rsidRPr="002807F1">
        <w:rPr>
          <w:snapToGrid w:val="0"/>
          <w:lang w:val="fr-FR"/>
        </w:rPr>
        <w:t xml:space="preserve">acétone réussit les épreuves </w:t>
      </w:r>
      <w:r>
        <w:rPr>
          <w:snapToGrid w:val="0"/>
          <w:lang w:val="fr-FR"/>
        </w:rPr>
        <w:t>des séries 2 et 6,</w:t>
      </w:r>
      <w:r w:rsidRPr="002807F1">
        <w:rPr>
          <w:snapToGrid w:val="0"/>
          <w:lang w:val="fr-FR"/>
        </w:rPr>
        <w:t xml:space="preserve"> et n</w:t>
      </w:r>
      <w:r w:rsidR="00904B7F">
        <w:rPr>
          <w:snapToGrid w:val="0"/>
          <w:lang w:val="fr-FR"/>
        </w:rPr>
        <w:t>’</w:t>
      </w:r>
      <w:r w:rsidRPr="002807F1">
        <w:rPr>
          <w:snapToGrid w:val="0"/>
          <w:lang w:val="fr-FR"/>
        </w:rPr>
        <w:t>est donc pas à classer comme matière explosible (voir le procès-verbal</w:t>
      </w:r>
      <w:r>
        <w:rPr>
          <w:snapToGrid w:val="0"/>
          <w:lang w:val="fr-FR"/>
        </w:rPr>
        <w:t xml:space="preserve"> d</w:t>
      </w:r>
      <w:r w:rsidR="00904B7F">
        <w:rPr>
          <w:snapToGrid w:val="0"/>
          <w:lang w:val="fr-FR"/>
        </w:rPr>
        <w:t>’</w:t>
      </w:r>
      <w:r>
        <w:rPr>
          <w:snapToGrid w:val="0"/>
          <w:lang w:val="fr-FR"/>
        </w:rPr>
        <w:t>épreuve</w:t>
      </w:r>
      <w:r w:rsidRPr="002807F1">
        <w:rPr>
          <w:snapToGrid w:val="0"/>
          <w:lang w:val="fr-FR"/>
        </w:rPr>
        <w:t>)</w:t>
      </w:r>
      <w:r w:rsidRPr="002807F1">
        <w:rPr>
          <w:snapToGrid w:val="0"/>
          <w:lang w:val="fr-FR"/>
        </w:rPr>
        <w:tab/>
      </w:r>
    </w:p>
    <w:p w14:paraId="1BBCF901" w14:textId="08F9BA09" w:rsidR="00EC4BB6" w:rsidRPr="002807F1" w:rsidRDefault="00EC4BB6" w:rsidP="00DA3FCA">
      <w:pPr>
        <w:pStyle w:val="SingleTxtG"/>
        <w:tabs>
          <w:tab w:val="clear" w:pos="1701"/>
        </w:tabs>
        <w:ind w:left="1985" w:hanging="851"/>
        <w:rPr>
          <w:snapToGrid w:val="0"/>
          <w:lang w:val="fr-FR"/>
        </w:rPr>
      </w:pPr>
      <w:r w:rsidRPr="002807F1">
        <w:rPr>
          <w:snapToGrid w:val="0"/>
          <w:lang w:val="fr-FR"/>
        </w:rPr>
        <w:t>4.4</w:t>
      </w:r>
      <w:r w:rsidRPr="002807F1">
        <w:rPr>
          <w:snapToGrid w:val="0"/>
          <w:lang w:val="fr-FR"/>
        </w:rPr>
        <w:tab/>
        <w:t>La matière est-elle une matière auto</w:t>
      </w:r>
      <w:r w:rsidR="00C44E07">
        <w:rPr>
          <w:snapToGrid w:val="0"/>
          <w:lang w:val="fr-FR"/>
        </w:rPr>
        <w:noBreakHyphen/>
      </w:r>
      <w:r w:rsidRPr="002807F1">
        <w:rPr>
          <w:snapToGrid w:val="0"/>
          <w:lang w:val="fr-FR"/>
        </w:rPr>
        <w:t>réactive (cf. 2.4.1</w:t>
      </w:r>
      <w:r w:rsidR="00B87953" w:rsidRPr="00B87953">
        <w:rPr>
          <w:b/>
          <w:bCs/>
          <w:snapToGrid w:val="0"/>
          <w:sz w:val="18"/>
          <w:szCs w:val="18"/>
          <w:vertAlign w:val="superscript"/>
          <w:lang w:val="fr-FR"/>
        </w:rPr>
        <w:t>1</w:t>
      </w:r>
      <w:r w:rsidRPr="002807F1">
        <w:rPr>
          <w:snapToGrid w:val="0"/>
          <w:lang w:val="fr-FR"/>
        </w:rPr>
        <w:t>) ? non</w:t>
      </w:r>
    </w:p>
    <w:p w14:paraId="3BA95582" w14:textId="77777777" w:rsidR="00EC4BB6" w:rsidRPr="002807F1" w:rsidRDefault="00EC4BB6" w:rsidP="00C44E07">
      <w:pPr>
        <w:keepNext/>
        <w:tabs>
          <w:tab w:val="left" w:pos="565"/>
          <w:tab w:val="right" w:leader="dot" w:pos="9635"/>
        </w:tabs>
        <w:suppressAutoHyphens w:val="0"/>
        <w:spacing w:line="360" w:lineRule="auto"/>
        <w:ind w:left="1985"/>
        <w:jc w:val="both"/>
        <w:rPr>
          <w:snapToGrid w:val="0"/>
          <w:lang w:val="fr-FR"/>
        </w:rPr>
      </w:pPr>
      <w:r w:rsidRPr="007B7D28">
        <w:t>Si oui</w:t>
      </w:r>
      <w:r w:rsidRPr="002807F1">
        <w:rPr>
          <w:snapToGrid w:val="0"/>
          <w:lang w:val="fr-FR"/>
        </w:rPr>
        <w:t>, indiquer</w:t>
      </w:r>
      <w:r>
        <w:rPr>
          <w:snapToGrid w:val="0"/>
          <w:lang w:val="fr-FR"/>
        </w:rPr>
        <w:t> </w:t>
      </w:r>
      <w:r w:rsidRPr="002807F1">
        <w:rPr>
          <w:snapToGrid w:val="0"/>
          <w:lang w:val="fr-FR"/>
        </w:rPr>
        <w:t>:</w:t>
      </w:r>
    </w:p>
    <w:p w14:paraId="6A423444" w14:textId="082145AB" w:rsidR="00EC4BB6" w:rsidRPr="002807F1" w:rsidRDefault="00EC4BB6" w:rsidP="006F1D7B">
      <w:pPr>
        <w:pStyle w:val="SingleTxtG"/>
        <w:ind w:left="2836" w:hanging="851"/>
        <w:rPr>
          <w:snapToGrid w:val="0"/>
          <w:lang w:val="fr-FR"/>
        </w:rPr>
      </w:pPr>
      <w:r w:rsidRPr="002807F1">
        <w:rPr>
          <w:snapToGrid w:val="0"/>
          <w:lang w:val="fr-FR"/>
        </w:rPr>
        <w:t xml:space="preserve">4.4.1 </w:t>
      </w:r>
      <w:r w:rsidRPr="002807F1">
        <w:rPr>
          <w:snapToGrid w:val="0"/>
          <w:lang w:val="fr-FR"/>
        </w:rPr>
        <w:tab/>
        <w:t xml:space="preserve">La case de sortie du diagramme de décision : </w:t>
      </w:r>
      <w:r w:rsidR="00C44E07">
        <w:rPr>
          <w:snapToGrid w:val="0"/>
          <w:lang w:val="fr-FR"/>
        </w:rPr>
        <w:t xml:space="preserve">… </w:t>
      </w:r>
      <w:r w:rsidRPr="002807F1">
        <w:rPr>
          <w:snapToGrid w:val="0"/>
          <w:lang w:val="fr-FR"/>
        </w:rPr>
        <w:t xml:space="preserve">sans objet </w:t>
      </w:r>
    </w:p>
    <w:p w14:paraId="08DBFEF5" w14:textId="2A8344F8" w:rsidR="00EC4BB6" w:rsidRPr="002807F1" w:rsidRDefault="00EC4BB6" w:rsidP="00C44E07">
      <w:pPr>
        <w:pStyle w:val="SingleTxtG"/>
        <w:tabs>
          <w:tab w:val="right" w:leader="dot" w:pos="8505"/>
        </w:tabs>
        <w:ind w:left="2835"/>
        <w:rPr>
          <w:snapToGrid w:val="0"/>
          <w:lang w:val="fr-FR"/>
        </w:rPr>
      </w:pPr>
      <w:r>
        <w:rPr>
          <w:snapToGrid w:val="0"/>
          <w:lang w:val="fr-FR"/>
        </w:rPr>
        <w:t>L</w:t>
      </w:r>
      <w:r w:rsidRPr="002807F1">
        <w:rPr>
          <w:snapToGrid w:val="0"/>
          <w:lang w:val="fr-FR"/>
        </w:rPr>
        <w:t>a température de décomposition auto</w:t>
      </w:r>
      <w:r w:rsidR="00C44E07">
        <w:rPr>
          <w:snapToGrid w:val="0"/>
          <w:lang w:val="fr-FR"/>
        </w:rPr>
        <w:noBreakHyphen/>
      </w:r>
      <w:r w:rsidRPr="002807F1">
        <w:rPr>
          <w:snapToGrid w:val="0"/>
          <w:lang w:val="fr-FR"/>
        </w:rPr>
        <w:t>accélérée</w:t>
      </w:r>
      <w:r>
        <w:rPr>
          <w:snapToGrid w:val="0"/>
          <w:lang w:val="fr-FR"/>
        </w:rPr>
        <w:t xml:space="preserve"> </w:t>
      </w:r>
      <w:r w:rsidRPr="00814E2F">
        <w:rPr>
          <w:snapToGrid w:val="0"/>
          <w:lang w:val="fr-FR"/>
        </w:rPr>
        <w:t>(TDAA)</w:t>
      </w:r>
      <w:r w:rsidRPr="002807F1">
        <w:rPr>
          <w:snapToGrid w:val="0"/>
          <w:lang w:val="fr-FR"/>
        </w:rPr>
        <w:t xml:space="preserve"> (point de décomposition exothermique) pour un colis de 50 kg </w:t>
      </w:r>
      <w:r>
        <w:rPr>
          <w:snapToGrid w:val="0"/>
          <w:lang w:val="fr-FR"/>
        </w:rPr>
        <w:tab/>
      </w:r>
      <w:r w:rsidRPr="002807F1">
        <w:rPr>
          <w:snapToGrid w:val="0"/>
          <w:lang w:val="fr-FR"/>
        </w:rPr>
        <w:t>°C</w:t>
      </w:r>
    </w:p>
    <w:p w14:paraId="7AD09FD8" w14:textId="77777777" w:rsidR="00EC4BB6" w:rsidRPr="002807F1" w:rsidRDefault="00EC4BB6" w:rsidP="00C44E07">
      <w:pPr>
        <w:pStyle w:val="SingleTxtG"/>
        <w:tabs>
          <w:tab w:val="right" w:leader="dot" w:pos="8505"/>
        </w:tabs>
        <w:ind w:left="2835"/>
        <w:rPr>
          <w:snapToGrid w:val="0"/>
          <w:lang w:val="fr-FR"/>
        </w:rPr>
      </w:pPr>
      <w:r>
        <w:rPr>
          <w:snapToGrid w:val="0"/>
          <w:lang w:val="fr-FR"/>
        </w:rPr>
        <w:t>Si l</w:t>
      </w:r>
      <w:r w:rsidRPr="002807F1">
        <w:rPr>
          <w:snapToGrid w:val="0"/>
          <w:lang w:val="fr-FR"/>
        </w:rPr>
        <w:t>a température doit être régulée (cf. 2.4.2.3.4</w:t>
      </w:r>
      <w:r w:rsidRPr="0015042F">
        <w:rPr>
          <w:b/>
          <w:bCs/>
          <w:snapToGrid w:val="0"/>
          <w:sz w:val="18"/>
          <w:szCs w:val="18"/>
          <w:vertAlign w:val="superscript"/>
          <w:lang w:val="fr-FR"/>
        </w:rPr>
        <w:t>1</w:t>
      </w:r>
      <w:r w:rsidRPr="002807F1">
        <w:rPr>
          <w:snapToGrid w:val="0"/>
          <w:lang w:val="fr-FR"/>
        </w:rPr>
        <w:t>) : non</w:t>
      </w:r>
    </w:p>
    <w:p w14:paraId="30910D11" w14:textId="77777777" w:rsidR="00EC4BB6" w:rsidRPr="002807F1" w:rsidRDefault="00EC4BB6" w:rsidP="00C44E07">
      <w:pPr>
        <w:pStyle w:val="SingleTxtG"/>
        <w:tabs>
          <w:tab w:val="right" w:leader="dot" w:pos="8505"/>
        </w:tabs>
        <w:ind w:left="2836" w:hanging="851"/>
        <w:rPr>
          <w:snapToGrid w:val="0"/>
          <w:lang w:val="fr-FR"/>
        </w:rPr>
      </w:pPr>
      <w:r w:rsidRPr="002807F1">
        <w:rPr>
          <w:snapToGrid w:val="0"/>
          <w:lang w:val="fr-FR"/>
        </w:rPr>
        <w:t xml:space="preserve">4.4.2 </w:t>
      </w:r>
      <w:r w:rsidRPr="002807F1">
        <w:rPr>
          <w:snapToGrid w:val="0"/>
          <w:lang w:val="fr-FR"/>
        </w:rPr>
        <w:tab/>
        <w:t xml:space="preserve">Température de régulation proposée pour un colis de 50 kg : </w:t>
      </w:r>
      <w:r w:rsidRPr="002807F1">
        <w:rPr>
          <w:snapToGrid w:val="0"/>
          <w:lang w:val="fr-FR"/>
        </w:rPr>
        <w:tab/>
        <w:t>°C</w:t>
      </w:r>
    </w:p>
    <w:p w14:paraId="47AF18B8" w14:textId="77777777" w:rsidR="00EC4BB6" w:rsidRPr="002807F1" w:rsidRDefault="00EC4BB6" w:rsidP="00C44E07">
      <w:pPr>
        <w:pStyle w:val="SingleTxtG"/>
        <w:tabs>
          <w:tab w:val="right" w:leader="dot" w:pos="8505"/>
        </w:tabs>
        <w:ind w:left="2836" w:hanging="851"/>
        <w:rPr>
          <w:snapToGrid w:val="0"/>
          <w:lang w:val="fr-FR"/>
        </w:rPr>
      </w:pPr>
      <w:r w:rsidRPr="002807F1">
        <w:rPr>
          <w:snapToGrid w:val="0"/>
          <w:lang w:val="fr-FR"/>
        </w:rPr>
        <w:t xml:space="preserve">4.4.3 </w:t>
      </w:r>
      <w:r w:rsidRPr="002807F1">
        <w:rPr>
          <w:snapToGrid w:val="0"/>
          <w:lang w:val="fr-FR"/>
        </w:rPr>
        <w:tab/>
        <w:t xml:space="preserve">Température critique proposée pour un colis de 50 kg : </w:t>
      </w:r>
      <w:r w:rsidRPr="002807F1">
        <w:rPr>
          <w:snapToGrid w:val="0"/>
          <w:lang w:val="fr-FR"/>
        </w:rPr>
        <w:tab/>
        <w:t>°C</w:t>
      </w:r>
    </w:p>
    <w:p w14:paraId="235438FE" w14:textId="77777777" w:rsidR="00EC4BB6" w:rsidRPr="002807F1" w:rsidRDefault="00EC4BB6" w:rsidP="00DA3FCA">
      <w:pPr>
        <w:pStyle w:val="SingleTxtG"/>
        <w:tabs>
          <w:tab w:val="clear" w:pos="1701"/>
        </w:tabs>
        <w:ind w:left="1985" w:hanging="851"/>
        <w:rPr>
          <w:snapToGrid w:val="0"/>
          <w:lang w:val="fr-FR"/>
        </w:rPr>
      </w:pPr>
      <w:r w:rsidRPr="002807F1">
        <w:rPr>
          <w:snapToGrid w:val="0"/>
          <w:lang w:val="fr-FR"/>
        </w:rPr>
        <w:t>4.5</w:t>
      </w:r>
      <w:r w:rsidRPr="002807F1">
        <w:rPr>
          <w:snapToGrid w:val="0"/>
          <w:lang w:val="fr-FR"/>
        </w:rPr>
        <w:tab/>
        <w:t>La matière est-elle pyrophorique (cf. 2.4.3</w:t>
      </w:r>
      <w:r w:rsidRPr="0015042F">
        <w:rPr>
          <w:snapToGrid w:val="0"/>
          <w:sz w:val="18"/>
          <w:szCs w:val="18"/>
          <w:vertAlign w:val="superscript"/>
          <w:lang w:val="fr-FR"/>
        </w:rPr>
        <w:t>1</w:t>
      </w:r>
      <w:r w:rsidRPr="002807F1">
        <w:rPr>
          <w:snapToGrid w:val="0"/>
          <w:lang w:val="fr-FR"/>
        </w:rPr>
        <w:t>) ? non</w:t>
      </w:r>
    </w:p>
    <w:p w14:paraId="711B1C32" w14:textId="72855D13" w:rsidR="00EC4BB6" w:rsidRDefault="00EC4BB6" w:rsidP="00C44E07">
      <w:pPr>
        <w:pStyle w:val="SingleTxtG"/>
        <w:tabs>
          <w:tab w:val="right" w:leader="dot" w:pos="8505"/>
        </w:tabs>
        <w:ind w:left="2836" w:hanging="851"/>
        <w:rPr>
          <w:snapToGrid w:val="0"/>
          <w:lang w:val="fr-FR"/>
        </w:rPr>
      </w:pPr>
      <w:r w:rsidRPr="002807F1">
        <w:rPr>
          <w:snapToGrid w:val="0"/>
          <w:lang w:val="fr-FR"/>
        </w:rPr>
        <w:t>4.5.1</w:t>
      </w:r>
      <w:r w:rsidRPr="002807F1">
        <w:rPr>
          <w:snapToGrid w:val="0"/>
          <w:lang w:val="fr-FR"/>
        </w:rPr>
        <w:tab/>
        <w:t>Dans l</w:t>
      </w:r>
      <w:r w:rsidR="00904B7F">
        <w:rPr>
          <w:snapToGrid w:val="0"/>
          <w:lang w:val="fr-FR"/>
        </w:rPr>
        <w:t>’</w:t>
      </w:r>
      <w:r w:rsidRPr="002807F1">
        <w:rPr>
          <w:snapToGrid w:val="0"/>
          <w:lang w:val="fr-FR"/>
        </w:rPr>
        <w:t>affirmative, donner des précisions</w:t>
      </w:r>
      <w:r w:rsidRPr="002807F1">
        <w:rPr>
          <w:snapToGrid w:val="0"/>
          <w:lang w:val="fr-FR"/>
        </w:rPr>
        <w:tab/>
      </w:r>
    </w:p>
    <w:p w14:paraId="312C60FC" w14:textId="7AD9D30F" w:rsidR="0015042F" w:rsidRDefault="0015042F" w:rsidP="00C44E07">
      <w:pPr>
        <w:pStyle w:val="SingleTxtG"/>
        <w:tabs>
          <w:tab w:val="right" w:leader="dot" w:pos="8505"/>
        </w:tabs>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1182D62C" w14:textId="38730910" w:rsidR="0015042F" w:rsidRPr="002807F1" w:rsidRDefault="0015042F" w:rsidP="00C44E07">
      <w:pPr>
        <w:pStyle w:val="SingleTxtG"/>
        <w:tabs>
          <w:tab w:val="right" w:leader="dot" w:pos="8505"/>
        </w:tabs>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5F6542A9" w14:textId="0D50B898" w:rsidR="00EC4BB6" w:rsidRPr="002807F1" w:rsidRDefault="00EC4BB6" w:rsidP="00DA3FCA">
      <w:pPr>
        <w:pStyle w:val="SingleTxtG"/>
        <w:tabs>
          <w:tab w:val="clear" w:pos="1701"/>
        </w:tabs>
        <w:ind w:left="1985" w:hanging="851"/>
        <w:rPr>
          <w:snapToGrid w:val="0"/>
          <w:lang w:val="fr-FR"/>
        </w:rPr>
      </w:pPr>
      <w:r w:rsidRPr="002807F1">
        <w:rPr>
          <w:snapToGrid w:val="0"/>
          <w:lang w:val="fr-FR"/>
        </w:rPr>
        <w:t>4.6</w:t>
      </w:r>
      <w:r w:rsidRPr="002807F1">
        <w:rPr>
          <w:snapToGrid w:val="0"/>
          <w:lang w:val="fr-FR"/>
        </w:rPr>
        <w:tab/>
        <w:t>La matière est-elle sujette à l</w:t>
      </w:r>
      <w:r w:rsidR="00904B7F">
        <w:rPr>
          <w:snapToGrid w:val="0"/>
          <w:lang w:val="fr-FR"/>
        </w:rPr>
        <w:t>’</w:t>
      </w:r>
      <w:r w:rsidRPr="002807F1">
        <w:rPr>
          <w:snapToGrid w:val="0"/>
          <w:lang w:val="fr-FR"/>
        </w:rPr>
        <w:t>auto-échauffement (cf. 2.4.3</w:t>
      </w:r>
      <w:r w:rsidRPr="0015042F">
        <w:rPr>
          <w:b/>
          <w:bCs/>
          <w:snapToGrid w:val="0"/>
          <w:sz w:val="18"/>
          <w:szCs w:val="18"/>
          <w:vertAlign w:val="superscript"/>
          <w:lang w:val="fr-FR"/>
        </w:rPr>
        <w:t>1</w:t>
      </w:r>
      <w:r w:rsidRPr="002807F1">
        <w:rPr>
          <w:snapToGrid w:val="0"/>
          <w:lang w:val="fr-FR"/>
        </w:rPr>
        <w:t>) ? non</w:t>
      </w:r>
    </w:p>
    <w:p w14:paraId="4ABB3731" w14:textId="0F8A71E7" w:rsidR="00EC4BB6" w:rsidRDefault="00EC4BB6" w:rsidP="0015042F">
      <w:pPr>
        <w:pStyle w:val="SingleTxtG"/>
        <w:tabs>
          <w:tab w:val="right" w:leader="dot" w:pos="8505"/>
        </w:tabs>
        <w:ind w:left="2836" w:hanging="851"/>
        <w:rPr>
          <w:snapToGrid w:val="0"/>
          <w:lang w:val="fr-FR"/>
        </w:rPr>
      </w:pPr>
      <w:r w:rsidRPr="002807F1">
        <w:rPr>
          <w:snapToGrid w:val="0"/>
          <w:lang w:val="fr-FR"/>
        </w:rPr>
        <w:t>4.6.1</w:t>
      </w:r>
      <w:r w:rsidRPr="002807F1">
        <w:rPr>
          <w:snapToGrid w:val="0"/>
          <w:lang w:val="fr-FR"/>
        </w:rPr>
        <w:tab/>
        <w:t>Dans l</w:t>
      </w:r>
      <w:r w:rsidR="00904B7F">
        <w:rPr>
          <w:snapToGrid w:val="0"/>
          <w:lang w:val="fr-FR"/>
        </w:rPr>
        <w:t>’</w:t>
      </w:r>
      <w:r w:rsidRPr="002807F1">
        <w:rPr>
          <w:snapToGrid w:val="0"/>
          <w:lang w:val="fr-FR"/>
        </w:rPr>
        <w:t>affirmative, donner des précisions</w:t>
      </w:r>
      <w:r w:rsidRPr="002807F1">
        <w:rPr>
          <w:snapToGrid w:val="0"/>
          <w:lang w:val="fr-FR"/>
        </w:rPr>
        <w:tab/>
      </w:r>
    </w:p>
    <w:p w14:paraId="1A3BDF45" w14:textId="164AA8A5" w:rsidR="0015042F" w:rsidRDefault="0015042F" w:rsidP="0015042F">
      <w:pPr>
        <w:pStyle w:val="SingleTxtG"/>
        <w:tabs>
          <w:tab w:val="right" w:leader="dot" w:pos="8505"/>
        </w:tabs>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49347ABD" w14:textId="40E1F341" w:rsidR="0015042F" w:rsidRPr="002807F1" w:rsidRDefault="0015042F" w:rsidP="0015042F">
      <w:pPr>
        <w:pStyle w:val="SingleTxtG"/>
        <w:tabs>
          <w:tab w:val="right" w:leader="dot" w:pos="8505"/>
        </w:tabs>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193BAC48" w14:textId="77777777" w:rsidR="00EC4BB6" w:rsidRPr="002807F1" w:rsidRDefault="00EC4BB6" w:rsidP="00DA3FCA">
      <w:pPr>
        <w:pStyle w:val="SingleTxtG"/>
        <w:tabs>
          <w:tab w:val="clear" w:pos="1701"/>
        </w:tabs>
        <w:ind w:left="1985" w:hanging="851"/>
        <w:rPr>
          <w:snapToGrid w:val="0"/>
          <w:lang w:val="fr-FR"/>
        </w:rPr>
      </w:pPr>
      <w:r w:rsidRPr="002807F1">
        <w:rPr>
          <w:snapToGrid w:val="0"/>
          <w:lang w:val="fr-FR"/>
        </w:rPr>
        <w:t>4.7</w:t>
      </w:r>
      <w:r w:rsidRPr="002807F1">
        <w:rPr>
          <w:snapToGrid w:val="0"/>
          <w:lang w:val="fr-FR"/>
        </w:rPr>
        <w:tab/>
        <w:t>La matière est-elle un peroxyde organique (cf. 2.5.1</w:t>
      </w:r>
      <w:r w:rsidRPr="0015042F">
        <w:rPr>
          <w:snapToGrid w:val="0"/>
          <w:sz w:val="18"/>
          <w:szCs w:val="18"/>
          <w:vertAlign w:val="superscript"/>
          <w:lang w:val="fr-FR"/>
        </w:rPr>
        <w:t>1</w:t>
      </w:r>
      <w:r w:rsidRPr="002807F1">
        <w:rPr>
          <w:snapToGrid w:val="0"/>
          <w:lang w:val="fr-FR"/>
        </w:rPr>
        <w:t>)</w:t>
      </w:r>
      <w:r>
        <w:rPr>
          <w:snapToGrid w:val="0"/>
          <w:lang w:val="fr-FR"/>
        </w:rPr>
        <w:t> </w:t>
      </w:r>
      <w:r w:rsidRPr="002807F1">
        <w:rPr>
          <w:snapToGrid w:val="0"/>
          <w:lang w:val="fr-FR"/>
        </w:rPr>
        <w:t>? non</w:t>
      </w:r>
    </w:p>
    <w:p w14:paraId="214D02A0" w14:textId="77777777" w:rsidR="00EC4BB6" w:rsidRPr="002807F1" w:rsidRDefault="00EC4BB6" w:rsidP="00DF4AA9">
      <w:pPr>
        <w:keepNext/>
        <w:tabs>
          <w:tab w:val="left" w:pos="565"/>
          <w:tab w:val="right" w:leader="dot" w:pos="9635"/>
        </w:tabs>
        <w:suppressAutoHyphens w:val="0"/>
        <w:spacing w:line="360" w:lineRule="auto"/>
        <w:ind w:left="1985"/>
        <w:jc w:val="both"/>
        <w:rPr>
          <w:snapToGrid w:val="0"/>
          <w:lang w:val="fr-FR"/>
        </w:rPr>
      </w:pPr>
      <w:r w:rsidRPr="00814E2F">
        <w:rPr>
          <w:snapToGrid w:val="0"/>
          <w:lang w:val="fr-FR"/>
        </w:rPr>
        <w:t>Si oui</w:t>
      </w:r>
      <w:r w:rsidRPr="002807F1">
        <w:rPr>
          <w:snapToGrid w:val="0"/>
          <w:lang w:val="fr-FR"/>
        </w:rPr>
        <w:t>, indiquer</w:t>
      </w:r>
      <w:r>
        <w:rPr>
          <w:snapToGrid w:val="0"/>
          <w:lang w:val="fr-FR"/>
        </w:rPr>
        <w:t> </w:t>
      </w:r>
      <w:r w:rsidRPr="002807F1">
        <w:rPr>
          <w:snapToGrid w:val="0"/>
          <w:lang w:val="fr-FR"/>
        </w:rPr>
        <w:t xml:space="preserve">: </w:t>
      </w:r>
    </w:p>
    <w:p w14:paraId="226A7E02" w14:textId="77777777" w:rsidR="00EC4BB6" w:rsidRPr="002807F1" w:rsidRDefault="00EC4BB6" w:rsidP="006F1D7B">
      <w:pPr>
        <w:pStyle w:val="SingleTxtG"/>
        <w:ind w:left="2836" w:hanging="851"/>
        <w:rPr>
          <w:snapToGrid w:val="0"/>
          <w:lang w:val="fr-FR"/>
        </w:rPr>
      </w:pPr>
      <w:r w:rsidRPr="002807F1">
        <w:rPr>
          <w:snapToGrid w:val="0"/>
          <w:lang w:val="fr-FR"/>
        </w:rPr>
        <w:t xml:space="preserve">4.7.1 </w:t>
      </w:r>
      <w:r w:rsidRPr="002807F1">
        <w:rPr>
          <w:snapToGrid w:val="0"/>
          <w:lang w:val="fr-FR"/>
        </w:rPr>
        <w:tab/>
        <w:t xml:space="preserve">La case de sortie du diagramme de décision : sans objet </w:t>
      </w:r>
    </w:p>
    <w:p w14:paraId="6A70C9F2" w14:textId="51F6EB6B" w:rsidR="00EC4BB6" w:rsidRPr="002807F1" w:rsidRDefault="00EC4BB6" w:rsidP="00437588">
      <w:pPr>
        <w:pStyle w:val="SingleTxtG"/>
        <w:tabs>
          <w:tab w:val="right" w:leader="dot" w:pos="8505"/>
        </w:tabs>
        <w:ind w:left="2835"/>
        <w:rPr>
          <w:snapToGrid w:val="0"/>
          <w:lang w:val="fr-FR"/>
        </w:rPr>
      </w:pPr>
      <w:r>
        <w:rPr>
          <w:snapToGrid w:val="0"/>
          <w:lang w:val="fr-FR"/>
        </w:rPr>
        <w:t>L</w:t>
      </w:r>
      <w:r w:rsidRPr="002807F1">
        <w:rPr>
          <w:snapToGrid w:val="0"/>
          <w:lang w:val="fr-FR"/>
        </w:rPr>
        <w:t>a température de décomposition auto</w:t>
      </w:r>
      <w:r w:rsidR="000D10F5">
        <w:rPr>
          <w:snapToGrid w:val="0"/>
          <w:lang w:val="fr-FR"/>
        </w:rPr>
        <w:noBreakHyphen/>
      </w:r>
      <w:r w:rsidRPr="002807F1">
        <w:rPr>
          <w:snapToGrid w:val="0"/>
          <w:lang w:val="fr-FR"/>
        </w:rPr>
        <w:t>accélérée (TDAA) (point de décomposition exothermique) pour un colis de 50 kg</w:t>
      </w:r>
      <w:r w:rsidR="000D10F5">
        <w:rPr>
          <w:snapToGrid w:val="0"/>
          <w:lang w:val="fr-FR"/>
        </w:rPr>
        <w:t> </w:t>
      </w:r>
      <w:r w:rsidRPr="002807F1">
        <w:rPr>
          <w:snapToGrid w:val="0"/>
          <w:lang w:val="fr-FR"/>
        </w:rPr>
        <w:t xml:space="preserve">? </w:t>
      </w:r>
      <w:r w:rsidRPr="002807F1">
        <w:rPr>
          <w:snapToGrid w:val="0"/>
          <w:lang w:val="fr-FR"/>
        </w:rPr>
        <w:tab/>
        <w:t>°C</w:t>
      </w:r>
    </w:p>
    <w:p w14:paraId="0400441A" w14:textId="77777777" w:rsidR="00EC4BB6" w:rsidRPr="002807F1" w:rsidRDefault="00EC4BB6" w:rsidP="00437588">
      <w:pPr>
        <w:pStyle w:val="SingleTxtG"/>
        <w:tabs>
          <w:tab w:val="right" w:leader="dot" w:pos="8505"/>
        </w:tabs>
        <w:ind w:left="2835"/>
        <w:rPr>
          <w:snapToGrid w:val="0"/>
          <w:lang w:val="fr-FR"/>
        </w:rPr>
      </w:pPr>
      <w:r>
        <w:rPr>
          <w:snapToGrid w:val="0"/>
          <w:lang w:val="fr-FR"/>
        </w:rPr>
        <w:t>Si l</w:t>
      </w:r>
      <w:r w:rsidRPr="002807F1">
        <w:rPr>
          <w:snapToGrid w:val="0"/>
          <w:lang w:val="fr-FR"/>
        </w:rPr>
        <w:t>a température doit être régulée (cf. 2.5.3.4.1</w:t>
      </w:r>
      <w:r w:rsidRPr="0047527F">
        <w:rPr>
          <w:b/>
          <w:bCs/>
          <w:snapToGrid w:val="0"/>
          <w:sz w:val="18"/>
          <w:szCs w:val="18"/>
          <w:vertAlign w:val="superscript"/>
          <w:lang w:val="fr-FR"/>
        </w:rPr>
        <w:t>1</w:t>
      </w:r>
      <w:r w:rsidRPr="002807F1">
        <w:rPr>
          <w:snapToGrid w:val="0"/>
          <w:lang w:val="fr-FR"/>
        </w:rPr>
        <w:t>)</w:t>
      </w:r>
      <w:r>
        <w:rPr>
          <w:snapToGrid w:val="0"/>
          <w:lang w:val="fr-FR"/>
        </w:rPr>
        <w:t> :</w:t>
      </w:r>
      <w:r w:rsidRPr="002807F1">
        <w:rPr>
          <w:snapToGrid w:val="0"/>
          <w:lang w:val="fr-FR"/>
        </w:rPr>
        <w:t xml:space="preserve"> non</w:t>
      </w:r>
    </w:p>
    <w:p w14:paraId="19413E3D" w14:textId="77777777" w:rsidR="00EC4BB6" w:rsidRPr="002807F1" w:rsidRDefault="00EC4BB6" w:rsidP="000D10F5">
      <w:pPr>
        <w:pStyle w:val="SingleTxtG"/>
        <w:tabs>
          <w:tab w:val="right" w:leader="dot" w:pos="8505"/>
        </w:tabs>
        <w:ind w:left="2836" w:hanging="851"/>
        <w:rPr>
          <w:snapToGrid w:val="0"/>
          <w:lang w:val="fr-FR"/>
        </w:rPr>
      </w:pPr>
      <w:r w:rsidRPr="002807F1">
        <w:rPr>
          <w:snapToGrid w:val="0"/>
          <w:lang w:val="fr-FR"/>
        </w:rPr>
        <w:t xml:space="preserve">4.7.2 </w:t>
      </w:r>
      <w:r w:rsidRPr="002807F1">
        <w:rPr>
          <w:snapToGrid w:val="0"/>
          <w:lang w:val="fr-FR"/>
        </w:rPr>
        <w:tab/>
        <w:t xml:space="preserve">Température de régulation proposée pour un colis de 50 kg : </w:t>
      </w:r>
      <w:r w:rsidRPr="002807F1">
        <w:rPr>
          <w:snapToGrid w:val="0"/>
          <w:lang w:val="fr-FR"/>
        </w:rPr>
        <w:tab/>
        <w:t>°C</w:t>
      </w:r>
    </w:p>
    <w:p w14:paraId="76FD64C0" w14:textId="77777777" w:rsidR="00EC4BB6" w:rsidRPr="002807F1" w:rsidRDefault="00EC4BB6" w:rsidP="000D10F5">
      <w:pPr>
        <w:pStyle w:val="SingleTxtG"/>
        <w:tabs>
          <w:tab w:val="right" w:leader="dot" w:pos="8505"/>
        </w:tabs>
        <w:ind w:left="2836" w:hanging="851"/>
        <w:rPr>
          <w:snapToGrid w:val="0"/>
          <w:lang w:val="fr-FR"/>
        </w:rPr>
      </w:pPr>
      <w:r w:rsidRPr="002807F1">
        <w:rPr>
          <w:snapToGrid w:val="0"/>
          <w:lang w:val="fr-FR"/>
        </w:rPr>
        <w:t xml:space="preserve">4.7.3 </w:t>
      </w:r>
      <w:r w:rsidRPr="002807F1">
        <w:rPr>
          <w:snapToGrid w:val="0"/>
          <w:lang w:val="fr-FR"/>
        </w:rPr>
        <w:tab/>
        <w:t xml:space="preserve">Température critique proposée pour un colis de 50 kg : </w:t>
      </w:r>
      <w:r w:rsidRPr="002807F1">
        <w:rPr>
          <w:snapToGrid w:val="0"/>
          <w:lang w:val="fr-FR"/>
        </w:rPr>
        <w:tab/>
        <w:t>°C</w:t>
      </w:r>
    </w:p>
    <w:p w14:paraId="720F1B99" w14:textId="38136A24" w:rsidR="00EC4BB6" w:rsidRPr="002807F1" w:rsidRDefault="00EC4BB6" w:rsidP="00DA3FCA">
      <w:pPr>
        <w:pStyle w:val="SingleTxtG"/>
        <w:tabs>
          <w:tab w:val="clear" w:pos="1701"/>
        </w:tabs>
        <w:ind w:left="1985" w:hanging="851"/>
        <w:rPr>
          <w:snapToGrid w:val="0"/>
          <w:lang w:val="fr-FR"/>
        </w:rPr>
      </w:pPr>
      <w:r w:rsidRPr="002807F1">
        <w:rPr>
          <w:snapToGrid w:val="0"/>
          <w:lang w:val="fr-FR"/>
        </w:rPr>
        <w:t>4.8</w:t>
      </w:r>
      <w:r w:rsidRPr="002807F1">
        <w:rPr>
          <w:snapToGrid w:val="0"/>
          <w:lang w:val="fr-FR"/>
        </w:rPr>
        <w:tab/>
        <w:t>La matière dégage-t-elle des gaz inflammables au contact de l</w:t>
      </w:r>
      <w:r w:rsidR="00904B7F">
        <w:rPr>
          <w:snapToGrid w:val="0"/>
          <w:lang w:val="fr-FR"/>
        </w:rPr>
        <w:t>’</w:t>
      </w:r>
      <w:r w:rsidRPr="002807F1">
        <w:rPr>
          <w:snapToGrid w:val="0"/>
          <w:lang w:val="fr-FR"/>
        </w:rPr>
        <w:t>eau (cf. 2.4.4</w:t>
      </w:r>
      <w:r w:rsidRPr="0047527F">
        <w:rPr>
          <w:b/>
          <w:bCs/>
          <w:snapToGrid w:val="0"/>
          <w:sz w:val="18"/>
          <w:szCs w:val="18"/>
          <w:vertAlign w:val="superscript"/>
          <w:lang w:val="fr-FR"/>
        </w:rPr>
        <w:t>1</w:t>
      </w:r>
      <w:r w:rsidRPr="002807F1">
        <w:rPr>
          <w:snapToGrid w:val="0"/>
          <w:lang w:val="fr-FR"/>
        </w:rPr>
        <w:t>) : non</w:t>
      </w:r>
    </w:p>
    <w:p w14:paraId="48A2B48B" w14:textId="190EC2D7" w:rsidR="00EC4BB6" w:rsidRDefault="00EC4BB6" w:rsidP="00437588">
      <w:pPr>
        <w:pStyle w:val="SingleTxtG"/>
        <w:tabs>
          <w:tab w:val="right" w:leader="dot" w:pos="8505"/>
        </w:tabs>
        <w:ind w:left="2836" w:hanging="851"/>
        <w:rPr>
          <w:snapToGrid w:val="0"/>
          <w:lang w:val="fr-FR"/>
        </w:rPr>
      </w:pPr>
      <w:r w:rsidRPr="002807F1">
        <w:rPr>
          <w:snapToGrid w:val="0"/>
          <w:lang w:val="fr-FR"/>
        </w:rPr>
        <w:t>4.8.1</w:t>
      </w:r>
      <w:r w:rsidRPr="002807F1">
        <w:rPr>
          <w:snapToGrid w:val="0"/>
          <w:lang w:val="fr-FR"/>
        </w:rPr>
        <w:tab/>
        <w:t>Dans l</w:t>
      </w:r>
      <w:r w:rsidR="00904B7F">
        <w:rPr>
          <w:snapToGrid w:val="0"/>
          <w:lang w:val="fr-FR"/>
        </w:rPr>
        <w:t>’</w:t>
      </w:r>
      <w:r w:rsidRPr="002807F1">
        <w:rPr>
          <w:snapToGrid w:val="0"/>
          <w:lang w:val="fr-FR"/>
        </w:rPr>
        <w:t>affirmative, donner des précisions</w:t>
      </w:r>
      <w:r w:rsidRPr="002807F1">
        <w:rPr>
          <w:snapToGrid w:val="0"/>
          <w:lang w:val="fr-FR"/>
        </w:rPr>
        <w:tab/>
      </w:r>
    </w:p>
    <w:p w14:paraId="03ACB608" w14:textId="54759900" w:rsidR="00437588" w:rsidRDefault="00437588" w:rsidP="00437588">
      <w:pPr>
        <w:pStyle w:val="SingleTxtG"/>
        <w:tabs>
          <w:tab w:val="right" w:leader="dot" w:pos="8505"/>
        </w:tabs>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7E3B0496" w14:textId="4D4E4D85" w:rsidR="00906E43" w:rsidRDefault="00437588" w:rsidP="00CD18AC">
      <w:pPr>
        <w:pStyle w:val="SingleTxtG"/>
        <w:tabs>
          <w:tab w:val="right" w:leader="dot" w:pos="8505"/>
        </w:tabs>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66F51368" w14:textId="4439F363" w:rsidR="00EC4BB6" w:rsidRPr="002807F1" w:rsidRDefault="00EC4BB6" w:rsidP="00CD18AC">
      <w:pPr>
        <w:pStyle w:val="SingleTxtG"/>
        <w:keepNext/>
        <w:tabs>
          <w:tab w:val="clear" w:pos="1701"/>
        </w:tabs>
        <w:ind w:left="1985" w:hanging="851"/>
        <w:rPr>
          <w:snapToGrid w:val="0"/>
          <w:lang w:val="fr-FR"/>
        </w:rPr>
      </w:pPr>
      <w:r w:rsidRPr="002807F1">
        <w:rPr>
          <w:snapToGrid w:val="0"/>
          <w:lang w:val="fr-FR"/>
        </w:rPr>
        <w:t>4.9</w:t>
      </w:r>
      <w:r w:rsidRPr="002807F1">
        <w:rPr>
          <w:snapToGrid w:val="0"/>
          <w:lang w:val="fr-FR"/>
        </w:rPr>
        <w:tab/>
        <w:t>La matière a-t-elle des propriétés comburantes (cf. 2.5.1</w:t>
      </w:r>
      <w:r w:rsidRPr="00CD18AC">
        <w:rPr>
          <w:b/>
          <w:bCs/>
          <w:snapToGrid w:val="0"/>
          <w:sz w:val="18"/>
          <w:szCs w:val="18"/>
          <w:vertAlign w:val="superscript"/>
          <w:lang w:val="fr-FR"/>
        </w:rPr>
        <w:t>1</w:t>
      </w:r>
      <w:r w:rsidRPr="002807F1">
        <w:rPr>
          <w:snapToGrid w:val="0"/>
          <w:lang w:val="fr-FR"/>
        </w:rPr>
        <w:t>) : non</w:t>
      </w:r>
    </w:p>
    <w:p w14:paraId="62F66EE5" w14:textId="742FA1EB" w:rsidR="00EC4BB6" w:rsidRDefault="00EC4BB6" w:rsidP="00CD18AC">
      <w:pPr>
        <w:pStyle w:val="SingleTxtG"/>
        <w:keepNext/>
        <w:tabs>
          <w:tab w:val="right" w:leader="dot" w:pos="8505"/>
        </w:tabs>
        <w:ind w:left="2836" w:hanging="851"/>
        <w:rPr>
          <w:snapToGrid w:val="0"/>
          <w:lang w:val="fr-FR"/>
        </w:rPr>
      </w:pPr>
      <w:r w:rsidRPr="002807F1">
        <w:rPr>
          <w:snapToGrid w:val="0"/>
          <w:lang w:val="fr-FR"/>
        </w:rPr>
        <w:t>4.9.1</w:t>
      </w:r>
      <w:r w:rsidRPr="002807F1">
        <w:rPr>
          <w:snapToGrid w:val="0"/>
          <w:lang w:val="fr-FR"/>
        </w:rPr>
        <w:tab/>
        <w:t>Dans l</w:t>
      </w:r>
      <w:r w:rsidR="00904B7F">
        <w:rPr>
          <w:snapToGrid w:val="0"/>
          <w:lang w:val="fr-FR"/>
        </w:rPr>
        <w:t>’</w:t>
      </w:r>
      <w:r w:rsidRPr="002807F1">
        <w:rPr>
          <w:snapToGrid w:val="0"/>
          <w:lang w:val="fr-FR"/>
        </w:rPr>
        <w:t>affirmative, donner des précisions</w:t>
      </w:r>
      <w:r w:rsidRPr="002807F1">
        <w:rPr>
          <w:snapToGrid w:val="0"/>
          <w:lang w:val="fr-FR"/>
        </w:rPr>
        <w:tab/>
      </w:r>
    </w:p>
    <w:p w14:paraId="0D5433E5" w14:textId="3502A7AC" w:rsidR="00C634EC" w:rsidRDefault="00C634EC" w:rsidP="00C634EC">
      <w:pPr>
        <w:pStyle w:val="SingleTxtG"/>
        <w:tabs>
          <w:tab w:val="right" w:leader="dot" w:pos="8505"/>
        </w:tabs>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41E739B7" w14:textId="43B17ED2" w:rsidR="00C634EC" w:rsidRPr="002807F1" w:rsidRDefault="00C634EC" w:rsidP="00C634EC">
      <w:pPr>
        <w:pStyle w:val="SingleTxtG"/>
        <w:tabs>
          <w:tab w:val="right" w:leader="dot" w:pos="8505"/>
        </w:tabs>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773B930F" w14:textId="77777777" w:rsidR="00EC4BB6" w:rsidRPr="002807F1" w:rsidRDefault="00EC4BB6" w:rsidP="00CD18AC">
      <w:pPr>
        <w:pStyle w:val="SingleTxtG"/>
        <w:keepNext/>
        <w:tabs>
          <w:tab w:val="clear" w:pos="1701"/>
        </w:tabs>
        <w:ind w:left="1985" w:hanging="851"/>
        <w:rPr>
          <w:snapToGrid w:val="0"/>
          <w:lang w:val="fr-FR"/>
        </w:rPr>
      </w:pPr>
      <w:r w:rsidRPr="002807F1">
        <w:rPr>
          <w:snapToGrid w:val="0"/>
          <w:lang w:val="fr-FR"/>
        </w:rPr>
        <w:lastRenderedPageBreak/>
        <w:t>4.10</w:t>
      </w:r>
      <w:r w:rsidRPr="002807F1">
        <w:rPr>
          <w:snapToGrid w:val="0"/>
          <w:lang w:val="fr-FR"/>
        </w:rPr>
        <w:tab/>
        <w:t>Action corrosive sur le matériau des emballages (cf. 2.8</w:t>
      </w:r>
      <w:r w:rsidRPr="00CD18AC">
        <w:rPr>
          <w:b/>
          <w:bCs/>
          <w:snapToGrid w:val="0"/>
          <w:sz w:val="18"/>
          <w:szCs w:val="18"/>
          <w:vertAlign w:val="superscript"/>
          <w:lang w:val="fr-FR"/>
        </w:rPr>
        <w:t>1</w:t>
      </w:r>
      <w:r w:rsidRPr="002807F1">
        <w:rPr>
          <w:snapToGrid w:val="0"/>
          <w:lang w:val="fr-FR"/>
        </w:rPr>
        <w:t>) :</w:t>
      </w:r>
    </w:p>
    <w:p w14:paraId="438597E4" w14:textId="4BE59533" w:rsidR="00EC4BB6" w:rsidRPr="002807F1" w:rsidRDefault="00EC4BB6" w:rsidP="00BA4AA5">
      <w:pPr>
        <w:pStyle w:val="SingleTxtG"/>
        <w:tabs>
          <w:tab w:val="right" w:leader="dot" w:pos="5954"/>
          <w:tab w:val="left" w:pos="6379"/>
          <w:tab w:val="right" w:leader="dot" w:pos="8504"/>
        </w:tabs>
        <w:ind w:left="2836" w:hanging="851"/>
        <w:rPr>
          <w:snapToGrid w:val="0"/>
          <w:lang w:val="fr-FR"/>
        </w:rPr>
      </w:pPr>
      <w:r w:rsidRPr="002807F1">
        <w:rPr>
          <w:snapToGrid w:val="0"/>
          <w:lang w:val="fr-FR"/>
        </w:rPr>
        <w:t>4.10.1</w:t>
      </w:r>
      <w:r w:rsidRPr="002807F1">
        <w:rPr>
          <w:snapToGrid w:val="0"/>
          <w:lang w:val="fr-FR"/>
        </w:rPr>
        <w:tab/>
        <w:t xml:space="preserve">Acier doux : sans objet </w:t>
      </w:r>
      <w:r w:rsidR="00092518">
        <w:rPr>
          <w:snapToGrid w:val="0"/>
          <w:lang w:val="fr-FR"/>
        </w:rPr>
        <w:tab/>
      </w:r>
      <w:r w:rsidRPr="002807F1">
        <w:rPr>
          <w:snapToGrid w:val="0"/>
          <w:lang w:val="fr-FR"/>
        </w:rPr>
        <w:t>mm</w:t>
      </w:r>
      <w:r>
        <w:rPr>
          <w:snapToGrid w:val="0"/>
          <w:lang w:val="fr-FR"/>
        </w:rPr>
        <w:t xml:space="preserve"> par </w:t>
      </w:r>
      <w:r w:rsidRPr="002807F1">
        <w:rPr>
          <w:snapToGrid w:val="0"/>
          <w:lang w:val="fr-FR"/>
        </w:rPr>
        <w:t xml:space="preserve">an </w:t>
      </w:r>
      <w:r w:rsidR="00CD18AC">
        <w:rPr>
          <w:snapToGrid w:val="0"/>
          <w:lang w:val="fr-FR"/>
        </w:rPr>
        <w:tab/>
      </w:r>
      <w:r w:rsidRPr="002807F1">
        <w:rPr>
          <w:snapToGrid w:val="0"/>
          <w:lang w:val="fr-FR"/>
        </w:rPr>
        <w:t xml:space="preserve">à : </w:t>
      </w:r>
      <w:r w:rsidRPr="002807F1">
        <w:rPr>
          <w:snapToGrid w:val="0"/>
          <w:lang w:val="fr-FR"/>
        </w:rPr>
        <w:tab/>
        <w:t>°C</w:t>
      </w:r>
    </w:p>
    <w:p w14:paraId="7720DFF7" w14:textId="33FD5A45" w:rsidR="00EC4BB6" w:rsidRPr="002807F1" w:rsidRDefault="00EC4BB6" w:rsidP="00545917">
      <w:pPr>
        <w:pStyle w:val="SingleTxtG"/>
        <w:tabs>
          <w:tab w:val="left" w:pos="3686"/>
          <w:tab w:val="right" w:leader="dot" w:pos="5954"/>
          <w:tab w:val="left" w:pos="6379"/>
          <w:tab w:val="right" w:leader="dot" w:pos="8504"/>
        </w:tabs>
        <w:ind w:left="2836" w:hanging="851"/>
        <w:rPr>
          <w:snapToGrid w:val="0"/>
          <w:lang w:val="fr-FR"/>
        </w:rPr>
      </w:pPr>
      <w:bookmarkStart w:id="11" w:name="_Hlk83803879"/>
      <w:r w:rsidRPr="002807F1">
        <w:rPr>
          <w:snapToGrid w:val="0"/>
          <w:lang w:val="fr-FR"/>
        </w:rPr>
        <w:t>4.10.2</w:t>
      </w:r>
      <w:r w:rsidRPr="002807F1">
        <w:rPr>
          <w:snapToGrid w:val="0"/>
          <w:lang w:val="fr-FR"/>
        </w:rPr>
        <w:tab/>
        <w:t xml:space="preserve">Aluminium : sans objet </w:t>
      </w:r>
      <w:r w:rsidRPr="002807F1">
        <w:rPr>
          <w:snapToGrid w:val="0"/>
          <w:lang w:val="fr-FR"/>
        </w:rPr>
        <w:tab/>
        <w:t>mm</w:t>
      </w:r>
      <w:r>
        <w:rPr>
          <w:snapToGrid w:val="0"/>
          <w:lang w:val="fr-FR"/>
        </w:rPr>
        <w:t xml:space="preserve"> par </w:t>
      </w:r>
      <w:r w:rsidRPr="002807F1">
        <w:rPr>
          <w:snapToGrid w:val="0"/>
          <w:lang w:val="fr-FR"/>
        </w:rPr>
        <w:t xml:space="preserve">an </w:t>
      </w:r>
      <w:r w:rsidR="002A0093">
        <w:rPr>
          <w:snapToGrid w:val="0"/>
          <w:lang w:val="fr-FR"/>
        </w:rPr>
        <w:tab/>
      </w:r>
      <w:r w:rsidRPr="002807F1">
        <w:rPr>
          <w:snapToGrid w:val="0"/>
          <w:lang w:val="fr-FR"/>
        </w:rPr>
        <w:t xml:space="preserve">à : </w:t>
      </w:r>
      <w:r w:rsidRPr="002807F1">
        <w:rPr>
          <w:snapToGrid w:val="0"/>
          <w:lang w:val="fr-FR"/>
        </w:rPr>
        <w:tab/>
        <w:t>°C</w:t>
      </w:r>
    </w:p>
    <w:bookmarkEnd w:id="11"/>
    <w:p w14:paraId="433CF447" w14:textId="2760AE26" w:rsidR="00EC4BB6" w:rsidRPr="002807F1" w:rsidRDefault="00EC4BB6" w:rsidP="002A0093">
      <w:pPr>
        <w:pStyle w:val="SingleTxtG"/>
        <w:ind w:left="2835"/>
        <w:rPr>
          <w:snapToGrid w:val="0"/>
          <w:lang w:val="fr-FR"/>
        </w:rPr>
      </w:pPr>
      <w:r w:rsidRPr="002807F1">
        <w:rPr>
          <w:snapToGrid w:val="0"/>
          <w:lang w:val="fr-FR"/>
        </w:rPr>
        <w:t>En raison de la structure chimique, aucune action corrosive n</w:t>
      </w:r>
      <w:r w:rsidR="00904B7F">
        <w:rPr>
          <w:snapToGrid w:val="0"/>
          <w:lang w:val="fr-FR"/>
        </w:rPr>
        <w:t>’</w:t>
      </w:r>
      <w:r w:rsidRPr="002807F1">
        <w:rPr>
          <w:snapToGrid w:val="0"/>
          <w:lang w:val="fr-FR"/>
        </w:rPr>
        <w:t xml:space="preserve">est attendue </w:t>
      </w:r>
    </w:p>
    <w:p w14:paraId="147410DA" w14:textId="4D365BE2" w:rsidR="00EC4BB6" w:rsidRPr="002807F1" w:rsidRDefault="00EC4BB6" w:rsidP="006F1D7B">
      <w:pPr>
        <w:pStyle w:val="SingleTxtG"/>
        <w:ind w:left="2836" w:hanging="851"/>
        <w:rPr>
          <w:snapToGrid w:val="0"/>
          <w:lang w:val="fr-FR"/>
        </w:rPr>
      </w:pPr>
      <w:r w:rsidRPr="002807F1">
        <w:rPr>
          <w:snapToGrid w:val="0"/>
          <w:lang w:val="fr-FR"/>
        </w:rPr>
        <w:t>4.10.3</w:t>
      </w:r>
      <w:r w:rsidRPr="002807F1">
        <w:rPr>
          <w:snapToGrid w:val="0"/>
          <w:lang w:val="fr-FR"/>
        </w:rPr>
        <w:tab/>
        <w:t>Autres matériaux d</w:t>
      </w:r>
      <w:r w:rsidR="00904B7F">
        <w:rPr>
          <w:snapToGrid w:val="0"/>
          <w:lang w:val="fr-FR"/>
        </w:rPr>
        <w:t>’</w:t>
      </w:r>
      <w:r w:rsidRPr="002807F1">
        <w:rPr>
          <w:snapToGrid w:val="0"/>
          <w:lang w:val="fr-FR"/>
        </w:rPr>
        <w:t>emballage (à préciser) :</w:t>
      </w:r>
      <w:r w:rsidRPr="007B7D28">
        <w:t xml:space="preserve"> </w:t>
      </w:r>
    </w:p>
    <w:p w14:paraId="43B7327E" w14:textId="451738E4" w:rsidR="00EC4BB6" w:rsidRPr="002807F1" w:rsidRDefault="00545917" w:rsidP="00E76AF5">
      <w:pPr>
        <w:pStyle w:val="SingleTxtG"/>
        <w:tabs>
          <w:tab w:val="left" w:pos="3906"/>
          <w:tab w:val="right" w:leader="dot" w:pos="5026"/>
          <w:tab w:val="left" w:pos="5152"/>
          <w:tab w:val="left" w:pos="6369"/>
          <w:tab w:val="right" w:leader="dot" w:pos="8504"/>
        </w:tabs>
        <w:ind w:left="2835"/>
        <w:rPr>
          <w:snapToGrid w:val="0"/>
          <w:lang w:val="fr-FR"/>
        </w:rPr>
      </w:pPr>
      <w:bookmarkStart w:id="12" w:name="_Hlk83803976"/>
      <w:r>
        <w:rPr>
          <w:snapToGrid w:val="0"/>
          <w:lang w:val="fr-FR"/>
        </w:rPr>
        <w:tab/>
      </w:r>
      <w:proofErr w:type="gramStart"/>
      <w:r w:rsidRPr="007B7D28">
        <w:t>sans</w:t>
      </w:r>
      <w:proofErr w:type="gramEnd"/>
      <w:r w:rsidRPr="007B7D28">
        <w:t xml:space="preserve"> objet</w:t>
      </w:r>
      <w:r w:rsidR="002A0093">
        <w:rPr>
          <w:snapToGrid w:val="0"/>
          <w:lang w:val="fr-FR"/>
        </w:rPr>
        <w:tab/>
      </w:r>
      <w:r w:rsidR="00E76AF5">
        <w:rPr>
          <w:snapToGrid w:val="0"/>
          <w:lang w:val="fr-FR"/>
        </w:rPr>
        <w:tab/>
      </w:r>
      <w:r w:rsidR="00EC4BB6" w:rsidRPr="002807F1">
        <w:rPr>
          <w:snapToGrid w:val="0"/>
          <w:lang w:val="fr-FR"/>
        </w:rPr>
        <w:t>mm</w:t>
      </w:r>
      <w:r w:rsidR="00EC4BB6">
        <w:rPr>
          <w:snapToGrid w:val="0"/>
          <w:lang w:val="fr-FR"/>
        </w:rPr>
        <w:t xml:space="preserve"> par </w:t>
      </w:r>
      <w:r w:rsidR="00EC4BB6" w:rsidRPr="002807F1">
        <w:rPr>
          <w:snapToGrid w:val="0"/>
          <w:lang w:val="fr-FR"/>
        </w:rPr>
        <w:t>an</w:t>
      </w:r>
      <w:r w:rsidR="00E76AF5">
        <w:rPr>
          <w:snapToGrid w:val="0"/>
          <w:lang w:val="fr-FR"/>
        </w:rPr>
        <w:tab/>
      </w:r>
      <w:r w:rsidR="00EC4BB6" w:rsidRPr="002807F1">
        <w:rPr>
          <w:snapToGrid w:val="0"/>
          <w:lang w:val="fr-FR"/>
        </w:rPr>
        <w:t>à :</w:t>
      </w:r>
      <w:r w:rsidR="00EC4BB6" w:rsidRPr="002807F1">
        <w:rPr>
          <w:snapToGrid w:val="0"/>
          <w:lang w:val="fr-FR"/>
        </w:rPr>
        <w:tab/>
        <w:t>°C</w:t>
      </w:r>
    </w:p>
    <w:bookmarkEnd w:id="12"/>
    <w:p w14:paraId="6618E78F" w14:textId="6245A2BB" w:rsidR="00EC4BB6" w:rsidRPr="002807F1" w:rsidRDefault="00EC4BB6" w:rsidP="004760AF">
      <w:pPr>
        <w:pStyle w:val="SingleTxtG"/>
        <w:tabs>
          <w:tab w:val="left" w:pos="3906"/>
          <w:tab w:val="right" w:leader="dot" w:pos="5026"/>
          <w:tab w:val="left" w:pos="5152"/>
          <w:tab w:val="left" w:pos="6369"/>
          <w:tab w:val="right" w:leader="dot" w:pos="8504"/>
        </w:tabs>
        <w:ind w:left="2835"/>
        <w:rPr>
          <w:snapToGrid w:val="0"/>
          <w:lang w:val="fr-FR"/>
        </w:rPr>
      </w:pPr>
      <w:r w:rsidRPr="002807F1">
        <w:rPr>
          <w:snapToGrid w:val="0"/>
          <w:lang w:val="fr-FR"/>
        </w:rPr>
        <w:tab/>
      </w:r>
      <w:r w:rsidR="004760AF">
        <w:rPr>
          <w:snapToGrid w:val="0"/>
          <w:lang w:val="fr-FR"/>
        </w:rPr>
        <w:tab/>
      </w:r>
      <w:r w:rsidRPr="002807F1">
        <w:rPr>
          <w:snapToGrid w:val="0"/>
          <w:lang w:val="fr-FR"/>
        </w:rPr>
        <w:tab/>
      </w:r>
      <w:proofErr w:type="gramStart"/>
      <w:r w:rsidRPr="002807F1">
        <w:rPr>
          <w:snapToGrid w:val="0"/>
          <w:lang w:val="fr-FR"/>
        </w:rPr>
        <w:t>mm</w:t>
      </w:r>
      <w:proofErr w:type="gramEnd"/>
      <w:r>
        <w:rPr>
          <w:snapToGrid w:val="0"/>
          <w:lang w:val="fr-FR"/>
        </w:rPr>
        <w:t xml:space="preserve"> par </w:t>
      </w:r>
      <w:r w:rsidRPr="002807F1">
        <w:rPr>
          <w:snapToGrid w:val="0"/>
          <w:lang w:val="fr-FR"/>
        </w:rPr>
        <w:t xml:space="preserve">an </w:t>
      </w:r>
      <w:r w:rsidR="004760AF">
        <w:rPr>
          <w:snapToGrid w:val="0"/>
          <w:lang w:val="fr-FR"/>
        </w:rPr>
        <w:tab/>
      </w:r>
      <w:r w:rsidRPr="002807F1">
        <w:rPr>
          <w:snapToGrid w:val="0"/>
          <w:lang w:val="fr-FR"/>
        </w:rPr>
        <w:t>à :</w:t>
      </w:r>
      <w:r w:rsidR="004760AF">
        <w:rPr>
          <w:snapToGrid w:val="0"/>
          <w:lang w:val="fr-FR"/>
        </w:rPr>
        <w:tab/>
        <w:t>°</w:t>
      </w:r>
      <w:r w:rsidRPr="002807F1">
        <w:rPr>
          <w:snapToGrid w:val="0"/>
          <w:lang w:val="fr-FR"/>
        </w:rPr>
        <w:t>C</w:t>
      </w:r>
    </w:p>
    <w:p w14:paraId="64784658" w14:textId="23EE0158" w:rsidR="00EC4BB6" w:rsidRDefault="00EC4BB6" w:rsidP="00DA3FCA">
      <w:pPr>
        <w:pStyle w:val="SingleTxtG"/>
        <w:tabs>
          <w:tab w:val="clear" w:pos="1701"/>
        </w:tabs>
        <w:ind w:left="1985" w:hanging="851"/>
        <w:rPr>
          <w:snapToGrid w:val="0"/>
          <w:lang w:val="fr-FR"/>
        </w:rPr>
      </w:pPr>
      <w:r w:rsidRPr="002807F1">
        <w:rPr>
          <w:snapToGrid w:val="0"/>
          <w:lang w:val="fr-FR"/>
        </w:rPr>
        <w:t>4.11</w:t>
      </w:r>
      <w:r w:rsidRPr="002807F1">
        <w:rPr>
          <w:snapToGrid w:val="0"/>
          <w:lang w:val="fr-FR"/>
        </w:rPr>
        <w:tab/>
        <w:t>Autres propriétés</w:t>
      </w:r>
      <w:r>
        <w:rPr>
          <w:snapToGrid w:val="0"/>
          <w:lang w:val="fr-FR"/>
        </w:rPr>
        <w:t xml:space="preserve"> chimiques</w:t>
      </w:r>
      <w:r w:rsidRPr="002807F1">
        <w:rPr>
          <w:snapToGrid w:val="0"/>
          <w:lang w:val="fr-FR"/>
        </w:rPr>
        <w:t xml:space="preserve"> pertinentes</w:t>
      </w:r>
      <w:r>
        <w:rPr>
          <w:snapToGrid w:val="0"/>
          <w:lang w:val="fr-FR"/>
        </w:rPr>
        <w:t> : sans objet</w:t>
      </w:r>
      <w:r w:rsidRPr="002807F1">
        <w:rPr>
          <w:snapToGrid w:val="0"/>
          <w:lang w:val="fr-FR"/>
        </w:rPr>
        <w:t xml:space="preserve"> </w:t>
      </w:r>
    </w:p>
    <w:p w14:paraId="04FF3D15" w14:textId="77777777" w:rsidR="00FF54FF" w:rsidRDefault="00FF54FF" w:rsidP="00FF54FF">
      <w:pPr>
        <w:pStyle w:val="SingleTxtG"/>
        <w:tabs>
          <w:tab w:val="right" w:leader="dot" w:pos="8505"/>
        </w:tabs>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4ED6F0B9" w14:textId="77777777" w:rsidR="00FF54FF" w:rsidRPr="002807F1" w:rsidRDefault="00FF54FF" w:rsidP="00FF54FF">
      <w:pPr>
        <w:pStyle w:val="SingleTxtG"/>
        <w:tabs>
          <w:tab w:val="right" w:leader="dot" w:pos="8505"/>
        </w:tabs>
        <w:ind w:left="2836" w:hanging="851"/>
        <w:rPr>
          <w:snapToGrid w:val="0"/>
          <w:lang w:val="fr-FR"/>
        </w:rPr>
      </w:pPr>
      <w:r>
        <w:rPr>
          <w:snapToGrid w:val="0"/>
          <w:lang w:val="fr-FR"/>
        </w:rPr>
        <w:tab/>
      </w:r>
      <w:r>
        <w:rPr>
          <w:snapToGrid w:val="0"/>
          <w:lang w:val="fr-FR"/>
        </w:rPr>
        <w:tab/>
      </w:r>
      <w:r>
        <w:rPr>
          <w:snapToGrid w:val="0"/>
          <w:lang w:val="fr-FR"/>
        </w:rPr>
        <w:tab/>
      </w:r>
      <w:r>
        <w:rPr>
          <w:snapToGrid w:val="0"/>
          <w:lang w:val="fr-FR"/>
        </w:rPr>
        <w:tab/>
      </w:r>
    </w:p>
    <w:p w14:paraId="73265EA9" w14:textId="73D87F74" w:rsidR="00EC4BB6" w:rsidRDefault="001C56D2" w:rsidP="0009751B">
      <w:pPr>
        <w:pStyle w:val="H23G"/>
        <w:rPr>
          <w:b w:val="0"/>
          <w:snapToGrid w:val="0"/>
          <w:lang w:val="fr-FR"/>
        </w:rPr>
      </w:pPr>
      <w:r>
        <w:rPr>
          <w:snapToGrid w:val="0"/>
          <w:lang w:val="fr-FR"/>
        </w:rPr>
        <w:tab/>
      </w:r>
      <w:r>
        <w:rPr>
          <w:snapToGrid w:val="0"/>
          <w:lang w:val="fr-FR"/>
        </w:rPr>
        <w:tab/>
      </w:r>
      <w:r w:rsidR="00EC4BB6" w:rsidRPr="002807F1">
        <w:rPr>
          <w:snapToGrid w:val="0"/>
          <w:lang w:val="fr-FR"/>
        </w:rPr>
        <w:t>Section 5</w:t>
      </w:r>
      <w:r>
        <w:rPr>
          <w:snapToGrid w:val="0"/>
          <w:lang w:val="fr-FR"/>
        </w:rPr>
        <w:br/>
      </w:r>
      <w:r w:rsidR="00EC4BB6" w:rsidRPr="002807F1">
        <w:rPr>
          <w:snapToGrid w:val="0"/>
          <w:lang w:val="fr-FR"/>
        </w:rPr>
        <w:t>EFFETS BIOLOGIQUES NOCIFS</w:t>
      </w:r>
    </w:p>
    <w:p w14:paraId="220A5C61" w14:textId="10273D9D" w:rsidR="00EC4BB6" w:rsidRPr="002807F1" w:rsidRDefault="00EC4BB6" w:rsidP="005772AC">
      <w:pPr>
        <w:pStyle w:val="SingleTxtG"/>
        <w:tabs>
          <w:tab w:val="clear" w:pos="1701"/>
          <w:tab w:val="right" w:leader="dot" w:pos="6425"/>
          <w:tab w:val="left" w:pos="6663"/>
          <w:tab w:val="right" w:leader="dot" w:pos="8505"/>
        </w:tabs>
        <w:ind w:left="1985" w:hanging="851"/>
        <w:rPr>
          <w:snapToGrid w:val="0"/>
          <w:lang w:val="fr-FR"/>
        </w:rPr>
      </w:pPr>
      <w:r w:rsidRPr="002807F1">
        <w:rPr>
          <w:snapToGrid w:val="0"/>
          <w:lang w:val="fr-FR"/>
        </w:rPr>
        <w:t>5.1</w:t>
      </w:r>
      <w:r w:rsidRPr="002807F1">
        <w:rPr>
          <w:snapToGrid w:val="0"/>
          <w:lang w:val="fr-FR"/>
        </w:rPr>
        <w:tab/>
        <w:t>DL</w:t>
      </w:r>
      <w:r w:rsidRPr="002807F1">
        <w:rPr>
          <w:snapToGrid w:val="0"/>
          <w:vertAlign w:val="subscript"/>
          <w:lang w:val="fr-FR"/>
        </w:rPr>
        <w:t>50</w:t>
      </w:r>
      <w:r w:rsidRPr="002807F1">
        <w:rPr>
          <w:snapToGrid w:val="0"/>
          <w:lang w:val="fr-FR"/>
        </w:rPr>
        <w:t xml:space="preserve"> à l</w:t>
      </w:r>
      <w:r w:rsidR="00904B7F">
        <w:rPr>
          <w:snapToGrid w:val="0"/>
          <w:lang w:val="fr-FR"/>
        </w:rPr>
        <w:t>’</w:t>
      </w:r>
      <w:r w:rsidRPr="002807F1">
        <w:rPr>
          <w:snapToGrid w:val="0"/>
          <w:lang w:val="fr-FR"/>
        </w:rPr>
        <w:t>ingestion (</w:t>
      </w:r>
      <w:bookmarkStart w:id="13" w:name="_Hlk83822327"/>
      <w:r w:rsidRPr="002807F1">
        <w:rPr>
          <w:snapToGrid w:val="0"/>
          <w:lang w:val="fr-FR"/>
        </w:rPr>
        <w:t>cf. </w:t>
      </w:r>
      <w:bookmarkEnd w:id="13"/>
      <w:r w:rsidRPr="002807F1">
        <w:rPr>
          <w:snapToGrid w:val="0"/>
          <w:lang w:val="fr-FR"/>
        </w:rPr>
        <w:t>2.6.2.1.1</w:t>
      </w:r>
      <w:r w:rsidR="003E48BC" w:rsidRPr="003E48BC">
        <w:rPr>
          <w:b/>
          <w:bCs/>
          <w:snapToGrid w:val="0"/>
          <w:sz w:val="18"/>
          <w:szCs w:val="18"/>
          <w:vertAlign w:val="superscript"/>
          <w:lang w:val="fr-FR"/>
        </w:rPr>
        <w:t>1</w:t>
      </w:r>
      <w:r w:rsidRPr="002807F1">
        <w:rPr>
          <w:snapToGrid w:val="0"/>
          <w:lang w:val="fr-FR"/>
        </w:rPr>
        <w:t xml:space="preserve">) : </w:t>
      </w:r>
      <w:r w:rsidRPr="002807F1">
        <w:rPr>
          <w:snapToGrid w:val="0"/>
          <w:lang w:val="fr-FR"/>
        </w:rPr>
        <w:tab/>
        <w:t>mg/kg</w:t>
      </w:r>
      <w:r w:rsidRPr="002807F1">
        <w:rPr>
          <w:snapToGrid w:val="0"/>
          <w:lang w:val="fr-FR"/>
        </w:rPr>
        <w:tab/>
        <w:t xml:space="preserve">Animal : </w:t>
      </w:r>
      <w:r w:rsidRPr="002807F1">
        <w:rPr>
          <w:snapToGrid w:val="0"/>
          <w:lang w:val="fr-FR"/>
        </w:rPr>
        <w:tab/>
      </w:r>
    </w:p>
    <w:p w14:paraId="0286A6C5" w14:textId="038675B4" w:rsidR="00EC4BB6" w:rsidRPr="002807F1" w:rsidRDefault="00EC4BB6" w:rsidP="005772AC">
      <w:pPr>
        <w:pStyle w:val="SingleTxtG"/>
        <w:tabs>
          <w:tab w:val="clear" w:pos="1701"/>
          <w:tab w:val="right" w:leader="dot" w:pos="6425"/>
          <w:tab w:val="left" w:pos="6663"/>
          <w:tab w:val="right" w:leader="dot" w:pos="8505"/>
        </w:tabs>
        <w:ind w:left="1985" w:hanging="851"/>
        <w:rPr>
          <w:snapToGrid w:val="0"/>
          <w:lang w:val="fr-FR"/>
        </w:rPr>
      </w:pPr>
      <w:r w:rsidRPr="002807F1">
        <w:rPr>
          <w:snapToGrid w:val="0"/>
          <w:lang w:val="fr-FR"/>
        </w:rPr>
        <w:t>5.2</w:t>
      </w:r>
      <w:r w:rsidRPr="002807F1">
        <w:rPr>
          <w:snapToGrid w:val="0"/>
          <w:lang w:val="fr-FR"/>
        </w:rPr>
        <w:tab/>
        <w:t>DL</w:t>
      </w:r>
      <w:r w:rsidRPr="002807F1">
        <w:rPr>
          <w:snapToGrid w:val="0"/>
          <w:vertAlign w:val="subscript"/>
          <w:lang w:val="fr-FR"/>
        </w:rPr>
        <w:t>50</w:t>
      </w:r>
      <w:r w:rsidRPr="002807F1">
        <w:rPr>
          <w:snapToGrid w:val="0"/>
          <w:lang w:val="fr-FR"/>
        </w:rPr>
        <w:t xml:space="preserve"> à l</w:t>
      </w:r>
      <w:r w:rsidR="00904B7F">
        <w:rPr>
          <w:snapToGrid w:val="0"/>
          <w:lang w:val="fr-FR"/>
        </w:rPr>
        <w:t>’</w:t>
      </w:r>
      <w:r w:rsidRPr="002807F1">
        <w:rPr>
          <w:snapToGrid w:val="0"/>
          <w:lang w:val="fr-FR"/>
        </w:rPr>
        <w:t>absorption cutanée (cf. 2.6.2.1.2</w:t>
      </w:r>
      <w:r w:rsidRPr="003E48BC">
        <w:rPr>
          <w:b/>
          <w:bCs/>
          <w:snapToGrid w:val="0"/>
          <w:sz w:val="18"/>
          <w:szCs w:val="18"/>
          <w:vertAlign w:val="superscript"/>
          <w:lang w:val="fr-FR"/>
        </w:rPr>
        <w:t>1</w:t>
      </w:r>
      <w:r w:rsidRPr="002807F1">
        <w:rPr>
          <w:snapToGrid w:val="0"/>
          <w:lang w:val="fr-FR"/>
        </w:rPr>
        <w:t xml:space="preserve">) : </w:t>
      </w:r>
      <w:r w:rsidR="00EC7B5F">
        <w:rPr>
          <w:snapToGrid w:val="0"/>
          <w:lang w:val="fr-FR"/>
        </w:rPr>
        <w:tab/>
      </w:r>
      <w:r w:rsidRPr="002807F1">
        <w:rPr>
          <w:snapToGrid w:val="0"/>
          <w:lang w:val="fr-FR"/>
        </w:rPr>
        <w:t>mg/kg</w:t>
      </w:r>
      <w:r w:rsidRPr="002807F1">
        <w:rPr>
          <w:snapToGrid w:val="0"/>
          <w:lang w:val="fr-FR"/>
        </w:rPr>
        <w:tab/>
        <w:t xml:space="preserve">Animal : </w:t>
      </w:r>
      <w:r w:rsidRPr="002807F1">
        <w:rPr>
          <w:snapToGrid w:val="0"/>
          <w:lang w:val="fr-FR"/>
        </w:rPr>
        <w:tab/>
      </w:r>
    </w:p>
    <w:p w14:paraId="02B88985" w14:textId="3ED0D768" w:rsidR="00EC4BB6" w:rsidRPr="002807F1" w:rsidRDefault="00EC4BB6" w:rsidP="00D13FD7">
      <w:pPr>
        <w:pStyle w:val="SingleTxtG"/>
        <w:tabs>
          <w:tab w:val="clear" w:pos="1701"/>
          <w:tab w:val="right" w:leader="dot" w:pos="6521"/>
          <w:tab w:val="right" w:leader="dot" w:pos="8505"/>
        </w:tabs>
        <w:ind w:left="1985" w:hanging="851"/>
        <w:rPr>
          <w:snapToGrid w:val="0"/>
          <w:lang w:val="fr-FR"/>
        </w:rPr>
      </w:pPr>
      <w:r w:rsidRPr="002807F1">
        <w:rPr>
          <w:snapToGrid w:val="0"/>
          <w:lang w:val="fr-FR"/>
        </w:rPr>
        <w:t>5.3</w:t>
      </w:r>
      <w:r w:rsidRPr="002807F1">
        <w:rPr>
          <w:snapToGrid w:val="0"/>
          <w:lang w:val="fr-FR"/>
        </w:rPr>
        <w:tab/>
        <w:t>CL</w:t>
      </w:r>
      <w:r w:rsidRPr="002807F1">
        <w:rPr>
          <w:snapToGrid w:val="0"/>
          <w:vertAlign w:val="subscript"/>
          <w:lang w:val="fr-FR"/>
        </w:rPr>
        <w:t>50</w:t>
      </w:r>
      <w:r w:rsidRPr="002807F1">
        <w:rPr>
          <w:snapToGrid w:val="0"/>
          <w:lang w:val="fr-FR"/>
        </w:rPr>
        <w:t xml:space="preserve"> à l</w:t>
      </w:r>
      <w:r w:rsidR="00904B7F">
        <w:rPr>
          <w:snapToGrid w:val="0"/>
          <w:lang w:val="fr-FR"/>
        </w:rPr>
        <w:t>’</w:t>
      </w:r>
      <w:r w:rsidRPr="002807F1">
        <w:rPr>
          <w:snapToGrid w:val="0"/>
          <w:lang w:val="fr-FR"/>
        </w:rPr>
        <w:t>inhalation (cf. 2.6.2.1.3</w:t>
      </w:r>
      <w:r w:rsidRPr="003E48BC">
        <w:rPr>
          <w:b/>
          <w:bCs/>
          <w:snapToGrid w:val="0"/>
          <w:sz w:val="18"/>
          <w:szCs w:val="18"/>
          <w:vertAlign w:val="superscript"/>
          <w:lang w:val="fr-FR"/>
        </w:rPr>
        <w:t>1</w:t>
      </w:r>
      <w:r w:rsidRPr="002807F1">
        <w:rPr>
          <w:snapToGrid w:val="0"/>
          <w:lang w:val="fr-FR"/>
        </w:rPr>
        <w:t xml:space="preserve">) : </w:t>
      </w:r>
      <w:r w:rsidRPr="002807F1">
        <w:rPr>
          <w:snapToGrid w:val="0"/>
          <w:lang w:val="fr-FR"/>
        </w:rPr>
        <w:tab/>
        <w:t>mg/l</w:t>
      </w:r>
      <w:r w:rsidR="00D800AB">
        <w:rPr>
          <w:snapToGrid w:val="0"/>
          <w:lang w:val="fr-FR"/>
        </w:rPr>
        <w:br/>
      </w:r>
      <w:r w:rsidRPr="002807F1">
        <w:rPr>
          <w:snapToGrid w:val="0"/>
          <w:lang w:val="fr-FR"/>
        </w:rPr>
        <w:t>Durée d</w:t>
      </w:r>
      <w:r w:rsidR="00904B7F">
        <w:rPr>
          <w:snapToGrid w:val="0"/>
          <w:lang w:val="fr-FR"/>
        </w:rPr>
        <w:t>’</w:t>
      </w:r>
      <w:r w:rsidRPr="002807F1">
        <w:rPr>
          <w:snapToGrid w:val="0"/>
          <w:lang w:val="fr-FR"/>
        </w:rPr>
        <w:t xml:space="preserve">exposition : </w:t>
      </w:r>
      <w:r w:rsidRPr="002807F1">
        <w:rPr>
          <w:snapToGrid w:val="0"/>
          <w:lang w:val="fr-FR"/>
        </w:rPr>
        <w:tab/>
        <w:t xml:space="preserve">heures </w:t>
      </w:r>
    </w:p>
    <w:p w14:paraId="7C805E66" w14:textId="6F84CE0F" w:rsidR="00EC4BB6" w:rsidRPr="002807F1" w:rsidRDefault="00EC4BB6" w:rsidP="00D800AB">
      <w:pPr>
        <w:pStyle w:val="SingleTxtG"/>
        <w:tabs>
          <w:tab w:val="clear" w:pos="1701"/>
          <w:tab w:val="right" w:leader="dot" w:pos="6521"/>
          <w:tab w:val="left" w:pos="6663"/>
          <w:tab w:val="right" w:leader="dot" w:pos="8505"/>
        </w:tabs>
        <w:ind w:left="5245" w:hanging="851"/>
        <w:rPr>
          <w:snapToGrid w:val="0"/>
          <w:lang w:val="fr-FR"/>
        </w:rPr>
      </w:pPr>
      <w:proofErr w:type="gramStart"/>
      <w:r w:rsidRPr="002807F1">
        <w:rPr>
          <w:snapToGrid w:val="0"/>
          <w:lang w:val="fr-FR"/>
        </w:rPr>
        <w:t>ou</w:t>
      </w:r>
      <w:proofErr w:type="gramEnd"/>
      <w:r w:rsidRPr="002807F1">
        <w:rPr>
          <w:snapToGrid w:val="0"/>
          <w:lang w:val="fr-FR"/>
        </w:rPr>
        <w:t xml:space="preserve"> : </w:t>
      </w:r>
      <w:r w:rsidRPr="002807F1">
        <w:rPr>
          <w:snapToGrid w:val="0"/>
          <w:lang w:val="fr-FR"/>
        </w:rPr>
        <w:tab/>
      </w:r>
      <w:r w:rsidR="00D13FD7">
        <w:rPr>
          <w:snapToGrid w:val="0"/>
          <w:lang w:val="fr-FR"/>
        </w:rPr>
        <w:tab/>
      </w:r>
      <w:r w:rsidRPr="002807F1">
        <w:rPr>
          <w:snapToGrid w:val="0"/>
          <w:lang w:val="fr-FR"/>
        </w:rPr>
        <w:t>ml/m</w:t>
      </w:r>
      <w:r w:rsidRPr="002807F1">
        <w:rPr>
          <w:snapToGrid w:val="0"/>
          <w:vertAlign w:val="superscript"/>
          <w:lang w:val="fr-FR"/>
        </w:rPr>
        <w:t>3</w:t>
      </w:r>
      <w:r w:rsidR="00D800AB">
        <w:rPr>
          <w:snapToGrid w:val="0"/>
          <w:lang w:val="fr-FR"/>
        </w:rPr>
        <w:tab/>
      </w:r>
      <w:r w:rsidRPr="002807F1">
        <w:rPr>
          <w:snapToGrid w:val="0"/>
          <w:lang w:val="fr-FR"/>
        </w:rPr>
        <w:t xml:space="preserve">Animal : </w:t>
      </w:r>
      <w:r w:rsidRPr="002807F1">
        <w:rPr>
          <w:snapToGrid w:val="0"/>
          <w:lang w:val="fr-FR"/>
        </w:rPr>
        <w:tab/>
      </w:r>
    </w:p>
    <w:p w14:paraId="63B270E6" w14:textId="77777777" w:rsidR="00EC4BB6" w:rsidRPr="002807F1" w:rsidRDefault="00EC4BB6" w:rsidP="00DA3FCA">
      <w:pPr>
        <w:pStyle w:val="SingleTxtG"/>
        <w:tabs>
          <w:tab w:val="clear" w:pos="1701"/>
        </w:tabs>
        <w:ind w:left="1985" w:hanging="851"/>
        <w:rPr>
          <w:snapToGrid w:val="0"/>
          <w:lang w:val="fr-FR"/>
        </w:rPr>
      </w:pPr>
      <w:r w:rsidRPr="002807F1">
        <w:rPr>
          <w:snapToGrid w:val="0"/>
          <w:lang w:val="fr-FR"/>
        </w:rPr>
        <w:t>5.4</w:t>
      </w:r>
      <w:r w:rsidRPr="002807F1">
        <w:rPr>
          <w:snapToGrid w:val="0"/>
          <w:lang w:val="fr-FR"/>
        </w:rPr>
        <w:tab/>
        <w:t>Concentration de vapeur saturée à 20 °C (cf. 2.6.2.2.4.3</w:t>
      </w:r>
      <w:r w:rsidRPr="001C56D2">
        <w:rPr>
          <w:b/>
          <w:bCs/>
          <w:snapToGrid w:val="0"/>
          <w:sz w:val="18"/>
          <w:szCs w:val="18"/>
          <w:vertAlign w:val="superscript"/>
          <w:lang w:val="fr-FR"/>
        </w:rPr>
        <w:t>1</w:t>
      </w:r>
      <w:r w:rsidRPr="002807F1">
        <w:rPr>
          <w:snapToGrid w:val="0"/>
          <w:lang w:val="fr-FR"/>
        </w:rPr>
        <w:t xml:space="preserve">) : </w:t>
      </w:r>
      <w:r w:rsidRPr="002807F1">
        <w:rPr>
          <w:snapToGrid w:val="0"/>
          <w:lang w:val="fr-FR"/>
        </w:rPr>
        <w:tab/>
        <w:t xml:space="preserve"> ml/m</w:t>
      </w:r>
      <w:r w:rsidRPr="002807F1">
        <w:rPr>
          <w:snapToGrid w:val="0"/>
          <w:vertAlign w:val="superscript"/>
          <w:lang w:val="fr-FR"/>
        </w:rPr>
        <w:t>3</w:t>
      </w:r>
    </w:p>
    <w:p w14:paraId="4FA217DF" w14:textId="16592AEE" w:rsidR="00EC4BB6" w:rsidRPr="002807F1" w:rsidRDefault="00EC4BB6" w:rsidP="00DA3FCA">
      <w:pPr>
        <w:pStyle w:val="SingleTxtG"/>
        <w:tabs>
          <w:tab w:val="clear" w:pos="1701"/>
        </w:tabs>
        <w:ind w:left="1985" w:hanging="851"/>
        <w:rPr>
          <w:snapToGrid w:val="0"/>
          <w:lang w:val="fr-FR"/>
        </w:rPr>
      </w:pPr>
      <w:r w:rsidRPr="002807F1">
        <w:rPr>
          <w:snapToGrid w:val="0"/>
          <w:lang w:val="fr-FR"/>
        </w:rPr>
        <w:t>5.5</w:t>
      </w:r>
      <w:r w:rsidRPr="002807F1">
        <w:rPr>
          <w:snapToGrid w:val="0"/>
          <w:lang w:val="fr-FR"/>
        </w:rPr>
        <w:tab/>
        <w:t>Résultats des essais cutanés (cf. 2.8</w:t>
      </w:r>
      <w:r w:rsidRPr="001C56D2">
        <w:rPr>
          <w:b/>
          <w:bCs/>
          <w:snapToGrid w:val="0"/>
          <w:sz w:val="18"/>
          <w:szCs w:val="18"/>
          <w:vertAlign w:val="superscript"/>
          <w:lang w:val="fr-FR"/>
        </w:rPr>
        <w:t>1</w:t>
      </w:r>
      <w:r w:rsidRPr="002807F1">
        <w:rPr>
          <w:snapToGrid w:val="0"/>
          <w:lang w:val="fr-FR"/>
        </w:rPr>
        <w:t>)</w:t>
      </w:r>
      <w:r w:rsidRPr="002807F1">
        <w:rPr>
          <w:snapToGrid w:val="0"/>
          <w:lang w:val="fr-FR"/>
        </w:rPr>
        <w:tab/>
        <w:t>Durée d</w:t>
      </w:r>
      <w:r w:rsidR="00904B7F">
        <w:rPr>
          <w:snapToGrid w:val="0"/>
          <w:lang w:val="fr-FR"/>
        </w:rPr>
        <w:t>’</w:t>
      </w:r>
      <w:r w:rsidRPr="002807F1">
        <w:rPr>
          <w:snapToGrid w:val="0"/>
          <w:lang w:val="fr-FR"/>
        </w:rPr>
        <w:t>exposition</w:t>
      </w:r>
      <w:proofErr w:type="gramStart"/>
      <w:r w:rsidRPr="002807F1">
        <w:rPr>
          <w:snapToGrid w:val="0"/>
          <w:lang w:val="fr-FR"/>
        </w:rPr>
        <w:t> :</w:t>
      </w:r>
      <w:r w:rsidR="0073230F">
        <w:rPr>
          <w:snapToGrid w:val="0"/>
          <w:lang w:val="fr-FR"/>
        </w:rPr>
        <w:t>…</w:t>
      </w:r>
      <w:proofErr w:type="gramEnd"/>
      <w:r w:rsidR="0073230F">
        <w:rPr>
          <w:snapToGrid w:val="0"/>
          <w:lang w:val="fr-FR"/>
        </w:rPr>
        <w:t>…...</w:t>
      </w:r>
      <w:r w:rsidRPr="002807F1">
        <w:rPr>
          <w:snapToGrid w:val="0"/>
          <w:lang w:val="fr-FR"/>
        </w:rPr>
        <w:t>heures</w:t>
      </w:r>
      <w:r>
        <w:rPr>
          <w:snapToGrid w:val="0"/>
          <w:lang w:val="fr-FR"/>
        </w:rPr>
        <w:t>/minutes</w:t>
      </w:r>
    </w:p>
    <w:p w14:paraId="187AAA91" w14:textId="77777777" w:rsidR="00EC4BB6" w:rsidRPr="002807F1" w:rsidRDefault="00EC4BB6" w:rsidP="00FF01ED">
      <w:pPr>
        <w:widowControl w:val="0"/>
        <w:tabs>
          <w:tab w:val="right" w:leader="dot" w:pos="8505"/>
        </w:tabs>
        <w:suppressAutoHyphens w:val="0"/>
        <w:spacing w:line="360" w:lineRule="auto"/>
        <w:ind w:left="5103" w:right="1133"/>
        <w:jc w:val="both"/>
        <w:rPr>
          <w:snapToGrid w:val="0"/>
          <w:lang w:val="fr-FR"/>
        </w:rPr>
      </w:pPr>
      <w:r w:rsidRPr="002807F1">
        <w:rPr>
          <w:snapToGrid w:val="0"/>
          <w:lang w:val="fr-FR"/>
        </w:rPr>
        <w:t xml:space="preserve">Animal : </w:t>
      </w:r>
      <w:r w:rsidRPr="002807F1">
        <w:rPr>
          <w:snapToGrid w:val="0"/>
          <w:lang w:val="fr-FR"/>
        </w:rPr>
        <w:tab/>
      </w:r>
    </w:p>
    <w:p w14:paraId="34EE4D60" w14:textId="3A2781E0" w:rsidR="00EC4BB6" w:rsidRDefault="00EC4BB6" w:rsidP="000332A9">
      <w:pPr>
        <w:pStyle w:val="SingleTxtG"/>
        <w:tabs>
          <w:tab w:val="clear" w:pos="1701"/>
          <w:tab w:val="right" w:leader="dot" w:pos="8505"/>
        </w:tabs>
        <w:ind w:left="1985" w:hanging="851"/>
        <w:rPr>
          <w:snapToGrid w:val="0"/>
          <w:lang w:val="fr-FR"/>
        </w:rPr>
      </w:pPr>
      <w:r w:rsidRPr="00E630F4">
        <w:rPr>
          <w:snapToGrid w:val="0"/>
          <w:lang w:val="fr-FR"/>
        </w:rPr>
        <w:t>5.6</w:t>
      </w:r>
      <w:r w:rsidRPr="00E630F4">
        <w:rPr>
          <w:snapToGrid w:val="0"/>
          <w:lang w:val="fr-FR"/>
        </w:rPr>
        <w:tab/>
        <w:t xml:space="preserve">Autres données </w:t>
      </w:r>
      <w:r w:rsidRPr="00E630F4">
        <w:rPr>
          <w:snapToGrid w:val="0"/>
          <w:lang w:val="fr-FR"/>
        </w:rPr>
        <w:tab/>
      </w:r>
    </w:p>
    <w:p w14:paraId="50112BCE" w14:textId="77777777" w:rsidR="000332A9" w:rsidRDefault="000332A9" w:rsidP="000332A9">
      <w:pPr>
        <w:pStyle w:val="SingleTxtG"/>
        <w:tabs>
          <w:tab w:val="clear" w:pos="1701"/>
          <w:tab w:val="clear" w:pos="2268"/>
          <w:tab w:val="clear" w:pos="2835"/>
          <w:tab w:val="right" w:leader="dot" w:pos="8505"/>
        </w:tabs>
        <w:ind w:left="1985"/>
        <w:rPr>
          <w:snapToGrid w:val="0"/>
          <w:lang w:val="fr-FR"/>
        </w:rPr>
      </w:pPr>
      <w:r>
        <w:rPr>
          <w:snapToGrid w:val="0"/>
          <w:lang w:val="fr-FR"/>
        </w:rPr>
        <w:tab/>
      </w:r>
      <w:r>
        <w:rPr>
          <w:snapToGrid w:val="0"/>
          <w:lang w:val="fr-FR"/>
        </w:rPr>
        <w:tab/>
      </w:r>
    </w:p>
    <w:p w14:paraId="18AE3FAD" w14:textId="7A98B97F" w:rsidR="000332A9" w:rsidRPr="00E630F4" w:rsidRDefault="000332A9" w:rsidP="000332A9">
      <w:pPr>
        <w:pStyle w:val="SingleTxtG"/>
        <w:tabs>
          <w:tab w:val="clear" w:pos="1701"/>
          <w:tab w:val="clear" w:pos="2268"/>
          <w:tab w:val="clear" w:pos="2835"/>
          <w:tab w:val="right" w:leader="dot" w:pos="8505"/>
        </w:tabs>
        <w:ind w:left="1985"/>
        <w:rPr>
          <w:snapToGrid w:val="0"/>
          <w:lang w:val="fr-FR"/>
        </w:rPr>
      </w:pPr>
      <w:r>
        <w:rPr>
          <w:snapToGrid w:val="0"/>
          <w:lang w:val="fr-FR"/>
        </w:rPr>
        <w:tab/>
      </w:r>
    </w:p>
    <w:p w14:paraId="7ED9D370" w14:textId="5EF3931A" w:rsidR="00EC4BB6" w:rsidRDefault="00EC4BB6" w:rsidP="000332A9">
      <w:pPr>
        <w:pStyle w:val="SingleTxtG"/>
        <w:tabs>
          <w:tab w:val="clear" w:pos="1701"/>
          <w:tab w:val="right" w:leader="dot" w:pos="8505"/>
        </w:tabs>
        <w:ind w:left="1985" w:hanging="851"/>
        <w:rPr>
          <w:snapToGrid w:val="0"/>
          <w:lang w:val="fr-FR"/>
        </w:rPr>
      </w:pPr>
      <w:r w:rsidRPr="00E630F4">
        <w:rPr>
          <w:snapToGrid w:val="0"/>
          <w:lang w:val="fr-FR"/>
        </w:rPr>
        <w:t>5.7</w:t>
      </w:r>
      <w:r w:rsidRPr="00E630F4">
        <w:rPr>
          <w:snapToGrid w:val="0"/>
          <w:lang w:val="fr-FR"/>
        </w:rPr>
        <w:tab/>
        <w:t>Effets sur l</w:t>
      </w:r>
      <w:r w:rsidR="00904B7F">
        <w:rPr>
          <w:snapToGrid w:val="0"/>
          <w:lang w:val="fr-FR"/>
        </w:rPr>
        <w:t>’</w:t>
      </w:r>
      <w:r w:rsidRPr="00E630F4">
        <w:rPr>
          <w:snapToGrid w:val="0"/>
          <w:lang w:val="fr-FR"/>
        </w:rPr>
        <w:t>homme :</w:t>
      </w:r>
      <w:r w:rsidRPr="002807F1">
        <w:rPr>
          <w:snapToGrid w:val="0"/>
          <w:lang w:val="fr-FR"/>
        </w:rPr>
        <w:t xml:space="preserve"> </w:t>
      </w:r>
      <w:r w:rsidRPr="002807F1">
        <w:rPr>
          <w:snapToGrid w:val="0"/>
          <w:lang w:val="fr-FR"/>
        </w:rPr>
        <w:tab/>
      </w:r>
    </w:p>
    <w:p w14:paraId="1327E0A1" w14:textId="77777777" w:rsidR="000332A9" w:rsidRDefault="000332A9" w:rsidP="000332A9">
      <w:pPr>
        <w:pStyle w:val="SingleTxtG"/>
        <w:tabs>
          <w:tab w:val="clear" w:pos="1701"/>
          <w:tab w:val="clear" w:pos="2268"/>
          <w:tab w:val="clear" w:pos="2835"/>
          <w:tab w:val="right" w:leader="dot" w:pos="8505"/>
        </w:tabs>
        <w:ind w:left="1985"/>
        <w:rPr>
          <w:snapToGrid w:val="0"/>
          <w:lang w:val="fr-FR"/>
        </w:rPr>
      </w:pPr>
      <w:r>
        <w:rPr>
          <w:snapToGrid w:val="0"/>
          <w:lang w:val="fr-FR"/>
        </w:rPr>
        <w:tab/>
      </w:r>
      <w:r>
        <w:rPr>
          <w:snapToGrid w:val="0"/>
          <w:lang w:val="fr-FR"/>
        </w:rPr>
        <w:tab/>
      </w:r>
    </w:p>
    <w:p w14:paraId="7BE1390E" w14:textId="77777777" w:rsidR="000332A9" w:rsidRPr="00E630F4" w:rsidRDefault="000332A9" w:rsidP="000332A9">
      <w:pPr>
        <w:pStyle w:val="SingleTxtG"/>
        <w:tabs>
          <w:tab w:val="clear" w:pos="1701"/>
          <w:tab w:val="clear" w:pos="2268"/>
          <w:tab w:val="clear" w:pos="2835"/>
          <w:tab w:val="right" w:leader="dot" w:pos="8505"/>
        </w:tabs>
        <w:ind w:left="1985"/>
        <w:rPr>
          <w:snapToGrid w:val="0"/>
          <w:lang w:val="fr-FR"/>
        </w:rPr>
      </w:pPr>
      <w:r>
        <w:rPr>
          <w:snapToGrid w:val="0"/>
          <w:lang w:val="fr-FR"/>
        </w:rPr>
        <w:tab/>
      </w:r>
    </w:p>
    <w:p w14:paraId="54A4DBF2" w14:textId="34B6ABEB" w:rsidR="00EC4BB6" w:rsidRDefault="003E48BC" w:rsidP="0009751B">
      <w:pPr>
        <w:pStyle w:val="H23G"/>
        <w:rPr>
          <w:snapToGrid w:val="0"/>
          <w:lang w:val="fr-FR"/>
        </w:rPr>
      </w:pPr>
      <w:r>
        <w:rPr>
          <w:snapToGrid w:val="0"/>
          <w:lang w:val="fr-FR"/>
        </w:rPr>
        <w:tab/>
      </w:r>
      <w:r>
        <w:rPr>
          <w:snapToGrid w:val="0"/>
          <w:lang w:val="fr-FR"/>
        </w:rPr>
        <w:tab/>
      </w:r>
      <w:r w:rsidR="00EC4BB6" w:rsidRPr="002807F1">
        <w:rPr>
          <w:snapToGrid w:val="0"/>
          <w:lang w:val="fr-FR"/>
        </w:rPr>
        <w:t>Section 6</w:t>
      </w:r>
      <w:r>
        <w:rPr>
          <w:snapToGrid w:val="0"/>
          <w:lang w:val="fr-FR"/>
        </w:rPr>
        <w:br/>
      </w:r>
      <w:r w:rsidR="00EC4BB6" w:rsidRPr="002807F1">
        <w:rPr>
          <w:snapToGrid w:val="0"/>
          <w:lang w:val="fr-FR"/>
        </w:rPr>
        <w:t>INFORMATIONS COMPLÉMENTAIRES</w:t>
      </w:r>
    </w:p>
    <w:p w14:paraId="5396A3E9" w14:textId="7A580FAC" w:rsidR="00EC4BB6" w:rsidRPr="002807F1" w:rsidRDefault="00EC4BB6" w:rsidP="003E48BC">
      <w:pPr>
        <w:pStyle w:val="SingleTxtG"/>
        <w:keepNext/>
        <w:tabs>
          <w:tab w:val="clear" w:pos="1701"/>
        </w:tabs>
        <w:ind w:left="1985" w:hanging="851"/>
        <w:rPr>
          <w:snapToGrid w:val="0"/>
          <w:lang w:val="fr-FR"/>
        </w:rPr>
      </w:pPr>
      <w:r w:rsidRPr="002807F1">
        <w:rPr>
          <w:snapToGrid w:val="0"/>
          <w:lang w:val="fr-FR"/>
        </w:rPr>
        <w:t xml:space="preserve">6.1 </w:t>
      </w:r>
      <w:r w:rsidRPr="002807F1">
        <w:rPr>
          <w:snapToGrid w:val="0"/>
          <w:lang w:val="fr-FR"/>
        </w:rPr>
        <w:tab/>
        <w:t>Mesures recommandées en cas d</w:t>
      </w:r>
      <w:r w:rsidR="00904B7F">
        <w:rPr>
          <w:snapToGrid w:val="0"/>
          <w:lang w:val="fr-FR"/>
        </w:rPr>
        <w:t>’</w:t>
      </w:r>
      <w:r w:rsidRPr="002807F1">
        <w:rPr>
          <w:snapToGrid w:val="0"/>
          <w:lang w:val="fr-FR"/>
        </w:rPr>
        <w:t>urgence</w:t>
      </w:r>
    </w:p>
    <w:p w14:paraId="551B090B" w14:textId="7A4E43E9" w:rsidR="00EC4BB6" w:rsidRPr="002807F1" w:rsidRDefault="00EC4BB6" w:rsidP="005669E4">
      <w:pPr>
        <w:pStyle w:val="SingleTxtG"/>
        <w:ind w:left="2836" w:hanging="851"/>
        <w:rPr>
          <w:snapToGrid w:val="0"/>
          <w:lang w:val="fr-FR"/>
        </w:rPr>
      </w:pPr>
      <w:r w:rsidRPr="002807F1">
        <w:rPr>
          <w:snapToGrid w:val="0"/>
          <w:lang w:val="fr-FR"/>
        </w:rPr>
        <w:t>6.1.1</w:t>
      </w:r>
      <w:r w:rsidRPr="002807F1">
        <w:rPr>
          <w:snapToGrid w:val="0"/>
          <w:lang w:val="fr-FR"/>
        </w:rPr>
        <w:tab/>
        <w:t>Incendie (indiquer les agents d</w:t>
      </w:r>
      <w:r w:rsidR="00904B7F">
        <w:rPr>
          <w:snapToGrid w:val="0"/>
          <w:lang w:val="fr-FR"/>
        </w:rPr>
        <w:t>’</w:t>
      </w:r>
      <w:r w:rsidRPr="002807F1">
        <w:rPr>
          <w:snapToGrid w:val="0"/>
          <w:lang w:val="fr-FR"/>
        </w:rPr>
        <w:t>extinction appropriés et ceux à ne pas utiliser)</w:t>
      </w:r>
    </w:p>
    <w:p w14:paraId="0936DE50" w14:textId="3FB65060" w:rsidR="00EC4BB6" w:rsidRPr="002807F1" w:rsidRDefault="00EC4BB6" w:rsidP="000B20BD">
      <w:pPr>
        <w:pStyle w:val="SingleTxtG"/>
        <w:ind w:left="2835"/>
        <w:rPr>
          <w:snapToGrid w:val="0"/>
          <w:lang w:val="fr-FR"/>
        </w:rPr>
      </w:pPr>
      <w:r w:rsidRPr="002807F1">
        <w:rPr>
          <w:snapToGrid w:val="0"/>
          <w:lang w:val="fr-FR"/>
        </w:rPr>
        <w:t>Agents d</w:t>
      </w:r>
      <w:r w:rsidR="00904B7F">
        <w:rPr>
          <w:snapToGrid w:val="0"/>
          <w:lang w:val="fr-FR"/>
        </w:rPr>
        <w:t>’</w:t>
      </w:r>
      <w:r w:rsidRPr="002807F1">
        <w:rPr>
          <w:snapToGrid w:val="0"/>
          <w:lang w:val="fr-FR"/>
        </w:rPr>
        <w:t>extinction appropriés</w:t>
      </w:r>
      <w:r>
        <w:rPr>
          <w:snapToGrid w:val="0"/>
          <w:lang w:val="fr-FR"/>
        </w:rPr>
        <w:t> </w:t>
      </w:r>
      <w:r w:rsidRPr="002807F1">
        <w:rPr>
          <w:snapToGrid w:val="0"/>
          <w:lang w:val="fr-FR"/>
        </w:rPr>
        <w:t>: jet d</w:t>
      </w:r>
      <w:r w:rsidR="00904B7F">
        <w:rPr>
          <w:snapToGrid w:val="0"/>
          <w:lang w:val="fr-FR"/>
        </w:rPr>
        <w:t>’</w:t>
      </w:r>
      <w:r w:rsidRPr="002807F1">
        <w:rPr>
          <w:snapToGrid w:val="0"/>
          <w:lang w:val="fr-FR"/>
        </w:rPr>
        <w:t>eau pulvérisée, mousse résistante aux alcools, poudre d</w:t>
      </w:r>
      <w:r w:rsidR="00904B7F">
        <w:rPr>
          <w:snapToGrid w:val="0"/>
          <w:lang w:val="fr-FR"/>
        </w:rPr>
        <w:t>’</w:t>
      </w:r>
      <w:r w:rsidRPr="002807F1">
        <w:rPr>
          <w:snapToGrid w:val="0"/>
          <w:lang w:val="fr-FR"/>
        </w:rPr>
        <w:t>extinction, dioxyde de carbone (CO</w:t>
      </w:r>
      <w:r w:rsidRPr="002807F1">
        <w:rPr>
          <w:snapToGrid w:val="0"/>
          <w:vertAlign w:val="subscript"/>
          <w:lang w:val="fr-FR"/>
        </w:rPr>
        <w:t>2</w:t>
      </w:r>
      <w:r w:rsidRPr="007B7D28">
        <w:rPr>
          <w:snapToGrid w:val="0"/>
          <w:lang w:val="fr-FR"/>
        </w:rPr>
        <w:t xml:space="preserve">) </w:t>
      </w:r>
    </w:p>
    <w:p w14:paraId="18FB6B72" w14:textId="0ABF4918" w:rsidR="00EC4BB6" w:rsidRPr="002807F1" w:rsidRDefault="00EC4BB6" w:rsidP="000B20BD">
      <w:pPr>
        <w:pStyle w:val="SingleTxtG"/>
        <w:ind w:left="2835"/>
        <w:rPr>
          <w:snapToGrid w:val="0"/>
          <w:lang w:val="fr-FR"/>
        </w:rPr>
      </w:pPr>
      <w:r w:rsidRPr="002807F1">
        <w:rPr>
          <w:snapToGrid w:val="0"/>
          <w:lang w:val="fr-FR"/>
        </w:rPr>
        <w:t>Agents d</w:t>
      </w:r>
      <w:r w:rsidR="00904B7F">
        <w:rPr>
          <w:snapToGrid w:val="0"/>
          <w:lang w:val="fr-FR"/>
        </w:rPr>
        <w:t>’</w:t>
      </w:r>
      <w:r w:rsidRPr="002807F1">
        <w:rPr>
          <w:snapToGrid w:val="0"/>
          <w:lang w:val="fr-FR"/>
        </w:rPr>
        <w:t>extinction à ne pas utiliser</w:t>
      </w:r>
      <w:r>
        <w:rPr>
          <w:snapToGrid w:val="0"/>
          <w:lang w:val="fr-FR"/>
        </w:rPr>
        <w:t> </w:t>
      </w:r>
      <w:r w:rsidRPr="002807F1">
        <w:rPr>
          <w:snapToGrid w:val="0"/>
          <w:lang w:val="fr-FR"/>
        </w:rPr>
        <w:t>: jet d</w:t>
      </w:r>
      <w:r w:rsidR="00904B7F">
        <w:rPr>
          <w:snapToGrid w:val="0"/>
          <w:lang w:val="fr-FR"/>
        </w:rPr>
        <w:t>’</w:t>
      </w:r>
      <w:r w:rsidRPr="002807F1">
        <w:rPr>
          <w:snapToGrid w:val="0"/>
          <w:lang w:val="fr-FR"/>
        </w:rPr>
        <w:t>eau non pulvérisée</w:t>
      </w:r>
    </w:p>
    <w:p w14:paraId="0055B9BA" w14:textId="51513521" w:rsidR="00EC4BB6" w:rsidRPr="002807F1" w:rsidRDefault="00EC4BB6" w:rsidP="005669E4">
      <w:pPr>
        <w:pStyle w:val="SingleTxtG"/>
        <w:ind w:left="2836" w:hanging="851"/>
        <w:rPr>
          <w:snapToGrid w:val="0"/>
          <w:lang w:val="fr-FR"/>
        </w:rPr>
      </w:pPr>
      <w:r w:rsidRPr="002807F1">
        <w:rPr>
          <w:snapToGrid w:val="0"/>
          <w:lang w:val="fr-FR"/>
        </w:rPr>
        <w:t>6.1.2</w:t>
      </w:r>
      <w:r w:rsidRPr="002807F1">
        <w:rPr>
          <w:snapToGrid w:val="0"/>
          <w:lang w:val="fr-FR"/>
        </w:rPr>
        <w:tab/>
        <w:t xml:space="preserve">Fuite de matière : </w:t>
      </w:r>
      <w:r>
        <w:rPr>
          <w:snapToGrid w:val="0"/>
          <w:lang w:val="fr-FR"/>
        </w:rPr>
        <w:t>d</w:t>
      </w:r>
      <w:r w:rsidRPr="002807F1">
        <w:rPr>
          <w:snapToGrid w:val="0"/>
          <w:lang w:val="fr-FR"/>
        </w:rPr>
        <w:t>iluer le produit déversé avec de l</w:t>
      </w:r>
      <w:r w:rsidR="00904B7F">
        <w:rPr>
          <w:snapToGrid w:val="0"/>
          <w:lang w:val="fr-FR"/>
        </w:rPr>
        <w:t>’</w:t>
      </w:r>
      <w:r w:rsidRPr="002807F1">
        <w:rPr>
          <w:snapToGrid w:val="0"/>
          <w:lang w:val="fr-FR"/>
        </w:rPr>
        <w:t>eau et l</w:t>
      </w:r>
      <w:r w:rsidR="00904B7F">
        <w:rPr>
          <w:snapToGrid w:val="0"/>
          <w:lang w:val="fr-FR"/>
        </w:rPr>
        <w:t>’</w:t>
      </w:r>
      <w:r w:rsidRPr="002807F1">
        <w:rPr>
          <w:snapToGrid w:val="0"/>
          <w:lang w:val="fr-FR"/>
        </w:rPr>
        <w:t>absorber avec un matériau liant les liquides (par ex. sable, terre de diatomées, liants universels). Ramasser mécaniquement et placer dans des conteneurs appropriés pour l</w:t>
      </w:r>
      <w:r w:rsidR="00904B7F">
        <w:rPr>
          <w:snapToGrid w:val="0"/>
          <w:lang w:val="fr-FR"/>
        </w:rPr>
        <w:t>’</w:t>
      </w:r>
      <w:r w:rsidRPr="002807F1">
        <w:rPr>
          <w:snapToGrid w:val="0"/>
          <w:lang w:val="fr-FR"/>
        </w:rPr>
        <w:t>élimination. Maintenir le contenu du récipient humide avec de l</w:t>
      </w:r>
      <w:r w:rsidR="00904B7F">
        <w:rPr>
          <w:snapToGrid w:val="0"/>
          <w:lang w:val="fr-FR"/>
        </w:rPr>
        <w:t>’</w:t>
      </w:r>
      <w:r w:rsidRPr="002807F1">
        <w:rPr>
          <w:snapToGrid w:val="0"/>
          <w:lang w:val="fr-FR"/>
        </w:rPr>
        <w:t>eau.</w:t>
      </w:r>
    </w:p>
    <w:p w14:paraId="73C2C8B8" w14:textId="77777777" w:rsidR="00EC4BB6" w:rsidRPr="002807F1" w:rsidRDefault="00EC4BB6" w:rsidP="003E48BC">
      <w:pPr>
        <w:pStyle w:val="SingleTxtG"/>
        <w:keepNext/>
        <w:tabs>
          <w:tab w:val="clear" w:pos="1701"/>
        </w:tabs>
        <w:ind w:left="1985" w:hanging="851"/>
        <w:rPr>
          <w:snapToGrid w:val="0"/>
          <w:lang w:val="fr-FR"/>
        </w:rPr>
      </w:pPr>
      <w:r w:rsidRPr="002807F1">
        <w:rPr>
          <w:snapToGrid w:val="0"/>
          <w:lang w:val="fr-FR"/>
        </w:rPr>
        <w:t>6.2</w:t>
      </w:r>
      <w:r w:rsidRPr="002807F1">
        <w:rPr>
          <w:snapToGrid w:val="0"/>
          <w:lang w:val="fr-FR"/>
        </w:rPr>
        <w:tab/>
        <w:t>Est-il prévu de transporter la matière en</w:t>
      </w:r>
      <w:r>
        <w:rPr>
          <w:snapToGrid w:val="0"/>
          <w:lang w:val="fr-FR"/>
        </w:rPr>
        <w:t> </w:t>
      </w:r>
      <w:r w:rsidRPr="002807F1">
        <w:rPr>
          <w:snapToGrid w:val="0"/>
          <w:lang w:val="fr-FR"/>
        </w:rPr>
        <w:t>:</w:t>
      </w:r>
    </w:p>
    <w:p w14:paraId="129B24DF" w14:textId="3E1B2F84" w:rsidR="00EC4BB6" w:rsidRPr="002807F1" w:rsidRDefault="00EC4BB6" w:rsidP="00CF3EC5">
      <w:pPr>
        <w:pStyle w:val="SingleTxtG"/>
        <w:tabs>
          <w:tab w:val="left" w:pos="6663"/>
        </w:tabs>
        <w:ind w:left="2836" w:hanging="851"/>
        <w:rPr>
          <w:snapToGrid w:val="0"/>
          <w:lang w:val="fr-FR"/>
        </w:rPr>
      </w:pPr>
      <w:r w:rsidRPr="002807F1">
        <w:rPr>
          <w:snapToGrid w:val="0"/>
          <w:lang w:val="fr-FR"/>
        </w:rPr>
        <w:t>6.2.1</w:t>
      </w:r>
      <w:r w:rsidRPr="002807F1">
        <w:rPr>
          <w:snapToGrid w:val="0"/>
          <w:lang w:val="fr-FR"/>
        </w:rPr>
        <w:tab/>
        <w:t>Conteneurs pour vrac (cf. 6.8</w:t>
      </w:r>
      <w:r w:rsidRPr="00CF3EC5">
        <w:rPr>
          <w:b/>
          <w:bCs/>
          <w:snapToGrid w:val="0"/>
          <w:sz w:val="18"/>
          <w:szCs w:val="18"/>
          <w:vertAlign w:val="superscript"/>
          <w:lang w:val="fr-FR"/>
        </w:rPr>
        <w:t>1</w:t>
      </w:r>
      <w:r w:rsidRPr="002807F1">
        <w:rPr>
          <w:snapToGrid w:val="0"/>
          <w:lang w:val="fr-FR"/>
        </w:rPr>
        <w:t xml:space="preserve">) ? </w:t>
      </w:r>
      <w:r w:rsidR="00CF3EC5">
        <w:rPr>
          <w:snapToGrid w:val="0"/>
          <w:lang w:val="fr-FR"/>
        </w:rPr>
        <w:tab/>
      </w:r>
      <w:proofErr w:type="gramStart"/>
      <w:r w:rsidRPr="002807F1">
        <w:rPr>
          <w:snapToGrid w:val="0"/>
          <w:lang w:val="fr-FR"/>
        </w:rPr>
        <w:t>non</w:t>
      </w:r>
      <w:proofErr w:type="gramEnd"/>
    </w:p>
    <w:p w14:paraId="64E241C5" w14:textId="4806A040" w:rsidR="00EC4BB6" w:rsidRPr="002807F1" w:rsidRDefault="00EC4BB6" w:rsidP="00CF3EC5">
      <w:pPr>
        <w:pStyle w:val="SingleTxtG"/>
        <w:tabs>
          <w:tab w:val="left" w:pos="6663"/>
        </w:tabs>
        <w:ind w:left="2836" w:hanging="851"/>
        <w:rPr>
          <w:snapToGrid w:val="0"/>
          <w:lang w:val="fr-FR"/>
        </w:rPr>
      </w:pPr>
      <w:r w:rsidRPr="002807F1">
        <w:rPr>
          <w:snapToGrid w:val="0"/>
          <w:lang w:val="fr-FR"/>
        </w:rPr>
        <w:lastRenderedPageBreak/>
        <w:t>6.2.2</w:t>
      </w:r>
      <w:r w:rsidRPr="002807F1">
        <w:rPr>
          <w:snapToGrid w:val="0"/>
          <w:lang w:val="fr-FR"/>
        </w:rPr>
        <w:tab/>
      </w:r>
      <w:bookmarkStart w:id="14" w:name="_Hlk83805486"/>
      <w:r w:rsidRPr="002807F1">
        <w:rPr>
          <w:snapToGrid w:val="0"/>
          <w:lang w:val="fr-FR"/>
        </w:rPr>
        <w:t xml:space="preserve">Grands récipients pour vrac </w:t>
      </w:r>
      <w:bookmarkEnd w:id="14"/>
      <w:r w:rsidRPr="002807F1">
        <w:rPr>
          <w:snapToGrid w:val="0"/>
          <w:lang w:val="fr-FR"/>
        </w:rPr>
        <w:t>(cf. 6.5</w:t>
      </w:r>
      <w:r w:rsidRPr="00CF3EC5">
        <w:rPr>
          <w:b/>
          <w:bCs/>
          <w:snapToGrid w:val="0"/>
          <w:sz w:val="18"/>
          <w:szCs w:val="18"/>
          <w:vertAlign w:val="superscript"/>
          <w:lang w:val="fr-FR"/>
        </w:rPr>
        <w:t>1</w:t>
      </w:r>
      <w:r w:rsidRPr="002807F1">
        <w:rPr>
          <w:snapToGrid w:val="0"/>
          <w:lang w:val="fr-FR"/>
        </w:rPr>
        <w:t xml:space="preserve">) ? </w:t>
      </w:r>
      <w:r>
        <w:rPr>
          <w:snapToGrid w:val="0"/>
          <w:lang w:val="fr-FR"/>
        </w:rPr>
        <w:tab/>
      </w:r>
      <w:proofErr w:type="gramStart"/>
      <w:r w:rsidRPr="002807F1">
        <w:rPr>
          <w:snapToGrid w:val="0"/>
          <w:lang w:val="fr-FR"/>
        </w:rPr>
        <w:t>non</w:t>
      </w:r>
      <w:proofErr w:type="gramEnd"/>
    </w:p>
    <w:p w14:paraId="57021CB3" w14:textId="413E9FDA" w:rsidR="00EC4BB6" w:rsidRPr="002807F1" w:rsidRDefault="00EC4BB6" w:rsidP="00CF3EC5">
      <w:pPr>
        <w:pStyle w:val="SingleTxtG"/>
        <w:tabs>
          <w:tab w:val="left" w:pos="6663"/>
        </w:tabs>
        <w:ind w:left="2836" w:hanging="851"/>
        <w:rPr>
          <w:snapToGrid w:val="0"/>
          <w:lang w:val="fr-FR"/>
        </w:rPr>
      </w:pPr>
      <w:r w:rsidRPr="002807F1">
        <w:rPr>
          <w:snapToGrid w:val="0"/>
          <w:lang w:val="fr-FR"/>
        </w:rPr>
        <w:t>6.2.3</w:t>
      </w:r>
      <w:r w:rsidRPr="002807F1">
        <w:rPr>
          <w:snapToGrid w:val="0"/>
          <w:lang w:val="fr-FR"/>
        </w:rPr>
        <w:tab/>
        <w:t>Citernes mobiles (cf. 6.7</w:t>
      </w:r>
      <w:r w:rsidRPr="00CF3EC5">
        <w:rPr>
          <w:b/>
          <w:bCs/>
          <w:snapToGrid w:val="0"/>
          <w:sz w:val="18"/>
          <w:szCs w:val="18"/>
          <w:vertAlign w:val="superscript"/>
          <w:lang w:val="fr-FR"/>
        </w:rPr>
        <w:t>1</w:t>
      </w:r>
      <w:r w:rsidRPr="002807F1">
        <w:rPr>
          <w:snapToGrid w:val="0"/>
          <w:lang w:val="fr-FR"/>
        </w:rPr>
        <w:t>) ?</w:t>
      </w:r>
      <w:r w:rsidRPr="002807F1">
        <w:rPr>
          <w:snapToGrid w:val="0"/>
          <w:lang w:val="fr-FR"/>
        </w:rPr>
        <w:tab/>
      </w:r>
      <w:proofErr w:type="gramStart"/>
      <w:r w:rsidRPr="002807F1">
        <w:rPr>
          <w:snapToGrid w:val="0"/>
          <w:lang w:val="fr-FR"/>
        </w:rPr>
        <w:t>non</w:t>
      </w:r>
      <w:proofErr w:type="gramEnd"/>
    </w:p>
    <w:p w14:paraId="0713DBB8" w14:textId="4CBCC1EC" w:rsidR="00EC4BB6" w:rsidRDefault="00EC4BB6" w:rsidP="00CF3EC5">
      <w:pPr>
        <w:pStyle w:val="SingleTxtG"/>
        <w:ind w:left="1985"/>
        <w:rPr>
          <w:snapToGrid w:val="0"/>
          <w:lang w:val="fr-FR"/>
        </w:rPr>
      </w:pPr>
      <w:r w:rsidRPr="002807F1">
        <w:rPr>
          <w:snapToGrid w:val="0"/>
          <w:lang w:val="fr-FR"/>
        </w:rPr>
        <w:t>Si la réponse est affirmative, donner des précisions dans les sections 7, 8</w:t>
      </w:r>
      <w:r>
        <w:rPr>
          <w:snapToGrid w:val="0"/>
          <w:lang w:val="fr-FR"/>
        </w:rPr>
        <w:t xml:space="preserve"> ou</w:t>
      </w:r>
      <w:r w:rsidRPr="002807F1">
        <w:rPr>
          <w:snapToGrid w:val="0"/>
          <w:lang w:val="fr-FR"/>
        </w:rPr>
        <w:t xml:space="preserve"> 9</w:t>
      </w:r>
      <w:r>
        <w:rPr>
          <w:snapToGrid w:val="0"/>
          <w:lang w:val="fr-FR"/>
        </w:rPr>
        <w:t xml:space="preserve"> ci</w:t>
      </w:r>
      <w:r w:rsidR="00CF3EC5">
        <w:rPr>
          <w:snapToGrid w:val="0"/>
          <w:lang w:val="fr-FR"/>
        </w:rPr>
        <w:noBreakHyphen/>
      </w:r>
      <w:r>
        <w:rPr>
          <w:snapToGrid w:val="0"/>
          <w:lang w:val="fr-FR"/>
        </w:rPr>
        <w:t>dessous</w:t>
      </w:r>
      <w:r w:rsidRPr="002807F1">
        <w:rPr>
          <w:snapToGrid w:val="0"/>
          <w:lang w:val="fr-FR"/>
        </w:rPr>
        <w:t>, respectivement</w:t>
      </w:r>
      <w:r>
        <w:rPr>
          <w:snapToGrid w:val="0"/>
          <w:lang w:val="fr-FR"/>
        </w:rPr>
        <w:t>.</w:t>
      </w:r>
    </w:p>
    <w:p w14:paraId="1FE0C968" w14:textId="0F8DC7CD" w:rsidR="00EC4BB6" w:rsidRDefault="00CF3EC5" w:rsidP="0009751B">
      <w:pPr>
        <w:pStyle w:val="H23G"/>
        <w:rPr>
          <w:b w:val="0"/>
          <w:snapToGrid w:val="0"/>
          <w:lang w:val="fr-FR"/>
        </w:rPr>
      </w:pPr>
      <w:r>
        <w:rPr>
          <w:snapToGrid w:val="0"/>
          <w:lang w:val="fr-FR"/>
        </w:rPr>
        <w:tab/>
      </w:r>
      <w:r>
        <w:rPr>
          <w:snapToGrid w:val="0"/>
          <w:lang w:val="fr-FR"/>
        </w:rPr>
        <w:tab/>
      </w:r>
      <w:r w:rsidR="00EC4BB6" w:rsidRPr="002807F1">
        <w:rPr>
          <w:snapToGrid w:val="0"/>
          <w:lang w:val="fr-FR"/>
        </w:rPr>
        <w:t>Section 7</w:t>
      </w:r>
      <w:r>
        <w:rPr>
          <w:snapToGrid w:val="0"/>
          <w:lang w:val="fr-FR"/>
        </w:rPr>
        <w:br/>
      </w:r>
      <w:r w:rsidR="00EC4BB6" w:rsidRPr="002807F1">
        <w:rPr>
          <w:snapToGrid w:val="0"/>
          <w:lang w:val="fr-FR"/>
        </w:rPr>
        <w:t xml:space="preserve">CONTENEURS POUR VRAC (à ne remplir que si la réponse sous 6.2.1 est </w:t>
      </w:r>
      <w:r w:rsidR="00EC4BB6">
        <w:rPr>
          <w:snapToGrid w:val="0"/>
          <w:lang w:val="fr-FR"/>
        </w:rPr>
        <w:t>« </w:t>
      </w:r>
      <w:r w:rsidR="00EC4BB6" w:rsidRPr="002807F1">
        <w:rPr>
          <w:snapToGrid w:val="0"/>
          <w:lang w:val="fr-FR"/>
        </w:rPr>
        <w:t>oui</w:t>
      </w:r>
      <w:r w:rsidR="00EC4BB6">
        <w:rPr>
          <w:snapToGrid w:val="0"/>
          <w:lang w:val="fr-FR"/>
        </w:rPr>
        <w:t> »</w:t>
      </w:r>
      <w:r w:rsidR="00EC4BB6" w:rsidRPr="002807F1">
        <w:rPr>
          <w:snapToGrid w:val="0"/>
          <w:lang w:val="fr-FR"/>
        </w:rPr>
        <w:t>)</w:t>
      </w:r>
    </w:p>
    <w:p w14:paraId="0D9B7107" w14:textId="77777777" w:rsidR="00EC4BB6" w:rsidRDefault="00EC4BB6" w:rsidP="00DA3FCA">
      <w:pPr>
        <w:pStyle w:val="SingleTxtG"/>
        <w:tabs>
          <w:tab w:val="clear" w:pos="1701"/>
        </w:tabs>
        <w:ind w:left="1985" w:hanging="851"/>
        <w:rPr>
          <w:snapToGrid w:val="0"/>
          <w:lang w:val="fr-FR"/>
        </w:rPr>
      </w:pPr>
      <w:r w:rsidRPr="002807F1">
        <w:rPr>
          <w:snapToGrid w:val="0"/>
          <w:lang w:val="fr-FR"/>
        </w:rPr>
        <w:t>7.1</w:t>
      </w:r>
      <w:r w:rsidRPr="002807F1">
        <w:rPr>
          <w:snapToGrid w:val="0"/>
          <w:lang w:val="fr-FR"/>
        </w:rPr>
        <w:tab/>
        <w:t xml:space="preserve">Type(s) proposé(s) : </w:t>
      </w:r>
      <w:r>
        <w:rPr>
          <w:snapToGrid w:val="0"/>
          <w:lang w:val="fr-FR"/>
        </w:rPr>
        <w:t>sans objet</w:t>
      </w:r>
      <w:r w:rsidRPr="002807F1">
        <w:rPr>
          <w:snapToGrid w:val="0"/>
          <w:lang w:val="fr-FR"/>
        </w:rPr>
        <w:t xml:space="preserve"> </w:t>
      </w:r>
    </w:p>
    <w:p w14:paraId="1F4BCFA5" w14:textId="74ABD9E2" w:rsidR="00EC4BB6" w:rsidRDefault="00CF3EC5" w:rsidP="0009751B">
      <w:pPr>
        <w:pStyle w:val="H23G"/>
        <w:rPr>
          <w:snapToGrid w:val="0"/>
          <w:lang w:val="fr-FR"/>
        </w:rPr>
      </w:pPr>
      <w:r>
        <w:rPr>
          <w:snapToGrid w:val="0"/>
          <w:lang w:val="fr-FR"/>
        </w:rPr>
        <w:tab/>
      </w:r>
      <w:r>
        <w:rPr>
          <w:snapToGrid w:val="0"/>
          <w:lang w:val="fr-FR"/>
        </w:rPr>
        <w:tab/>
      </w:r>
      <w:r w:rsidR="00EC4BB6" w:rsidRPr="002807F1">
        <w:rPr>
          <w:snapToGrid w:val="0"/>
          <w:lang w:val="fr-FR"/>
        </w:rPr>
        <w:t>Section 8</w:t>
      </w:r>
      <w:r>
        <w:rPr>
          <w:snapToGrid w:val="0"/>
          <w:lang w:val="fr-FR"/>
        </w:rPr>
        <w:br/>
      </w:r>
      <w:r w:rsidR="00EC4BB6" w:rsidRPr="002807F1">
        <w:rPr>
          <w:snapToGrid w:val="0"/>
          <w:lang w:val="fr-FR"/>
        </w:rPr>
        <w:t xml:space="preserve">TRANSPORT EN GRANDS RÉCIPIENTS POUR VRAC (GRV) </w:t>
      </w:r>
      <w:r>
        <w:rPr>
          <w:snapToGrid w:val="0"/>
          <w:lang w:val="fr-FR"/>
        </w:rPr>
        <w:br/>
      </w:r>
      <w:r w:rsidR="00EC4BB6" w:rsidRPr="002807F1">
        <w:rPr>
          <w:snapToGrid w:val="0"/>
          <w:lang w:val="fr-FR"/>
        </w:rPr>
        <w:t>(à ne remplir que si la réponse sous 6.2.</w:t>
      </w:r>
      <w:r w:rsidR="00EC4BB6">
        <w:rPr>
          <w:snapToGrid w:val="0"/>
          <w:lang w:val="fr-FR"/>
        </w:rPr>
        <w:t xml:space="preserve">2 </w:t>
      </w:r>
      <w:r w:rsidR="00EC4BB6" w:rsidRPr="002807F1">
        <w:rPr>
          <w:snapToGrid w:val="0"/>
          <w:lang w:val="fr-FR"/>
        </w:rPr>
        <w:t>est « oui</w:t>
      </w:r>
      <w:r w:rsidR="00EC4BB6">
        <w:rPr>
          <w:snapToGrid w:val="0"/>
          <w:lang w:val="fr-FR"/>
        </w:rPr>
        <w:t> </w:t>
      </w:r>
      <w:r w:rsidR="00EC4BB6" w:rsidRPr="002807F1">
        <w:rPr>
          <w:snapToGrid w:val="0"/>
          <w:lang w:val="fr-FR"/>
        </w:rPr>
        <w:t>»)</w:t>
      </w:r>
    </w:p>
    <w:p w14:paraId="3A69A5F6" w14:textId="77777777" w:rsidR="00EC4BB6" w:rsidRDefault="00EC4BB6" w:rsidP="00DA3FCA">
      <w:pPr>
        <w:pStyle w:val="SingleTxtG"/>
        <w:tabs>
          <w:tab w:val="clear" w:pos="1701"/>
        </w:tabs>
        <w:ind w:left="1985" w:hanging="851"/>
        <w:rPr>
          <w:snapToGrid w:val="0"/>
          <w:lang w:val="fr-FR"/>
        </w:rPr>
      </w:pPr>
      <w:r w:rsidRPr="002807F1">
        <w:rPr>
          <w:snapToGrid w:val="0"/>
          <w:lang w:val="fr-FR"/>
        </w:rPr>
        <w:t>8.1</w:t>
      </w:r>
      <w:r w:rsidRPr="002807F1">
        <w:rPr>
          <w:snapToGrid w:val="0"/>
          <w:lang w:val="fr-FR"/>
        </w:rPr>
        <w:tab/>
        <w:t xml:space="preserve">Type(s) proposé(s) : </w:t>
      </w:r>
      <w:r>
        <w:rPr>
          <w:snapToGrid w:val="0"/>
          <w:lang w:val="fr-FR"/>
        </w:rPr>
        <w:t>sans objet</w:t>
      </w:r>
      <w:r w:rsidRPr="002807F1">
        <w:rPr>
          <w:snapToGrid w:val="0"/>
          <w:lang w:val="fr-FR"/>
        </w:rPr>
        <w:t xml:space="preserve"> </w:t>
      </w:r>
    </w:p>
    <w:p w14:paraId="0210B0FA" w14:textId="3E9EFF10" w:rsidR="00EC4BB6" w:rsidRDefault="00CF3EC5" w:rsidP="0009751B">
      <w:pPr>
        <w:pStyle w:val="H23G"/>
        <w:rPr>
          <w:snapToGrid w:val="0"/>
          <w:lang w:val="fr-FR"/>
        </w:rPr>
      </w:pPr>
      <w:r>
        <w:rPr>
          <w:snapToGrid w:val="0"/>
          <w:lang w:val="fr-FR"/>
        </w:rPr>
        <w:tab/>
      </w:r>
      <w:r>
        <w:rPr>
          <w:snapToGrid w:val="0"/>
          <w:lang w:val="fr-FR"/>
        </w:rPr>
        <w:tab/>
      </w:r>
      <w:r w:rsidR="00EC4BB6" w:rsidRPr="002807F1">
        <w:rPr>
          <w:snapToGrid w:val="0"/>
          <w:lang w:val="fr-FR"/>
        </w:rPr>
        <w:t>Section 9</w:t>
      </w:r>
      <w:r>
        <w:rPr>
          <w:snapToGrid w:val="0"/>
          <w:lang w:val="fr-FR"/>
        </w:rPr>
        <w:br/>
      </w:r>
      <w:r w:rsidR="00EC4BB6" w:rsidRPr="002807F1">
        <w:rPr>
          <w:snapToGrid w:val="0"/>
          <w:lang w:val="fr-FR"/>
        </w:rPr>
        <w:t xml:space="preserve">TRANSPORT EN CITERNES MOBILES </w:t>
      </w:r>
      <w:r>
        <w:rPr>
          <w:snapToGrid w:val="0"/>
          <w:lang w:val="fr-FR"/>
        </w:rPr>
        <w:br/>
      </w:r>
      <w:r w:rsidR="00EC4BB6" w:rsidRPr="002807F1">
        <w:rPr>
          <w:snapToGrid w:val="0"/>
          <w:lang w:val="fr-FR"/>
        </w:rPr>
        <w:t>(à ne remplir que si la réponse sous 6.2.3 est « oui »)</w:t>
      </w:r>
    </w:p>
    <w:p w14:paraId="55621BCB" w14:textId="6CEB0FB6" w:rsidR="00EC4BB6" w:rsidRPr="002807F1" w:rsidRDefault="00EC4BB6" w:rsidP="00DA3FCA">
      <w:pPr>
        <w:pStyle w:val="SingleTxtG"/>
        <w:tabs>
          <w:tab w:val="clear" w:pos="1701"/>
        </w:tabs>
        <w:ind w:left="1985" w:hanging="851"/>
        <w:rPr>
          <w:snapToGrid w:val="0"/>
          <w:lang w:val="fr-FR"/>
        </w:rPr>
      </w:pPr>
      <w:r w:rsidRPr="002807F1">
        <w:rPr>
          <w:snapToGrid w:val="0"/>
          <w:lang w:val="fr-FR"/>
        </w:rPr>
        <w:t>9.1</w:t>
      </w:r>
      <w:r w:rsidRPr="002807F1">
        <w:rPr>
          <w:snapToGrid w:val="0"/>
          <w:lang w:val="fr-FR"/>
        </w:rPr>
        <w:tab/>
        <w:t>Description de la citerne mobile prévue (y compris le type de citerne OMI s</w:t>
      </w:r>
      <w:r w:rsidR="00904B7F">
        <w:rPr>
          <w:snapToGrid w:val="0"/>
          <w:lang w:val="fr-FR"/>
        </w:rPr>
        <w:t>’</w:t>
      </w:r>
      <w:r w:rsidRPr="002807F1">
        <w:rPr>
          <w:snapToGrid w:val="0"/>
          <w:lang w:val="fr-FR"/>
        </w:rPr>
        <w:t xml:space="preserve">il est connu) : </w:t>
      </w:r>
      <w:r>
        <w:rPr>
          <w:snapToGrid w:val="0"/>
          <w:lang w:val="fr-FR"/>
        </w:rPr>
        <w:t>sans objet</w:t>
      </w:r>
      <w:r w:rsidRPr="002807F1">
        <w:rPr>
          <w:snapToGrid w:val="0"/>
          <w:lang w:val="fr-FR"/>
        </w:rPr>
        <w:t xml:space="preserve"> </w:t>
      </w:r>
    </w:p>
    <w:p w14:paraId="2FD124B3" w14:textId="2FFA5068" w:rsidR="00EC4BB6" w:rsidRPr="002807F1" w:rsidRDefault="00EC4BB6" w:rsidP="00623FFF">
      <w:pPr>
        <w:pStyle w:val="SingleTxtG"/>
        <w:tabs>
          <w:tab w:val="clear" w:pos="1701"/>
          <w:tab w:val="right" w:leader="dot" w:pos="8505"/>
        </w:tabs>
        <w:ind w:left="1985" w:hanging="851"/>
        <w:rPr>
          <w:snapToGrid w:val="0"/>
          <w:lang w:val="fr-FR"/>
        </w:rPr>
      </w:pPr>
      <w:r w:rsidRPr="002807F1">
        <w:rPr>
          <w:snapToGrid w:val="0"/>
          <w:lang w:val="fr-FR"/>
        </w:rPr>
        <w:t>9.2</w:t>
      </w:r>
      <w:r w:rsidRPr="002807F1">
        <w:rPr>
          <w:snapToGrid w:val="0"/>
          <w:lang w:val="fr-FR"/>
        </w:rPr>
        <w:tab/>
        <w:t>Pression minimale d</w:t>
      </w:r>
      <w:r w:rsidR="00904B7F">
        <w:rPr>
          <w:snapToGrid w:val="0"/>
          <w:lang w:val="fr-FR"/>
        </w:rPr>
        <w:t>’</w:t>
      </w:r>
      <w:r w:rsidRPr="002807F1">
        <w:rPr>
          <w:snapToGrid w:val="0"/>
          <w:lang w:val="fr-FR"/>
        </w:rPr>
        <w:t xml:space="preserve">épreuve : </w:t>
      </w:r>
      <w:r w:rsidRPr="002807F1">
        <w:rPr>
          <w:snapToGrid w:val="0"/>
          <w:lang w:val="fr-FR"/>
        </w:rPr>
        <w:tab/>
      </w:r>
    </w:p>
    <w:p w14:paraId="0579AB5E" w14:textId="77777777" w:rsidR="00EC4BB6" w:rsidRPr="002807F1" w:rsidRDefault="00EC4BB6" w:rsidP="00623FFF">
      <w:pPr>
        <w:pStyle w:val="SingleTxtG"/>
        <w:tabs>
          <w:tab w:val="clear" w:pos="1701"/>
          <w:tab w:val="right" w:leader="dot" w:pos="8505"/>
        </w:tabs>
        <w:ind w:left="1985" w:hanging="851"/>
        <w:rPr>
          <w:snapToGrid w:val="0"/>
          <w:lang w:val="fr-FR"/>
        </w:rPr>
      </w:pPr>
      <w:r w:rsidRPr="002807F1">
        <w:rPr>
          <w:snapToGrid w:val="0"/>
          <w:lang w:val="fr-FR"/>
        </w:rPr>
        <w:t xml:space="preserve">9.3 </w:t>
      </w:r>
      <w:r w:rsidRPr="002807F1">
        <w:rPr>
          <w:snapToGrid w:val="0"/>
          <w:lang w:val="fr-FR"/>
        </w:rPr>
        <w:tab/>
        <w:t xml:space="preserve">Épaisseur minimale du réservoir : </w:t>
      </w:r>
      <w:r w:rsidRPr="002807F1">
        <w:rPr>
          <w:snapToGrid w:val="0"/>
          <w:lang w:val="fr-FR"/>
        </w:rPr>
        <w:tab/>
      </w:r>
    </w:p>
    <w:p w14:paraId="27AFDB70" w14:textId="52CB881E" w:rsidR="00EC4BB6" w:rsidRPr="002807F1" w:rsidRDefault="00EC4BB6" w:rsidP="00623FFF">
      <w:pPr>
        <w:pStyle w:val="SingleTxtG"/>
        <w:tabs>
          <w:tab w:val="clear" w:pos="1701"/>
          <w:tab w:val="right" w:leader="dot" w:pos="8505"/>
        </w:tabs>
        <w:ind w:left="1985" w:hanging="851"/>
        <w:rPr>
          <w:snapToGrid w:val="0"/>
          <w:lang w:val="fr-FR"/>
        </w:rPr>
      </w:pPr>
      <w:r w:rsidRPr="002807F1">
        <w:rPr>
          <w:snapToGrid w:val="0"/>
          <w:lang w:val="fr-FR"/>
        </w:rPr>
        <w:t>9.4</w:t>
      </w:r>
      <w:r w:rsidRPr="002807F1">
        <w:rPr>
          <w:snapToGrid w:val="0"/>
          <w:lang w:val="fr-FR"/>
        </w:rPr>
        <w:tab/>
        <w:t>Caractéristiques des orifices de vidange par le bas, s</w:t>
      </w:r>
      <w:r w:rsidR="00904B7F">
        <w:rPr>
          <w:snapToGrid w:val="0"/>
          <w:lang w:val="fr-FR"/>
        </w:rPr>
        <w:t>’</w:t>
      </w:r>
      <w:r w:rsidRPr="002807F1">
        <w:rPr>
          <w:snapToGrid w:val="0"/>
          <w:lang w:val="fr-FR"/>
        </w:rPr>
        <w:t xml:space="preserve">ils existent : </w:t>
      </w:r>
      <w:r w:rsidRPr="002807F1">
        <w:rPr>
          <w:snapToGrid w:val="0"/>
          <w:lang w:val="fr-FR"/>
        </w:rPr>
        <w:tab/>
      </w:r>
    </w:p>
    <w:p w14:paraId="20822A8F" w14:textId="77777777" w:rsidR="00EC4BB6" w:rsidRPr="002807F1" w:rsidRDefault="00EC4BB6" w:rsidP="00623FFF">
      <w:pPr>
        <w:pStyle w:val="SingleTxtG"/>
        <w:tabs>
          <w:tab w:val="clear" w:pos="1701"/>
          <w:tab w:val="right" w:leader="dot" w:pos="8505"/>
        </w:tabs>
        <w:ind w:left="1985" w:hanging="851"/>
        <w:rPr>
          <w:snapToGrid w:val="0"/>
          <w:lang w:val="fr-FR"/>
        </w:rPr>
      </w:pPr>
      <w:r w:rsidRPr="002807F1">
        <w:rPr>
          <w:snapToGrid w:val="0"/>
          <w:lang w:val="fr-FR"/>
        </w:rPr>
        <w:t>9.5</w:t>
      </w:r>
      <w:r w:rsidRPr="002807F1">
        <w:rPr>
          <w:snapToGrid w:val="0"/>
          <w:lang w:val="fr-FR"/>
        </w:rPr>
        <w:tab/>
        <w:t xml:space="preserve">Dispositifs de décompression : </w:t>
      </w:r>
      <w:r w:rsidRPr="002807F1">
        <w:rPr>
          <w:snapToGrid w:val="0"/>
          <w:lang w:val="fr-FR"/>
        </w:rPr>
        <w:tab/>
      </w:r>
    </w:p>
    <w:p w14:paraId="3CA785BE" w14:textId="67F36546" w:rsidR="00EC4BB6" w:rsidRPr="002807F1" w:rsidRDefault="00EC4BB6" w:rsidP="00623FFF">
      <w:pPr>
        <w:pStyle w:val="SingleTxtG"/>
        <w:tabs>
          <w:tab w:val="clear" w:pos="1701"/>
          <w:tab w:val="right" w:leader="dot" w:pos="8505"/>
        </w:tabs>
        <w:ind w:left="1985" w:hanging="851"/>
        <w:rPr>
          <w:snapToGrid w:val="0"/>
          <w:lang w:val="fr-FR"/>
        </w:rPr>
      </w:pPr>
      <w:r w:rsidRPr="002807F1">
        <w:rPr>
          <w:snapToGrid w:val="0"/>
          <w:lang w:val="fr-FR"/>
        </w:rPr>
        <w:t>9.6</w:t>
      </w:r>
      <w:r w:rsidRPr="002807F1">
        <w:rPr>
          <w:snapToGrid w:val="0"/>
          <w:lang w:val="fr-FR"/>
        </w:rPr>
        <w:tab/>
        <w:t xml:space="preserve">Taux de remplissage : </w:t>
      </w:r>
      <w:r w:rsidRPr="002807F1">
        <w:rPr>
          <w:snapToGrid w:val="0"/>
          <w:lang w:val="fr-FR"/>
        </w:rPr>
        <w:tab/>
      </w:r>
    </w:p>
    <w:p w14:paraId="01C2A30B" w14:textId="7F811381" w:rsidR="00EC4BB6" w:rsidRDefault="00EC4BB6" w:rsidP="00623FFF">
      <w:pPr>
        <w:pStyle w:val="SingleTxtG"/>
        <w:tabs>
          <w:tab w:val="clear" w:pos="1701"/>
          <w:tab w:val="right" w:leader="dot" w:pos="8505"/>
        </w:tabs>
        <w:ind w:left="1985" w:hanging="851"/>
        <w:rPr>
          <w:snapToGrid w:val="0"/>
          <w:lang w:val="fr-FR"/>
        </w:rPr>
      </w:pPr>
      <w:r w:rsidRPr="002807F1">
        <w:rPr>
          <w:snapToGrid w:val="0"/>
          <w:lang w:val="fr-FR"/>
        </w:rPr>
        <w:t>9.7</w:t>
      </w:r>
      <w:r>
        <w:rPr>
          <w:snapToGrid w:val="0"/>
          <w:lang w:val="fr-FR"/>
        </w:rPr>
        <w:tab/>
      </w:r>
      <w:r w:rsidRPr="002807F1">
        <w:rPr>
          <w:snapToGrid w:val="0"/>
          <w:lang w:val="fr-FR"/>
        </w:rPr>
        <w:t xml:space="preserve">Matériaux à ne pas utiliser pour la construction : </w:t>
      </w:r>
      <w:r w:rsidRPr="002807F1">
        <w:rPr>
          <w:snapToGrid w:val="0"/>
          <w:lang w:val="fr-FR"/>
        </w:rPr>
        <w:tab/>
      </w:r>
    </w:p>
    <w:p w14:paraId="22F58862" w14:textId="77777777" w:rsidR="00EC4BB6" w:rsidRPr="009125D2" w:rsidRDefault="00EC4BB6" w:rsidP="00EC4BB6">
      <w:pPr>
        <w:suppressAutoHyphens w:val="0"/>
        <w:kinsoku/>
        <w:overflowPunct/>
        <w:autoSpaceDE/>
        <w:autoSpaceDN/>
        <w:adjustRightInd/>
        <w:snapToGrid/>
        <w:spacing w:after="200" w:line="276" w:lineRule="auto"/>
        <w:rPr>
          <w:rFonts w:eastAsia="SimSun"/>
          <w:lang w:eastAsia="zh-CN"/>
        </w:rPr>
      </w:pPr>
      <w:r w:rsidRPr="009125D2">
        <w:rPr>
          <w:rFonts w:eastAsia="SimSun"/>
          <w:lang w:eastAsia="zh-CN"/>
        </w:rPr>
        <w:br w:type="page"/>
      </w:r>
    </w:p>
    <w:p w14:paraId="407DD199" w14:textId="77777777" w:rsidR="00EC4BB6" w:rsidRPr="009125D2" w:rsidRDefault="00EC4BB6" w:rsidP="00BE285D">
      <w:pPr>
        <w:pStyle w:val="HChG"/>
        <w:rPr>
          <w:snapToGrid w:val="0"/>
          <w:lang w:val="fr-FR" w:eastAsia="zh-CN"/>
        </w:rPr>
      </w:pPr>
      <w:r w:rsidRPr="00CD02C2">
        <w:rPr>
          <w:lang w:val="fr-FR" w:eastAsia="zh-CN"/>
        </w:rPr>
        <w:lastRenderedPageBreak/>
        <w:t>Annexe VII</w:t>
      </w:r>
    </w:p>
    <w:p w14:paraId="35DEBBB1" w14:textId="427F3007" w:rsidR="00EC4BB6" w:rsidRPr="009125D2" w:rsidRDefault="00EC4BB6" w:rsidP="00BE285D">
      <w:pPr>
        <w:pStyle w:val="HChG"/>
        <w:rPr>
          <w:snapToGrid w:val="0"/>
          <w:lang w:val="fr-FR" w:eastAsia="zh-CN"/>
        </w:rPr>
      </w:pPr>
      <w:r w:rsidRPr="00CD02C2">
        <w:rPr>
          <w:lang w:val="fr-FR" w:eastAsia="zh-CN"/>
        </w:rPr>
        <w:tab/>
      </w:r>
      <w:r w:rsidRPr="00CD02C2">
        <w:rPr>
          <w:lang w:val="fr-FR" w:eastAsia="zh-CN"/>
        </w:rPr>
        <w:tab/>
      </w:r>
      <w:bookmarkStart w:id="15" w:name="_Hlk102747686"/>
      <w:r w:rsidRPr="00CD02C2">
        <w:rPr>
          <w:lang w:val="fr-FR" w:eastAsia="zh-CN"/>
        </w:rPr>
        <w:t>Solubilité d</w:t>
      </w:r>
      <w:r>
        <w:rPr>
          <w:lang w:val="fr-FR" w:eastAsia="zh-CN"/>
        </w:rPr>
        <w:t>u</w:t>
      </w:r>
      <w:r w:rsidRPr="00CD02C2">
        <w:rPr>
          <w:lang w:val="fr-FR" w:eastAsia="zh-CN"/>
        </w:rPr>
        <w:t xml:space="preserve"> TFMT-Na dans l</w:t>
      </w:r>
      <w:r w:rsidR="00904B7F">
        <w:rPr>
          <w:lang w:val="fr-FR" w:eastAsia="zh-CN"/>
        </w:rPr>
        <w:t>’</w:t>
      </w:r>
      <w:r w:rsidRPr="00CD02C2">
        <w:rPr>
          <w:lang w:val="fr-FR" w:eastAsia="zh-CN"/>
        </w:rPr>
        <w:t>acétone</w:t>
      </w:r>
      <w:bookmarkEnd w:id="15"/>
    </w:p>
    <w:p w14:paraId="3CD3385D" w14:textId="2D9C6861" w:rsidR="00EC4BB6" w:rsidRPr="009125D2" w:rsidRDefault="00EC4BB6" w:rsidP="00BE285D">
      <w:pPr>
        <w:pStyle w:val="SingleTxtG"/>
        <w:rPr>
          <w:lang w:val="fr-FR" w:eastAsia="zh-CN"/>
        </w:rPr>
      </w:pPr>
      <w:r w:rsidRPr="00CD02C2">
        <w:rPr>
          <w:lang w:val="fr-FR" w:eastAsia="zh-CN"/>
        </w:rPr>
        <w:t>1.</w:t>
      </w:r>
      <w:r w:rsidRPr="00CD02C2">
        <w:rPr>
          <w:lang w:val="fr-FR" w:eastAsia="zh-CN"/>
        </w:rPr>
        <w:tab/>
        <w:t>Les données de solubilité ont été déterminées expérimentalement en concentrant une solution sous vide jusqu</w:t>
      </w:r>
      <w:r w:rsidR="00904B7F">
        <w:rPr>
          <w:lang w:val="fr-FR" w:eastAsia="zh-CN"/>
        </w:rPr>
        <w:t>’</w:t>
      </w:r>
      <w:r w:rsidRPr="00CD02C2">
        <w:rPr>
          <w:lang w:val="fr-FR" w:eastAsia="zh-CN"/>
        </w:rPr>
        <w:t>à ce qu</w:t>
      </w:r>
      <w:r w:rsidR="00904B7F">
        <w:rPr>
          <w:lang w:val="fr-FR" w:eastAsia="zh-CN"/>
        </w:rPr>
        <w:t>’</w:t>
      </w:r>
      <w:r w:rsidRPr="00CD02C2">
        <w:rPr>
          <w:lang w:val="fr-FR" w:eastAsia="zh-CN"/>
        </w:rPr>
        <w:t xml:space="preserve">une précipitation se produise. Le mélange a été équilibré à la température </w:t>
      </w:r>
      <w:r>
        <w:rPr>
          <w:lang w:val="fr-FR" w:eastAsia="zh-CN"/>
        </w:rPr>
        <w:t>indiquée</w:t>
      </w:r>
      <w:r w:rsidRPr="00CD02C2">
        <w:rPr>
          <w:lang w:val="fr-FR" w:eastAsia="zh-CN"/>
        </w:rPr>
        <w:t xml:space="preserve"> pendant 24 heures et la concentration dans le liquide surnageant a été déterminée par spectroscopie de résonance magnétique nucléaire du fluor-19 (RMN </w:t>
      </w:r>
      <w:r w:rsidRPr="00CD02C2">
        <w:rPr>
          <w:vertAlign w:val="superscript"/>
          <w:lang w:val="fr-FR" w:eastAsia="zh-CN"/>
        </w:rPr>
        <w:t>19</w:t>
      </w:r>
      <w:r w:rsidRPr="00CD02C2">
        <w:rPr>
          <w:lang w:val="fr-FR" w:eastAsia="zh-CN"/>
        </w:rPr>
        <w:t>F). Deux séries d</w:t>
      </w:r>
      <w:r w:rsidR="00904B7F">
        <w:rPr>
          <w:lang w:val="fr-FR" w:eastAsia="zh-CN"/>
        </w:rPr>
        <w:t>’</w:t>
      </w:r>
      <w:r w:rsidRPr="00CD02C2">
        <w:rPr>
          <w:lang w:val="fr-FR" w:eastAsia="zh-CN"/>
        </w:rPr>
        <w:t>expériences ont été réalisées.</w:t>
      </w:r>
    </w:p>
    <w:p w14:paraId="0E261112" w14:textId="7E96D57D" w:rsidR="00EC4BB6" w:rsidRPr="009125D2" w:rsidRDefault="00EC4BB6" w:rsidP="00BE285D">
      <w:pPr>
        <w:pStyle w:val="SingleTxtG"/>
        <w:rPr>
          <w:lang w:val="fr-FR" w:eastAsia="zh-CN"/>
        </w:rPr>
      </w:pPr>
      <w:r w:rsidRPr="00CD02C2">
        <w:rPr>
          <w:lang w:val="fr-FR" w:eastAsia="zh-CN"/>
        </w:rPr>
        <w:t>2.</w:t>
      </w:r>
      <w:r w:rsidRPr="00CD02C2">
        <w:rPr>
          <w:lang w:val="fr-FR" w:eastAsia="zh-CN"/>
        </w:rPr>
        <w:tab/>
        <w:t>Le résultat est indiqué dans le tableau ci-après</w:t>
      </w:r>
      <w:r w:rsidR="00BE285D">
        <w:rPr>
          <w:lang w:val="fr-FR" w:eastAsia="zh-CN"/>
        </w:rPr>
        <w:t> :</w:t>
      </w:r>
    </w:p>
    <w:tbl>
      <w:tblPr>
        <w:tblStyle w:val="Grilledutableau1"/>
        <w:tblW w:w="7371" w:type="dxa"/>
        <w:tblInd w:w="1134" w:type="dxa"/>
        <w:tblLayout w:type="fixed"/>
        <w:tblLook w:val="04A0" w:firstRow="1" w:lastRow="0" w:firstColumn="1" w:lastColumn="0" w:noHBand="0" w:noVBand="1"/>
      </w:tblPr>
      <w:tblGrid>
        <w:gridCol w:w="1718"/>
        <w:gridCol w:w="1721"/>
        <w:gridCol w:w="1966"/>
        <w:gridCol w:w="1966"/>
      </w:tblGrid>
      <w:tr w:rsidR="00EC4BB6" w:rsidRPr="00BE285D" w14:paraId="71D2D3CE" w14:textId="77777777" w:rsidTr="00BE285D">
        <w:tc>
          <w:tcPr>
            <w:tcW w:w="1980" w:type="dxa"/>
          </w:tcPr>
          <w:p w14:paraId="65698560" w14:textId="77777777" w:rsidR="00EC4BB6" w:rsidRPr="00BE285D" w:rsidRDefault="00EC4BB6" w:rsidP="00BE285D">
            <w:pPr>
              <w:spacing w:before="60" w:after="60" w:line="240" w:lineRule="auto"/>
              <w:ind w:left="57" w:right="57"/>
              <w:jc w:val="center"/>
              <w:rPr>
                <w:i/>
                <w:iCs/>
                <w:sz w:val="16"/>
                <w:szCs w:val="16"/>
              </w:rPr>
            </w:pPr>
            <w:r w:rsidRPr="00BE285D">
              <w:rPr>
                <w:i/>
                <w:iCs/>
                <w:sz w:val="16"/>
                <w:szCs w:val="16"/>
                <w:lang w:val="fr-FR"/>
              </w:rPr>
              <w:t>Température en °C</w:t>
            </w:r>
          </w:p>
        </w:tc>
        <w:tc>
          <w:tcPr>
            <w:tcW w:w="1984" w:type="dxa"/>
          </w:tcPr>
          <w:p w14:paraId="1C2EA9AA" w14:textId="77777777" w:rsidR="00EC4BB6" w:rsidRPr="00BE285D" w:rsidRDefault="00EC4BB6" w:rsidP="00BE285D">
            <w:pPr>
              <w:spacing w:before="60" w:after="60" w:line="240" w:lineRule="auto"/>
              <w:ind w:left="57" w:right="57"/>
              <w:jc w:val="center"/>
              <w:rPr>
                <w:i/>
                <w:iCs/>
                <w:sz w:val="16"/>
                <w:szCs w:val="16"/>
              </w:rPr>
            </w:pPr>
            <w:r w:rsidRPr="00BE285D">
              <w:rPr>
                <w:i/>
                <w:iCs/>
                <w:sz w:val="16"/>
                <w:szCs w:val="16"/>
                <w:lang w:val="fr-FR"/>
              </w:rPr>
              <w:t>Série 1</w:t>
            </w:r>
          </w:p>
        </w:tc>
        <w:tc>
          <w:tcPr>
            <w:tcW w:w="2268" w:type="dxa"/>
          </w:tcPr>
          <w:p w14:paraId="452FA6EA" w14:textId="77777777" w:rsidR="00EC4BB6" w:rsidRPr="00BE285D" w:rsidRDefault="00EC4BB6" w:rsidP="00BE285D">
            <w:pPr>
              <w:spacing w:before="60" w:after="60" w:line="240" w:lineRule="auto"/>
              <w:ind w:left="57" w:right="57"/>
              <w:jc w:val="center"/>
              <w:rPr>
                <w:i/>
                <w:iCs/>
                <w:sz w:val="16"/>
                <w:szCs w:val="16"/>
              </w:rPr>
            </w:pPr>
            <w:r w:rsidRPr="00BE285D">
              <w:rPr>
                <w:i/>
                <w:iCs/>
                <w:sz w:val="16"/>
                <w:szCs w:val="16"/>
                <w:lang w:val="fr-FR"/>
              </w:rPr>
              <w:t>Série 2</w:t>
            </w:r>
          </w:p>
        </w:tc>
        <w:tc>
          <w:tcPr>
            <w:tcW w:w="2268" w:type="dxa"/>
          </w:tcPr>
          <w:p w14:paraId="502335C6" w14:textId="77777777" w:rsidR="00EC4BB6" w:rsidRPr="00BE285D" w:rsidRDefault="00EC4BB6" w:rsidP="00BE285D">
            <w:pPr>
              <w:spacing w:before="60" w:after="60" w:line="240" w:lineRule="auto"/>
              <w:ind w:left="57" w:right="57"/>
              <w:jc w:val="center"/>
              <w:rPr>
                <w:i/>
                <w:iCs/>
                <w:sz w:val="16"/>
                <w:szCs w:val="16"/>
              </w:rPr>
            </w:pPr>
            <w:r w:rsidRPr="00BE285D">
              <w:rPr>
                <w:i/>
                <w:iCs/>
                <w:sz w:val="16"/>
                <w:szCs w:val="16"/>
                <w:lang w:val="fr-FR"/>
              </w:rPr>
              <w:t>Moyenne</w:t>
            </w:r>
          </w:p>
        </w:tc>
      </w:tr>
      <w:tr w:rsidR="00EC4BB6" w:rsidRPr="00BE285D" w14:paraId="5BE3DED8" w14:textId="77777777" w:rsidTr="00BE285D">
        <w:tc>
          <w:tcPr>
            <w:tcW w:w="1980" w:type="dxa"/>
          </w:tcPr>
          <w:p w14:paraId="40146EBC"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20</w:t>
            </w:r>
          </w:p>
        </w:tc>
        <w:tc>
          <w:tcPr>
            <w:tcW w:w="1984" w:type="dxa"/>
          </w:tcPr>
          <w:p w14:paraId="6AE90786"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45,0 %</w:t>
            </w:r>
          </w:p>
        </w:tc>
        <w:tc>
          <w:tcPr>
            <w:tcW w:w="2268" w:type="dxa"/>
          </w:tcPr>
          <w:p w14:paraId="08D288BC"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44,8 %</w:t>
            </w:r>
          </w:p>
        </w:tc>
        <w:tc>
          <w:tcPr>
            <w:tcW w:w="2268" w:type="dxa"/>
          </w:tcPr>
          <w:p w14:paraId="0FD43AE3"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44,9 %</w:t>
            </w:r>
          </w:p>
        </w:tc>
      </w:tr>
      <w:tr w:rsidR="00EC4BB6" w:rsidRPr="00BE285D" w14:paraId="11CBD02B" w14:textId="77777777" w:rsidTr="00BE285D">
        <w:tc>
          <w:tcPr>
            <w:tcW w:w="1980" w:type="dxa"/>
          </w:tcPr>
          <w:p w14:paraId="4FE8F024"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10</w:t>
            </w:r>
          </w:p>
        </w:tc>
        <w:tc>
          <w:tcPr>
            <w:tcW w:w="1984" w:type="dxa"/>
          </w:tcPr>
          <w:p w14:paraId="36516F98"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42,9 %</w:t>
            </w:r>
          </w:p>
        </w:tc>
        <w:tc>
          <w:tcPr>
            <w:tcW w:w="2268" w:type="dxa"/>
          </w:tcPr>
          <w:p w14:paraId="6D32DDE0"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43,2 %</w:t>
            </w:r>
          </w:p>
        </w:tc>
        <w:tc>
          <w:tcPr>
            <w:tcW w:w="2268" w:type="dxa"/>
          </w:tcPr>
          <w:p w14:paraId="5376DB67"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43,1 %</w:t>
            </w:r>
          </w:p>
        </w:tc>
      </w:tr>
      <w:tr w:rsidR="00EC4BB6" w:rsidRPr="00BE285D" w14:paraId="3D9B6836" w14:textId="77777777" w:rsidTr="00BE285D">
        <w:tc>
          <w:tcPr>
            <w:tcW w:w="1980" w:type="dxa"/>
          </w:tcPr>
          <w:p w14:paraId="52FDBB9D"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0</w:t>
            </w:r>
          </w:p>
        </w:tc>
        <w:tc>
          <w:tcPr>
            <w:tcW w:w="1984" w:type="dxa"/>
          </w:tcPr>
          <w:p w14:paraId="6B136680"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41,9 %</w:t>
            </w:r>
          </w:p>
        </w:tc>
        <w:tc>
          <w:tcPr>
            <w:tcW w:w="2268" w:type="dxa"/>
          </w:tcPr>
          <w:p w14:paraId="62502EFD"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42,0 %</w:t>
            </w:r>
          </w:p>
        </w:tc>
        <w:tc>
          <w:tcPr>
            <w:tcW w:w="2268" w:type="dxa"/>
          </w:tcPr>
          <w:p w14:paraId="39278EBB"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42,0 %</w:t>
            </w:r>
          </w:p>
        </w:tc>
      </w:tr>
      <w:tr w:rsidR="00EC4BB6" w:rsidRPr="00BE285D" w14:paraId="330C173F" w14:textId="77777777" w:rsidTr="00BE285D">
        <w:tc>
          <w:tcPr>
            <w:tcW w:w="1980" w:type="dxa"/>
          </w:tcPr>
          <w:p w14:paraId="0DF9B603" w14:textId="652207B5" w:rsidR="00EC4BB6" w:rsidRPr="00BE285D" w:rsidRDefault="00EC4BB6" w:rsidP="00BE285D">
            <w:pPr>
              <w:spacing w:before="60" w:after="60" w:line="240" w:lineRule="auto"/>
              <w:ind w:left="57" w:right="57"/>
              <w:jc w:val="center"/>
              <w:rPr>
                <w:sz w:val="18"/>
                <w:szCs w:val="18"/>
              </w:rPr>
            </w:pPr>
            <w:r w:rsidRPr="00BE285D">
              <w:rPr>
                <w:sz w:val="18"/>
                <w:szCs w:val="18"/>
                <w:lang w:val="fr-FR"/>
              </w:rPr>
              <w:t>–10</w:t>
            </w:r>
          </w:p>
        </w:tc>
        <w:tc>
          <w:tcPr>
            <w:tcW w:w="1984" w:type="dxa"/>
          </w:tcPr>
          <w:p w14:paraId="3FC85520"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41,1 %</w:t>
            </w:r>
          </w:p>
        </w:tc>
        <w:tc>
          <w:tcPr>
            <w:tcW w:w="2268" w:type="dxa"/>
          </w:tcPr>
          <w:p w14:paraId="037683C5"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41,1 %</w:t>
            </w:r>
          </w:p>
        </w:tc>
        <w:tc>
          <w:tcPr>
            <w:tcW w:w="2268" w:type="dxa"/>
          </w:tcPr>
          <w:p w14:paraId="74A9D98E"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41,1 %</w:t>
            </w:r>
          </w:p>
        </w:tc>
      </w:tr>
      <w:tr w:rsidR="00EC4BB6" w:rsidRPr="00BE285D" w14:paraId="79147474" w14:textId="77777777" w:rsidTr="00BE285D">
        <w:tc>
          <w:tcPr>
            <w:tcW w:w="1980" w:type="dxa"/>
          </w:tcPr>
          <w:p w14:paraId="71E48CB2" w14:textId="658E94ED" w:rsidR="00EC4BB6" w:rsidRPr="00BE285D" w:rsidRDefault="00EC4BB6" w:rsidP="00BE285D">
            <w:pPr>
              <w:spacing w:before="60" w:after="60" w:line="240" w:lineRule="auto"/>
              <w:ind w:left="57" w:right="57"/>
              <w:jc w:val="center"/>
              <w:rPr>
                <w:sz w:val="18"/>
                <w:szCs w:val="18"/>
              </w:rPr>
            </w:pPr>
            <w:r w:rsidRPr="00BE285D">
              <w:rPr>
                <w:sz w:val="18"/>
                <w:szCs w:val="18"/>
                <w:lang w:val="fr-FR"/>
              </w:rPr>
              <w:t>–20</w:t>
            </w:r>
          </w:p>
        </w:tc>
        <w:tc>
          <w:tcPr>
            <w:tcW w:w="1984" w:type="dxa"/>
          </w:tcPr>
          <w:p w14:paraId="67F68D6F"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40,3 %</w:t>
            </w:r>
          </w:p>
        </w:tc>
        <w:tc>
          <w:tcPr>
            <w:tcW w:w="2268" w:type="dxa"/>
          </w:tcPr>
          <w:p w14:paraId="789CD66E"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40,8 %</w:t>
            </w:r>
          </w:p>
        </w:tc>
        <w:tc>
          <w:tcPr>
            <w:tcW w:w="2268" w:type="dxa"/>
          </w:tcPr>
          <w:p w14:paraId="33DB2483" w14:textId="77777777" w:rsidR="00EC4BB6" w:rsidRPr="00BE285D" w:rsidRDefault="00EC4BB6" w:rsidP="00BE285D">
            <w:pPr>
              <w:spacing w:before="60" w:after="60" w:line="240" w:lineRule="auto"/>
              <w:ind w:left="57" w:right="57"/>
              <w:jc w:val="center"/>
              <w:rPr>
                <w:sz w:val="18"/>
                <w:szCs w:val="18"/>
              </w:rPr>
            </w:pPr>
            <w:r w:rsidRPr="00BE285D">
              <w:rPr>
                <w:sz w:val="18"/>
                <w:szCs w:val="18"/>
                <w:lang w:val="fr-FR"/>
              </w:rPr>
              <w:t>40,6 %</w:t>
            </w:r>
          </w:p>
        </w:tc>
      </w:tr>
    </w:tbl>
    <w:p w14:paraId="2AEA77C1" w14:textId="1240976A" w:rsidR="00EC4BB6" w:rsidRDefault="00EC4BB6" w:rsidP="00BE285D">
      <w:pPr>
        <w:pStyle w:val="SingleTxtG"/>
        <w:spacing w:before="120"/>
        <w:rPr>
          <w:lang w:val="fr-FR" w:eastAsia="zh-CN"/>
        </w:rPr>
      </w:pPr>
      <w:r w:rsidRPr="00CD02C2">
        <w:rPr>
          <w:lang w:val="fr-FR" w:eastAsia="zh-CN"/>
        </w:rPr>
        <w:t>3.</w:t>
      </w:r>
      <w:r w:rsidRPr="00CD02C2">
        <w:rPr>
          <w:lang w:val="fr-FR" w:eastAsia="zh-CN"/>
        </w:rPr>
        <w:tab/>
        <w:t>Les valeurs moyennes sont représentées dans le graphique suivant en fonction de la température :</w:t>
      </w:r>
      <w:r w:rsidR="00371599">
        <w:rPr>
          <w:lang w:val="fr-FR" w:eastAsia="zh-CN"/>
        </w:rPr>
        <w:t xml:space="preserve"> </w:t>
      </w:r>
    </w:p>
    <w:p w14:paraId="52FD7148" w14:textId="17A97D21" w:rsidR="00F73E8B" w:rsidRDefault="00F73E8B" w:rsidP="00BE285D">
      <w:pPr>
        <w:pStyle w:val="SingleTxtG"/>
        <w:spacing w:before="120"/>
        <w:rPr>
          <w:lang w:val="fr-FR" w:eastAsia="zh-CN"/>
        </w:rPr>
      </w:pPr>
      <w:r>
        <w:rPr>
          <w:noProof/>
        </w:rPr>
        <w:drawing>
          <wp:inline distT="0" distB="0" distL="0" distR="0" wp14:anchorId="5C322158" wp14:editId="78B6B8AD">
            <wp:extent cx="5400000" cy="3535200"/>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3535200"/>
                    </a:xfrm>
                    <a:prstGeom prst="rect">
                      <a:avLst/>
                    </a:prstGeom>
                  </pic:spPr>
                </pic:pic>
              </a:graphicData>
            </a:graphic>
          </wp:inline>
        </w:drawing>
      </w:r>
    </w:p>
    <w:p w14:paraId="143EBF30" w14:textId="0F1C6BFD" w:rsidR="00446FE5" w:rsidRPr="00F73E8B" w:rsidRDefault="00F73E8B" w:rsidP="00F73E8B">
      <w:pPr>
        <w:pStyle w:val="SingleTxtG"/>
        <w:spacing w:before="240" w:after="0"/>
        <w:jc w:val="center"/>
        <w:rPr>
          <w:u w:val="single"/>
        </w:rPr>
      </w:pPr>
      <w:r>
        <w:rPr>
          <w:u w:val="single"/>
        </w:rPr>
        <w:tab/>
      </w:r>
      <w:r>
        <w:rPr>
          <w:u w:val="single"/>
        </w:rPr>
        <w:tab/>
      </w:r>
      <w:r>
        <w:rPr>
          <w:u w:val="single"/>
        </w:rPr>
        <w:tab/>
      </w:r>
    </w:p>
    <w:sectPr w:rsidR="00446FE5" w:rsidRPr="00F73E8B" w:rsidSect="006A6CD8">
      <w:headerReference w:type="default" r:id="rId25"/>
      <w:footerReference w:type="default" r:id="rId26"/>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4113E" w14:textId="77777777" w:rsidR="006C3F1D" w:rsidRDefault="006C3F1D" w:rsidP="00F95C08">
      <w:pPr>
        <w:spacing w:line="240" w:lineRule="auto"/>
      </w:pPr>
    </w:p>
  </w:endnote>
  <w:endnote w:type="continuationSeparator" w:id="0">
    <w:p w14:paraId="7D7072E8" w14:textId="77777777" w:rsidR="006C3F1D" w:rsidRPr="00AC3823" w:rsidRDefault="006C3F1D" w:rsidP="00AC3823">
      <w:pPr>
        <w:pStyle w:val="Footer"/>
      </w:pPr>
    </w:p>
  </w:endnote>
  <w:endnote w:type="continuationNotice" w:id="1">
    <w:p w14:paraId="22A335C2" w14:textId="77777777" w:rsidR="006C3F1D" w:rsidRDefault="006C3F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ACCC" w14:textId="50FAB744" w:rsidR="0019392C" w:rsidRPr="0019392C" w:rsidRDefault="0019392C" w:rsidP="0019392C">
    <w:pPr>
      <w:pStyle w:val="Footer"/>
      <w:tabs>
        <w:tab w:val="right" w:pos="9638"/>
      </w:tabs>
    </w:pPr>
    <w:r w:rsidRPr="0019392C">
      <w:rPr>
        <w:b/>
        <w:sz w:val="18"/>
      </w:rPr>
      <w:fldChar w:fldCharType="begin"/>
    </w:r>
    <w:r w:rsidRPr="0019392C">
      <w:rPr>
        <w:b/>
        <w:sz w:val="18"/>
      </w:rPr>
      <w:instrText xml:space="preserve"> PAGE  \* MERGEFORMAT </w:instrText>
    </w:r>
    <w:r w:rsidRPr="0019392C">
      <w:rPr>
        <w:b/>
        <w:sz w:val="18"/>
      </w:rPr>
      <w:fldChar w:fldCharType="separate"/>
    </w:r>
    <w:r w:rsidRPr="0019392C">
      <w:rPr>
        <w:b/>
        <w:noProof/>
        <w:sz w:val="18"/>
      </w:rPr>
      <w:t>2</w:t>
    </w:r>
    <w:r w:rsidRPr="0019392C">
      <w:rPr>
        <w:b/>
        <w:sz w:val="18"/>
      </w:rPr>
      <w:fldChar w:fldCharType="end"/>
    </w:r>
    <w:r>
      <w:rPr>
        <w:b/>
        <w:sz w:val="18"/>
      </w:rPr>
      <w:tab/>
    </w:r>
    <w:r>
      <w:t>GE.22-04893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15C2" w14:textId="066EF6D5" w:rsidR="0019392C" w:rsidRPr="0019392C" w:rsidRDefault="0019392C" w:rsidP="0019392C">
    <w:pPr>
      <w:pStyle w:val="Footer"/>
      <w:tabs>
        <w:tab w:val="right" w:pos="9638"/>
      </w:tabs>
      <w:rPr>
        <w:b/>
        <w:sz w:val="18"/>
      </w:rPr>
    </w:pPr>
    <w:r>
      <w:t>GE.22-04893</w:t>
    </w:r>
    <w:r>
      <w:tab/>
    </w:r>
    <w:r w:rsidRPr="0019392C">
      <w:rPr>
        <w:b/>
        <w:sz w:val="18"/>
      </w:rPr>
      <w:fldChar w:fldCharType="begin"/>
    </w:r>
    <w:r w:rsidRPr="0019392C">
      <w:rPr>
        <w:b/>
        <w:sz w:val="18"/>
      </w:rPr>
      <w:instrText xml:space="preserve"> PAGE  \* MERGEFORMAT </w:instrText>
    </w:r>
    <w:r w:rsidRPr="0019392C">
      <w:rPr>
        <w:b/>
        <w:sz w:val="18"/>
      </w:rPr>
      <w:fldChar w:fldCharType="separate"/>
    </w:r>
    <w:r w:rsidRPr="0019392C">
      <w:rPr>
        <w:b/>
        <w:noProof/>
        <w:sz w:val="18"/>
      </w:rPr>
      <w:t>3</w:t>
    </w:r>
    <w:r w:rsidRPr="0019392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12F4" w14:textId="22D001B9" w:rsidR="0068456F" w:rsidRPr="0019392C" w:rsidRDefault="0019392C" w:rsidP="0019392C">
    <w:pPr>
      <w:pStyle w:val="Footer"/>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073720AB" wp14:editId="45156A32">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w:t>
    </w:r>
    <w:proofErr w:type="gramStart"/>
    <w:r>
      <w:rPr>
        <w:sz w:val="20"/>
      </w:rPr>
      <w:t>04893  (</w:t>
    </w:r>
    <w:proofErr w:type="gramEnd"/>
    <w:r>
      <w:rPr>
        <w:sz w:val="20"/>
      </w:rPr>
      <w:t>F)</w:t>
    </w:r>
    <w:r>
      <w:rPr>
        <w:noProof/>
        <w:sz w:val="20"/>
      </w:rPr>
      <w:drawing>
        <wp:anchor distT="0" distB="0" distL="114300" distR="114300" simplePos="0" relativeHeight="251660288" behindDoc="0" locked="0" layoutInCell="1" allowOverlap="1" wp14:anchorId="5D387F92" wp14:editId="099CF591">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090522    100522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837F" w14:textId="77777777" w:rsidR="006A6CD8" w:rsidRPr="0019392C" w:rsidRDefault="006A6CD8" w:rsidP="0019392C">
    <w:pPr>
      <w:pStyle w:val="Footer"/>
      <w:tabs>
        <w:tab w:val="right" w:pos="9638"/>
      </w:tabs>
      <w:rPr>
        <w:b/>
        <w:sz w:val="18"/>
      </w:rPr>
    </w:pPr>
    <w:r>
      <w:t>GE.22-04893</w:t>
    </w:r>
    <w:r>
      <w:tab/>
    </w:r>
    <w:r w:rsidRPr="0019392C">
      <w:rPr>
        <w:b/>
        <w:sz w:val="18"/>
      </w:rPr>
      <w:fldChar w:fldCharType="begin"/>
    </w:r>
    <w:r w:rsidRPr="0019392C">
      <w:rPr>
        <w:b/>
        <w:sz w:val="18"/>
      </w:rPr>
      <w:instrText xml:space="preserve"> PAGE  \* MERGEFORMAT </w:instrText>
    </w:r>
    <w:r w:rsidRPr="0019392C">
      <w:rPr>
        <w:b/>
        <w:sz w:val="18"/>
      </w:rPr>
      <w:fldChar w:fldCharType="separate"/>
    </w:r>
    <w:r w:rsidRPr="0019392C">
      <w:rPr>
        <w:b/>
        <w:noProof/>
        <w:sz w:val="18"/>
      </w:rPr>
      <w:t>3</w:t>
    </w:r>
    <w:r w:rsidRPr="0019392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18016" w14:textId="77777777" w:rsidR="006C3F1D" w:rsidRPr="00AC3823" w:rsidRDefault="006C3F1D" w:rsidP="00AC3823">
      <w:pPr>
        <w:pStyle w:val="Footer"/>
        <w:tabs>
          <w:tab w:val="right" w:pos="2155"/>
        </w:tabs>
        <w:spacing w:after="80" w:line="240" w:lineRule="atLeast"/>
        <w:ind w:left="680"/>
        <w:rPr>
          <w:u w:val="single"/>
        </w:rPr>
      </w:pPr>
      <w:r>
        <w:rPr>
          <w:u w:val="single"/>
        </w:rPr>
        <w:tab/>
      </w:r>
    </w:p>
  </w:footnote>
  <w:footnote w:type="continuationSeparator" w:id="0">
    <w:p w14:paraId="3EFEAAD6" w14:textId="77777777" w:rsidR="006C3F1D" w:rsidRPr="00AC3823" w:rsidRDefault="006C3F1D" w:rsidP="00AC3823">
      <w:pPr>
        <w:pStyle w:val="Footer"/>
        <w:tabs>
          <w:tab w:val="right" w:pos="2155"/>
        </w:tabs>
        <w:spacing w:after="80" w:line="240" w:lineRule="atLeast"/>
        <w:ind w:left="680"/>
        <w:rPr>
          <w:u w:val="single"/>
        </w:rPr>
      </w:pPr>
      <w:r>
        <w:rPr>
          <w:u w:val="single"/>
        </w:rPr>
        <w:tab/>
      </w:r>
    </w:p>
  </w:footnote>
  <w:footnote w:type="continuationNotice" w:id="1">
    <w:p w14:paraId="71C9A175" w14:textId="77777777" w:rsidR="006C3F1D" w:rsidRPr="00AC3823" w:rsidRDefault="006C3F1D">
      <w:pPr>
        <w:spacing w:line="240" w:lineRule="auto"/>
        <w:rPr>
          <w:sz w:val="2"/>
          <w:szCs w:val="2"/>
        </w:rPr>
      </w:pPr>
    </w:p>
  </w:footnote>
  <w:footnote w:id="2">
    <w:p w14:paraId="14AEEBF7" w14:textId="77777777" w:rsidR="00EC4BB6" w:rsidRPr="005244A3" w:rsidRDefault="00EC4BB6" w:rsidP="00EC4BB6">
      <w:pPr>
        <w:pStyle w:val="FootnoteText"/>
      </w:pPr>
      <w:r>
        <w:rPr>
          <w:rStyle w:val="FootnoteReference"/>
        </w:rPr>
        <w:tab/>
      </w:r>
      <w:r w:rsidRPr="005244A3">
        <w:rPr>
          <w:rStyle w:val="FootnoteReference"/>
          <w:sz w:val="20"/>
          <w:vertAlign w:val="baseline"/>
        </w:rPr>
        <w:t>*</w:t>
      </w:r>
      <w:r>
        <w:rPr>
          <w:rStyle w:val="FootnoteReference"/>
          <w:sz w:val="20"/>
          <w:vertAlign w:val="baseline"/>
        </w:rPr>
        <w:tab/>
      </w:r>
      <w:r w:rsidRPr="00A434D2">
        <w:rPr>
          <w:lang w:val="fr-FR"/>
        </w:rPr>
        <w:t>A/75/6 (</w:t>
      </w:r>
      <w:r>
        <w:rPr>
          <w:lang w:val="fr-FR"/>
        </w:rPr>
        <w:t>S</w:t>
      </w:r>
      <w:r w:rsidRPr="00A434D2">
        <w:rPr>
          <w:lang w:val="fr-FR"/>
        </w:rPr>
        <w:t>ect.</w:t>
      </w:r>
      <w:r>
        <w:rPr>
          <w:lang w:val="fr-FR"/>
        </w:rPr>
        <w:t xml:space="preserve"> </w:t>
      </w:r>
      <w:r w:rsidRPr="00A434D2">
        <w:rPr>
          <w:lang w:val="fr-FR"/>
        </w:rPr>
        <w:t>20), par. 20.51.</w:t>
      </w:r>
    </w:p>
  </w:footnote>
  <w:footnote w:id="3">
    <w:p w14:paraId="6E1C8A73" w14:textId="32B64674" w:rsidR="006A6CD8" w:rsidRDefault="006A6CD8">
      <w:pPr>
        <w:pStyle w:val="FootnoteText"/>
      </w:pPr>
      <w:r>
        <w:tab/>
      </w:r>
      <w:r>
        <w:rPr>
          <w:rStyle w:val="FootnoteReference"/>
        </w:rPr>
        <w:footnoteRef/>
      </w:r>
      <w:r>
        <w:tab/>
      </w:r>
      <w:r>
        <w:rPr>
          <w:lang w:val="fr-FR"/>
        </w:rPr>
        <w:t>Ces références renvoient aux chapitres, sections et paragraphes du Règlement type pour le transport des marchandises dangereuses</w:t>
      </w:r>
      <w:r w:rsidRPr="00D442FF">
        <w:rPr>
          <w:lang w:val="fr-FR"/>
        </w:rPr>
        <w:t>.</w:t>
      </w:r>
    </w:p>
  </w:footnote>
  <w:footnote w:id="4">
    <w:p w14:paraId="014221FD" w14:textId="33CD883F" w:rsidR="00A6411A" w:rsidRPr="000521F5" w:rsidRDefault="00A6411A" w:rsidP="00EC4BB6">
      <w:pPr>
        <w:pStyle w:val="FootnoteText"/>
        <w:rPr>
          <w:lang w:val="fr-FR"/>
        </w:rPr>
      </w:pPr>
      <w:r>
        <w:tab/>
      </w:r>
      <w:r>
        <w:rPr>
          <w:rStyle w:val="FootnoteReference"/>
        </w:rPr>
        <w:t>†</w:t>
      </w:r>
      <w:r>
        <w:t xml:space="preserve"> </w:t>
      </w:r>
      <w:r>
        <w:tab/>
      </w:r>
      <w:r w:rsidRPr="007B7D28">
        <w:tab/>
      </w:r>
      <w:r w:rsidRPr="00E71218">
        <w:rPr>
          <w:lang w:val="fr-FR"/>
        </w:rPr>
        <w:t xml:space="preserve">Voir la définition de </w:t>
      </w:r>
      <w:r>
        <w:rPr>
          <w:lang w:val="fr-FR"/>
        </w:rPr>
        <w:t>« </w:t>
      </w:r>
      <w:r w:rsidRPr="00E71218">
        <w:rPr>
          <w:lang w:val="fr-FR"/>
        </w:rPr>
        <w:t>liquide</w:t>
      </w:r>
      <w:r>
        <w:rPr>
          <w:lang w:val="fr-FR"/>
        </w:rPr>
        <w:t> »</w:t>
      </w:r>
      <w:r w:rsidRPr="00E71218">
        <w:rPr>
          <w:lang w:val="fr-FR"/>
        </w:rPr>
        <w:t xml:space="preserve"> au 1.2.1 du Règlement type pour le transport des marchandises dangereuses</w:t>
      </w:r>
      <w:r w:rsidRPr="00A434D2">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2B71" w14:textId="5A9888D2" w:rsidR="0019392C" w:rsidRPr="0019392C" w:rsidRDefault="009143F9">
    <w:pPr>
      <w:pStyle w:val="Header"/>
    </w:pPr>
    <w:fldSimple w:instr=" TITLE  \* MERGEFORMAT ">
      <w:r w:rsidR="00CD1806">
        <w:t>ST/SG/AC.10/C.3/2022/9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02BF" w14:textId="46A75CF5" w:rsidR="0019392C" w:rsidRPr="0019392C" w:rsidRDefault="009143F9" w:rsidP="0019392C">
    <w:pPr>
      <w:pStyle w:val="Header"/>
      <w:jc w:val="right"/>
    </w:pPr>
    <w:fldSimple w:instr=" TITLE  \* MERGEFORMAT ">
      <w:r w:rsidR="00CD1806">
        <w:t>ST/SG/AC.10/C.3/2022/9</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288B" w14:textId="06967CFA" w:rsidR="006A6CD8" w:rsidRPr="0019392C" w:rsidRDefault="00533DD6" w:rsidP="0019392C">
    <w:pPr>
      <w:pStyle w:val="Header"/>
      <w:jc w:val="right"/>
    </w:pPr>
    <w:r>
      <w:fldChar w:fldCharType="begin"/>
    </w:r>
    <w:r>
      <w:instrText xml:space="preserve"> TITLE  \* MERGEFORMAT </w:instrText>
    </w:r>
    <w:r>
      <w:fldChar w:fldCharType="separate"/>
    </w:r>
    <w:r w:rsidR="00CD1806">
      <w:t>ST/SG/AC.10/C.3/2022/9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5745714"/>
    <w:multiLevelType w:val="hybridMultilevel"/>
    <w:tmpl w:val="650E6442"/>
    <w:lvl w:ilvl="0" w:tplc="040C0017">
      <w:start w:val="1"/>
      <w:numFmt w:val="lowerLetter"/>
      <w:lvlText w:val="%1)"/>
      <w:lvlJc w:val="left"/>
      <w:pPr>
        <w:ind w:left="510" w:hanging="360"/>
      </w:pPr>
      <w:rPr>
        <w:rFonts w:hint="default"/>
      </w:rPr>
    </w:lvl>
    <w:lvl w:ilvl="1" w:tplc="04070019" w:tentative="1">
      <w:start w:val="1"/>
      <w:numFmt w:val="lowerLetter"/>
      <w:lvlText w:val="%2."/>
      <w:lvlJc w:val="left"/>
      <w:pPr>
        <w:ind w:left="1230" w:hanging="360"/>
      </w:pPr>
    </w:lvl>
    <w:lvl w:ilvl="2" w:tplc="0407001B" w:tentative="1">
      <w:start w:val="1"/>
      <w:numFmt w:val="lowerRoman"/>
      <w:lvlText w:val="%3."/>
      <w:lvlJc w:val="right"/>
      <w:pPr>
        <w:ind w:left="1950" w:hanging="180"/>
      </w:pPr>
    </w:lvl>
    <w:lvl w:ilvl="3" w:tplc="0407000F" w:tentative="1">
      <w:start w:val="1"/>
      <w:numFmt w:val="decimal"/>
      <w:lvlText w:val="%4."/>
      <w:lvlJc w:val="left"/>
      <w:pPr>
        <w:ind w:left="2670" w:hanging="360"/>
      </w:pPr>
    </w:lvl>
    <w:lvl w:ilvl="4" w:tplc="04070019" w:tentative="1">
      <w:start w:val="1"/>
      <w:numFmt w:val="lowerLetter"/>
      <w:lvlText w:val="%5."/>
      <w:lvlJc w:val="left"/>
      <w:pPr>
        <w:ind w:left="3390" w:hanging="360"/>
      </w:pPr>
    </w:lvl>
    <w:lvl w:ilvl="5" w:tplc="0407001B" w:tentative="1">
      <w:start w:val="1"/>
      <w:numFmt w:val="lowerRoman"/>
      <w:lvlText w:val="%6."/>
      <w:lvlJc w:val="right"/>
      <w:pPr>
        <w:ind w:left="4110" w:hanging="180"/>
      </w:pPr>
    </w:lvl>
    <w:lvl w:ilvl="6" w:tplc="0407000F" w:tentative="1">
      <w:start w:val="1"/>
      <w:numFmt w:val="decimal"/>
      <w:lvlText w:val="%7."/>
      <w:lvlJc w:val="left"/>
      <w:pPr>
        <w:ind w:left="4830" w:hanging="360"/>
      </w:pPr>
    </w:lvl>
    <w:lvl w:ilvl="7" w:tplc="04070019" w:tentative="1">
      <w:start w:val="1"/>
      <w:numFmt w:val="lowerLetter"/>
      <w:lvlText w:val="%8."/>
      <w:lvlJc w:val="left"/>
      <w:pPr>
        <w:ind w:left="5550" w:hanging="360"/>
      </w:pPr>
    </w:lvl>
    <w:lvl w:ilvl="8" w:tplc="0407001B" w:tentative="1">
      <w:start w:val="1"/>
      <w:numFmt w:val="lowerRoman"/>
      <w:lvlText w:val="%9."/>
      <w:lvlJc w:val="right"/>
      <w:pPr>
        <w:ind w:left="6270" w:hanging="180"/>
      </w:pPr>
    </w:lvl>
  </w:abstractNum>
  <w:abstractNum w:abstractNumId="12"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3"/>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2"/>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F1D"/>
    <w:rsid w:val="00003164"/>
    <w:rsid w:val="000146ED"/>
    <w:rsid w:val="00017F94"/>
    <w:rsid w:val="00023842"/>
    <w:rsid w:val="0002771E"/>
    <w:rsid w:val="000305D3"/>
    <w:rsid w:val="000332A9"/>
    <w:rsid w:val="000334F9"/>
    <w:rsid w:val="0007796D"/>
    <w:rsid w:val="000839DD"/>
    <w:rsid w:val="00090889"/>
    <w:rsid w:val="00092518"/>
    <w:rsid w:val="0009751B"/>
    <w:rsid w:val="000B20BD"/>
    <w:rsid w:val="000B7790"/>
    <w:rsid w:val="000D10F5"/>
    <w:rsid w:val="000D1C42"/>
    <w:rsid w:val="000E30F5"/>
    <w:rsid w:val="000E4E7E"/>
    <w:rsid w:val="000F0727"/>
    <w:rsid w:val="000F4B0E"/>
    <w:rsid w:val="0010412F"/>
    <w:rsid w:val="00111F2F"/>
    <w:rsid w:val="001214A1"/>
    <w:rsid w:val="00132EA9"/>
    <w:rsid w:val="00133E8C"/>
    <w:rsid w:val="0014365E"/>
    <w:rsid w:val="0015042F"/>
    <w:rsid w:val="00172E49"/>
    <w:rsid w:val="00176178"/>
    <w:rsid w:val="001801CE"/>
    <w:rsid w:val="0019392C"/>
    <w:rsid w:val="001A6289"/>
    <w:rsid w:val="001C2C36"/>
    <w:rsid w:val="001C56D2"/>
    <w:rsid w:val="001D471F"/>
    <w:rsid w:val="001F525A"/>
    <w:rsid w:val="0021697A"/>
    <w:rsid w:val="00220CF2"/>
    <w:rsid w:val="00223272"/>
    <w:rsid w:val="0024338B"/>
    <w:rsid w:val="0024779E"/>
    <w:rsid w:val="00250A7A"/>
    <w:rsid w:val="00283190"/>
    <w:rsid w:val="002832AC"/>
    <w:rsid w:val="0029352C"/>
    <w:rsid w:val="002A0093"/>
    <w:rsid w:val="002D7C93"/>
    <w:rsid w:val="002F5C9D"/>
    <w:rsid w:val="0033611A"/>
    <w:rsid w:val="00371599"/>
    <w:rsid w:val="003E48BC"/>
    <w:rsid w:val="003F5747"/>
    <w:rsid w:val="00404678"/>
    <w:rsid w:val="00437588"/>
    <w:rsid w:val="00441C3B"/>
    <w:rsid w:val="00446ABC"/>
    <w:rsid w:val="00446FE5"/>
    <w:rsid w:val="00452396"/>
    <w:rsid w:val="0047527F"/>
    <w:rsid w:val="004760AF"/>
    <w:rsid w:val="004A0684"/>
    <w:rsid w:val="004D49D9"/>
    <w:rsid w:val="004E068C"/>
    <w:rsid w:val="004E468C"/>
    <w:rsid w:val="004E5B2D"/>
    <w:rsid w:val="00500983"/>
    <w:rsid w:val="00505AB2"/>
    <w:rsid w:val="00510BA4"/>
    <w:rsid w:val="00545917"/>
    <w:rsid w:val="005505B7"/>
    <w:rsid w:val="005669E4"/>
    <w:rsid w:val="00573BE5"/>
    <w:rsid w:val="005772AC"/>
    <w:rsid w:val="00584DC4"/>
    <w:rsid w:val="00586817"/>
    <w:rsid w:val="00586ED3"/>
    <w:rsid w:val="0059377E"/>
    <w:rsid w:val="00596AA9"/>
    <w:rsid w:val="005B7A5D"/>
    <w:rsid w:val="005C0385"/>
    <w:rsid w:val="00606978"/>
    <w:rsid w:val="00623FFF"/>
    <w:rsid w:val="00636AF2"/>
    <w:rsid w:val="00637B2C"/>
    <w:rsid w:val="006765D9"/>
    <w:rsid w:val="00677F56"/>
    <w:rsid w:val="0068456F"/>
    <w:rsid w:val="00687A20"/>
    <w:rsid w:val="006A6CD8"/>
    <w:rsid w:val="006C0568"/>
    <w:rsid w:val="006C3F1D"/>
    <w:rsid w:val="006D153A"/>
    <w:rsid w:val="006F1D7B"/>
    <w:rsid w:val="006F5698"/>
    <w:rsid w:val="0071601D"/>
    <w:rsid w:val="0073230F"/>
    <w:rsid w:val="007711B4"/>
    <w:rsid w:val="007A62E6"/>
    <w:rsid w:val="007F4546"/>
    <w:rsid w:val="0080684C"/>
    <w:rsid w:val="008123E0"/>
    <w:rsid w:val="00814522"/>
    <w:rsid w:val="008231E9"/>
    <w:rsid w:val="00825FF7"/>
    <w:rsid w:val="00845DFA"/>
    <w:rsid w:val="0085018B"/>
    <w:rsid w:val="008513A3"/>
    <w:rsid w:val="00852FE0"/>
    <w:rsid w:val="00871C75"/>
    <w:rsid w:val="008776DC"/>
    <w:rsid w:val="008A45DD"/>
    <w:rsid w:val="008B40CD"/>
    <w:rsid w:val="008C70C6"/>
    <w:rsid w:val="008E779B"/>
    <w:rsid w:val="00903118"/>
    <w:rsid w:val="00904B7F"/>
    <w:rsid w:val="00906E43"/>
    <w:rsid w:val="009143F9"/>
    <w:rsid w:val="00950684"/>
    <w:rsid w:val="00955645"/>
    <w:rsid w:val="0095744A"/>
    <w:rsid w:val="009705C8"/>
    <w:rsid w:val="009728A9"/>
    <w:rsid w:val="00983FA4"/>
    <w:rsid w:val="00995310"/>
    <w:rsid w:val="009A098D"/>
    <w:rsid w:val="009B09A7"/>
    <w:rsid w:val="009C1CF4"/>
    <w:rsid w:val="009F505A"/>
    <w:rsid w:val="00A30353"/>
    <w:rsid w:val="00A403B4"/>
    <w:rsid w:val="00A460EF"/>
    <w:rsid w:val="00A622AC"/>
    <w:rsid w:val="00A6411A"/>
    <w:rsid w:val="00A81281"/>
    <w:rsid w:val="00AB48C2"/>
    <w:rsid w:val="00AC3823"/>
    <w:rsid w:val="00AC43DC"/>
    <w:rsid w:val="00AD5BED"/>
    <w:rsid w:val="00AE323C"/>
    <w:rsid w:val="00AE7491"/>
    <w:rsid w:val="00B00181"/>
    <w:rsid w:val="00B00B0D"/>
    <w:rsid w:val="00B42399"/>
    <w:rsid w:val="00B46831"/>
    <w:rsid w:val="00B70844"/>
    <w:rsid w:val="00B729AD"/>
    <w:rsid w:val="00B765F7"/>
    <w:rsid w:val="00B87953"/>
    <w:rsid w:val="00BA0CA9"/>
    <w:rsid w:val="00BA123D"/>
    <w:rsid w:val="00BA4AA5"/>
    <w:rsid w:val="00BB6A47"/>
    <w:rsid w:val="00BC531A"/>
    <w:rsid w:val="00BE1E27"/>
    <w:rsid w:val="00BE285D"/>
    <w:rsid w:val="00BF2BEA"/>
    <w:rsid w:val="00BF3450"/>
    <w:rsid w:val="00BF434F"/>
    <w:rsid w:val="00BF5478"/>
    <w:rsid w:val="00C02897"/>
    <w:rsid w:val="00C07D18"/>
    <w:rsid w:val="00C32266"/>
    <w:rsid w:val="00C44E07"/>
    <w:rsid w:val="00C634EC"/>
    <w:rsid w:val="00C727D7"/>
    <w:rsid w:val="00C72D32"/>
    <w:rsid w:val="00CA1841"/>
    <w:rsid w:val="00CD1806"/>
    <w:rsid w:val="00CD18AC"/>
    <w:rsid w:val="00CD66B4"/>
    <w:rsid w:val="00CE2AB4"/>
    <w:rsid w:val="00CF3EC5"/>
    <w:rsid w:val="00D01DEB"/>
    <w:rsid w:val="00D02372"/>
    <w:rsid w:val="00D1084F"/>
    <w:rsid w:val="00D13FD7"/>
    <w:rsid w:val="00D305CE"/>
    <w:rsid w:val="00D3439C"/>
    <w:rsid w:val="00D40E34"/>
    <w:rsid w:val="00D43F58"/>
    <w:rsid w:val="00D54A79"/>
    <w:rsid w:val="00D77215"/>
    <w:rsid w:val="00D800AB"/>
    <w:rsid w:val="00DA2FC6"/>
    <w:rsid w:val="00DA3FCA"/>
    <w:rsid w:val="00DB1831"/>
    <w:rsid w:val="00DC242F"/>
    <w:rsid w:val="00DD3BFD"/>
    <w:rsid w:val="00DD74BA"/>
    <w:rsid w:val="00DE3F20"/>
    <w:rsid w:val="00DF2D24"/>
    <w:rsid w:val="00DF4AA9"/>
    <w:rsid w:val="00DF6678"/>
    <w:rsid w:val="00E5335F"/>
    <w:rsid w:val="00E630F4"/>
    <w:rsid w:val="00E676E9"/>
    <w:rsid w:val="00E75763"/>
    <w:rsid w:val="00E76AF5"/>
    <w:rsid w:val="00EA4A78"/>
    <w:rsid w:val="00EB2F2F"/>
    <w:rsid w:val="00EC223D"/>
    <w:rsid w:val="00EC4BB6"/>
    <w:rsid w:val="00EC623B"/>
    <w:rsid w:val="00EC7B5F"/>
    <w:rsid w:val="00ED29B0"/>
    <w:rsid w:val="00EE2F02"/>
    <w:rsid w:val="00EE44EC"/>
    <w:rsid w:val="00EF2E22"/>
    <w:rsid w:val="00EF6DF4"/>
    <w:rsid w:val="00F01738"/>
    <w:rsid w:val="00F6313A"/>
    <w:rsid w:val="00F660DF"/>
    <w:rsid w:val="00F70862"/>
    <w:rsid w:val="00F730C8"/>
    <w:rsid w:val="00F73E8B"/>
    <w:rsid w:val="00F87C9E"/>
    <w:rsid w:val="00F95C08"/>
    <w:rsid w:val="00FA646B"/>
    <w:rsid w:val="00FD4183"/>
    <w:rsid w:val="00FF01ED"/>
    <w:rsid w:val="00FF54F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B660F6"/>
  <w15:docId w15:val="{00364ED3-4DAC-41B7-8E6C-B33F587D3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FootnoteReference">
    <w:name w:val="footnote reference"/>
    <w:aliases w:val="4_G"/>
    <w:basedOn w:val="DefaultParagraphFont"/>
    <w:qFormat/>
    <w:rsid w:val="00637B2C"/>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SingleTxtGChar">
    <w:name w:val="_ Single Txt_G Char"/>
    <w:link w:val="SingleTxtG"/>
    <w:qFormat/>
    <w:locked/>
    <w:rsid w:val="00EC4BB6"/>
    <w:rPr>
      <w:rFonts w:ascii="Times New Roman" w:eastAsiaTheme="minorHAnsi" w:hAnsi="Times New Roman" w:cs="Times New Roman"/>
      <w:sz w:val="20"/>
      <w:szCs w:val="20"/>
      <w:lang w:eastAsia="en-US"/>
    </w:rPr>
  </w:style>
  <w:style w:type="character" w:customStyle="1" w:styleId="HChGChar">
    <w:name w:val="_ H _Ch_G Char"/>
    <w:link w:val="HChG"/>
    <w:locked/>
    <w:rsid w:val="00EC4BB6"/>
    <w:rPr>
      <w:rFonts w:ascii="Times New Roman" w:eastAsiaTheme="minorHAnsi" w:hAnsi="Times New Roman" w:cs="Times New Roman"/>
      <w:b/>
      <w:sz w:val="28"/>
      <w:szCs w:val="20"/>
      <w:lang w:eastAsia="en-US"/>
    </w:rPr>
  </w:style>
  <w:style w:type="table" w:customStyle="1" w:styleId="Grilledutableau1">
    <w:name w:val="Grille du tableau1"/>
    <w:basedOn w:val="TableNormal"/>
    <w:next w:val="TableGrid"/>
    <w:uiPriority w:val="39"/>
    <w:rsid w:val="00EC4BB6"/>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EC4BB6"/>
    <w:pPr>
      <w:spacing w:after="0" w:line="240" w:lineRule="auto"/>
    </w:pPr>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Microsoft_Visio_Drawing1.vsdx"/><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S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DF05E-C50A-4AEA-A3F1-EDF1FC3C8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ST.dotm</Template>
  <TotalTime>1</TotalTime>
  <Pages>20</Pages>
  <Words>4473</Words>
  <Characters>25498</Characters>
  <Application>Microsoft Office Word</Application>
  <DocSecurity>0</DocSecurity>
  <Lines>212</Lines>
  <Paragraphs>59</Paragraphs>
  <ScaleCrop>false</ScaleCrop>
  <HeadingPairs>
    <vt:vector size="2" baseType="variant">
      <vt:variant>
        <vt:lpstr>Titre</vt:lpstr>
      </vt:variant>
      <vt:variant>
        <vt:i4>1</vt:i4>
      </vt:variant>
    </vt:vector>
  </HeadingPairs>
  <TitlesOfParts>
    <vt:vector size="1" baseType="lpstr">
      <vt:lpstr>ST/SG/AC.10/C.3/2022/9</vt:lpstr>
    </vt:vector>
  </TitlesOfParts>
  <Company>DCM</Company>
  <LinksUpToDate>false</LinksUpToDate>
  <CharactersWithSpaces>29912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ST/SG/AC.10/C.3/2022/9</dc:title>
  <dc:subject/>
  <dc:creator>Nathalie VITTOZ</dc:creator>
  <cp:keywords/>
  <cp:lastModifiedBy>Laurence Berthet</cp:lastModifiedBy>
  <cp:revision>4</cp:revision>
  <cp:lastPrinted>2022-05-10T17:58:00Z</cp:lastPrinted>
  <dcterms:created xsi:type="dcterms:W3CDTF">2022-05-10T17:58:00Z</dcterms:created>
  <dcterms:modified xsi:type="dcterms:W3CDTF">2022-05-10T17:58:00Z</dcterms:modified>
</cp:coreProperties>
</file>