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34645EC1" w14:textId="77777777" w:rsidTr="006476E1">
        <w:trPr>
          <w:trHeight w:val="851"/>
        </w:trPr>
        <w:tc>
          <w:tcPr>
            <w:tcW w:w="1259" w:type="dxa"/>
            <w:tcBorders>
              <w:top w:val="nil"/>
              <w:left w:val="nil"/>
              <w:bottom w:val="single" w:sz="4" w:space="0" w:color="auto"/>
              <w:right w:val="nil"/>
            </w:tcBorders>
          </w:tcPr>
          <w:p w14:paraId="59ECDC67" w14:textId="77777777" w:rsidR="00E52109" w:rsidRPr="002A32CB" w:rsidRDefault="00E52109" w:rsidP="004858F5"/>
        </w:tc>
        <w:tc>
          <w:tcPr>
            <w:tcW w:w="2236" w:type="dxa"/>
            <w:tcBorders>
              <w:top w:val="nil"/>
              <w:left w:val="nil"/>
              <w:bottom w:val="single" w:sz="4" w:space="0" w:color="auto"/>
              <w:right w:val="nil"/>
            </w:tcBorders>
            <w:vAlign w:val="bottom"/>
          </w:tcPr>
          <w:p w14:paraId="6ED03495"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447E17D0" w14:textId="35A0E9CE" w:rsidR="00E52109" w:rsidRDefault="004A3B8A" w:rsidP="004A3B8A">
            <w:pPr>
              <w:suppressAutoHyphens w:val="0"/>
              <w:jc w:val="right"/>
            </w:pPr>
            <w:r w:rsidRPr="004A3B8A">
              <w:rPr>
                <w:sz w:val="40"/>
              </w:rPr>
              <w:t>ST</w:t>
            </w:r>
            <w:r>
              <w:t>/SG/AC.10/C.3/2022/1</w:t>
            </w:r>
            <w:r w:rsidR="00B32862">
              <w:t>9</w:t>
            </w:r>
          </w:p>
        </w:tc>
      </w:tr>
      <w:tr w:rsidR="00E52109" w14:paraId="1F9DF1AC" w14:textId="77777777" w:rsidTr="006476E1">
        <w:trPr>
          <w:trHeight w:val="2835"/>
        </w:trPr>
        <w:tc>
          <w:tcPr>
            <w:tcW w:w="1259" w:type="dxa"/>
            <w:tcBorders>
              <w:top w:val="single" w:sz="4" w:space="0" w:color="auto"/>
              <w:left w:val="nil"/>
              <w:bottom w:val="single" w:sz="12" w:space="0" w:color="auto"/>
              <w:right w:val="nil"/>
            </w:tcBorders>
          </w:tcPr>
          <w:p w14:paraId="0993E3F0" w14:textId="77777777" w:rsidR="00E52109" w:rsidRDefault="00E52109" w:rsidP="006476E1">
            <w:pPr>
              <w:spacing w:before="120"/>
              <w:jc w:val="center"/>
            </w:pPr>
            <w:r>
              <w:rPr>
                <w:noProof/>
                <w:lang w:val="fr-CH" w:eastAsia="fr-CH"/>
              </w:rPr>
              <w:drawing>
                <wp:inline distT="0" distB="0" distL="0" distR="0" wp14:anchorId="6DAE9EE7" wp14:editId="5F13028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99C2F27"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467D949E" w14:textId="77777777" w:rsidR="00D94B05" w:rsidRDefault="004A3B8A" w:rsidP="004A3B8A">
            <w:pPr>
              <w:suppressAutoHyphens w:val="0"/>
              <w:spacing w:before="240" w:line="240" w:lineRule="exact"/>
            </w:pPr>
            <w:r>
              <w:t>Distr.: General</w:t>
            </w:r>
          </w:p>
          <w:p w14:paraId="348D3906" w14:textId="438B4C9F" w:rsidR="004A3B8A" w:rsidRDefault="008C453A" w:rsidP="004A3B8A">
            <w:pPr>
              <w:suppressAutoHyphens w:val="0"/>
              <w:spacing w:line="240" w:lineRule="exact"/>
            </w:pPr>
            <w:r>
              <w:t>4</w:t>
            </w:r>
            <w:r w:rsidR="004A3B8A">
              <w:t xml:space="preserve"> </w:t>
            </w:r>
            <w:r w:rsidR="00DA6D02">
              <w:t>April</w:t>
            </w:r>
            <w:r w:rsidR="004A3B8A">
              <w:t xml:space="preserve"> 2022</w:t>
            </w:r>
          </w:p>
          <w:p w14:paraId="071B6BA3" w14:textId="77777777" w:rsidR="004A3B8A" w:rsidRDefault="004A3B8A" w:rsidP="004A3B8A">
            <w:pPr>
              <w:suppressAutoHyphens w:val="0"/>
              <w:spacing w:line="240" w:lineRule="exact"/>
            </w:pPr>
          </w:p>
          <w:p w14:paraId="47C9B127" w14:textId="41FD0B01" w:rsidR="004A3B8A" w:rsidRDefault="004A3B8A" w:rsidP="004A3B8A">
            <w:pPr>
              <w:suppressAutoHyphens w:val="0"/>
              <w:spacing w:line="240" w:lineRule="exact"/>
            </w:pPr>
            <w:r>
              <w:t>Original: English</w:t>
            </w:r>
          </w:p>
        </w:tc>
      </w:tr>
    </w:tbl>
    <w:p w14:paraId="7E29F404" w14:textId="77777777" w:rsidR="00A77A95" w:rsidRPr="006500BA" w:rsidRDefault="00A77A95"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2A833484" w14:textId="77777777" w:rsidR="00A77A95" w:rsidRPr="006500BA" w:rsidRDefault="00A77A95" w:rsidP="004858F5">
      <w:pPr>
        <w:spacing w:before="120"/>
        <w:rPr>
          <w:rFonts w:ascii="Helv" w:hAnsi="Helv" w:cs="Helv"/>
          <w:b/>
          <w:color w:val="000000"/>
        </w:rPr>
      </w:pPr>
      <w:r w:rsidRPr="006500BA">
        <w:rPr>
          <w:b/>
        </w:rPr>
        <w:t xml:space="preserve">Sub-Committee of Experts on the </w:t>
      </w:r>
      <w:r>
        <w:rPr>
          <w:b/>
        </w:rPr>
        <w:t>Transport of Dangerous Goods</w:t>
      </w:r>
    </w:p>
    <w:p w14:paraId="7FD63A9C" w14:textId="77777777" w:rsidR="00BD13D4" w:rsidRDefault="00BD13D4" w:rsidP="00BD13D4">
      <w:pPr>
        <w:spacing w:before="120"/>
        <w:rPr>
          <w:b/>
        </w:rPr>
      </w:pPr>
      <w:r>
        <w:rPr>
          <w:b/>
        </w:rPr>
        <w:t>Sixtieth session</w:t>
      </w:r>
    </w:p>
    <w:p w14:paraId="563166FD" w14:textId="58936D41" w:rsidR="00A77A95" w:rsidRPr="006500BA" w:rsidRDefault="00BD13D4" w:rsidP="00BD13D4">
      <w:r>
        <w:t>Geneva, 27 June-6 July 2022</w:t>
      </w:r>
    </w:p>
    <w:p w14:paraId="4048E109" w14:textId="5CC818E8" w:rsidR="00A77A95" w:rsidRPr="006500BA" w:rsidRDefault="00A77A95" w:rsidP="004858F5">
      <w:r w:rsidRPr="006500BA">
        <w:t xml:space="preserve">Item </w:t>
      </w:r>
      <w:r w:rsidR="009C4811">
        <w:t>3</w:t>
      </w:r>
      <w:r w:rsidRPr="006500BA">
        <w:t xml:space="preserve"> of the provisional agenda</w:t>
      </w:r>
    </w:p>
    <w:p w14:paraId="757D0F03" w14:textId="1D4EB521" w:rsidR="00AF5DE1" w:rsidRDefault="009C4811" w:rsidP="004858F5">
      <w:pPr>
        <w:rPr>
          <w:b/>
          <w:bCs/>
        </w:rPr>
      </w:pPr>
      <w:r>
        <w:rPr>
          <w:b/>
        </w:rPr>
        <w:t>Listing, classification and packing</w:t>
      </w:r>
    </w:p>
    <w:p w14:paraId="431B5043" w14:textId="77777777" w:rsidR="009E0F24" w:rsidRPr="00F83528" w:rsidRDefault="009E0F24" w:rsidP="009E0F24">
      <w:pPr>
        <w:pStyle w:val="HChG"/>
      </w:pPr>
      <w:r>
        <w:tab/>
      </w:r>
      <w:r>
        <w:tab/>
      </w:r>
      <w:r w:rsidRPr="00F83528">
        <w:t xml:space="preserve">Proposal </w:t>
      </w:r>
      <w:bookmarkStart w:id="0" w:name="_Hlk62717420"/>
      <w:r>
        <w:t xml:space="preserve">to create a UN Number for </w:t>
      </w:r>
      <w:bookmarkEnd w:id="0"/>
      <w:r>
        <w:t>disilane</w:t>
      </w:r>
    </w:p>
    <w:p w14:paraId="09E2E8A5" w14:textId="7D0CFB65" w:rsidR="009E0F24" w:rsidRDefault="009E0F24" w:rsidP="009E0F24">
      <w:pPr>
        <w:pStyle w:val="H1G"/>
      </w:pPr>
      <w:r>
        <w:tab/>
      </w:r>
      <w:r>
        <w:tab/>
      </w:r>
      <w:r w:rsidR="00FA56CA">
        <w:t>Submitted</w:t>
      </w:r>
      <w:r w:rsidRPr="00BB3460">
        <w:t xml:space="preserve"> by </w:t>
      </w:r>
      <w:r>
        <w:t xml:space="preserve">the </w:t>
      </w:r>
      <w:r w:rsidRPr="003D4C50">
        <w:t>Compressed Gases Association (CGA) and</w:t>
      </w:r>
      <w:r>
        <w:t xml:space="preserve"> </w:t>
      </w:r>
      <w:r w:rsidRPr="00BB3460">
        <w:t>European Industrial Gases Association</w:t>
      </w:r>
      <w:r>
        <w:t xml:space="preserve"> (EIGA)</w:t>
      </w:r>
      <w:r w:rsidR="00E84ABE">
        <w:rPr>
          <w:rStyle w:val="FootnoteReference"/>
        </w:rPr>
        <w:footnoteReference w:id="2"/>
      </w:r>
    </w:p>
    <w:p w14:paraId="6103AE4C" w14:textId="77777777" w:rsidR="009E0F24" w:rsidRDefault="009E0F24" w:rsidP="009E0F24">
      <w:pPr>
        <w:pStyle w:val="HChG"/>
        <w:tabs>
          <w:tab w:val="left" w:pos="8505"/>
        </w:tabs>
      </w:pPr>
      <w:r>
        <w:tab/>
      </w:r>
      <w:r>
        <w:tab/>
      </w:r>
      <w:r w:rsidRPr="001E46E3">
        <w:t>Background</w:t>
      </w:r>
    </w:p>
    <w:p w14:paraId="654287D4" w14:textId="7B7E22B7" w:rsidR="009E0F24" w:rsidRPr="00B32862" w:rsidRDefault="00B32862" w:rsidP="00B32862">
      <w:pPr>
        <w:pStyle w:val="SingleTxtG"/>
      </w:pPr>
      <w:r>
        <w:tab/>
        <w:t>1.</w:t>
      </w:r>
      <w:r>
        <w:tab/>
      </w:r>
      <w:r w:rsidR="009E0F24" w:rsidRPr="00B32862">
        <w:t xml:space="preserve">CGA and EIGA submitted ST/SG/AC.10/C.3/2017/43 at the </w:t>
      </w:r>
      <w:r w:rsidR="006C2D34" w:rsidRPr="00B32862">
        <w:t>fifty-second session (</w:t>
      </w:r>
      <w:r w:rsidR="00334E5D" w:rsidRPr="00B32862">
        <w:t xml:space="preserve">December </w:t>
      </w:r>
      <w:r w:rsidR="009E0F24" w:rsidRPr="00B32862">
        <w:t>2017</w:t>
      </w:r>
      <w:r w:rsidR="006C2D34" w:rsidRPr="00B32862">
        <w:t>)</w:t>
      </w:r>
      <w:r w:rsidR="009E0F24" w:rsidRPr="00B32862">
        <w:t xml:space="preserve"> of the Sub</w:t>
      </w:r>
      <w:r w:rsidR="00334E5D" w:rsidRPr="00B32862">
        <w:t>-</w:t>
      </w:r>
      <w:r w:rsidR="009E0F24" w:rsidRPr="00B32862">
        <w:t>Committee</w:t>
      </w:r>
      <w:r w:rsidR="00B73249" w:rsidRPr="00B73249">
        <w:t xml:space="preserve"> </w:t>
      </w:r>
      <w:r w:rsidR="00B73249">
        <w:t xml:space="preserve">of Experts on the </w:t>
      </w:r>
      <w:r w:rsidR="00B73249" w:rsidRPr="00B32862">
        <w:t>T</w:t>
      </w:r>
      <w:r w:rsidR="00B73249">
        <w:t xml:space="preserve">ransport of </w:t>
      </w:r>
      <w:r w:rsidR="00D65444" w:rsidRPr="00B32862">
        <w:t>D</w:t>
      </w:r>
      <w:r w:rsidR="00D65444">
        <w:t>angerous</w:t>
      </w:r>
      <w:r w:rsidR="00B73249">
        <w:t xml:space="preserve"> </w:t>
      </w:r>
      <w:r w:rsidR="00B73249" w:rsidRPr="00B32862">
        <w:t>G</w:t>
      </w:r>
      <w:r w:rsidR="00D65444">
        <w:t>oods</w:t>
      </w:r>
      <w:r w:rsidR="009E0F24" w:rsidRPr="00B32862">
        <w:t>. This was a proposal to create a UN Number for disilane and UN Numbers for pyrophoric gases as well as to add criteria for pyrophoric gases into Division 2.1. There was general support for the proposal, and it was agreed that an amended proposal would be submitted to the Sub</w:t>
      </w:r>
      <w:r w:rsidR="00D65444">
        <w:t>-</w:t>
      </w:r>
      <w:r w:rsidR="009E0F24" w:rsidRPr="00B32862">
        <w:t>Committee.</w:t>
      </w:r>
    </w:p>
    <w:p w14:paraId="4461B146" w14:textId="57521CCA" w:rsidR="009E0F24" w:rsidRPr="00B32862" w:rsidRDefault="00B32862" w:rsidP="00B32862">
      <w:pPr>
        <w:pStyle w:val="SingleTxtG"/>
      </w:pPr>
      <w:r>
        <w:tab/>
        <w:t>2.</w:t>
      </w:r>
      <w:r>
        <w:tab/>
      </w:r>
      <w:r w:rsidR="009E0F24" w:rsidRPr="00B32862">
        <w:t>CGA and EIGA submitted document ST/SG/AC.10/C.3/2021/31 for consideration by the Sub-Committee at its June 2021 session with technical and editorial amendments that were decided at the 2017 meeting.</w:t>
      </w:r>
    </w:p>
    <w:p w14:paraId="72DA9B6D" w14:textId="0BF901DE" w:rsidR="009E0F24" w:rsidRPr="00B32862" w:rsidRDefault="00B32862" w:rsidP="00B32862">
      <w:pPr>
        <w:pStyle w:val="SingleTxtG"/>
      </w:pPr>
      <w:r w:rsidRPr="00B32862">
        <w:t>3.</w:t>
      </w:r>
      <w:r w:rsidRPr="00B32862">
        <w:tab/>
      </w:r>
      <w:r w:rsidR="009E0F24" w:rsidRPr="00B32862">
        <w:t>Since the submission of that document comments have been received from both industry and others identifying several areas that could need further consideration and clarification. The comments were related to potential consequences of the new definitions of pyrophoric gases on their storage. Therefore, CGA and EIGA decided to withdraw document ST/SG/AC.10/C.3/2021/31 (</w:t>
      </w:r>
      <w:r w:rsidR="00337D65" w:rsidRPr="00B32862">
        <w:t xml:space="preserve">informal document </w:t>
      </w:r>
      <w:r w:rsidR="009E0F24" w:rsidRPr="00B32862">
        <w:t>INF</w:t>
      </w:r>
      <w:r w:rsidR="00475EBC">
        <w:t>.</w:t>
      </w:r>
      <w:r w:rsidR="009E0F24" w:rsidRPr="00B32862">
        <w:t>7</w:t>
      </w:r>
      <w:r w:rsidR="00337D65" w:rsidRPr="00B32862">
        <w:t xml:space="preserve"> (58th session)</w:t>
      </w:r>
      <w:r w:rsidR="009E0F24" w:rsidRPr="00B32862">
        <w:t xml:space="preserve">) and </w:t>
      </w:r>
      <w:r w:rsidR="00C91194">
        <w:t xml:space="preserve">to </w:t>
      </w:r>
      <w:r w:rsidR="009E0F24" w:rsidRPr="00B32862">
        <w:t xml:space="preserve">submit a revised document </w:t>
      </w:r>
      <w:r w:rsidR="004D1765">
        <w:t>at</w:t>
      </w:r>
      <w:r w:rsidR="009E0F24" w:rsidRPr="00B32862">
        <w:t xml:space="preserve"> a future session.</w:t>
      </w:r>
    </w:p>
    <w:p w14:paraId="47898C00" w14:textId="16612602" w:rsidR="009E0F24" w:rsidRPr="00B32862" w:rsidRDefault="00B32862" w:rsidP="00B32862">
      <w:pPr>
        <w:pStyle w:val="SingleTxtG"/>
      </w:pPr>
      <w:r>
        <w:tab/>
        <w:t>4.</w:t>
      </w:r>
      <w:r>
        <w:tab/>
      </w:r>
      <w:r w:rsidR="009E0F24" w:rsidRPr="00B32862">
        <w:t xml:space="preserve">CGA and EIGA </w:t>
      </w:r>
      <w:r w:rsidR="004D1765" w:rsidRPr="00B32862">
        <w:t xml:space="preserve">now </w:t>
      </w:r>
      <w:r w:rsidR="009E0F24" w:rsidRPr="00B32862">
        <w:t>propose a revised document focussing only on disilane.</w:t>
      </w:r>
    </w:p>
    <w:p w14:paraId="02CCA8F5" w14:textId="1EC33D64" w:rsidR="009E0F24" w:rsidRPr="00B32862" w:rsidRDefault="00B32862" w:rsidP="00B32862">
      <w:pPr>
        <w:pStyle w:val="SingleTxtG"/>
      </w:pPr>
      <w:r>
        <w:tab/>
        <w:t>5.</w:t>
      </w:r>
      <w:r>
        <w:tab/>
      </w:r>
      <w:r w:rsidR="009E0F24" w:rsidRPr="00B32862">
        <w:t>Disilane (CAS RN 1590-87-0) is a pyrophoric liquefied gas under pressure. At atmospheric pressure, it boils at -14.3 °C and its vapour pressure at 20</w:t>
      </w:r>
      <w:r w:rsidR="00FA6584">
        <w:t xml:space="preserve"> </w:t>
      </w:r>
      <w:r w:rsidR="009E0F24" w:rsidRPr="00B32862">
        <w:t>°C is 2.3 bar. Furthermore, it is spontaneously flammable in air. As the gas has a critical temperature &gt; 65</w:t>
      </w:r>
      <w:r w:rsidR="0044561D">
        <w:t> </w:t>
      </w:r>
      <w:r w:rsidR="009E0F24" w:rsidRPr="00B32862">
        <w:t>°C it is further classified as being a low pressure liquefied gas as defined in 2.2.1.2 (b)(ii).</w:t>
      </w:r>
    </w:p>
    <w:p w14:paraId="007A6107" w14:textId="0AEB8E04" w:rsidR="009E0F24" w:rsidRPr="00B32862" w:rsidRDefault="00B32862" w:rsidP="00B32862">
      <w:pPr>
        <w:pStyle w:val="SingleTxtG"/>
      </w:pPr>
      <w:r>
        <w:tab/>
        <w:t>6.</w:t>
      </w:r>
      <w:r>
        <w:tab/>
      </w:r>
      <w:r w:rsidR="009E0F24" w:rsidRPr="00B32862">
        <w:t xml:space="preserve">A generic number is used for the transport of disilane (UN 3161). The proper shipping name is Liquefied Gas, Flammable, N.O.S. (Disilane) as there is no specific UN number for disilane. This generic UN </w:t>
      </w:r>
      <w:r w:rsidR="00445298">
        <w:t>n</w:t>
      </w:r>
      <w:r w:rsidR="009E0F24" w:rsidRPr="00B32862">
        <w:t>umber only partially reflects its flammability properties. As with</w:t>
      </w:r>
      <w:r w:rsidR="009E0F24" w:rsidRPr="009E306E">
        <w:rPr>
          <w:lang w:val="en-US"/>
        </w:rPr>
        <w:t xml:space="preserve"> </w:t>
      </w:r>
      <w:r w:rsidR="009E0F24" w:rsidRPr="009E306E">
        <w:rPr>
          <w:lang w:val="en-US"/>
        </w:rPr>
        <w:lastRenderedPageBreak/>
        <w:t xml:space="preserve">silane (UN 2203), disilane is pyrophoric, and silane is forbidden for transport by air freight, both in cargo and passenger aircraft. All other pyrophoric materials in the UN Model </w:t>
      </w:r>
      <w:r w:rsidR="009E0F24" w:rsidRPr="00B32862">
        <w:t>Regulations are forbidden for transport by air freight, in cargo and passenger aircraft.</w:t>
      </w:r>
    </w:p>
    <w:p w14:paraId="71E8E87D" w14:textId="200971C8" w:rsidR="009E0F24" w:rsidRPr="00B32862" w:rsidRDefault="00B32862" w:rsidP="00B32862">
      <w:pPr>
        <w:pStyle w:val="SingleTxtG"/>
      </w:pPr>
      <w:r>
        <w:tab/>
        <w:t>7.</w:t>
      </w:r>
      <w:r>
        <w:tab/>
      </w:r>
      <w:r w:rsidR="009E0F24" w:rsidRPr="00B32862">
        <w:t>CGA and EIGA wish to see the hazard identification of disilane clarified so that there is no possibility of this product being transported by air.</w:t>
      </w:r>
    </w:p>
    <w:p w14:paraId="0F2BF4ED" w14:textId="612A6612" w:rsidR="009E0F24" w:rsidRPr="00B32862" w:rsidRDefault="00B32862" w:rsidP="00B32862">
      <w:pPr>
        <w:pStyle w:val="SingleTxtG"/>
      </w:pPr>
      <w:r w:rsidRPr="00B32862">
        <w:t>8.</w:t>
      </w:r>
      <w:r w:rsidRPr="00B32862">
        <w:tab/>
      </w:r>
      <w:r w:rsidR="009E0F24" w:rsidRPr="00B32862">
        <w:t xml:space="preserve">There are </w:t>
      </w:r>
      <w:r w:rsidR="000A519B">
        <w:t>two</w:t>
      </w:r>
      <w:r w:rsidR="009E0F24" w:rsidRPr="00B32862">
        <w:t xml:space="preserve"> proposals:</w:t>
      </w:r>
    </w:p>
    <w:p w14:paraId="245FCF96" w14:textId="578CAF60" w:rsidR="009E0F24" w:rsidRPr="00B32862" w:rsidRDefault="00B32862" w:rsidP="00B32862">
      <w:pPr>
        <w:pStyle w:val="SingleTxtG"/>
        <w:ind w:left="1701"/>
      </w:pPr>
      <w:r w:rsidRPr="00B32862">
        <w:tab/>
      </w:r>
      <w:r w:rsidR="000A519B">
        <w:t>(a)</w:t>
      </w:r>
      <w:r w:rsidRPr="00B32862">
        <w:tab/>
      </w:r>
      <w:r w:rsidR="009E0F24" w:rsidRPr="00B32862">
        <w:t>Add into the Dangerous Goods List a new entry for disilane</w:t>
      </w:r>
      <w:r w:rsidR="002814AA">
        <w:t>;</w:t>
      </w:r>
    </w:p>
    <w:p w14:paraId="6FDE4BC8" w14:textId="720404AE" w:rsidR="009E0F24" w:rsidRPr="00B32862" w:rsidRDefault="00B32862" w:rsidP="00B32862">
      <w:pPr>
        <w:pStyle w:val="SingleTxtG"/>
        <w:ind w:left="1701"/>
      </w:pPr>
      <w:r w:rsidRPr="00B32862">
        <w:tab/>
      </w:r>
      <w:r w:rsidR="000A519B">
        <w:t>(b)</w:t>
      </w:r>
      <w:r w:rsidRPr="00B32862">
        <w:tab/>
      </w:r>
      <w:r w:rsidR="009E0F24" w:rsidRPr="00B32862">
        <w:t xml:space="preserve">Add into the </w:t>
      </w:r>
      <w:r w:rsidR="002814AA">
        <w:t>p</w:t>
      </w:r>
      <w:r w:rsidR="009E0F24" w:rsidRPr="00B32862">
        <w:t xml:space="preserve">acking </w:t>
      </w:r>
      <w:r w:rsidR="002814AA">
        <w:t>i</w:t>
      </w:r>
      <w:r w:rsidR="009E0F24" w:rsidRPr="00B32862">
        <w:t>nstruction P200 a new entry for disilane.</w:t>
      </w:r>
    </w:p>
    <w:p w14:paraId="3E0E3D07" w14:textId="77777777" w:rsidR="009E0F24" w:rsidRPr="009E306E" w:rsidRDefault="009E0F24" w:rsidP="00B32862">
      <w:pPr>
        <w:pStyle w:val="H1G"/>
      </w:pPr>
      <w:r>
        <w:tab/>
      </w:r>
      <w:r w:rsidRPr="009E306E">
        <w:tab/>
      </w:r>
      <w:r w:rsidRPr="00B32862">
        <w:t>Proposal</w:t>
      </w:r>
      <w:r w:rsidRPr="009E306E">
        <w:t xml:space="preserve"> 1</w:t>
      </w:r>
    </w:p>
    <w:p w14:paraId="43481BAC" w14:textId="31C2A066" w:rsidR="009E0F24" w:rsidRDefault="00B32862" w:rsidP="00B32862">
      <w:pPr>
        <w:pStyle w:val="SingleTxtG"/>
        <w:rPr>
          <w:lang w:val="en-US"/>
        </w:rPr>
      </w:pPr>
      <w:r>
        <w:rPr>
          <w:lang w:val="en-US"/>
        </w:rPr>
        <w:tab/>
        <w:t>9.</w:t>
      </w:r>
      <w:r>
        <w:rPr>
          <w:lang w:val="en-US"/>
        </w:rPr>
        <w:tab/>
      </w:r>
      <w:r w:rsidR="007E1805">
        <w:rPr>
          <w:lang w:val="en-US"/>
        </w:rPr>
        <w:t>In 3.2.2</w:t>
      </w:r>
      <w:r w:rsidR="009E0F24">
        <w:rPr>
          <w:lang w:val="en-US"/>
        </w:rPr>
        <w:t xml:space="preserve"> </w:t>
      </w:r>
      <w:r w:rsidR="007C5DD6">
        <w:rPr>
          <w:lang w:val="en-US"/>
        </w:rPr>
        <w:t>Dangerous Goods List</w:t>
      </w:r>
      <w:r w:rsidR="000B1E49">
        <w:rPr>
          <w:lang w:val="en-US"/>
        </w:rPr>
        <w:t xml:space="preserve"> </w:t>
      </w:r>
      <w:r w:rsidR="009E0F24">
        <w:rPr>
          <w:lang w:val="en-US"/>
        </w:rPr>
        <w:t xml:space="preserve">create a </w:t>
      </w:r>
      <w:r w:rsidR="009E0F24" w:rsidRPr="00B32862">
        <w:t>new</w:t>
      </w:r>
      <w:r w:rsidR="009E0F24">
        <w:rPr>
          <w:lang w:val="en-US"/>
        </w:rPr>
        <w:t xml:space="preserve"> entry </w:t>
      </w:r>
      <w:r w:rsidR="009E0F24" w:rsidRPr="00BE248B">
        <w:rPr>
          <w:lang w:val="en-US"/>
        </w:rPr>
        <w:t>to identify</w:t>
      </w:r>
      <w:r w:rsidR="009E0F24">
        <w:rPr>
          <w:lang w:val="en-US"/>
        </w:rPr>
        <w:t xml:space="preserve"> disilane</w:t>
      </w:r>
      <w:r w:rsidR="007C5DD6">
        <w:rPr>
          <w:lang w:val="en-US"/>
        </w:rPr>
        <w:t>, as follows:</w:t>
      </w:r>
    </w:p>
    <w:tbl>
      <w:tblPr>
        <w:tblW w:w="10248" w:type="dxa"/>
        <w:tblInd w:w="103" w:type="dxa"/>
        <w:tblLayout w:type="fixed"/>
        <w:tblCellMar>
          <w:left w:w="0" w:type="dxa"/>
          <w:right w:w="0" w:type="dxa"/>
        </w:tblCellMar>
        <w:tblLook w:val="01E0" w:firstRow="1" w:lastRow="1" w:firstColumn="1" w:lastColumn="1" w:noHBand="0" w:noVBand="0"/>
      </w:tblPr>
      <w:tblGrid>
        <w:gridCol w:w="432"/>
        <w:gridCol w:w="2437"/>
        <w:gridCol w:w="595"/>
        <w:gridCol w:w="545"/>
        <w:gridCol w:w="689"/>
        <w:gridCol w:w="689"/>
        <w:gridCol w:w="540"/>
        <w:gridCol w:w="536"/>
        <w:gridCol w:w="566"/>
        <w:gridCol w:w="852"/>
        <w:gridCol w:w="782"/>
        <w:gridCol w:w="831"/>
        <w:gridCol w:w="754"/>
      </w:tblGrid>
      <w:tr w:rsidR="00893E05" w:rsidRPr="00993260" w14:paraId="7D9696A4" w14:textId="77777777" w:rsidTr="00893E05">
        <w:trPr>
          <w:trHeight w:hRule="exact" w:val="386"/>
        </w:trPr>
        <w:tc>
          <w:tcPr>
            <w:tcW w:w="432" w:type="dxa"/>
            <w:vMerge w:val="restart"/>
            <w:tcBorders>
              <w:top w:val="single" w:sz="10" w:space="0" w:color="000000"/>
              <w:left w:val="single" w:sz="4" w:space="0" w:color="000000"/>
              <w:right w:val="single" w:sz="4" w:space="0" w:color="000000"/>
            </w:tcBorders>
            <w:vAlign w:val="center"/>
          </w:tcPr>
          <w:p w14:paraId="76585103" w14:textId="77777777" w:rsidR="00893E05" w:rsidRPr="00993260" w:rsidRDefault="00893E05" w:rsidP="00452695">
            <w:pPr>
              <w:widowControl w:val="0"/>
              <w:suppressAutoHyphens w:val="0"/>
              <w:spacing w:line="241" w:lineRule="auto"/>
              <w:ind w:left="93" w:right="44" w:firstLine="2"/>
              <w:rPr>
                <w:sz w:val="16"/>
                <w:szCs w:val="16"/>
                <w:lang w:val="en-US"/>
              </w:rPr>
            </w:pPr>
            <w:bookmarkStart w:id="1" w:name="_Hlk63179852"/>
            <w:r w:rsidRPr="00993260">
              <w:rPr>
                <w:b/>
                <w:bCs/>
                <w:spacing w:val="-1"/>
                <w:sz w:val="16"/>
                <w:szCs w:val="16"/>
                <w:lang w:val="en-US"/>
              </w:rPr>
              <w:t>UN N</w:t>
            </w:r>
            <w:r w:rsidRPr="00993260">
              <w:rPr>
                <w:b/>
                <w:bCs/>
                <w:spacing w:val="1"/>
                <w:sz w:val="16"/>
                <w:szCs w:val="16"/>
                <w:lang w:val="en-US"/>
              </w:rPr>
              <w:t>o</w:t>
            </w:r>
            <w:r w:rsidRPr="00993260">
              <w:rPr>
                <w:b/>
                <w:bCs/>
                <w:sz w:val="16"/>
                <w:szCs w:val="16"/>
                <w:lang w:val="en-US"/>
              </w:rPr>
              <w:t>.</w:t>
            </w:r>
          </w:p>
        </w:tc>
        <w:tc>
          <w:tcPr>
            <w:tcW w:w="2437" w:type="dxa"/>
            <w:vMerge w:val="restart"/>
            <w:tcBorders>
              <w:top w:val="single" w:sz="10" w:space="0" w:color="000000"/>
              <w:left w:val="single" w:sz="4" w:space="0" w:color="000000"/>
              <w:right w:val="single" w:sz="4" w:space="0" w:color="000000"/>
            </w:tcBorders>
            <w:vAlign w:val="center"/>
          </w:tcPr>
          <w:p w14:paraId="4C635652" w14:textId="77777777" w:rsidR="00893E05" w:rsidRPr="00993260" w:rsidRDefault="00893E05" w:rsidP="00452695">
            <w:pPr>
              <w:widowControl w:val="0"/>
              <w:suppressAutoHyphens w:val="0"/>
              <w:spacing w:line="240" w:lineRule="auto"/>
              <w:ind w:left="448" w:right="-20"/>
              <w:rPr>
                <w:sz w:val="16"/>
                <w:szCs w:val="16"/>
                <w:lang w:val="en-US"/>
              </w:rPr>
            </w:pPr>
            <w:r w:rsidRPr="00993260">
              <w:rPr>
                <w:b/>
                <w:bCs/>
                <w:spacing w:val="-1"/>
                <w:sz w:val="16"/>
                <w:szCs w:val="16"/>
                <w:lang w:val="en-US"/>
              </w:rPr>
              <w:t>N</w:t>
            </w:r>
            <w:r w:rsidRPr="00993260">
              <w:rPr>
                <w:b/>
                <w:bCs/>
                <w:spacing w:val="1"/>
                <w:sz w:val="16"/>
                <w:szCs w:val="16"/>
                <w:lang w:val="en-US"/>
              </w:rPr>
              <w:t>a</w:t>
            </w:r>
            <w:r w:rsidRPr="00993260">
              <w:rPr>
                <w:b/>
                <w:bCs/>
                <w:spacing w:val="-4"/>
                <w:sz w:val="16"/>
                <w:szCs w:val="16"/>
                <w:lang w:val="en-US"/>
              </w:rPr>
              <w:t>m</w:t>
            </w:r>
            <w:r w:rsidRPr="00993260">
              <w:rPr>
                <w:b/>
                <w:bCs/>
                <w:sz w:val="16"/>
                <w:szCs w:val="16"/>
                <w:lang w:val="en-US"/>
              </w:rPr>
              <w:t>e</w:t>
            </w:r>
            <w:r w:rsidRPr="00993260">
              <w:rPr>
                <w:b/>
                <w:bCs/>
                <w:spacing w:val="1"/>
                <w:sz w:val="16"/>
                <w:szCs w:val="16"/>
                <w:lang w:val="en-US"/>
              </w:rPr>
              <w:t xml:space="preserve"> a</w:t>
            </w:r>
            <w:r w:rsidRPr="00993260">
              <w:rPr>
                <w:b/>
                <w:bCs/>
                <w:spacing w:val="-1"/>
                <w:sz w:val="16"/>
                <w:szCs w:val="16"/>
                <w:lang w:val="en-US"/>
              </w:rPr>
              <w:t>n</w:t>
            </w:r>
            <w:r w:rsidRPr="00993260">
              <w:rPr>
                <w:b/>
                <w:bCs/>
                <w:sz w:val="16"/>
                <w:szCs w:val="16"/>
                <w:lang w:val="en-US"/>
              </w:rPr>
              <w:t xml:space="preserve">d </w:t>
            </w:r>
            <w:r w:rsidRPr="00993260">
              <w:rPr>
                <w:b/>
                <w:bCs/>
                <w:spacing w:val="-1"/>
                <w:sz w:val="16"/>
                <w:szCs w:val="16"/>
                <w:lang w:val="en-US"/>
              </w:rPr>
              <w:t>d</w:t>
            </w:r>
            <w:r w:rsidRPr="00993260">
              <w:rPr>
                <w:b/>
                <w:bCs/>
                <w:sz w:val="16"/>
                <w:szCs w:val="16"/>
                <w:lang w:val="en-US"/>
              </w:rPr>
              <w:t>es</w:t>
            </w:r>
            <w:r w:rsidRPr="00993260">
              <w:rPr>
                <w:b/>
                <w:bCs/>
                <w:spacing w:val="-2"/>
                <w:sz w:val="16"/>
                <w:szCs w:val="16"/>
                <w:lang w:val="en-US"/>
              </w:rPr>
              <w:t>c</w:t>
            </w:r>
            <w:r w:rsidRPr="00993260">
              <w:rPr>
                <w:b/>
                <w:bCs/>
                <w:sz w:val="16"/>
                <w:szCs w:val="16"/>
                <w:lang w:val="en-US"/>
              </w:rPr>
              <w:t>r</w:t>
            </w:r>
            <w:r w:rsidRPr="00993260">
              <w:rPr>
                <w:b/>
                <w:bCs/>
                <w:spacing w:val="1"/>
                <w:sz w:val="16"/>
                <w:szCs w:val="16"/>
                <w:lang w:val="en-US"/>
              </w:rPr>
              <w:t>i</w:t>
            </w:r>
            <w:r w:rsidRPr="00993260">
              <w:rPr>
                <w:b/>
                <w:bCs/>
                <w:spacing w:val="-1"/>
                <w:sz w:val="16"/>
                <w:szCs w:val="16"/>
                <w:lang w:val="en-US"/>
              </w:rPr>
              <w:t>pti</w:t>
            </w:r>
            <w:r w:rsidRPr="00993260">
              <w:rPr>
                <w:b/>
                <w:bCs/>
                <w:spacing w:val="1"/>
                <w:sz w:val="16"/>
                <w:szCs w:val="16"/>
                <w:lang w:val="en-US"/>
              </w:rPr>
              <w:t>o</w:t>
            </w:r>
            <w:r w:rsidRPr="00993260">
              <w:rPr>
                <w:b/>
                <w:bCs/>
                <w:sz w:val="16"/>
                <w:szCs w:val="16"/>
                <w:lang w:val="en-US"/>
              </w:rPr>
              <w:t>n</w:t>
            </w:r>
          </w:p>
        </w:tc>
        <w:tc>
          <w:tcPr>
            <w:tcW w:w="595" w:type="dxa"/>
            <w:vMerge w:val="restart"/>
            <w:tcBorders>
              <w:top w:val="single" w:sz="10" w:space="0" w:color="000000"/>
              <w:left w:val="single" w:sz="4" w:space="0" w:color="000000"/>
              <w:right w:val="single" w:sz="4" w:space="0" w:color="000000"/>
            </w:tcBorders>
            <w:vAlign w:val="center"/>
          </w:tcPr>
          <w:p w14:paraId="2AE398EB" w14:textId="77777777" w:rsidR="00893E05" w:rsidRPr="00993260" w:rsidRDefault="00893E05" w:rsidP="00452695">
            <w:pPr>
              <w:widowControl w:val="0"/>
              <w:suppressAutoHyphens w:val="0"/>
              <w:spacing w:line="239" w:lineRule="auto"/>
              <w:ind w:left="26" w:right="3"/>
              <w:jc w:val="center"/>
              <w:rPr>
                <w:sz w:val="16"/>
                <w:szCs w:val="16"/>
                <w:lang w:val="en-US"/>
              </w:rPr>
            </w:pPr>
            <w:r w:rsidRPr="00993260">
              <w:rPr>
                <w:b/>
                <w:bCs/>
                <w:spacing w:val="-1"/>
                <w:sz w:val="16"/>
                <w:szCs w:val="16"/>
                <w:lang w:val="en-US"/>
              </w:rPr>
              <w:t>C</w:t>
            </w:r>
            <w:r w:rsidRPr="00993260">
              <w:rPr>
                <w:b/>
                <w:bCs/>
                <w:spacing w:val="1"/>
                <w:sz w:val="16"/>
                <w:szCs w:val="16"/>
                <w:lang w:val="en-US"/>
              </w:rPr>
              <w:t>la</w:t>
            </w:r>
            <w:r w:rsidRPr="00993260">
              <w:rPr>
                <w:b/>
                <w:bCs/>
                <w:sz w:val="16"/>
                <w:szCs w:val="16"/>
                <w:lang w:val="en-US"/>
              </w:rPr>
              <w:t xml:space="preserve">ss </w:t>
            </w:r>
            <w:r w:rsidRPr="00993260">
              <w:rPr>
                <w:b/>
                <w:bCs/>
                <w:spacing w:val="1"/>
                <w:sz w:val="16"/>
                <w:szCs w:val="16"/>
                <w:lang w:val="en-US"/>
              </w:rPr>
              <w:t>o</w:t>
            </w:r>
            <w:r w:rsidRPr="00993260">
              <w:rPr>
                <w:b/>
                <w:bCs/>
                <w:sz w:val="16"/>
                <w:szCs w:val="16"/>
                <w:lang w:val="en-US"/>
              </w:rPr>
              <w:t xml:space="preserve">r </w:t>
            </w:r>
            <w:r w:rsidRPr="00993260">
              <w:rPr>
                <w:b/>
                <w:bCs/>
                <w:spacing w:val="-1"/>
                <w:sz w:val="16"/>
                <w:szCs w:val="16"/>
                <w:lang w:val="en-US"/>
              </w:rPr>
              <w:t>d</w:t>
            </w:r>
            <w:r w:rsidRPr="00993260">
              <w:rPr>
                <w:b/>
                <w:bCs/>
                <w:spacing w:val="1"/>
                <w:sz w:val="16"/>
                <w:szCs w:val="16"/>
                <w:lang w:val="en-US"/>
              </w:rPr>
              <w:t>i</w:t>
            </w:r>
            <w:r w:rsidRPr="00993260">
              <w:rPr>
                <w:b/>
                <w:bCs/>
                <w:spacing w:val="-1"/>
                <w:sz w:val="16"/>
                <w:szCs w:val="16"/>
                <w:lang w:val="en-US"/>
              </w:rPr>
              <w:t>v</w:t>
            </w:r>
            <w:r w:rsidRPr="00993260">
              <w:rPr>
                <w:b/>
                <w:bCs/>
                <w:spacing w:val="1"/>
                <w:sz w:val="16"/>
                <w:szCs w:val="16"/>
                <w:lang w:val="en-US"/>
              </w:rPr>
              <w:t>i</w:t>
            </w:r>
            <w:r w:rsidRPr="00993260">
              <w:rPr>
                <w:b/>
                <w:bCs/>
                <w:sz w:val="16"/>
                <w:szCs w:val="16"/>
                <w:lang w:val="en-US"/>
              </w:rPr>
              <w:t>s</w:t>
            </w:r>
            <w:r w:rsidRPr="00993260">
              <w:rPr>
                <w:b/>
                <w:bCs/>
                <w:spacing w:val="-2"/>
                <w:sz w:val="16"/>
                <w:szCs w:val="16"/>
                <w:lang w:val="en-US"/>
              </w:rPr>
              <w:t>i</w:t>
            </w:r>
            <w:r w:rsidRPr="00993260">
              <w:rPr>
                <w:b/>
                <w:bCs/>
                <w:spacing w:val="1"/>
                <w:sz w:val="16"/>
                <w:szCs w:val="16"/>
                <w:lang w:val="en-US"/>
              </w:rPr>
              <w:t>o</w:t>
            </w:r>
            <w:r w:rsidRPr="00993260">
              <w:rPr>
                <w:b/>
                <w:bCs/>
                <w:sz w:val="16"/>
                <w:szCs w:val="16"/>
                <w:lang w:val="en-US"/>
              </w:rPr>
              <w:t>n</w:t>
            </w:r>
          </w:p>
        </w:tc>
        <w:tc>
          <w:tcPr>
            <w:tcW w:w="545" w:type="dxa"/>
            <w:vMerge w:val="restart"/>
            <w:tcBorders>
              <w:top w:val="single" w:sz="10" w:space="0" w:color="000000"/>
              <w:left w:val="single" w:sz="4" w:space="0" w:color="000000"/>
              <w:right w:val="single" w:sz="4" w:space="0" w:color="000000"/>
            </w:tcBorders>
            <w:vAlign w:val="center"/>
          </w:tcPr>
          <w:p w14:paraId="372CCE9F" w14:textId="77777777" w:rsidR="00893E05" w:rsidRPr="00993260" w:rsidRDefault="00893E05" w:rsidP="00452695">
            <w:pPr>
              <w:widowControl w:val="0"/>
              <w:suppressAutoHyphens w:val="0"/>
              <w:spacing w:line="239" w:lineRule="auto"/>
              <w:ind w:left="12" w:right="-8" w:hanging="2"/>
              <w:jc w:val="center"/>
              <w:rPr>
                <w:sz w:val="16"/>
                <w:szCs w:val="16"/>
                <w:lang w:val="en-US"/>
              </w:rPr>
            </w:pPr>
            <w:r w:rsidRPr="00993260">
              <w:rPr>
                <w:b/>
                <w:bCs/>
                <w:spacing w:val="-1"/>
                <w:sz w:val="16"/>
                <w:szCs w:val="16"/>
                <w:lang w:val="en-US"/>
              </w:rPr>
              <w:t>Sub</w:t>
            </w:r>
            <w:r w:rsidRPr="00993260">
              <w:rPr>
                <w:b/>
                <w:bCs/>
                <w:sz w:val="16"/>
                <w:szCs w:val="16"/>
                <w:lang w:val="en-US"/>
              </w:rPr>
              <w:t>s</w:t>
            </w:r>
            <w:r w:rsidRPr="00993260">
              <w:rPr>
                <w:b/>
                <w:bCs/>
                <w:spacing w:val="1"/>
                <w:sz w:val="16"/>
                <w:szCs w:val="16"/>
                <w:lang w:val="en-US"/>
              </w:rPr>
              <w:t>i</w:t>
            </w:r>
            <w:r w:rsidRPr="00993260">
              <w:rPr>
                <w:b/>
                <w:bCs/>
                <w:sz w:val="16"/>
                <w:szCs w:val="16"/>
                <w:lang w:val="en-US"/>
              </w:rPr>
              <w:t xml:space="preserve">- </w:t>
            </w:r>
            <w:r w:rsidRPr="00993260">
              <w:rPr>
                <w:b/>
                <w:bCs/>
                <w:spacing w:val="-1"/>
                <w:sz w:val="16"/>
                <w:szCs w:val="16"/>
                <w:lang w:val="en-US"/>
              </w:rPr>
              <w:t>d</w:t>
            </w:r>
            <w:r w:rsidRPr="00993260">
              <w:rPr>
                <w:b/>
                <w:bCs/>
                <w:spacing w:val="1"/>
                <w:sz w:val="16"/>
                <w:szCs w:val="16"/>
                <w:lang w:val="en-US"/>
              </w:rPr>
              <w:t>ia</w:t>
            </w:r>
            <w:r w:rsidRPr="00993260">
              <w:rPr>
                <w:b/>
                <w:bCs/>
                <w:spacing w:val="-2"/>
                <w:sz w:val="16"/>
                <w:szCs w:val="16"/>
                <w:lang w:val="en-US"/>
              </w:rPr>
              <w:t>r</w:t>
            </w:r>
            <w:r w:rsidRPr="00993260">
              <w:rPr>
                <w:b/>
                <w:bCs/>
                <w:sz w:val="16"/>
                <w:szCs w:val="16"/>
                <w:lang w:val="en-US"/>
              </w:rPr>
              <w:t xml:space="preserve">y </w:t>
            </w:r>
            <w:r w:rsidRPr="00993260">
              <w:rPr>
                <w:b/>
                <w:bCs/>
                <w:spacing w:val="-1"/>
                <w:sz w:val="16"/>
                <w:szCs w:val="16"/>
                <w:lang w:val="en-US"/>
              </w:rPr>
              <w:t>h</w:t>
            </w:r>
            <w:r w:rsidRPr="00993260">
              <w:rPr>
                <w:b/>
                <w:bCs/>
                <w:spacing w:val="1"/>
                <w:sz w:val="16"/>
                <w:szCs w:val="16"/>
                <w:lang w:val="en-US"/>
              </w:rPr>
              <w:t>a</w:t>
            </w:r>
            <w:r w:rsidRPr="00993260">
              <w:rPr>
                <w:b/>
                <w:bCs/>
                <w:spacing w:val="-2"/>
                <w:sz w:val="16"/>
                <w:szCs w:val="16"/>
                <w:lang w:val="en-US"/>
              </w:rPr>
              <w:t>z</w:t>
            </w:r>
            <w:r w:rsidRPr="00993260">
              <w:rPr>
                <w:b/>
                <w:bCs/>
                <w:spacing w:val="1"/>
                <w:sz w:val="16"/>
                <w:szCs w:val="16"/>
                <w:lang w:val="en-US"/>
              </w:rPr>
              <w:t>a</w:t>
            </w:r>
            <w:r w:rsidRPr="00993260">
              <w:rPr>
                <w:b/>
                <w:bCs/>
                <w:sz w:val="16"/>
                <w:szCs w:val="16"/>
                <w:lang w:val="en-US"/>
              </w:rPr>
              <w:t>rd</w:t>
            </w:r>
          </w:p>
        </w:tc>
        <w:tc>
          <w:tcPr>
            <w:tcW w:w="689" w:type="dxa"/>
            <w:tcBorders>
              <w:top w:val="single" w:sz="10" w:space="0" w:color="000000"/>
              <w:left w:val="single" w:sz="4" w:space="0" w:color="000000"/>
              <w:right w:val="single" w:sz="4" w:space="0" w:color="000000"/>
            </w:tcBorders>
          </w:tcPr>
          <w:p w14:paraId="70EC9765" w14:textId="77777777" w:rsidR="00893E05" w:rsidRPr="00993260" w:rsidRDefault="00893E05" w:rsidP="00452695">
            <w:pPr>
              <w:widowControl w:val="0"/>
              <w:suppressAutoHyphens w:val="0"/>
              <w:spacing w:line="239" w:lineRule="auto"/>
              <w:ind w:left="52" w:right="37" w:firstLine="2"/>
              <w:jc w:val="center"/>
              <w:rPr>
                <w:b/>
                <w:bCs/>
                <w:spacing w:val="-1"/>
                <w:sz w:val="16"/>
                <w:szCs w:val="16"/>
                <w:lang w:val="en-US"/>
              </w:rPr>
            </w:pPr>
          </w:p>
        </w:tc>
        <w:tc>
          <w:tcPr>
            <w:tcW w:w="689" w:type="dxa"/>
            <w:vMerge w:val="restart"/>
            <w:tcBorders>
              <w:top w:val="single" w:sz="10" w:space="0" w:color="000000"/>
              <w:left w:val="single" w:sz="4" w:space="0" w:color="000000"/>
              <w:right w:val="single" w:sz="4" w:space="0" w:color="000000"/>
            </w:tcBorders>
            <w:vAlign w:val="center"/>
          </w:tcPr>
          <w:p w14:paraId="008286F8" w14:textId="38355437" w:rsidR="00893E05" w:rsidRPr="00993260" w:rsidRDefault="00893E05" w:rsidP="00452695">
            <w:pPr>
              <w:widowControl w:val="0"/>
              <w:suppressAutoHyphens w:val="0"/>
              <w:spacing w:line="239" w:lineRule="auto"/>
              <w:ind w:left="52" w:right="37" w:firstLine="2"/>
              <w:jc w:val="center"/>
              <w:rPr>
                <w:sz w:val="16"/>
                <w:szCs w:val="16"/>
                <w:lang w:val="en-US"/>
              </w:rPr>
            </w:pPr>
            <w:r w:rsidRPr="00993260">
              <w:rPr>
                <w:b/>
                <w:bCs/>
                <w:spacing w:val="-1"/>
                <w:sz w:val="16"/>
                <w:szCs w:val="16"/>
                <w:lang w:val="en-US"/>
              </w:rPr>
              <w:t>UN p</w:t>
            </w:r>
            <w:r w:rsidRPr="00993260">
              <w:rPr>
                <w:b/>
                <w:bCs/>
                <w:spacing w:val="1"/>
                <w:sz w:val="16"/>
                <w:szCs w:val="16"/>
                <w:lang w:val="en-US"/>
              </w:rPr>
              <w:t>a</w:t>
            </w:r>
            <w:r w:rsidRPr="00993260">
              <w:rPr>
                <w:b/>
                <w:bCs/>
                <w:sz w:val="16"/>
                <w:szCs w:val="16"/>
                <w:lang w:val="en-US"/>
              </w:rPr>
              <w:t>c</w:t>
            </w:r>
            <w:r w:rsidRPr="00993260">
              <w:rPr>
                <w:b/>
                <w:bCs/>
                <w:spacing w:val="-5"/>
                <w:sz w:val="16"/>
                <w:szCs w:val="16"/>
                <w:lang w:val="en-US"/>
              </w:rPr>
              <w:t>k</w:t>
            </w:r>
            <w:r w:rsidRPr="00993260">
              <w:rPr>
                <w:b/>
                <w:bCs/>
                <w:spacing w:val="1"/>
                <w:sz w:val="16"/>
                <w:szCs w:val="16"/>
                <w:lang w:val="en-US"/>
              </w:rPr>
              <w:t>i</w:t>
            </w:r>
            <w:r w:rsidRPr="00993260">
              <w:rPr>
                <w:b/>
                <w:bCs/>
                <w:spacing w:val="-1"/>
                <w:sz w:val="16"/>
                <w:szCs w:val="16"/>
                <w:lang w:val="en-US"/>
              </w:rPr>
              <w:t>n</w:t>
            </w:r>
            <w:r w:rsidRPr="00993260">
              <w:rPr>
                <w:b/>
                <w:bCs/>
                <w:sz w:val="16"/>
                <w:szCs w:val="16"/>
                <w:lang w:val="en-US"/>
              </w:rPr>
              <w:t xml:space="preserve">g </w:t>
            </w:r>
            <w:r w:rsidRPr="00993260">
              <w:rPr>
                <w:b/>
                <w:bCs/>
                <w:spacing w:val="1"/>
                <w:sz w:val="16"/>
                <w:szCs w:val="16"/>
                <w:lang w:val="en-US"/>
              </w:rPr>
              <w:t>g</w:t>
            </w:r>
            <w:r w:rsidRPr="00993260">
              <w:rPr>
                <w:b/>
                <w:bCs/>
                <w:spacing w:val="-2"/>
                <w:sz w:val="16"/>
                <w:szCs w:val="16"/>
                <w:lang w:val="en-US"/>
              </w:rPr>
              <w:t>r</w:t>
            </w:r>
            <w:r w:rsidRPr="00993260">
              <w:rPr>
                <w:b/>
                <w:bCs/>
                <w:spacing w:val="1"/>
                <w:sz w:val="16"/>
                <w:szCs w:val="16"/>
                <w:lang w:val="en-US"/>
              </w:rPr>
              <w:t>o</w:t>
            </w:r>
            <w:r w:rsidRPr="00993260">
              <w:rPr>
                <w:b/>
                <w:bCs/>
                <w:spacing w:val="-1"/>
                <w:sz w:val="16"/>
                <w:szCs w:val="16"/>
                <w:lang w:val="en-US"/>
              </w:rPr>
              <w:t>u</w:t>
            </w:r>
            <w:r w:rsidRPr="00993260">
              <w:rPr>
                <w:b/>
                <w:bCs/>
                <w:sz w:val="16"/>
                <w:szCs w:val="16"/>
                <w:lang w:val="en-US"/>
              </w:rPr>
              <w:t>p</w:t>
            </w:r>
          </w:p>
        </w:tc>
        <w:tc>
          <w:tcPr>
            <w:tcW w:w="540" w:type="dxa"/>
            <w:vMerge w:val="restart"/>
            <w:tcBorders>
              <w:top w:val="single" w:sz="10" w:space="0" w:color="000000"/>
              <w:left w:val="single" w:sz="4" w:space="0" w:color="000000"/>
              <w:right w:val="single" w:sz="4" w:space="0" w:color="000000"/>
            </w:tcBorders>
            <w:vAlign w:val="center"/>
          </w:tcPr>
          <w:p w14:paraId="1E100D64" w14:textId="77777777" w:rsidR="00893E05" w:rsidRPr="00993260" w:rsidRDefault="00893E05" w:rsidP="00452695">
            <w:pPr>
              <w:widowControl w:val="0"/>
              <w:suppressAutoHyphens w:val="0"/>
              <w:spacing w:line="239" w:lineRule="auto"/>
              <w:ind w:left="7" w:right="-17"/>
              <w:jc w:val="center"/>
              <w:rPr>
                <w:sz w:val="16"/>
                <w:szCs w:val="16"/>
                <w:lang w:val="en-US"/>
              </w:rPr>
            </w:pPr>
            <w:r w:rsidRPr="00993260">
              <w:rPr>
                <w:b/>
                <w:bCs/>
                <w:spacing w:val="-1"/>
                <w:sz w:val="16"/>
                <w:szCs w:val="16"/>
                <w:lang w:val="en-US"/>
              </w:rPr>
              <w:t>Sp</w:t>
            </w:r>
            <w:r w:rsidRPr="00993260">
              <w:rPr>
                <w:b/>
                <w:bCs/>
                <w:sz w:val="16"/>
                <w:szCs w:val="16"/>
                <w:lang w:val="en-US"/>
              </w:rPr>
              <w:t>ec</w:t>
            </w:r>
            <w:r w:rsidRPr="00993260">
              <w:rPr>
                <w:b/>
                <w:bCs/>
                <w:spacing w:val="-1"/>
                <w:sz w:val="16"/>
                <w:szCs w:val="16"/>
                <w:lang w:val="en-US"/>
              </w:rPr>
              <w:t>i</w:t>
            </w:r>
            <w:r w:rsidRPr="00993260">
              <w:rPr>
                <w:b/>
                <w:bCs/>
                <w:spacing w:val="1"/>
                <w:sz w:val="16"/>
                <w:szCs w:val="16"/>
                <w:lang w:val="en-US"/>
              </w:rPr>
              <w:t>a</w:t>
            </w:r>
            <w:r w:rsidRPr="00993260">
              <w:rPr>
                <w:b/>
                <w:bCs/>
                <w:sz w:val="16"/>
                <w:szCs w:val="16"/>
                <w:lang w:val="en-US"/>
              </w:rPr>
              <w:t xml:space="preserve">l </w:t>
            </w:r>
            <w:r w:rsidRPr="00993260">
              <w:rPr>
                <w:b/>
                <w:bCs/>
                <w:spacing w:val="-1"/>
                <w:sz w:val="16"/>
                <w:szCs w:val="16"/>
                <w:lang w:val="en-US"/>
              </w:rPr>
              <w:t>p</w:t>
            </w:r>
            <w:r w:rsidRPr="00993260">
              <w:rPr>
                <w:b/>
                <w:bCs/>
                <w:sz w:val="16"/>
                <w:szCs w:val="16"/>
                <w:lang w:val="en-US"/>
              </w:rPr>
              <w:t>r</w:t>
            </w:r>
            <w:r w:rsidRPr="00993260">
              <w:rPr>
                <w:b/>
                <w:bCs/>
                <w:spacing w:val="1"/>
                <w:sz w:val="16"/>
                <w:szCs w:val="16"/>
                <w:lang w:val="en-US"/>
              </w:rPr>
              <w:t>o</w:t>
            </w:r>
            <w:r w:rsidRPr="00993260">
              <w:rPr>
                <w:b/>
                <w:bCs/>
                <w:spacing w:val="-1"/>
                <w:sz w:val="16"/>
                <w:szCs w:val="16"/>
                <w:lang w:val="en-US"/>
              </w:rPr>
              <w:t>v</w:t>
            </w:r>
            <w:r w:rsidRPr="00993260">
              <w:rPr>
                <w:b/>
                <w:bCs/>
                <w:spacing w:val="1"/>
                <w:sz w:val="16"/>
                <w:szCs w:val="16"/>
                <w:lang w:val="en-US"/>
              </w:rPr>
              <w:t>i</w:t>
            </w:r>
            <w:r w:rsidRPr="00993260">
              <w:rPr>
                <w:b/>
                <w:bCs/>
                <w:sz w:val="16"/>
                <w:szCs w:val="16"/>
                <w:lang w:val="en-US"/>
              </w:rPr>
              <w:t>- s</w:t>
            </w:r>
            <w:r w:rsidRPr="00993260">
              <w:rPr>
                <w:b/>
                <w:bCs/>
                <w:spacing w:val="1"/>
                <w:sz w:val="16"/>
                <w:szCs w:val="16"/>
                <w:lang w:val="en-US"/>
              </w:rPr>
              <w:t>io</w:t>
            </w:r>
            <w:r w:rsidRPr="00993260">
              <w:rPr>
                <w:b/>
                <w:bCs/>
                <w:spacing w:val="-1"/>
                <w:sz w:val="16"/>
                <w:szCs w:val="16"/>
                <w:lang w:val="en-US"/>
              </w:rPr>
              <w:t>n</w:t>
            </w:r>
            <w:r w:rsidRPr="00993260">
              <w:rPr>
                <w:b/>
                <w:bCs/>
                <w:sz w:val="16"/>
                <w:szCs w:val="16"/>
                <w:lang w:val="en-US"/>
              </w:rPr>
              <w:t>s</w:t>
            </w:r>
          </w:p>
        </w:tc>
        <w:tc>
          <w:tcPr>
            <w:tcW w:w="1102" w:type="dxa"/>
            <w:gridSpan w:val="2"/>
            <w:vMerge w:val="restart"/>
            <w:tcBorders>
              <w:top w:val="single" w:sz="10" w:space="0" w:color="000000"/>
              <w:left w:val="single" w:sz="4" w:space="0" w:color="000000"/>
              <w:right w:val="single" w:sz="4" w:space="0" w:color="000000"/>
            </w:tcBorders>
            <w:vAlign w:val="center"/>
          </w:tcPr>
          <w:p w14:paraId="38FE3635" w14:textId="77777777" w:rsidR="00893E05" w:rsidRPr="00993260" w:rsidRDefault="00893E05" w:rsidP="00452695">
            <w:pPr>
              <w:widowControl w:val="0"/>
              <w:suppressAutoHyphens w:val="0"/>
              <w:spacing w:line="239" w:lineRule="auto"/>
              <w:ind w:left="112" w:right="88"/>
              <w:jc w:val="center"/>
              <w:rPr>
                <w:sz w:val="16"/>
                <w:szCs w:val="16"/>
                <w:lang w:val="en-US"/>
              </w:rPr>
            </w:pPr>
            <w:r w:rsidRPr="00993260">
              <w:rPr>
                <w:b/>
                <w:bCs/>
                <w:spacing w:val="1"/>
                <w:sz w:val="16"/>
                <w:szCs w:val="16"/>
                <w:lang w:val="en-US"/>
              </w:rPr>
              <w:t>Li</w:t>
            </w:r>
            <w:r w:rsidRPr="00993260">
              <w:rPr>
                <w:b/>
                <w:bCs/>
                <w:spacing w:val="-4"/>
                <w:sz w:val="16"/>
                <w:szCs w:val="16"/>
                <w:lang w:val="en-US"/>
              </w:rPr>
              <w:t>m</w:t>
            </w:r>
            <w:r w:rsidRPr="00993260">
              <w:rPr>
                <w:b/>
                <w:bCs/>
                <w:spacing w:val="1"/>
                <w:sz w:val="16"/>
                <w:szCs w:val="16"/>
                <w:lang w:val="en-US"/>
              </w:rPr>
              <w:t>i</w:t>
            </w:r>
            <w:r w:rsidRPr="00993260">
              <w:rPr>
                <w:b/>
                <w:bCs/>
                <w:spacing w:val="-1"/>
                <w:sz w:val="16"/>
                <w:szCs w:val="16"/>
                <w:lang w:val="en-US"/>
              </w:rPr>
              <w:t>t</w:t>
            </w:r>
            <w:r w:rsidRPr="00993260">
              <w:rPr>
                <w:b/>
                <w:bCs/>
                <w:sz w:val="16"/>
                <w:szCs w:val="16"/>
                <w:lang w:val="en-US"/>
              </w:rPr>
              <w:t xml:space="preserve">ed </w:t>
            </w:r>
            <w:r w:rsidRPr="00993260">
              <w:rPr>
                <w:b/>
                <w:bCs/>
                <w:spacing w:val="1"/>
                <w:sz w:val="16"/>
                <w:szCs w:val="16"/>
                <w:lang w:val="en-US"/>
              </w:rPr>
              <w:t>a</w:t>
            </w:r>
            <w:r w:rsidRPr="00993260">
              <w:rPr>
                <w:b/>
                <w:bCs/>
                <w:spacing w:val="-1"/>
                <w:sz w:val="16"/>
                <w:szCs w:val="16"/>
                <w:lang w:val="en-US"/>
              </w:rPr>
              <w:t>n</w:t>
            </w:r>
            <w:r w:rsidRPr="00993260">
              <w:rPr>
                <w:b/>
                <w:bCs/>
                <w:sz w:val="16"/>
                <w:szCs w:val="16"/>
                <w:lang w:val="en-US"/>
              </w:rPr>
              <w:t>d e</w:t>
            </w:r>
            <w:r w:rsidRPr="00993260">
              <w:rPr>
                <w:b/>
                <w:bCs/>
                <w:spacing w:val="-1"/>
                <w:sz w:val="16"/>
                <w:szCs w:val="16"/>
                <w:lang w:val="en-US"/>
              </w:rPr>
              <w:t>x</w:t>
            </w:r>
            <w:r w:rsidRPr="00993260">
              <w:rPr>
                <w:b/>
                <w:bCs/>
                <w:sz w:val="16"/>
                <w:szCs w:val="16"/>
                <w:lang w:val="en-US"/>
              </w:rPr>
              <w:t>ce</w:t>
            </w:r>
            <w:r w:rsidRPr="00993260">
              <w:rPr>
                <w:b/>
                <w:bCs/>
                <w:spacing w:val="-1"/>
                <w:sz w:val="16"/>
                <w:szCs w:val="16"/>
                <w:lang w:val="en-US"/>
              </w:rPr>
              <w:t>pt</w:t>
            </w:r>
            <w:r w:rsidRPr="00993260">
              <w:rPr>
                <w:b/>
                <w:bCs/>
                <w:sz w:val="16"/>
                <w:szCs w:val="16"/>
                <w:lang w:val="en-US"/>
              </w:rPr>
              <w:t xml:space="preserve">ed </w:t>
            </w:r>
            <w:r w:rsidRPr="00993260">
              <w:rPr>
                <w:b/>
                <w:bCs/>
                <w:spacing w:val="-1"/>
                <w:sz w:val="16"/>
                <w:szCs w:val="16"/>
                <w:lang w:val="en-US"/>
              </w:rPr>
              <w:t>qu</w:t>
            </w:r>
            <w:r w:rsidRPr="00993260">
              <w:rPr>
                <w:b/>
                <w:bCs/>
                <w:spacing w:val="1"/>
                <w:sz w:val="16"/>
                <w:szCs w:val="16"/>
                <w:lang w:val="en-US"/>
              </w:rPr>
              <w:t>a</w:t>
            </w:r>
            <w:r w:rsidRPr="00993260">
              <w:rPr>
                <w:b/>
                <w:bCs/>
                <w:spacing w:val="-1"/>
                <w:sz w:val="16"/>
                <w:szCs w:val="16"/>
                <w:lang w:val="en-US"/>
              </w:rPr>
              <w:t>nt</w:t>
            </w:r>
            <w:r w:rsidRPr="00993260">
              <w:rPr>
                <w:b/>
                <w:bCs/>
                <w:spacing w:val="1"/>
                <w:sz w:val="16"/>
                <w:szCs w:val="16"/>
                <w:lang w:val="en-US"/>
              </w:rPr>
              <w:t>i</w:t>
            </w:r>
            <w:r w:rsidRPr="00993260">
              <w:rPr>
                <w:b/>
                <w:bCs/>
                <w:spacing w:val="-1"/>
                <w:sz w:val="16"/>
                <w:szCs w:val="16"/>
                <w:lang w:val="en-US"/>
              </w:rPr>
              <w:t>t</w:t>
            </w:r>
            <w:r w:rsidRPr="00993260">
              <w:rPr>
                <w:b/>
                <w:bCs/>
                <w:spacing w:val="1"/>
                <w:sz w:val="16"/>
                <w:szCs w:val="16"/>
                <w:lang w:val="en-US"/>
              </w:rPr>
              <w:t>i</w:t>
            </w:r>
            <w:r w:rsidRPr="00993260">
              <w:rPr>
                <w:b/>
                <w:bCs/>
                <w:sz w:val="16"/>
                <w:szCs w:val="16"/>
                <w:lang w:val="en-US"/>
              </w:rPr>
              <w:t>es</w:t>
            </w:r>
          </w:p>
        </w:tc>
        <w:tc>
          <w:tcPr>
            <w:tcW w:w="1634" w:type="dxa"/>
            <w:gridSpan w:val="2"/>
            <w:tcBorders>
              <w:top w:val="single" w:sz="10" w:space="0" w:color="000000"/>
              <w:left w:val="single" w:sz="4" w:space="0" w:color="000000"/>
              <w:bottom w:val="nil"/>
              <w:right w:val="single" w:sz="4" w:space="0" w:color="000000"/>
            </w:tcBorders>
            <w:vAlign w:val="center"/>
          </w:tcPr>
          <w:p w14:paraId="0B72741C" w14:textId="77777777" w:rsidR="00893E05" w:rsidRPr="00993260" w:rsidRDefault="00893E05" w:rsidP="00452695">
            <w:pPr>
              <w:widowControl w:val="0"/>
              <w:suppressAutoHyphens w:val="0"/>
              <w:spacing w:before="89" w:line="240" w:lineRule="auto"/>
              <w:ind w:left="83" w:right="-20"/>
              <w:rPr>
                <w:sz w:val="16"/>
                <w:szCs w:val="16"/>
                <w:lang w:val="en-US"/>
              </w:rPr>
            </w:pPr>
            <w:r w:rsidRPr="00993260">
              <w:rPr>
                <w:b/>
                <w:bCs/>
                <w:sz w:val="16"/>
                <w:szCs w:val="16"/>
                <w:lang w:val="en-US"/>
              </w:rPr>
              <w:t>P</w:t>
            </w:r>
            <w:r w:rsidRPr="00993260">
              <w:rPr>
                <w:b/>
                <w:bCs/>
                <w:spacing w:val="1"/>
                <w:sz w:val="16"/>
                <w:szCs w:val="16"/>
                <w:lang w:val="en-US"/>
              </w:rPr>
              <w:t>a</w:t>
            </w:r>
            <w:r w:rsidRPr="00993260">
              <w:rPr>
                <w:b/>
                <w:bCs/>
                <w:sz w:val="16"/>
                <w:szCs w:val="16"/>
                <w:lang w:val="en-US"/>
              </w:rPr>
              <w:t>c</w:t>
            </w:r>
            <w:r w:rsidRPr="00993260">
              <w:rPr>
                <w:b/>
                <w:bCs/>
                <w:spacing w:val="-5"/>
                <w:sz w:val="16"/>
                <w:szCs w:val="16"/>
                <w:lang w:val="en-US"/>
              </w:rPr>
              <w:t>k</w:t>
            </w:r>
            <w:r w:rsidRPr="00993260">
              <w:rPr>
                <w:b/>
                <w:bCs/>
                <w:spacing w:val="1"/>
                <w:sz w:val="16"/>
                <w:szCs w:val="16"/>
                <w:lang w:val="en-US"/>
              </w:rPr>
              <w:t>agi</w:t>
            </w:r>
            <w:r w:rsidRPr="00993260">
              <w:rPr>
                <w:b/>
                <w:bCs/>
                <w:spacing w:val="-3"/>
                <w:sz w:val="16"/>
                <w:szCs w:val="16"/>
                <w:lang w:val="en-US"/>
              </w:rPr>
              <w:t>n</w:t>
            </w:r>
            <w:r w:rsidRPr="00993260">
              <w:rPr>
                <w:b/>
                <w:bCs/>
                <w:spacing w:val="1"/>
                <w:sz w:val="16"/>
                <w:szCs w:val="16"/>
                <w:lang w:val="en-US"/>
              </w:rPr>
              <w:t>g</w:t>
            </w:r>
            <w:r w:rsidRPr="00993260">
              <w:rPr>
                <w:b/>
                <w:bCs/>
                <w:sz w:val="16"/>
                <w:szCs w:val="16"/>
                <w:lang w:val="en-US"/>
              </w:rPr>
              <w:t>s</w:t>
            </w:r>
            <w:r w:rsidRPr="00993260">
              <w:rPr>
                <w:b/>
                <w:bCs/>
                <w:spacing w:val="-2"/>
                <w:sz w:val="16"/>
                <w:szCs w:val="16"/>
                <w:lang w:val="en-US"/>
              </w:rPr>
              <w:t xml:space="preserve"> </w:t>
            </w:r>
            <w:r w:rsidRPr="00993260">
              <w:rPr>
                <w:b/>
                <w:bCs/>
                <w:spacing w:val="1"/>
                <w:sz w:val="16"/>
                <w:szCs w:val="16"/>
                <w:lang w:val="en-US"/>
              </w:rPr>
              <w:t>a</w:t>
            </w:r>
            <w:r w:rsidRPr="00993260">
              <w:rPr>
                <w:b/>
                <w:bCs/>
                <w:spacing w:val="-1"/>
                <w:sz w:val="16"/>
                <w:szCs w:val="16"/>
                <w:lang w:val="en-US"/>
              </w:rPr>
              <w:t>n</w:t>
            </w:r>
            <w:r w:rsidRPr="00993260">
              <w:rPr>
                <w:b/>
                <w:bCs/>
                <w:sz w:val="16"/>
                <w:szCs w:val="16"/>
                <w:lang w:val="en-US"/>
              </w:rPr>
              <w:t>d IB</w:t>
            </w:r>
            <w:r w:rsidRPr="00993260">
              <w:rPr>
                <w:b/>
                <w:bCs/>
                <w:spacing w:val="-1"/>
                <w:sz w:val="16"/>
                <w:szCs w:val="16"/>
                <w:lang w:val="en-US"/>
              </w:rPr>
              <w:t>C</w:t>
            </w:r>
            <w:r w:rsidRPr="00993260">
              <w:rPr>
                <w:b/>
                <w:bCs/>
                <w:sz w:val="16"/>
                <w:szCs w:val="16"/>
                <w:lang w:val="en-US"/>
              </w:rPr>
              <w:t>s</w:t>
            </w:r>
          </w:p>
        </w:tc>
        <w:tc>
          <w:tcPr>
            <w:tcW w:w="1585" w:type="dxa"/>
            <w:gridSpan w:val="2"/>
            <w:tcBorders>
              <w:top w:val="single" w:sz="4" w:space="0" w:color="000000"/>
              <w:left w:val="single" w:sz="4" w:space="0" w:color="000000"/>
              <w:bottom w:val="single" w:sz="4" w:space="0" w:color="000000"/>
              <w:right w:val="single" w:sz="4" w:space="0" w:color="000000"/>
            </w:tcBorders>
            <w:vAlign w:val="center"/>
          </w:tcPr>
          <w:p w14:paraId="40DD1C61" w14:textId="77777777" w:rsidR="00893E05" w:rsidRPr="00993260" w:rsidRDefault="00893E05" w:rsidP="00452695">
            <w:pPr>
              <w:widowControl w:val="0"/>
              <w:suppressAutoHyphens w:val="0"/>
              <w:spacing w:before="5" w:line="240" w:lineRule="auto"/>
              <w:ind w:left="254" w:right="81" w:hanging="118"/>
              <w:rPr>
                <w:sz w:val="16"/>
                <w:szCs w:val="16"/>
                <w:lang w:val="en-US"/>
              </w:rPr>
            </w:pPr>
            <w:r w:rsidRPr="00993260">
              <w:rPr>
                <w:b/>
                <w:bCs/>
                <w:sz w:val="16"/>
                <w:szCs w:val="16"/>
                <w:lang w:val="en-US"/>
              </w:rPr>
              <w:t>P</w:t>
            </w:r>
            <w:r w:rsidRPr="00993260">
              <w:rPr>
                <w:b/>
                <w:bCs/>
                <w:spacing w:val="1"/>
                <w:sz w:val="16"/>
                <w:szCs w:val="16"/>
                <w:lang w:val="en-US"/>
              </w:rPr>
              <w:t>o</w:t>
            </w:r>
            <w:r w:rsidRPr="00993260">
              <w:rPr>
                <w:b/>
                <w:bCs/>
                <w:sz w:val="16"/>
                <w:szCs w:val="16"/>
                <w:lang w:val="en-US"/>
              </w:rPr>
              <w:t>r</w:t>
            </w:r>
            <w:r w:rsidRPr="00993260">
              <w:rPr>
                <w:b/>
                <w:bCs/>
                <w:spacing w:val="-3"/>
                <w:sz w:val="16"/>
                <w:szCs w:val="16"/>
                <w:lang w:val="en-US"/>
              </w:rPr>
              <w:t>t</w:t>
            </w:r>
            <w:r w:rsidRPr="00993260">
              <w:rPr>
                <w:b/>
                <w:bCs/>
                <w:spacing w:val="1"/>
                <w:sz w:val="16"/>
                <w:szCs w:val="16"/>
                <w:lang w:val="en-US"/>
              </w:rPr>
              <w:t>a</w:t>
            </w:r>
            <w:r w:rsidRPr="00993260">
              <w:rPr>
                <w:b/>
                <w:bCs/>
                <w:spacing w:val="-1"/>
                <w:sz w:val="16"/>
                <w:szCs w:val="16"/>
                <w:lang w:val="en-US"/>
              </w:rPr>
              <w:t>bl</w:t>
            </w:r>
            <w:r w:rsidRPr="00993260">
              <w:rPr>
                <w:b/>
                <w:bCs/>
                <w:sz w:val="16"/>
                <w:szCs w:val="16"/>
                <w:lang w:val="en-US"/>
              </w:rPr>
              <w:t>e</w:t>
            </w:r>
            <w:r w:rsidRPr="00993260">
              <w:rPr>
                <w:b/>
                <w:bCs/>
                <w:spacing w:val="1"/>
                <w:sz w:val="16"/>
                <w:szCs w:val="16"/>
                <w:lang w:val="en-US"/>
              </w:rPr>
              <w:t xml:space="preserve"> </w:t>
            </w:r>
            <w:r w:rsidRPr="00993260">
              <w:rPr>
                <w:b/>
                <w:bCs/>
                <w:spacing w:val="-1"/>
                <w:sz w:val="16"/>
                <w:szCs w:val="16"/>
                <w:lang w:val="en-US"/>
              </w:rPr>
              <w:t>t</w:t>
            </w:r>
            <w:r w:rsidRPr="00993260">
              <w:rPr>
                <w:b/>
                <w:bCs/>
                <w:spacing w:val="1"/>
                <w:sz w:val="16"/>
                <w:szCs w:val="16"/>
                <w:lang w:val="en-US"/>
              </w:rPr>
              <w:t>a</w:t>
            </w:r>
            <w:r w:rsidRPr="00993260">
              <w:rPr>
                <w:b/>
                <w:bCs/>
                <w:spacing w:val="-1"/>
                <w:sz w:val="16"/>
                <w:szCs w:val="16"/>
                <w:lang w:val="en-US"/>
              </w:rPr>
              <w:t>n</w:t>
            </w:r>
            <w:r w:rsidRPr="00993260">
              <w:rPr>
                <w:b/>
                <w:bCs/>
                <w:spacing w:val="-5"/>
                <w:sz w:val="16"/>
                <w:szCs w:val="16"/>
                <w:lang w:val="en-US"/>
              </w:rPr>
              <w:t>k</w:t>
            </w:r>
            <w:r w:rsidRPr="00993260">
              <w:rPr>
                <w:b/>
                <w:bCs/>
                <w:sz w:val="16"/>
                <w:szCs w:val="16"/>
                <w:lang w:val="en-US"/>
              </w:rPr>
              <w:t xml:space="preserve">s </w:t>
            </w:r>
            <w:r w:rsidRPr="00993260">
              <w:rPr>
                <w:b/>
                <w:bCs/>
                <w:spacing w:val="1"/>
                <w:sz w:val="16"/>
                <w:szCs w:val="16"/>
                <w:lang w:val="en-US"/>
              </w:rPr>
              <w:t>a</w:t>
            </w:r>
            <w:r w:rsidRPr="00993260">
              <w:rPr>
                <w:b/>
                <w:bCs/>
                <w:spacing w:val="-1"/>
                <w:sz w:val="16"/>
                <w:szCs w:val="16"/>
                <w:lang w:val="en-US"/>
              </w:rPr>
              <w:t>n</w:t>
            </w:r>
            <w:r w:rsidRPr="00993260">
              <w:rPr>
                <w:b/>
                <w:bCs/>
                <w:sz w:val="16"/>
                <w:szCs w:val="16"/>
                <w:lang w:val="en-US"/>
              </w:rPr>
              <w:t xml:space="preserve">d </w:t>
            </w:r>
            <w:r w:rsidRPr="00993260">
              <w:rPr>
                <w:b/>
                <w:bCs/>
                <w:spacing w:val="-1"/>
                <w:sz w:val="16"/>
                <w:szCs w:val="16"/>
                <w:lang w:val="en-US"/>
              </w:rPr>
              <w:t>bu</w:t>
            </w:r>
            <w:r w:rsidRPr="00993260">
              <w:rPr>
                <w:b/>
                <w:bCs/>
                <w:spacing w:val="3"/>
                <w:sz w:val="16"/>
                <w:szCs w:val="16"/>
                <w:lang w:val="en-US"/>
              </w:rPr>
              <w:t>l</w:t>
            </w:r>
            <w:r w:rsidRPr="00993260">
              <w:rPr>
                <w:b/>
                <w:bCs/>
                <w:sz w:val="16"/>
                <w:szCs w:val="16"/>
                <w:lang w:val="en-US"/>
              </w:rPr>
              <w:t>k</w:t>
            </w:r>
            <w:r w:rsidRPr="00993260">
              <w:rPr>
                <w:b/>
                <w:bCs/>
                <w:spacing w:val="-4"/>
                <w:sz w:val="16"/>
                <w:szCs w:val="16"/>
                <w:lang w:val="en-US"/>
              </w:rPr>
              <w:t xml:space="preserve"> </w:t>
            </w:r>
            <w:r w:rsidRPr="00993260">
              <w:rPr>
                <w:b/>
                <w:bCs/>
                <w:sz w:val="16"/>
                <w:szCs w:val="16"/>
                <w:lang w:val="en-US"/>
              </w:rPr>
              <w:t>c</w:t>
            </w:r>
            <w:r w:rsidRPr="00993260">
              <w:rPr>
                <w:b/>
                <w:bCs/>
                <w:spacing w:val="1"/>
                <w:sz w:val="16"/>
                <w:szCs w:val="16"/>
                <w:lang w:val="en-US"/>
              </w:rPr>
              <w:t>o</w:t>
            </w:r>
            <w:r w:rsidRPr="00993260">
              <w:rPr>
                <w:b/>
                <w:bCs/>
                <w:spacing w:val="-1"/>
                <w:sz w:val="16"/>
                <w:szCs w:val="16"/>
                <w:lang w:val="en-US"/>
              </w:rPr>
              <w:t>nt</w:t>
            </w:r>
            <w:r w:rsidRPr="00993260">
              <w:rPr>
                <w:b/>
                <w:bCs/>
                <w:spacing w:val="1"/>
                <w:sz w:val="16"/>
                <w:szCs w:val="16"/>
                <w:lang w:val="en-US"/>
              </w:rPr>
              <w:t>ai</w:t>
            </w:r>
            <w:r w:rsidRPr="00993260">
              <w:rPr>
                <w:b/>
                <w:bCs/>
                <w:spacing w:val="-3"/>
                <w:sz w:val="16"/>
                <w:szCs w:val="16"/>
                <w:lang w:val="en-US"/>
              </w:rPr>
              <w:t>n</w:t>
            </w:r>
            <w:r w:rsidRPr="00993260">
              <w:rPr>
                <w:b/>
                <w:bCs/>
                <w:sz w:val="16"/>
                <w:szCs w:val="16"/>
                <w:lang w:val="en-US"/>
              </w:rPr>
              <w:t>ers</w:t>
            </w:r>
          </w:p>
        </w:tc>
      </w:tr>
      <w:tr w:rsidR="00893E05" w:rsidRPr="00993260" w14:paraId="5BF13464" w14:textId="77777777" w:rsidTr="00893E05">
        <w:trPr>
          <w:trHeight w:hRule="exact" w:val="586"/>
        </w:trPr>
        <w:tc>
          <w:tcPr>
            <w:tcW w:w="432" w:type="dxa"/>
            <w:vMerge/>
            <w:tcBorders>
              <w:left w:val="single" w:sz="4" w:space="0" w:color="000000"/>
              <w:bottom w:val="single" w:sz="10" w:space="0" w:color="000000"/>
              <w:right w:val="single" w:sz="4" w:space="0" w:color="000000"/>
            </w:tcBorders>
            <w:vAlign w:val="center"/>
          </w:tcPr>
          <w:p w14:paraId="151E16E1" w14:textId="77777777" w:rsidR="00893E05" w:rsidRPr="00993260" w:rsidRDefault="00893E05" w:rsidP="00452695">
            <w:pPr>
              <w:widowControl w:val="0"/>
              <w:suppressAutoHyphens w:val="0"/>
              <w:spacing w:after="200" w:line="276" w:lineRule="auto"/>
              <w:rPr>
                <w:rFonts w:ascii="Calibri" w:eastAsia="Calibri" w:hAnsi="Calibri"/>
                <w:sz w:val="22"/>
                <w:szCs w:val="22"/>
                <w:lang w:val="en-US"/>
              </w:rPr>
            </w:pPr>
          </w:p>
        </w:tc>
        <w:tc>
          <w:tcPr>
            <w:tcW w:w="2437" w:type="dxa"/>
            <w:vMerge/>
            <w:tcBorders>
              <w:left w:val="single" w:sz="4" w:space="0" w:color="000000"/>
              <w:bottom w:val="single" w:sz="10" w:space="0" w:color="000000"/>
              <w:right w:val="single" w:sz="4" w:space="0" w:color="000000"/>
            </w:tcBorders>
            <w:vAlign w:val="center"/>
          </w:tcPr>
          <w:p w14:paraId="3E606E9C" w14:textId="77777777" w:rsidR="00893E05" w:rsidRPr="00993260" w:rsidRDefault="00893E05" w:rsidP="00452695">
            <w:pPr>
              <w:widowControl w:val="0"/>
              <w:suppressAutoHyphens w:val="0"/>
              <w:spacing w:after="200" w:line="276" w:lineRule="auto"/>
              <w:rPr>
                <w:rFonts w:ascii="Calibri" w:eastAsia="Calibri" w:hAnsi="Calibri"/>
                <w:sz w:val="22"/>
                <w:szCs w:val="22"/>
                <w:lang w:val="en-US"/>
              </w:rPr>
            </w:pPr>
          </w:p>
        </w:tc>
        <w:tc>
          <w:tcPr>
            <w:tcW w:w="595" w:type="dxa"/>
            <w:vMerge/>
            <w:tcBorders>
              <w:left w:val="single" w:sz="4" w:space="0" w:color="000000"/>
              <w:bottom w:val="single" w:sz="10" w:space="0" w:color="000000"/>
              <w:right w:val="single" w:sz="4" w:space="0" w:color="000000"/>
            </w:tcBorders>
            <w:vAlign w:val="center"/>
          </w:tcPr>
          <w:p w14:paraId="14802B58" w14:textId="77777777" w:rsidR="00893E05" w:rsidRPr="00993260" w:rsidRDefault="00893E05" w:rsidP="00452695">
            <w:pPr>
              <w:widowControl w:val="0"/>
              <w:suppressAutoHyphens w:val="0"/>
              <w:spacing w:after="200" w:line="276" w:lineRule="auto"/>
              <w:rPr>
                <w:rFonts w:ascii="Calibri" w:eastAsia="Calibri" w:hAnsi="Calibri"/>
                <w:sz w:val="22"/>
                <w:szCs w:val="22"/>
                <w:lang w:val="en-US"/>
              </w:rPr>
            </w:pPr>
          </w:p>
        </w:tc>
        <w:tc>
          <w:tcPr>
            <w:tcW w:w="545" w:type="dxa"/>
            <w:vMerge/>
            <w:tcBorders>
              <w:left w:val="single" w:sz="4" w:space="0" w:color="000000"/>
              <w:bottom w:val="single" w:sz="10" w:space="0" w:color="000000"/>
              <w:right w:val="single" w:sz="4" w:space="0" w:color="000000"/>
            </w:tcBorders>
            <w:vAlign w:val="center"/>
          </w:tcPr>
          <w:p w14:paraId="140B8C30" w14:textId="77777777" w:rsidR="00893E05" w:rsidRPr="00993260" w:rsidRDefault="00893E05" w:rsidP="00452695">
            <w:pPr>
              <w:widowControl w:val="0"/>
              <w:suppressAutoHyphens w:val="0"/>
              <w:spacing w:after="200" w:line="276" w:lineRule="auto"/>
              <w:rPr>
                <w:rFonts w:ascii="Calibri" w:eastAsia="Calibri" w:hAnsi="Calibri"/>
                <w:sz w:val="22"/>
                <w:szCs w:val="22"/>
                <w:lang w:val="en-US"/>
              </w:rPr>
            </w:pPr>
          </w:p>
        </w:tc>
        <w:tc>
          <w:tcPr>
            <w:tcW w:w="689" w:type="dxa"/>
            <w:tcBorders>
              <w:left w:val="single" w:sz="4" w:space="0" w:color="000000"/>
              <w:bottom w:val="single" w:sz="10" w:space="0" w:color="000000"/>
              <w:right w:val="single" w:sz="4" w:space="0" w:color="000000"/>
            </w:tcBorders>
          </w:tcPr>
          <w:p w14:paraId="7EA5CA42" w14:textId="77777777" w:rsidR="00893E05" w:rsidRPr="00993260" w:rsidRDefault="00893E05" w:rsidP="00452695">
            <w:pPr>
              <w:widowControl w:val="0"/>
              <w:suppressAutoHyphens w:val="0"/>
              <w:spacing w:after="200" w:line="276" w:lineRule="auto"/>
              <w:rPr>
                <w:rFonts w:ascii="Calibri" w:eastAsia="Calibri" w:hAnsi="Calibri"/>
                <w:sz w:val="22"/>
                <w:szCs w:val="22"/>
                <w:lang w:val="en-US"/>
              </w:rPr>
            </w:pPr>
          </w:p>
        </w:tc>
        <w:tc>
          <w:tcPr>
            <w:tcW w:w="689" w:type="dxa"/>
            <w:vMerge/>
            <w:tcBorders>
              <w:left w:val="single" w:sz="4" w:space="0" w:color="000000"/>
              <w:bottom w:val="single" w:sz="10" w:space="0" w:color="000000"/>
              <w:right w:val="single" w:sz="4" w:space="0" w:color="000000"/>
            </w:tcBorders>
            <w:vAlign w:val="center"/>
          </w:tcPr>
          <w:p w14:paraId="1A0DD047" w14:textId="680ABA9B" w:rsidR="00893E05" w:rsidRPr="00993260" w:rsidRDefault="00893E05" w:rsidP="00452695">
            <w:pPr>
              <w:widowControl w:val="0"/>
              <w:suppressAutoHyphens w:val="0"/>
              <w:spacing w:after="200" w:line="276" w:lineRule="auto"/>
              <w:rPr>
                <w:rFonts w:ascii="Calibri" w:eastAsia="Calibri" w:hAnsi="Calibri"/>
                <w:sz w:val="22"/>
                <w:szCs w:val="22"/>
                <w:lang w:val="en-US"/>
              </w:rPr>
            </w:pPr>
          </w:p>
        </w:tc>
        <w:tc>
          <w:tcPr>
            <w:tcW w:w="540" w:type="dxa"/>
            <w:vMerge/>
            <w:tcBorders>
              <w:left w:val="single" w:sz="4" w:space="0" w:color="000000"/>
              <w:bottom w:val="single" w:sz="10" w:space="0" w:color="000000"/>
              <w:right w:val="single" w:sz="4" w:space="0" w:color="000000"/>
            </w:tcBorders>
            <w:vAlign w:val="center"/>
          </w:tcPr>
          <w:p w14:paraId="1EFBE82C" w14:textId="77777777" w:rsidR="00893E05" w:rsidRPr="00993260" w:rsidRDefault="00893E05" w:rsidP="00452695">
            <w:pPr>
              <w:widowControl w:val="0"/>
              <w:suppressAutoHyphens w:val="0"/>
              <w:spacing w:after="200" w:line="276" w:lineRule="auto"/>
              <w:rPr>
                <w:rFonts w:ascii="Calibri" w:eastAsia="Calibri" w:hAnsi="Calibri"/>
                <w:sz w:val="22"/>
                <w:szCs w:val="22"/>
                <w:lang w:val="en-US"/>
              </w:rPr>
            </w:pPr>
          </w:p>
        </w:tc>
        <w:tc>
          <w:tcPr>
            <w:tcW w:w="1102" w:type="dxa"/>
            <w:gridSpan w:val="2"/>
            <w:vMerge/>
            <w:tcBorders>
              <w:left w:val="single" w:sz="4" w:space="0" w:color="000000"/>
              <w:bottom w:val="nil"/>
              <w:right w:val="single" w:sz="4" w:space="0" w:color="000000"/>
            </w:tcBorders>
            <w:vAlign w:val="center"/>
          </w:tcPr>
          <w:p w14:paraId="41069230" w14:textId="77777777" w:rsidR="00893E05" w:rsidRPr="00993260" w:rsidRDefault="00893E05" w:rsidP="00452695">
            <w:pPr>
              <w:widowControl w:val="0"/>
              <w:suppressAutoHyphens w:val="0"/>
              <w:spacing w:after="200" w:line="276" w:lineRule="auto"/>
              <w:rPr>
                <w:rFonts w:ascii="Calibri" w:eastAsia="Calibri" w:hAnsi="Calibri"/>
                <w:sz w:val="22"/>
                <w:szCs w:val="22"/>
                <w:lang w:val="en-US"/>
              </w:rPr>
            </w:pPr>
          </w:p>
        </w:tc>
        <w:tc>
          <w:tcPr>
            <w:tcW w:w="852" w:type="dxa"/>
            <w:tcBorders>
              <w:top w:val="single" w:sz="10" w:space="0" w:color="000000"/>
              <w:left w:val="single" w:sz="4" w:space="0" w:color="000000"/>
              <w:bottom w:val="single" w:sz="4" w:space="0" w:color="000000"/>
              <w:right w:val="single" w:sz="4" w:space="0" w:color="000000"/>
            </w:tcBorders>
            <w:vAlign w:val="center"/>
          </w:tcPr>
          <w:p w14:paraId="342309BD" w14:textId="77777777" w:rsidR="00893E05" w:rsidRPr="00993260" w:rsidRDefault="00893E05" w:rsidP="00452695">
            <w:pPr>
              <w:widowControl w:val="0"/>
              <w:suppressAutoHyphens w:val="0"/>
              <w:spacing w:before="97" w:line="240" w:lineRule="auto"/>
              <w:ind w:left="47" w:right="-3" w:firstLine="98"/>
              <w:rPr>
                <w:sz w:val="16"/>
                <w:szCs w:val="16"/>
                <w:lang w:val="en-US"/>
              </w:rPr>
            </w:pPr>
            <w:r w:rsidRPr="00993260">
              <w:rPr>
                <w:b/>
                <w:bCs/>
                <w:sz w:val="16"/>
                <w:szCs w:val="16"/>
                <w:lang w:val="en-US"/>
              </w:rPr>
              <w:t>P</w:t>
            </w:r>
            <w:r w:rsidRPr="00993260">
              <w:rPr>
                <w:b/>
                <w:bCs/>
                <w:spacing w:val="1"/>
                <w:sz w:val="16"/>
                <w:szCs w:val="16"/>
                <w:lang w:val="en-US"/>
              </w:rPr>
              <w:t>a</w:t>
            </w:r>
            <w:r w:rsidRPr="00993260">
              <w:rPr>
                <w:b/>
                <w:bCs/>
                <w:sz w:val="16"/>
                <w:szCs w:val="16"/>
                <w:lang w:val="en-US"/>
              </w:rPr>
              <w:t>c</w:t>
            </w:r>
            <w:r w:rsidRPr="00993260">
              <w:rPr>
                <w:b/>
                <w:bCs/>
                <w:spacing w:val="-5"/>
                <w:sz w:val="16"/>
                <w:szCs w:val="16"/>
                <w:lang w:val="en-US"/>
              </w:rPr>
              <w:t>k</w:t>
            </w:r>
            <w:r w:rsidRPr="00993260">
              <w:rPr>
                <w:b/>
                <w:bCs/>
                <w:spacing w:val="1"/>
                <w:sz w:val="16"/>
                <w:szCs w:val="16"/>
                <w:lang w:val="en-US"/>
              </w:rPr>
              <w:t>i</w:t>
            </w:r>
            <w:r w:rsidRPr="00993260">
              <w:rPr>
                <w:b/>
                <w:bCs/>
                <w:spacing w:val="-1"/>
                <w:sz w:val="16"/>
                <w:szCs w:val="16"/>
                <w:lang w:val="en-US"/>
              </w:rPr>
              <w:t>n</w:t>
            </w:r>
            <w:r w:rsidRPr="00993260">
              <w:rPr>
                <w:b/>
                <w:bCs/>
                <w:sz w:val="16"/>
                <w:szCs w:val="16"/>
                <w:lang w:val="en-US"/>
              </w:rPr>
              <w:t xml:space="preserve">g </w:t>
            </w:r>
            <w:r w:rsidRPr="00993260">
              <w:rPr>
                <w:b/>
                <w:bCs/>
                <w:spacing w:val="1"/>
                <w:sz w:val="16"/>
                <w:szCs w:val="16"/>
                <w:lang w:val="en-US"/>
              </w:rPr>
              <w:t>i</w:t>
            </w:r>
            <w:r w:rsidRPr="00993260">
              <w:rPr>
                <w:b/>
                <w:bCs/>
                <w:spacing w:val="-1"/>
                <w:sz w:val="16"/>
                <w:szCs w:val="16"/>
                <w:lang w:val="en-US"/>
              </w:rPr>
              <w:t>n</w:t>
            </w:r>
            <w:r w:rsidRPr="00993260">
              <w:rPr>
                <w:b/>
                <w:bCs/>
                <w:sz w:val="16"/>
                <w:szCs w:val="16"/>
                <w:lang w:val="en-US"/>
              </w:rPr>
              <w:t>s</w:t>
            </w:r>
            <w:r w:rsidRPr="00993260">
              <w:rPr>
                <w:b/>
                <w:bCs/>
                <w:spacing w:val="-1"/>
                <w:sz w:val="16"/>
                <w:szCs w:val="16"/>
                <w:lang w:val="en-US"/>
              </w:rPr>
              <w:t>t</w:t>
            </w:r>
            <w:r w:rsidRPr="00993260">
              <w:rPr>
                <w:b/>
                <w:bCs/>
                <w:sz w:val="16"/>
                <w:szCs w:val="16"/>
                <w:lang w:val="en-US"/>
              </w:rPr>
              <w:t>r</w:t>
            </w:r>
            <w:r w:rsidRPr="00993260">
              <w:rPr>
                <w:b/>
                <w:bCs/>
                <w:spacing w:val="-1"/>
                <w:sz w:val="16"/>
                <w:szCs w:val="16"/>
                <w:lang w:val="en-US"/>
              </w:rPr>
              <w:t>u</w:t>
            </w:r>
            <w:r w:rsidRPr="00993260">
              <w:rPr>
                <w:b/>
                <w:bCs/>
                <w:sz w:val="16"/>
                <w:szCs w:val="16"/>
                <w:lang w:val="en-US"/>
              </w:rPr>
              <w:t>c</w:t>
            </w:r>
            <w:r w:rsidRPr="00993260">
              <w:rPr>
                <w:b/>
                <w:bCs/>
                <w:spacing w:val="-1"/>
                <w:sz w:val="16"/>
                <w:szCs w:val="16"/>
                <w:lang w:val="en-US"/>
              </w:rPr>
              <w:t>ti</w:t>
            </w:r>
            <w:r w:rsidRPr="00993260">
              <w:rPr>
                <w:b/>
                <w:bCs/>
                <w:spacing w:val="1"/>
                <w:sz w:val="16"/>
                <w:szCs w:val="16"/>
                <w:lang w:val="en-US"/>
              </w:rPr>
              <w:t>o</w:t>
            </w:r>
            <w:r w:rsidRPr="00993260">
              <w:rPr>
                <w:b/>
                <w:bCs/>
                <w:sz w:val="16"/>
                <w:szCs w:val="16"/>
                <w:lang w:val="en-US"/>
              </w:rPr>
              <w:t>n</w:t>
            </w:r>
          </w:p>
        </w:tc>
        <w:tc>
          <w:tcPr>
            <w:tcW w:w="782" w:type="dxa"/>
            <w:tcBorders>
              <w:top w:val="single" w:sz="4" w:space="0" w:color="000000"/>
              <w:left w:val="single" w:sz="4" w:space="0" w:color="000000"/>
              <w:bottom w:val="single" w:sz="4" w:space="0" w:color="000000"/>
              <w:right w:val="single" w:sz="4" w:space="0" w:color="000000"/>
            </w:tcBorders>
            <w:vAlign w:val="center"/>
          </w:tcPr>
          <w:p w14:paraId="3F396A62" w14:textId="77777777" w:rsidR="00893E05" w:rsidRPr="00993260" w:rsidRDefault="00893E05" w:rsidP="00452695">
            <w:pPr>
              <w:widowControl w:val="0"/>
              <w:suppressAutoHyphens w:val="0"/>
              <w:spacing w:before="13" w:line="239" w:lineRule="auto"/>
              <w:ind w:left="19" w:right="-1" w:hanging="3"/>
              <w:jc w:val="center"/>
              <w:rPr>
                <w:sz w:val="16"/>
                <w:szCs w:val="16"/>
                <w:lang w:val="en-US"/>
              </w:rPr>
            </w:pPr>
            <w:r w:rsidRPr="00993260">
              <w:rPr>
                <w:b/>
                <w:bCs/>
                <w:spacing w:val="-1"/>
                <w:sz w:val="16"/>
                <w:szCs w:val="16"/>
                <w:lang w:val="en-US"/>
              </w:rPr>
              <w:t>Sp</w:t>
            </w:r>
            <w:r w:rsidRPr="00993260">
              <w:rPr>
                <w:b/>
                <w:bCs/>
                <w:sz w:val="16"/>
                <w:szCs w:val="16"/>
                <w:lang w:val="en-US"/>
              </w:rPr>
              <w:t>ec</w:t>
            </w:r>
            <w:r w:rsidRPr="00993260">
              <w:rPr>
                <w:b/>
                <w:bCs/>
                <w:spacing w:val="-1"/>
                <w:sz w:val="16"/>
                <w:szCs w:val="16"/>
                <w:lang w:val="en-US"/>
              </w:rPr>
              <w:t>i</w:t>
            </w:r>
            <w:r w:rsidRPr="00993260">
              <w:rPr>
                <w:b/>
                <w:bCs/>
                <w:spacing w:val="1"/>
                <w:sz w:val="16"/>
                <w:szCs w:val="16"/>
                <w:lang w:val="en-US"/>
              </w:rPr>
              <w:t>a</w:t>
            </w:r>
            <w:r w:rsidRPr="00993260">
              <w:rPr>
                <w:b/>
                <w:bCs/>
                <w:sz w:val="16"/>
                <w:szCs w:val="16"/>
                <w:lang w:val="en-US"/>
              </w:rPr>
              <w:t xml:space="preserve">l </w:t>
            </w:r>
            <w:r w:rsidRPr="00993260">
              <w:rPr>
                <w:b/>
                <w:bCs/>
                <w:spacing w:val="-1"/>
                <w:sz w:val="16"/>
                <w:szCs w:val="16"/>
                <w:lang w:val="en-US"/>
              </w:rPr>
              <w:t>p</w:t>
            </w:r>
            <w:r w:rsidRPr="00993260">
              <w:rPr>
                <w:b/>
                <w:bCs/>
                <w:spacing w:val="1"/>
                <w:sz w:val="16"/>
                <w:szCs w:val="16"/>
                <w:lang w:val="en-US"/>
              </w:rPr>
              <w:t>a</w:t>
            </w:r>
            <w:r w:rsidRPr="00993260">
              <w:rPr>
                <w:b/>
                <w:bCs/>
                <w:sz w:val="16"/>
                <w:szCs w:val="16"/>
                <w:lang w:val="en-US"/>
              </w:rPr>
              <w:t>c</w:t>
            </w:r>
            <w:r w:rsidRPr="00993260">
              <w:rPr>
                <w:b/>
                <w:bCs/>
                <w:spacing w:val="-5"/>
                <w:sz w:val="16"/>
                <w:szCs w:val="16"/>
                <w:lang w:val="en-US"/>
              </w:rPr>
              <w:t>k</w:t>
            </w:r>
            <w:r w:rsidRPr="00993260">
              <w:rPr>
                <w:b/>
                <w:bCs/>
                <w:spacing w:val="1"/>
                <w:sz w:val="16"/>
                <w:szCs w:val="16"/>
                <w:lang w:val="en-US"/>
              </w:rPr>
              <w:t>i</w:t>
            </w:r>
            <w:r w:rsidRPr="00993260">
              <w:rPr>
                <w:b/>
                <w:bCs/>
                <w:spacing w:val="-1"/>
                <w:sz w:val="16"/>
                <w:szCs w:val="16"/>
                <w:lang w:val="en-US"/>
              </w:rPr>
              <w:t>n</w:t>
            </w:r>
            <w:r w:rsidRPr="00993260">
              <w:rPr>
                <w:b/>
                <w:bCs/>
                <w:sz w:val="16"/>
                <w:szCs w:val="16"/>
                <w:lang w:val="en-US"/>
              </w:rPr>
              <w:t xml:space="preserve">g </w:t>
            </w:r>
            <w:r w:rsidRPr="00993260">
              <w:rPr>
                <w:b/>
                <w:bCs/>
                <w:spacing w:val="-1"/>
                <w:sz w:val="16"/>
                <w:szCs w:val="16"/>
                <w:lang w:val="en-US"/>
              </w:rPr>
              <w:t>p</w:t>
            </w:r>
            <w:r w:rsidRPr="00993260">
              <w:rPr>
                <w:b/>
                <w:bCs/>
                <w:sz w:val="16"/>
                <w:szCs w:val="16"/>
                <w:lang w:val="en-US"/>
              </w:rPr>
              <w:t>r</w:t>
            </w:r>
            <w:r w:rsidRPr="00993260">
              <w:rPr>
                <w:b/>
                <w:bCs/>
                <w:spacing w:val="1"/>
                <w:sz w:val="16"/>
                <w:szCs w:val="16"/>
                <w:lang w:val="en-US"/>
              </w:rPr>
              <w:t>o</w:t>
            </w:r>
            <w:r w:rsidRPr="00993260">
              <w:rPr>
                <w:b/>
                <w:bCs/>
                <w:spacing w:val="-1"/>
                <w:sz w:val="16"/>
                <w:szCs w:val="16"/>
                <w:lang w:val="en-US"/>
              </w:rPr>
              <w:t>v</w:t>
            </w:r>
            <w:r w:rsidRPr="00993260">
              <w:rPr>
                <w:b/>
                <w:bCs/>
                <w:spacing w:val="1"/>
                <w:sz w:val="16"/>
                <w:szCs w:val="16"/>
                <w:lang w:val="en-US"/>
              </w:rPr>
              <w:t>i</w:t>
            </w:r>
            <w:r w:rsidRPr="00993260">
              <w:rPr>
                <w:b/>
                <w:bCs/>
                <w:spacing w:val="-3"/>
                <w:sz w:val="16"/>
                <w:szCs w:val="16"/>
                <w:lang w:val="en-US"/>
              </w:rPr>
              <w:t>s</w:t>
            </w:r>
            <w:r w:rsidRPr="00993260">
              <w:rPr>
                <w:b/>
                <w:bCs/>
                <w:spacing w:val="1"/>
                <w:sz w:val="16"/>
                <w:szCs w:val="16"/>
                <w:lang w:val="en-US"/>
              </w:rPr>
              <w:t>io</w:t>
            </w:r>
            <w:r w:rsidRPr="00993260">
              <w:rPr>
                <w:b/>
                <w:bCs/>
                <w:spacing w:val="-1"/>
                <w:sz w:val="16"/>
                <w:szCs w:val="16"/>
                <w:lang w:val="en-US"/>
              </w:rPr>
              <w:t>n</w:t>
            </w:r>
            <w:r w:rsidRPr="00993260">
              <w:rPr>
                <w:b/>
                <w:bCs/>
                <w:sz w:val="16"/>
                <w:szCs w:val="16"/>
                <w:lang w:val="en-US"/>
              </w:rPr>
              <w:t>s</w:t>
            </w:r>
          </w:p>
        </w:tc>
        <w:tc>
          <w:tcPr>
            <w:tcW w:w="831" w:type="dxa"/>
            <w:tcBorders>
              <w:top w:val="single" w:sz="4" w:space="0" w:color="000000"/>
              <w:left w:val="single" w:sz="4" w:space="0" w:color="000000"/>
              <w:bottom w:val="single" w:sz="4" w:space="0" w:color="000000"/>
              <w:right w:val="single" w:sz="4" w:space="0" w:color="000000"/>
            </w:tcBorders>
            <w:vAlign w:val="center"/>
          </w:tcPr>
          <w:p w14:paraId="2518DEC3" w14:textId="77777777" w:rsidR="00893E05" w:rsidRPr="00993260" w:rsidRDefault="00893E05" w:rsidP="00452695">
            <w:pPr>
              <w:widowControl w:val="0"/>
              <w:suppressAutoHyphens w:val="0"/>
              <w:spacing w:line="240" w:lineRule="auto"/>
              <w:ind w:left="244" w:right="85" w:hanging="110"/>
              <w:rPr>
                <w:sz w:val="16"/>
                <w:szCs w:val="16"/>
                <w:lang w:val="en-US"/>
              </w:rPr>
            </w:pPr>
            <w:r w:rsidRPr="00993260">
              <w:rPr>
                <w:b/>
                <w:bCs/>
                <w:sz w:val="16"/>
                <w:szCs w:val="16"/>
                <w:lang w:val="en-US"/>
              </w:rPr>
              <w:t>I</w:t>
            </w:r>
            <w:r w:rsidRPr="00993260">
              <w:rPr>
                <w:b/>
                <w:bCs/>
                <w:spacing w:val="-1"/>
                <w:sz w:val="16"/>
                <w:szCs w:val="16"/>
                <w:lang w:val="en-US"/>
              </w:rPr>
              <w:t>n</w:t>
            </w:r>
            <w:r w:rsidRPr="00993260">
              <w:rPr>
                <w:b/>
                <w:bCs/>
                <w:sz w:val="16"/>
                <w:szCs w:val="16"/>
                <w:lang w:val="en-US"/>
              </w:rPr>
              <w:t>s</w:t>
            </w:r>
            <w:r w:rsidRPr="00993260">
              <w:rPr>
                <w:b/>
                <w:bCs/>
                <w:spacing w:val="-1"/>
                <w:sz w:val="16"/>
                <w:szCs w:val="16"/>
                <w:lang w:val="en-US"/>
              </w:rPr>
              <w:t>t</w:t>
            </w:r>
            <w:r w:rsidRPr="00993260">
              <w:rPr>
                <w:b/>
                <w:bCs/>
                <w:sz w:val="16"/>
                <w:szCs w:val="16"/>
                <w:lang w:val="en-US"/>
              </w:rPr>
              <w:t>r</w:t>
            </w:r>
            <w:r w:rsidRPr="00993260">
              <w:rPr>
                <w:b/>
                <w:bCs/>
                <w:spacing w:val="-1"/>
                <w:sz w:val="16"/>
                <w:szCs w:val="16"/>
                <w:lang w:val="en-US"/>
              </w:rPr>
              <w:t>u</w:t>
            </w:r>
            <w:r w:rsidRPr="00993260">
              <w:rPr>
                <w:b/>
                <w:bCs/>
                <w:spacing w:val="1"/>
                <w:sz w:val="16"/>
                <w:szCs w:val="16"/>
                <w:lang w:val="en-US"/>
              </w:rPr>
              <w:t>c</w:t>
            </w:r>
            <w:r w:rsidRPr="00993260">
              <w:rPr>
                <w:b/>
                <w:bCs/>
                <w:sz w:val="16"/>
                <w:szCs w:val="16"/>
                <w:lang w:val="en-US"/>
              </w:rPr>
              <w:t xml:space="preserve">- </w:t>
            </w:r>
            <w:r w:rsidRPr="00993260">
              <w:rPr>
                <w:b/>
                <w:bCs/>
                <w:spacing w:val="-1"/>
                <w:sz w:val="16"/>
                <w:szCs w:val="16"/>
                <w:lang w:val="en-US"/>
              </w:rPr>
              <w:t>t</w:t>
            </w:r>
            <w:r w:rsidRPr="00993260">
              <w:rPr>
                <w:b/>
                <w:bCs/>
                <w:spacing w:val="1"/>
                <w:sz w:val="16"/>
                <w:szCs w:val="16"/>
                <w:lang w:val="en-US"/>
              </w:rPr>
              <w:t>io</w:t>
            </w:r>
            <w:r w:rsidRPr="00993260">
              <w:rPr>
                <w:b/>
                <w:bCs/>
                <w:spacing w:val="-1"/>
                <w:sz w:val="16"/>
                <w:szCs w:val="16"/>
                <w:lang w:val="en-US"/>
              </w:rPr>
              <w:t>n</w:t>
            </w:r>
            <w:r w:rsidRPr="00993260">
              <w:rPr>
                <w:b/>
                <w:bCs/>
                <w:sz w:val="16"/>
                <w:szCs w:val="16"/>
                <w:lang w:val="en-US"/>
              </w:rPr>
              <w:t>s</w:t>
            </w:r>
          </w:p>
        </w:tc>
        <w:tc>
          <w:tcPr>
            <w:tcW w:w="754" w:type="dxa"/>
            <w:tcBorders>
              <w:top w:val="single" w:sz="4" w:space="0" w:color="000000"/>
              <w:left w:val="single" w:sz="4" w:space="0" w:color="000000"/>
              <w:bottom w:val="single" w:sz="4" w:space="0" w:color="000000"/>
              <w:right w:val="single" w:sz="4" w:space="0" w:color="000000"/>
            </w:tcBorders>
            <w:vAlign w:val="center"/>
          </w:tcPr>
          <w:p w14:paraId="55348C24" w14:textId="77777777" w:rsidR="00893E05" w:rsidRPr="00993260" w:rsidRDefault="00893E05" w:rsidP="00452695">
            <w:pPr>
              <w:widowControl w:val="0"/>
              <w:suppressAutoHyphens w:val="0"/>
              <w:spacing w:line="240" w:lineRule="auto"/>
              <w:ind w:left="21" w:right="-44" w:firstLine="106"/>
              <w:rPr>
                <w:sz w:val="16"/>
                <w:szCs w:val="16"/>
                <w:lang w:val="en-US"/>
              </w:rPr>
            </w:pPr>
            <w:r w:rsidRPr="00993260">
              <w:rPr>
                <w:b/>
                <w:bCs/>
                <w:spacing w:val="-1"/>
                <w:sz w:val="16"/>
                <w:szCs w:val="16"/>
                <w:lang w:val="en-US"/>
              </w:rPr>
              <w:t>Sp</w:t>
            </w:r>
            <w:r w:rsidRPr="00993260">
              <w:rPr>
                <w:b/>
                <w:bCs/>
                <w:sz w:val="16"/>
                <w:szCs w:val="16"/>
                <w:lang w:val="en-US"/>
              </w:rPr>
              <w:t>ec</w:t>
            </w:r>
            <w:r w:rsidRPr="00993260">
              <w:rPr>
                <w:b/>
                <w:bCs/>
                <w:spacing w:val="-1"/>
                <w:sz w:val="16"/>
                <w:szCs w:val="16"/>
                <w:lang w:val="en-US"/>
              </w:rPr>
              <w:t>i</w:t>
            </w:r>
            <w:r w:rsidRPr="00993260">
              <w:rPr>
                <w:b/>
                <w:bCs/>
                <w:spacing w:val="1"/>
                <w:sz w:val="16"/>
                <w:szCs w:val="16"/>
                <w:lang w:val="en-US"/>
              </w:rPr>
              <w:t>a</w:t>
            </w:r>
            <w:r w:rsidRPr="00993260">
              <w:rPr>
                <w:b/>
                <w:bCs/>
                <w:sz w:val="16"/>
                <w:szCs w:val="16"/>
                <w:lang w:val="en-US"/>
              </w:rPr>
              <w:t xml:space="preserve">l </w:t>
            </w:r>
            <w:r w:rsidRPr="00993260">
              <w:rPr>
                <w:b/>
                <w:bCs/>
                <w:spacing w:val="-1"/>
                <w:sz w:val="16"/>
                <w:szCs w:val="16"/>
                <w:lang w:val="en-US"/>
              </w:rPr>
              <w:t>p</w:t>
            </w:r>
            <w:r w:rsidRPr="00993260">
              <w:rPr>
                <w:b/>
                <w:bCs/>
                <w:sz w:val="16"/>
                <w:szCs w:val="16"/>
                <w:lang w:val="en-US"/>
              </w:rPr>
              <w:t>r</w:t>
            </w:r>
            <w:r w:rsidRPr="00993260">
              <w:rPr>
                <w:b/>
                <w:bCs/>
                <w:spacing w:val="1"/>
                <w:sz w:val="16"/>
                <w:szCs w:val="16"/>
                <w:lang w:val="en-US"/>
              </w:rPr>
              <w:t>o</w:t>
            </w:r>
            <w:r w:rsidRPr="00993260">
              <w:rPr>
                <w:b/>
                <w:bCs/>
                <w:spacing w:val="-1"/>
                <w:sz w:val="16"/>
                <w:szCs w:val="16"/>
                <w:lang w:val="en-US"/>
              </w:rPr>
              <w:t>v</w:t>
            </w:r>
            <w:r w:rsidRPr="00993260">
              <w:rPr>
                <w:b/>
                <w:bCs/>
                <w:spacing w:val="1"/>
                <w:sz w:val="16"/>
                <w:szCs w:val="16"/>
                <w:lang w:val="en-US"/>
              </w:rPr>
              <w:t>i</w:t>
            </w:r>
            <w:r w:rsidRPr="00993260">
              <w:rPr>
                <w:b/>
                <w:bCs/>
                <w:spacing w:val="-3"/>
                <w:sz w:val="16"/>
                <w:szCs w:val="16"/>
                <w:lang w:val="en-US"/>
              </w:rPr>
              <w:t>s</w:t>
            </w:r>
            <w:r w:rsidRPr="00993260">
              <w:rPr>
                <w:b/>
                <w:bCs/>
                <w:spacing w:val="1"/>
                <w:sz w:val="16"/>
                <w:szCs w:val="16"/>
                <w:lang w:val="en-US"/>
              </w:rPr>
              <w:t>io</w:t>
            </w:r>
            <w:r w:rsidRPr="00993260">
              <w:rPr>
                <w:b/>
                <w:bCs/>
                <w:spacing w:val="-1"/>
                <w:sz w:val="16"/>
                <w:szCs w:val="16"/>
                <w:lang w:val="en-US"/>
              </w:rPr>
              <w:t>n</w:t>
            </w:r>
            <w:r w:rsidRPr="00993260">
              <w:rPr>
                <w:b/>
                <w:bCs/>
                <w:sz w:val="16"/>
                <w:szCs w:val="16"/>
                <w:lang w:val="en-US"/>
              </w:rPr>
              <w:t>s</w:t>
            </w:r>
          </w:p>
        </w:tc>
      </w:tr>
      <w:tr w:rsidR="00893E05" w:rsidRPr="00993260" w14:paraId="07EAB8E2" w14:textId="77777777" w:rsidTr="00893E05">
        <w:trPr>
          <w:trHeight w:hRule="exact" w:val="202"/>
        </w:trPr>
        <w:tc>
          <w:tcPr>
            <w:tcW w:w="432" w:type="dxa"/>
            <w:tcBorders>
              <w:top w:val="single" w:sz="10" w:space="0" w:color="000000"/>
              <w:left w:val="single" w:sz="4" w:space="0" w:color="000000"/>
              <w:bottom w:val="single" w:sz="4" w:space="0" w:color="000000"/>
              <w:right w:val="single" w:sz="4" w:space="0" w:color="000000"/>
            </w:tcBorders>
          </w:tcPr>
          <w:p w14:paraId="4F73CF12" w14:textId="77777777" w:rsidR="00893E05" w:rsidRPr="00993260" w:rsidRDefault="00893E05" w:rsidP="00452695">
            <w:pPr>
              <w:widowControl w:val="0"/>
              <w:suppressAutoHyphens w:val="0"/>
              <w:spacing w:line="180" w:lineRule="exact"/>
              <w:ind w:left="117" w:right="-20"/>
              <w:rPr>
                <w:sz w:val="16"/>
                <w:szCs w:val="16"/>
                <w:lang w:val="en-US"/>
              </w:rPr>
            </w:pPr>
            <w:r w:rsidRPr="00993260">
              <w:rPr>
                <w:b/>
                <w:bCs/>
                <w:spacing w:val="-1"/>
                <w:sz w:val="16"/>
                <w:szCs w:val="16"/>
                <w:lang w:val="en-US"/>
              </w:rPr>
              <w:t>(</w:t>
            </w:r>
            <w:r w:rsidRPr="00993260">
              <w:rPr>
                <w:b/>
                <w:bCs/>
                <w:spacing w:val="1"/>
                <w:sz w:val="16"/>
                <w:szCs w:val="16"/>
                <w:lang w:val="en-US"/>
              </w:rPr>
              <w:t>1</w:t>
            </w:r>
            <w:r w:rsidRPr="00993260">
              <w:rPr>
                <w:b/>
                <w:bCs/>
                <w:sz w:val="16"/>
                <w:szCs w:val="16"/>
                <w:lang w:val="en-US"/>
              </w:rPr>
              <w:t>)</w:t>
            </w:r>
          </w:p>
        </w:tc>
        <w:tc>
          <w:tcPr>
            <w:tcW w:w="2437" w:type="dxa"/>
            <w:tcBorders>
              <w:top w:val="single" w:sz="10" w:space="0" w:color="000000"/>
              <w:left w:val="single" w:sz="4" w:space="0" w:color="000000"/>
              <w:bottom w:val="single" w:sz="4" w:space="0" w:color="000000"/>
              <w:right w:val="single" w:sz="4" w:space="0" w:color="000000"/>
            </w:tcBorders>
          </w:tcPr>
          <w:p w14:paraId="28DBD136" w14:textId="77777777" w:rsidR="00893E05" w:rsidRPr="00993260" w:rsidRDefault="00893E05" w:rsidP="00452695">
            <w:pPr>
              <w:widowControl w:val="0"/>
              <w:suppressAutoHyphens w:val="0"/>
              <w:spacing w:line="180" w:lineRule="exact"/>
              <w:ind w:left="1073" w:right="1051"/>
              <w:jc w:val="center"/>
              <w:rPr>
                <w:sz w:val="16"/>
                <w:szCs w:val="16"/>
                <w:lang w:val="en-US"/>
              </w:rPr>
            </w:pPr>
            <w:r w:rsidRPr="00993260">
              <w:rPr>
                <w:b/>
                <w:bCs/>
                <w:spacing w:val="-1"/>
                <w:sz w:val="16"/>
                <w:szCs w:val="16"/>
                <w:lang w:val="en-US"/>
              </w:rPr>
              <w:t>(</w:t>
            </w:r>
            <w:r w:rsidRPr="00993260">
              <w:rPr>
                <w:b/>
                <w:bCs/>
                <w:spacing w:val="1"/>
                <w:sz w:val="16"/>
                <w:szCs w:val="16"/>
                <w:lang w:val="en-US"/>
              </w:rPr>
              <w:t>2</w:t>
            </w:r>
            <w:r w:rsidRPr="00993260">
              <w:rPr>
                <w:b/>
                <w:bCs/>
                <w:sz w:val="16"/>
                <w:szCs w:val="16"/>
                <w:lang w:val="en-US"/>
              </w:rPr>
              <w:t>)</w:t>
            </w:r>
          </w:p>
        </w:tc>
        <w:tc>
          <w:tcPr>
            <w:tcW w:w="595" w:type="dxa"/>
            <w:tcBorders>
              <w:top w:val="single" w:sz="10" w:space="0" w:color="000000"/>
              <w:left w:val="single" w:sz="4" w:space="0" w:color="000000"/>
              <w:bottom w:val="single" w:sz="4" w:space="0" w:color="000000"/>
              <w:right w:val="single" w:sz="4" w:space="0" w:color="000000"/>
            </w:tcBorders>
          </w:tcPr>
          <w:p w14:paraId="13F5DF22" w14:textId="77777777" w:rsidR="00893E05" w:rsidRPr="00993260" w:rsidRDefault="00893E05" w:rsidP="00452695">
            <w:pPr>
              <w:widowControl w:val="0"/>
              <w:suppressAutoHyphens w:val="0"/>
              <w:spacing w:line="180" w:lineRule="exact"/>
              <w:ind w:left="181" w:right="160"/>
              <w:jc w:val="center"/>
              <w:rPr>
                <w:sz w:val="16"/>
                <w:szCs w:val="16"/>
                <w:lang w:val="en-US"/>
              </w:rPr>
            </w:pPr>
            <w:r w:rsidRPr="00993260">
              <w:rPr>
                <w:b/>
                <w:bCs/>
                <w:spacing w:val="-1"/>
                <w:sz w:val="16"/>
                <w:szCs w:val="16"/>
                <w:lang w:val="en-US"/>
              </w:rPr>
              <w:t>(</w:t>
            </w:r>
            <w:r w:rsidRPr="00993260">
              <w:rPr>
                <w:b/>
                <w:bCs/>
                <w:spacing w:val="1"/>
                <w:sz w:val="16"/>
                <w:szCs w:val="16"/>
                <w:lang w:val="en-US"/>
              </w:rPr>
              <w:t>3</w:t>
            </w:r>
            <w:r w:rsidRPr="00993260">
              <w:rPr>
                <w:b/>
                <w:bCs/>
                <w:sz w:val="16"/>
                <w:szCs w:val="16"/>
                <w:lang w:val="en-US"/>
              </w:rPr>
              <w:t>)</w:t>
            </w:r>
          </w:p>
        </w:tc>
        <w:tc>
          <w:tcPr>
            <w:tcW w:w="545" w:type="dxa"/>
            <w:tcBorders>
              <w:top w:val="single" w:sz="10" w:space="0" w:color="000000"/>
              <w:left w:val="single" w:sz="4" w:space="0" w:color="000000"/>
              <w:bottom w:val="single" w:sz="4" w:space="0" w:color="000000"/>
              <w:right w:val="single" w:sz="4" w:space="0" w:color="000000"/>
            </w:tcBorders>
          </w:tcPr>
          <w:p w14:paraId="5A7DDF03" w14:textId="77777777" w:rsidR="00893E05" w:rsidRPr="00993260" w:rsidRDefault="00893E05" w:rsidP="00452695">
            <w:pPr>
              <w:widowControl w:val="0"/>
              <w:suppressAutoHyphens w:val="0"/>
              <w:spacing w:line="180" w:lineRule="exact"/>
              <w:ind w:left="172" w:right="-20"/>
              <w:rPr>
                <w:sz w:val="16"/>
                <w:szCs w:val="16"/>
                <w:lang w:val="en-US"/>
              </w:rPr>
            </w:pPr>
            <w:r w:rsidRPr="00993260">
              <w:rPr>
                <w:b/>
                <w:bCs/>
                <w:spacing w:val="-1"/>
                <w:sz w:val="16"/>
                <w:szCs w:val="16"/>
                <w:lang w:val="en-US"/>
              </w:rPr>
              <w:t>(</w:t>
            </w:r>
            <w:r w:rsidRPr="00993260">
              <w:rPr>
                <w:b/>
                <w:bCs/>
                <w:spacing w:val="1"/>
                <w:sz w:val="16"/>
                <w:szCs w:val="16"/>
                <w:lang w:val="en-US"/>
              </w:rPr>
              <w:t>4</w:t>
            </w:r>
            <w:r w:rsidRPr="00993260">
              <w:rPr>
                <w:b/>
                <w:bCs/>
                <w:sz w:val="16"/>
                <w:szCs w:val="16"/>
                <w:lang w:val="en-US"/>
              </w:rPr>
              <w:t>)</w:t>
            </w:r>
          </w:p>
        </w:tc>
        <w:tc>
          <w:tcPr>
            <w:tcW w:w="689" w:type="dxa"/>
            <w:tcBorders>
              <w:top w:val="single" w:sz="10" w:space="0" w:color="000000"/>
              <w:left w:val="single" w:sz="4" w:space="0" w:color="000000"/>
              <w:bottom w:val="single" w:sz="4" w:space="0" w:color="000000"/>
              <w:right w:val="single" w:sz="4" w:space="0" w:color="000000"/>
            </w:tcBorders>
          </w:tcPr>
          <w:p w14:paraId="0DFFBD95" w14:textId="77777777" w:rsidR="00893E05" w:rsidRPr="00993260" w:rsidRDefault="00893E05" w:rsidP="00452695">
            <w:pPr>
              <w:widowControl w:val="0"/>
              <w:suppressAutoHyphens w:val="0"/>
              <w:spacing w:line="180" w:lineRule="exact"/>
              <w:ind w:left="212" w:right="194"/>
              <w:jc w:val="center"/>
              <w:rPr>
                <w:b/>
                <w:bCs/>
                <w:spacing w:val="-1"/>
                <w:sz w:val="16"/>
                <w:szCs w:val="16"/>
                <w:lang w:val="en-US"/>
              </w:rPr>
            </w:pPr>
          </w:p>
        </w:tc>
        <w:tc>
          <w:tcPr>
            <w:tcW w:w="689" w:type="dxa"/>
            <w:tcBorders>
              <w:top w:val="single" w:sz="10" w:space="0" w:color="000000"/>
              <w:left w:val="single" w:sz="4" w:space="0" w:color="000000"/>
              <w:bottom w:val="single" w:sz="4" w:space="0" w:color="000000"/>
              <w:right w:val="single" w:sz="4" w:space="0" w:color="000000"/>
            </w:tcBorders>
          </w:tcPr>
          <w:p w14:paraId="29E150C1" w14:textId="28382C14" w:rsidR="00893E05" w:rsidRPr="00993260" w:rsidRDefault="00893E05" w:rsidP="00452695">
            <w:pPr>
              <w:widowControl w:val="0"/>
              <w:suppressAutoHyphens w:val="0"/>
              <w:spacing w:line="180" w:lineRule="exact"/>
              <w:ind w:left="212" w:right="194"/>
              <w:jc w:val="center"/>
              <w:rPr>
                <w:sz w:val="16"/>
                <w:szCs w:val="16"/>
                <w:lang w:val="en-US"/>
              </w:rPr>
            </w:pPr>
            <w:r w:rsidRPr="00993260">
              <w:rPr>
                <w:b/>
                <w:bCs/>
                <w:spacing w:val="-1"/>
                <w:sz w:val="16"/>
                <w:szCs w:val="16"/>
                <w:lang w:val="en-US"/>
              </w:rPr>
              <w:t>(</w:t>
            </w:r>
            <w:r w:rsidRPr="00993260">
              <w:rPr>
                <w:b/>
                <w:bCs/>
                <w:spacing w:val="1"/>
                <w:sz w:val="16"/>
                <w:szCs w:val="16"/>
                <w:lang w:val="en-US"/>
              </w:rPr>
              <w:t>5</w:t>
            </w:r>
            <w:r w:rsidRPr="00993260">
              <w:rPr>
                <w:b/>
                <w:bCs/>
                <w:sz w:val="16"/>
                <w:szCs w:val="16"/>
                <w:lang w:val="en-US"/>
              </w:rPr>
              <w:t>)</w:t>
            </w:r>
          </w:p>
        </w:tc>
        <w:tc>
          <w:tcPr>
            <w:tcW w:w="540" w:type="dxa"/>
            <w:tcBorders>
              <w:top w:val="single" w:sz="10" w:space="0" w:color="000000"/>
              <w:left w:val="single" w:sz="4" w:space="0" w:color="000000"/>
              <w:bottom w:val="single" w:sz="4" w:space="0" w:color="000000"/>
              <w:right w:val="single" w:sz="4" w:space="0" w:color="000000"/>
            </w:tcBorders>
          </w:tcPr>
          <w:p w14:paraId="43E3CDB6" w14:textId="77777777" w:rsidR="00893E05" w:rsidRPr="00993260" w:rsidRDefault="00893E05" w:rsidP="00452695">
            <w:pPr>
              <w:widowControl w:val="0"/>
              <w:suppressAutoHyphens w:val="0"/>
              <w:spacing w:line="180" w:lineRule="exact"/>
              <w:ind w:left="172" w:right="-20"/>
              <w:rPr>
                <w:sz w:val="16"/>
                <w:szCs w:val="16"/>
                <w:lang w:val="en-US"/>
              </w:rPr>
            </w:pPr>
            <w:r w:rsidRPr="00993260">
              <w:rPr>
                <w:b/>
                <w:bCs/>
                <w:spacing w:val="-1"/>
                <w:sz w:val="16"/>
                <w:szCs w:val="16"/>
                <w:lang w:val="en-US"/>
              </w:rPr>
              <w:t>(</w:t>
            </w:r>
            <w:r w:rsidRPr="00993260">
              <w:rPr>
                <w:b/>
                <w:bCs/>
                <w:spacing w:val="1"/>
                <w:sz w:val="16"/>
                <w:szCs w:val="16"/>
                <w:lang w:val="en-US"/>
              </w:rPr>
              <w:t>6</w:t>
            </w:r>
            <w:r w:rsidRPr="00993260">
              <w:rPr>
                <w:b/>
                <w:bCs/>
                <w:sz w:val="16"/>
                <w:szCs w:val="16"/>
                <w:lang w:val="en-US"/>
              </w:rPr>
              <w:t>)</w:t>
            </w:r>
          </w:p>
        </w:tc>
        <w:tc>
          <w:tcPr>
            <w:tcW w:w="536" w:type="dxa"/>
            <w:tcBorders>
              <w:top w:val="single" w:sz="10" w:space="0" w:color="000000"/>
              <w:left w:val="single" w:sz="4" w:space="0" w:color="000000"/>
              <w:bottom w:val="single" w:sz="4" w:space="0" w:color="000000"/>
              <w:right w:val="single" w:sz="4" w:space="0" w:color="000000"/>
            </w:tcBorders>
          </w:tcPr>
          <w:p w14:paraId="1557918B" w14:textId="77777777" w:rsidR="00893E05" w:rsidRPr="00993260" w:rsidRDefault="00893E05" w:rsidP="00452695">
            <w:pPr>
              <w:widowControl w:val="0"/>
              <w:suppressAutoHyphens w:val="0"/>
              <w:spacing w:line="180" w:lineRule="exact"/>
              <w:ind w:left="129" w:right="-20"/>
              <w:rPr>
                <w:sz w:val="16"/>
                <w:szCs w:val="16"/>
                <w:lang w:val="en-US"/>
              </w:rPr>
            </w:pPr>
            <w:r w:rsidRPr="00993260">
              <w:rPr>
                <w:b/>
                <w:bCs/>
                <w:spacing w:val="-1"/>
                <w:sz w:val="16"/>
                <w:szCs w:val="16"/>
                <w:lang w:val="en-US"/>
              </w:rPr>
              <w:t>(</w:t>
            </w:r>
            <w:r w:rsidRPr="00993260">
              <w:rPr>
                <w:b/>
                <w:bCs/>
                <w:spacing w:val="1"/>
                <w:sz w:val="16"/>
                <w:szCs w:val="16"/>
                <w:lang w:val="en-US"/>
              </w:rPr>
              <w:t>7a</w:t>
            </w:r>
            <w:r w:rsidRPr="00993260">
              <w:rPr>
                <w:b/>
                <w:bCs/>
                <w:sz w:val="16"/>
                <w:szCs w:val="16"/>
                <w:lang w:val="en-US"/>
              </w:rPr>
              <w:t>)</w:t>
            </w:r>
          </w:p>
        </w:tc>
        <w:tc>
          <w:tcPr>
            <w:tcW w:w="566" w:type="dxa"/>
            <w:tcBorders>
              <w:top w:val="single" w:sz="4" w:space="0" w:color="000000"/>
              <w:left w:val="single" w:sz="4" w:space="0" w:color="000000"/>
              <w:bottom w:val="single" w:sz="4" w:space="0" w:color="000000"/>
              <w:right w:val="single" w:sz="4" w:space="0" w:color="000000"/>
            </w:tcBorders>
          </w:tcPr>
          <w:p w14:paraId="5B772D7A" w14:textId="77777777" w:rsidR="00893E05" w:rsidRPr="00993260" w:rsidRDefault="00893E05" w:rsidP="00452695">
            <w:pPr>
              <w:widowControl w:val="0"/>
              <w:suppressAutoHyphens w:val="0"/>
              <w:spacing w:before="3" w:line="240" w:lineRule="auto"/>
              <w:ind w:left="138" w:right="-20"/>
              <w:rPr>
                <w:sz w:val="16"/>
                <w:szCs w:val="16"/>
                <w:lang w:val="en-US"/>
              </w:rPr>
            </w:pPr>
            <w:r w:rsidRPr="00993260">
              <w:rPr>
                <w:b/>
                <w:bCs/>
                <w:spacing w:val="-1"/>
                <w:sz w:val="16"/>
                <w:szCs w:val="16"/>
                <w:lang w:val="en-US"/>
              </w:rPr>
              <w:t>(</w:t>
            </w:r>
            <w:r w:rsidRPr="00993260">
              <w:rPr>
                <w:b/>
                <w:bCs/>
                <w:spacing w:val="1"/>
                <w:sz w:val="16"/>
                <w:szCs w:val="16"/>
                <w:lang w:val="en-US"/>
              </w:rPr>
              <w:t>7</w:t>
            </w:r>
            <w:r w:rsidRPr="00993260">
              <w:rPr>
                <w:b/>
                <w:bCs/>
                <w:spacing w:val="-1"/>
                <w:sz w:val="16"/>
                <w:szCs w:val="16"/>
                <w:lang w:val="en-US"/>
              </w:rPr>
              <w:t>b</w:t>
            </w:r>
            <w:r w:rsidRPr="00993260">
              <w:rPr>
                <w:b/>
                <w:bCs/>
                <w:sz w:val="16"/>
                <w:szCs w:val="16"/>
                <w:lang w:val="en-US"/>
              </w:rPr>
              <w:t>)</w:t>
            </w:r>
          </w:p>
        </w:tc>
        <w:tc>
          <w:tcPr>
            <w:tcW w:w="852" w:type="dxa"/>
            <w:tcBorders>
              <w:top w:val="single" w:sz="4" w:space="0" w:color="000000"/>
              <w:left w:val="single" w:sz="4" w:space="0" w:color="000000"/>
              <w:bottom w:val="single" w:sz="4" w:space="0" w:color="000000"/>
              <w:right w:val="single" w:sz="4" w:space="0" w:color="000000"/>
            </w:tcBorders>
          </w:tcPr>
          <w:p w14:paraId="06189311" w14:textId="77777777" w:rsidR="00893E05" w:rsidRPr="00993260" w:rsidRDefault="00893E05" w:rsidP="00452695">
            <w:pPr>
              <w:widowControl w:val="0"/>
              <w:suppressAutoHyphens w:val="0"/>
              <w:spacing w:before="3" w:line="240" w:lineRule="auto"/>
              <w:ind w:left="296" w:right="273"/>
              <w:jc w:val="center"/>
              <w:rPr>
                <w:sz w:val="16"/>
                <w:szCs w:val="16"/>
                <w:lang w:val="en-US"/>
              </w:rPr>
            </w:pPr>
            <w:r w:rsidRPr="00993260">
              <w:rPr>
                <w:b/>
                <w:bCs/>
                <w:spacing w:val="-1"/>
                <w:sz w:val="16"/>
                <w:szCs w:val="16"/>
                <w:lang w:val="en-US"/>
              </w:rPr>
              <w:t>(</w:t>
            </w:r>
            <w:r w:rsidRPr="00993260">
              <w:rPr>
                <w:b/>
                <w:bCs/>
                <w:spacing w:val="1"/>
                <w:sz w:val="16"/>
                <w:szCs w:val="16"/>
                <w:lang w:val="en-US"/>
              </w:rPr>
              <w:t>8</w:t>
            </w:r>
            <w:r w:rsidRPr="00993260">
              <w:rPr>
                <w:b/>
                <w:bCs/>
                <w:sz w:val="16"/>
                <w:szCs w:val="16"/>
                <w:lang w:val="en-US"/>
              </w:rPr>
              <w:t>)</w:t>
            </w:r>
          </w:p>
        </w:tc>
        <w:tc>
          <w:tcPr>
            <w:tcW w:w="782" w:type="dxa"/>
            <w:tcBorders>
              <w:top w:val="single" w:sz="4" w:space="0" w:color="000000"/>
              <w:left w:val="single" w:sz="4" w:space="0" w:color="000000"/>
              <w:bottom w:val="single" w:sz="4" w:space="0" w:color="000000"/>
              <w:right w:val="single" w:sz="4" w:space="0" w:color="000000"/>
            </w:tcBorders>
          </w:tcPr>
          <w:p w14:paraId="77CE9C4F" w14:textId="77777777" w:rsidR="00893E05" w:rsidRPr="00993260" w:rsidRDefault="00893E05" w:rsidP="00452695">
            <w:pPr>
              <w:widowControl w:val="0"/>
              <w:suppressAutoHyphens w:val="0"/>
              <w:spacing w:before="3" w:line="240" w:lineRule="auto"/>
              <w:ind w:left="260" w:right="239"/>
              <w:jc w:val="center"/>
              <w:rPr>
                <w:sz w:val="16"/>
                <w:szCs w:val="16"/>
                <w:lang w:val="en-US"/>
              </w:rPr>
            </w:pPr>
            <w:r w:rsidRPr="00993260">
              <w:rPr>
                <w:b/>
                <w:bCs/>
                <w:spacing w:val="-1"/>
                <w:sz w:val="16"/>
                <w:szCs w:val="16"/>
                <w:lang w:val="en-US"/>
              </w:rPr>
              <w:t>(</w:t>
            </w:r>
            <w:r w:rsidRPr="00993260">
              <w:rPr>
                <w:b/>
                <w:bCs/>
                <w:spacing w:val="1"/>
                <w:sz w:val="16"/>
                <w:szCs w:val="16"/>
                <w:lang w:val="en-US"/>
              </w:rPr>
              <w:t>9</w:t>
            </w:r>
            <w:r w:rsidRPr="00993260">
              <w:rPr>
                <w:b/>
                <w:bCs/>
                <w:sz w:val="16"/>
                <w:szCs w:val="16"/>
                <w:lang w:val="en-US"/>
              </w:rPr>
              <w:t>)</w:t>
            </w:r>
          </w:p>
        </w:tc>
        <w:tc>
          <w:tcPr>
            <w:tcW w:w="831" w:type="dxa"/>
            <w:tcBorders>
              <w:top w:val="single" w:sz="4" w:space="0" w:color="000000"/>
              <w:left w:val="single" w:sz="4" w:space="0" w:color="000000"/>
              <w:bottom w:val="single" w:sz="4" w:space="0" w:color="000000"/>
              <w:right w:val="single" w:sz="4" w:space="0" w:color="000000"/>
            </w:tcBorders>
          </w:tcPr>
          <w:p w14:paraId="4C4F7830" w14:textId="77777777" w:rsidR="00893E05" w:rsidRPr="00993260" w:rsidRDefault="00893E05" w:rsidP="00452695">
            <w:pPr>
              <w:widowControl w:val="0"/>
              <w:suppressAutoHyphens w:val="0"/>
              <w:spacing w:before="3" w:line="240" w:lineRule="auto"/>
              <w:ind w:left="244" w:right="223"/>
              <w:jc w:val="center"/>
              <w:rPr>
                <w:sz w:val="16"/>
                <w:szCs w:val="16"/>
                <w:lang w:val="en-US"/>
              </w:rPr>
            </w:pPr>
            <w:r w:rsidRPr="00993260">
              <w:rPr>
                <w:b/>
                <w:bCs/>
                <w:spacing w:val="-1"/>
                <w:sz w:val="16"/>
                <w:szCs w:val="16"/>
                <w:lang w:val="en-US"/>
              </w:rPr>
              <w:t>(</w:t>
            </w:r>
            <w:r w:rsidRPr="00993260">
              <w:rPr>
                <w:b/>
                <w:bCs/>
                <w:spacing w:val="1"/>
                <w:sz w:val="16"/>
                <w:szCs w:val="16"/>
                <w:lang w:val="en-US"/>
              </w:rPr>
              <w:t>10</w:t>
            </w:r>
            <w:r w:rsidRPr="00993260">
              <w:rPr>
                <w:b/>
                <w:bCs/>
                <w:sz w:val="16"/>
                <w:szCs w:val="16"/>
                <w:lang w:val="en-US"/>
              </w:rPr>
              <w:t>)</w:t>
            </w:r>
          </w:p>
        </w:tc>
        <w:tc>
          <w:tcPr>
            <w:tcW w:w="754" w:type="dxa"/>
            <w:tcBorders>
              <w:top w:val="single" w:sz="4" w:space="0" w:color="000000"/>
              <w:left w:val="single" w:sz="4" w:space="0" w:color="000000"/>
              <w:bottom w:val="single" w:sz="4" w:space="0" w:color="000000"/>
              <w:right w:val="single" w:sz="4" w:space="0" w:color="000000"/>
            </w:tcBorders>
          </w:tcPr>
          <w:p w14:paraId="1FC29C16" w14:textId="77777777" w:rsidR="00893E05" w:rsidRPr="00993260" w:rsidRDefault="00893E05" w:rsidP="00452695">
            <w:pPr>
              <w:widowControl w:val="0"/>
              <w:suppressAutoHyphens w:val="0"/>
              <w:spacing w:before="3" w:line="240" w:lineRule="auto"/>
              <w:ind w:left="239" w:right="-20"/>
              <w:rPr>
                <w:sz w:val="16"/>
                <w:szCs w:val="16"/>
                <w:lang w:val="en-US"/>
              </w:rPr>
            </w:pPr>
            <w:r w:rsidRPr="00993260">
              <w:rPr>
                <w:b/>
                <w:bCs/>
                <w:spacing w:val="-1"/>
                <w:sz w:val="16"/>
                <w:szCs w:val="16"/>
                <w:lang w:val="en-US"/>
              </w:rPr>
              <w:t>(</w:t>
            </w:r>
            <w:r w:rsidRPr="00993260">
              <w:rPr>
                <w:b/>
                <w:bCs/>
                <w:spacing w:val="1"/>
                <w:sz w:val="16"/>
                <w:szCs w:val="16"/>
                <w:lang w:val="en-US"/>
              </w:rPr>
              <w:t>11</w:t>
            </w:r>
            <w:r w:rsidRPr="00993260">
              <w:rPr>
                <w:b/>
                <w:bCs/>
                <w:sz w:val="16"/>
                <w:szCs w:val="16"/>
                <w:lang w:val="en-US"/>
              </w:rPr>
              <w:t>)</w:t>
            </w:r>
          </w:p>
        </w:tc>
      </w:tr>
      <w:tr w:rsidR="00893E05" w:rsidRPr="00993260" w14:paraId="424CB0A5" w14:textId="77777777" w:rsidTr="00893E05">
        <w:trPr>
          <w:trHeight w:hRule="exact" w:val="211"/>
        </w:trPr>
        <w:tc>
          <w:tcPr>
            <w:tcW w:w="432" w:type="dxa"/>
            <w:tcBorders>
              <w:top w:val="single" w:sz="4" w:space="0" w:color="000000"/>
              <w:left w:val="single" w:sz="4" w:space="0" w:color="000000"/>
              <w:bottom w:val="single" w:sz="6" w:space="0" w:color="000000"/>
              <w:right w:val="single" w:sz="4" w:space="0" w:color="000000"/>
            </w:tcBorders>
          </w:tcPr>
          <w:p w14:paraId="52C3751E" w14:textId="77777777" w:rsidR="00893E05" w:rsidRPr="00993260" w:rsidRDefault="00893E05" w:rsidP="00452695">
            <w:pPr>
              <w:widowControl w:val="0"/>
              <w:suppressAutoHyphens w:val="0"/>
              <w:spacing w:before="8" w:line="240" w:lineRule="auto"/>
              <w:ind w:left="152" w:right="131"/>
              <w:jc w:val="center"/>
              <w:rPr>
                <w:sz w:val="16"/>
                <w:szCs w:val="16"/>
                <w:lang w:val="en-US"/>
              </w:rPr>
            </w:pPr>
            <w:r w:rsidRPr="00993260">
              <w:rPr>
                <w:sz w:val="16"/>
                <w:szCs w:val="16"/>
                <w:lang w:val="en-US"/>
              </w:rPr>
              <w:t>-</w:t>
            </w:r>
          </w:p>
        </w:tc>
        <w:tc>
          <w:tcPr>
            <w:tcW w:w="2437" w:type="dxa"/>
            <w:tcBorders>
              <w:top w:val="single" w:sz="4" w:space="0" w:color="000000"/>
              <w:left w:val="single" w:sz="4" w:space="0" w:color="000000"/>
              <w:bottom w:val="single" w:sz="6" w:space="0" w:color="000000"/>
              <w:right w:val="single" w:sz="4" w:space="0" w:color="000000"/>
            </w:tcBorders>
          </w:tcPr>
          <w:p w14:paraId="2F70D086" w14:textId="77777777" w:rsidR="00893E05" w:rsidRPr="00993260" w:rsidRDefault="00893E05" w:rsidP="00452695">
            <w:pPr>
              <w:widowControl w:val="0"/>
              <w:suppressAutoHyphens w:val="0"/>
              <w:spacing w:before="10" w:line="240" w:lineRule="auto"/>
              <w:ind w:left="1006" w:right="986"/>
              <w:jc w:val="center"/>
              <w:rPr>
                <w:sz w:val="16"/>
                <w:szCs w:val="16"/>
                <w:lang w:val="en-US"/>
              </w:rPr>
            </w:pPr>
            <w:r w:rsidRPr="00993260">
              <w:rPr>
                <w:b/>
                <w:bCs/>
                <w:spacing w:val="1"/>
                <w:sz w:val="16"/>
                <w:szCs w:val="16"/>
                <w:lang w:val="en-US"/>
              </w:rPr>
              <w:t>3</w:t>
            </w:r>
            <w:r w:rsidRPr="00993260">
              <w:rPr>
                <w:b/>
                <w:bCs/>
                <w:spacing w:val="-2"/>
                <w:sz w:val="16"/>
                <w:szCs w:val="16"/>
                <w:lang w:val="en-US"/>
              </w:rPr>
              <w:t>.</w:t>
            </w:r>
            <w:r w:rsidRPr="00993260">
              <w:rPr>
                <w:b/>
                <w:bCs/>
                <w:spacing w:val="1"/>
                <w:sz w:val="16"/>
                <w:szCs w:val="16"/>
                <w:lang w:val="en-US"/>
              </w:rPr>
              <w:t>1</w:t>
            </w:r>
            <w:r w:rsidRPr="00993260">
              <w:rPr>
                <w:b/>
                <w:bCs/>
                <w:spacing w:val="-2"/>
                <w:sz w:val="16"/>
                <w:szCs w:val="16"/>
                <w:lang w:val="en-US"/>
              </w:rPr>
              <w:t>.</w:t>
            </w:r>
            <w:r w:rsidRPr="00993260">
              <w:rPr>
                <w:b/>
                <w:bCs/>
                <w:sz w:val="16"/>
                <w:szCs w:val="16"/>
                <w:lang w:val="en-US"/>
              </w:rPr>
              <w:t>2</w:t>
            </w:r>
          </w:p>
        </w:tc>
        <w:tc>
          <w:tcPr>
            <w:tcW w:w="595" w:type="dxa"/>
            <w:tcBorders>
              <w:top w:val="single" w:sz="4" w:space="0" w:color="000000"/>
              <w:left w:val="single" w:sz="4" w:space="0" w:color="000000"/>
              <w:bottom w:val="single" w:sz="6" w:space="0" w:color="000000"/>
              <w:right w:val="single" w:sz="4" w:space="0" w:color="000000"/>
            </w:tcBorders>
          </w:tcPr>
          <w:p w14:paraId="15FC693E" w14:textId="77777777" w:rsidR="00893E05" w:rsidRPr="00993260" w:rsidRDefault="00893E05" w:rsidP="00452695">
            <w:pPr>
              <w:widowControl w:val="0"/>
              <w:suppressAutoHyphens w:val="0"/>
              <w:spacing w:before="10" w:line="240" w:lineRule="auto"/>
              <w:ind w:left="176" w:right="152"/>
              <w:jc w:val="center"/>
              <w:rPr>
                <w:sz w:val="16"/>
                <w:szCs w:val="16"/>
                <w:lang w:val="en-US"/>
              </w:rPr>
            </w:pPr>
            <w:r w:rsidRPr="00993260">
              <w:rPr>
                <w:b/>
                <w:bCs/>
                <w:spacing w:val="1"/>
                <w:sz w:val="16"/>
                <w:szCs w:val="16"/>
                <w:lang w:val="en-US"/>
              </w:rPr>
              <w:t>2</w:t>
            </w:r>
            <w:r w:rsidRPr="00993260">
              <w:rPr>
                <w:b/>
                <w:bCs/>
                <w:spacing w:val="-2"/>
                <w:sz w:val="16"/>
                <w:szCs w:val="16"/>
                <w:lang w:val="en-US"/>
              </w:rPr>
              <w:t>.</w:t>
            </w:r>
            <w:r w:rsidRPr="00993260">
              <w:rPr>
                <w:b/>
                <w:bCs/>
                <w:sz w:val="16"/>
                <w:szCs w:val="16"/>
                <w:lang w:val="en-US"/>
              </w:rPr>
              <w:t>0</w:t>
            </w:r>
          </w:p>
        </w:tc>
        <w:tc>
          <w:tcPr>
            <w:tcW w:w="545" w:type="dxa"/>
            <w:tcBorders>
              <w:top w:val="single" w:sz="4" w:space="0" w:color="000000"/>
              <w:left w:val="single" w:sz="4" w:space="0" w:color="000000"/>
              <w:bottom w:val="single" w:sz="6" w:space="0" w:color="000000"/>
              <w:right w:val="single" w:sz="4" w:space="0" w:color="000000"/>
            </w:tcBorders>
          </w:tcPr>
          <w:p w14:paraId="0F5E2AB8" w14:textId="77777777" w:rsidR="00893E05" w:rsidRPr="00993260" w:rsidRDefault="00893E05" w:rsidP="00452695">
            <w:pPr>
              <w:widowControl w:val="0"/>
              <w:suppressAutoHyphens w:val="0"/>
              <w:spacing w:before="10" w:line="240" w:lineRule="auto"/>
              <w:ind w:left="167" w:right="-20"/>
              <w:rPr>
                <w:sz w:val="16"/>
                <w:szCs w:val="16"/>
                <w:lang w:val="en-US"/>
              </w:rPr>
            </w:pPr>
            <w:r w:rsidRPr="00993260">
              <w:rPr>
                <w:b/>
                <w:bCs/>
                <w:spacing w:val="1"/>
                <w:sz w:val="16"/>
                <w:szCs w:val="16"/>
                <w:lang w:val="en-US"/>
              </w:rPr>
              <w:t>2</w:t>
            </w:r>
            <w:r w:rsidRPr="00993260">
              <w:rPr>
                <w:b/>
                <w:bCs/>
                <w:spacing w:val="-2"/>
                <w:sz w:val="16"/>
                <w:szCs w:val="16"/>
                <w:lang w:val="en-US"/>
              </w:rPr>
              <w:t>.</w:t>
            </w:r>
            <w:r w:rsidRPr="00993260">
              <w:rPr>
                <w:b/>
                <w:bCs/>
                <w:sz w:val="16"/>
                <w:szCs w:val="16"/>
                <w:lang w:val="en-US"/>
              </w:rPr>
              <w:t>0</w:t>
            </w:r>
          </w:p>
        </w:tc>
        <w:tc>
          <w:tcPr>
            <w:tcW w:w="689" w:type="dxa"/>
            <w:tcBorders>
              <w:top w:val="single" w:sz="4" w:space="0" w:color="000000"/>
              <w:left w:val="single" w:sz="4" w:space="0" w:color="000000"/>
              <w:bottom w:val="single" w:sz="6" w:space="0" w:color="000000"/>
              <w:right w:val="single" w:sz="4" w:space="0" w:color="000000"/>
            </w:tcBorders>
          </w:tcPr>
          <w:p w14:paraId="1486FD07" w14:textId="77777777" w:rsidR="00893E05" w:rsidRPr="00993260" w:rsidRDefault="00893E05" w:rsidP="00452695">
            <w:pPr>
              <w:widowControl w:val="0"/>
              <w:suppressAutoHyphens w:val="0"/>
              <w:spacing w:before="10" w:line="240" w:lineRule="auto"/>
              <w:ind w:left="119" w:right="-20"/>
              <w:rPr>
                <w:b/>
                <w:bCs/>
                <w:spacing w:val="1"/>
                <w:sz w:val="16"/>
                <w:szCs w:val="16"/>
                <w:lang w:val="en-US"/>
              </w:rPr>
            </w:pPr>
          </w:p>
        </w:tc>
        <w:tc>
          <w:tcPr>
            <w:tcW w:w="689" w:type="dxa"/>
            <w:tcBorders>
              <w:top w:val="single" w:sz="4" w:space="0" w:color="000000"/>
              <w:left w:val="single" w:sz="4" w:space="0" w:color="000000"/>
              <w:bottom w:val="single" w:sz="6" w:space="0" w:color="000000"/>
              <w:right w:val="single" w:sz="4" w:space="0" w:color="000000"/>
            </w:tcBorders>
          </w:tcPr>
          <w:p w14:paraId="2A999B5A" w14:textId="58501D75" w:rsidR="00893E05" w:rsidRPr="00993260" w:rsidRDefault="00893E05" w:rsidP="00452695">
            <w:pPr>
              <w:widowControl w:val="0"/>
              <w:suppressAutoHyphens w:val="0"/>
              <w:spacing w:before="10" w:line="240" w:lineRule="auto"/>
              <w:ind w:left="119" w:right="-20"/>
              <w:rPr>
                <w:sz w:val="16"/>
                <w:szCs w:val="16"/>
                <w:lang w:val="en-US"/>
              </w:rPr>
            </w:pPr>
            <w:r w:rsidRPr="00993260">
              <w:rPr>
                <w:b/>
                <w:bCs/>
                <w:spacing w:val="1"/>
                <w:sz w:val="16"/>
                <w:szCs w:val="16"/>
                <w:lang w:val="en-US"/>
              </w:rPr>
              <w:t>2</w:t>
            </w:r>
            <w:r w:rsidRPr="00993260">
              <w:rPr>
                <w:b/>
                <w:bCs/>
                <w:spacing w:val="-2"/>
                <w:sz w:val="16"/>
                <w:szCs w:val="16"/>
                <w:lang w:val="en-US"/>
              </w:rPr>
              <w:t>.</w:t>
            </w:r>
            <w:r w:rsidRPr="00993260">
              <w:rPr>
                <w:b/>
                <w:bCs/>
                <w:spacing w:val="1"/>
                <w:sz w:val="16"/>
                <w:szCs w:val="16"/>
                <w:lang w:val="en-US"/>
              </w:rPr>
              <w:t>0</w:t>
            </w:r>
            <w:r w:rsidRPr="00993260">
              <w:rPr>
                <w:b/>
                <w:bCs/>
                <w:spacing w:val="-2"/>
                <w:sz w:val="16"/>
                <w:szCs w:val="16"/>
                <w:lang w:val="en-US"/>
              </w:rPr>
              <w:t>.</w:t>
            </w:r>
            <w:r w:rsidRPr="00993260">
              <w:rPr>
                <w:b/>
                <w:bCs/>
                <w:spacing w:val="1"/>
                <w:sz w:val="16"/>
                <w:szCs w:val="16"/>
                <w:lang w:val="en-US"/>
              </w:rPr>
              <w:t>1</w:t>
            </w:r>
            <w:r w:rsidRPr="00993260">
              <w:rPr>
                <w:b/>
                <w:bCs/>
                <w:spacing w:val="-2"/>
                <w:sz w:val="16"/>
                <w:szCs w:val="16"/>
                <w:lang w:val="en-US"/>
              </w:rPr>
              <w:t>.</w:t>
            </w:r>
            <w:r w:rsidRPr="00993260">
              <w:rPr>
                <w:b/>
                <w:bCs/>
                <w:sz w:val="16"/>
                <w:szCs w:val="16"/>
                <w:lang w:val="en-US"/>
              </w:rPr>
              <w:t>3</w:t>
            </w:r>
          </w:p>
        </w:tc>
        <w:tc>
          <w:tcPr>
            <w:tcW w:w="540" w:type="dxa"/>
            <w:tcBorders>
              <w:top w:val="single" w:sz="4" w:space="0" w:color="000000"/>
              <w:left w:val="single" w:sz="4" w:space="0" w:color="000000"/>
              <w:bottom w:val="single" w:sz="6" w:space="0" w:color="000000"/>
              <w:right w:val="single" w:sz="4" w:space="0" w:color="000000"/>
            </w:tcBorders>
          </w:tcPr>
          <w:p w14:paraId="61E9A29C" w14:textId="77777777" w:rsidR="00893E05" w:rsidRPr="00993260" w:rsidRDefault="00893E05" w:rsidP="00452695">
            <w:pPr>
              <w:widowControl w:val="0"/>
              <w:suppressAutoHyphens w:val="0"/>
              <w:spacing w:before="10" w:line="240" w:lineRule="auto"/>
              <w:ind w:left="167" w:right="-20"/>
              <w:rPr>
                <w:sz w:val="16"/>
                <w:szCs w:val="16"/>
                <w:lang w:val="en-US"/>
              </w:rPr>
            </w:pPr>
            <w:r w:rsidRPr="00993260">
              <w:rPr>
                <w:b/>
                <w:bCs/>
                <w:spacing w:val="1"/>
                <w:sz w:val="16"/>
                <w:szCs w:val="16"/>
                <w:lang w:val="en-US"/>
              </w:rPr>
              <w:t>3</w:t>
            </w:r>
            <w:r w:rsidRPr="00993260">
              <w:rPr>
                <w:b/>
                <w:bCs/>
                <w:spacing w:val="-2"/>
                <w:sz w:val="16"/>
                <w:szCs w:val="16"/>
                <w:lang w:val="en-US"/>
              </w:rPr>
              <w:t>.</w:t>
            </w:r>
            <w:r w:rsidRPr="00993260">
              <w:rPr>
                <w:b/>
                <w:bCs/>
                <w:sz w:val="16"/>
                <w:szCs w:val="16"/>
                <w:lang w:val="en-US"/>
              </w:rPr>
              <w:t>3</w:t>
            </w:r>
          </w:p>
        </w:tc>
        <w:tc>
          <w:tcPr>
            <w:tcW w:w="536" w:type="dxa"/>
            <w:tcBorders>
              <w:top w:val="single" w:sz="4" w:space="0" w:color="000000"/>
              <w:left w:val="single" w:sz="4" w:space="0" w:color="000000"/>
              <w:bottom w:val="single" w:sz="6" w:space="0" w:color="000000"/>
              <w:right w:val="single" w:sz="4" w:space="0" w:color="000000"/>
            </w:tcBorders>
          </w:tcPr>
          <w:p w14:paraId="5B102F7C" w14:textId="77777777" w:rsidR="00893E05" w:rsidRPr="00993260" w:rsidRDefault="00893E05" w:rsidP="00452695">
            <w:pPr>
              <w:widowControl w:val="0"/>
              <w:suppressAutoHyphens w:val="0"/>
              <w:spacing w:before="10" w:line="240" w:lineRule="auto"/>
              <w:ind w:left="162" w:right="-20"/>
              <w:rPr>
                <w:sz w:val="16"/>
                <w:szCs w:val="16"/>
                <w:lang w:val="en-US"/>
              </w:rPr>
            </w:pPr>
            <w:r w:rsidRPr="00993260">
              <w:rPr>
                <w:b/>
                <w:bCs/>
                <w:spacing w:val="1"/>
                <w:sz w:val="16"/>
                <w:szCs w:val="16"/>
                <w:lang w:val="en-US"/>
              </w:rPr>
              <w:t>3</w:t>
            </w:r>
            <w:r w:rsidRPr="00993260">
              <w:rPr>
                <w:b/>
                <w:bCs/>
                <w:spacing w:val="-2"/>
                <w:sz w:val="16"/>
                <w:szCs w:val="16"/>
                <w:lang w:val="en-US"/>
              </w:rPr>
              <w:t>.</w:t>
            </w:r>
            <w:r w:rsidRPr="00993260">
              <w:rPr>
                <w:b/>
                <w:bCs/>
                <w:sz w:val="16"/>
                <w:szCs w:val="16"/>
                <w:lang w:val="en-US"/>
              </w:rPr>
              <w:t>4</w:t>
            </w:r>
          </w:p>
        </w:tc>
        <w:tc>
          <w:tcPr>
            <w:tcW w:w="566" w:type="dxa"/>
            <w:tcBorders>
              <w:top w:val="single" w:sz="4" w:space="0" w:color="000000"/>
              <w:left w:val="single" w:sz="4" w:space="0" w:color="000000"/>
              <w:bottom w:val="single" w:sz="6" w:space="0" w:color="000000"/>
              <w:right w:val="single" w:sz="4" w:space="0" w:color="000000"/>
            </w:tcBorders>
          </w:tcPr>
          <w:p w14:paraId="16FA88B5" w14:textId="77777777" w:rsidR="00893E05" w:rsidRPr="00993260" w:rsidRDefault="00893E05" w:rsidP="00452695">
            <w:pPr>
              <w:widowControl w:val="0"/>
              <w:suppressAutoHyphens w:val="0"/>
              <w:spacing w:before="10" w:line="240" w:lineRule="auto"/>
              <w:ind w:left="177" w:right="-20"/>
              <w:rPr>
                <w:sz w:val="16"/>
                <w:szCs w:val="16"/>
                <w:lang w:val="en-US"/>
              </w:rPr>
            </w:pPr>
            <w:r w:rsidRPr="00993260">
              <w:rPr>
                <w:b/>
                <w:bCs/>
                <w:spacing w:val="1"/>
                <w:sz w:val="16"/>
                <w:szCs w:val="16"/>
                <w:lang w:val="en-US"/>
              </w:rPr>
              <w:t>3</w:t>
            </w:r>
            <w:r w:rsidRPr="00993260">
              <w:rPr>
                <w:b/>
                <w:bCs/>
                <w:spacing w:val="-2"/>
                <w:sz w:val="16"/>
                <w:szCs w:val="16"/>
                <w:lang w:val="en-US"/>
              </w:rPr>
              <w:t>.</w:t>
            </w:r>
            <w:r w:rsidRPr="00993260">
              <w:rPr>
                <w:b/>
                <w:bCs/>
                <w:sz w:val="16"/>
                <w:szCs w:val="16"/>
                <w:lang w:val="en-US"/>
              </w:rPr>
              <w:t>5</w:t>
            </w:r>
          </w:p>
        </w:tc>
        <w:tc>
          <w:tcPr>
            <w:tcW w:w="852" w:type="dxa"/>
            <w:tcBorders>
              <w:top w:val="single" w:sz="4" w:space="0" w:color="000000"/>
              <w:left w:val="single" w:sz="4" w:space="0" w:color="000000"/>
              <w:bottom w:val="single" w:sz="6" w:space="0" w:color="000000"/>
              <w:right w:val="single" w:sz="4" w:space="0" w:color="000000"/>
            </w:tcBorders>
          </w:tcPr>
          <w:p w14:paraId="245B475F" w14:textId="77777777" w:rsidR="00893E05" w:rsidRPr="00993260" w:rsidRDefault="00893E05" w:rsidP="00452695">
            <w:pPr>
              <w:widowControl w:val="0"/>
              <w:suppressAutoHyphens w:val="0"/>
              <w:spacing w:before="10" w:line="240" w:lineRule="auto"/>
              <w:ind w:left="261" w:right="-20"/>
              <w:rPr>
                <w:sz w:val="16"/>
                <w:szCs w:val="16"/>
                <w:lang w:val="en-US"/>
              </w:rPr>
            </w:pPr>
            <w:r w:rsidRPr="00993260">
              <w:rPr>
                <w:b/>
                <w:bCs/>
                <w:spacing w:val="1"/>
                <w:sz w:val="16"/>
                <w:szCs w:val="16"/>
                <w:lang w:val="en-US"/>
              </w:rPr>
              <w:t>4</w:t>
            </w:r>
            <w:r w:rsidRPr="00993260">
              <w:rPr>
                <w:b/>
                <w:bCs/>
                <w:spacing w:val="-2"/>
                <w:sz w:val="16"/>
                <w:szCs w:val="16"/>
                <w:lang w:val="en-US"/>
              </w:rPr>
              <w:t>.</w:t>
            </w:r>
            <w:r w:rsidRPr="00993260">
              <w:rPr>
                <w:b/>
                <w:bCs/>
                <w:spacing w:val="1"/>
                <w:sz w:val="16"/>
                <w:szCs w:val="16"/>
                <w:lang w:val="en-US"/>
              </w:rPr>
              <w:t>1</w:t>
            </w:r>
            <w:r w:rsidRPr="00993260">
              <w:rPr>
                <w:b/>
                <w:bCs/>
                <w:spacing w:val="-2"/>
                <w:sz w:val="16"/>
                <w:szCs w:val="16"/>
                <w:lang w:val="en-US"/>
              </w:rPr>
              <w:t>.</w:t>
            </w:r>
            <w:r w:rsidRPr="00993260">
              <w:rPr>
                <w:b/>
                <w:bCs/>
                <w:sz w:val="16"/>
                <w:szCs w:val="16"/>
                <w:lang w:val="en-US"/>
              </w:rPr>
              <w:t>4</w:t>
            </w:r>
          </w:p>
        </w:tc>
        <w:tc>
          <w:tcPr>
            <w:tcW w:w="782" w:type="dxa"/>
            <w:tcBorders>
              <w:top w:val="single" w:sz="4" w:space="0" w:color="000000"/>
              <w:left w:val="single" w:sz="4" w:space="0" w:color="000000"/>
              <w:bottom w:val="single" w:sz="6" w:space="0" w:color="000000"/>
              <w:right w:val="single" w:sz="4" w:space="0" w:color="000000"/>
            </w:tcBorders>
          </w:tcPr>
          <w:p w14:paraId="5CCDC327" w14:textId="77777777" w:rsidR="00893E05" w:rsidRPr="00993260" w:rsidRDefault="00893E05" w:rsidP="00452695">
            <w:pPr>
              <w:widowControl w:val="0"/>
              <w:suppressAutoHyphens w:val="0"/>
              <w:spacing w:before="10" w:line="240" w:lineRule="auto"/>
              <w:ind w:left="225" w:right="-20"/>
              <w:rPr>
                <w:sz w:val="16"/>
                <w:szCs w:val="16"/>
                <w:lang w:val="en-US"/>
              </w:rPr>
            </w:pPr>
            <w:r w:rsidRPr="00993260">
              <w:rPr>
                <w:b/>
                <w:bCs/>
                <w:spacing w:val="1"/>
                <w:sz w:val="16"/>
                <w:szCs w:val="16"/>
                <w:lang w:val="en-US"/>
              </w:rPr>
              <w:t>4</w:t>
            </w:r>
            <w:r w:rsidRPr="00993260">
              <w:rPr>
                <w:b/>
                <w:bCs/>
                <w:spacing w:val="-2"/>
                <w:sz w:val="16"/>
                <w:szCs w:val="16"/>
                <w:lang w:val="en-US"/>
              </w:rPr>
              <w:t>.</w:t>
            </w:r>
            <w:r w:rsidRPr="00993260">
              <w:rPr>
                <w:b/>
                <w:bCs/>
                <w:spacing w:val="1"/>
                <w:sz w:val="16"/>
                <w:szCs w:val="16"/>
                <w:lang w:val="en-US"/>
              </w:rPr>
              <w:t>1</w:t>
            </w:r>
            <w:r w:rsidRPr="00993260">
              <w:rPr>
                <w:b/>
                <w:bCs/>
                <w:spacing w:val="-2"/>
                <w:sz w:val="16"/>
                <w:szCs w:val="16"/>
                <w:lang w:val="en-US"/>
              </w:rPr>
              <w:t>.</w:t>
            </w:r>
            <w:r w:rsidRPr="00993260">
              <w:rPr>
                <w:b/>
                <w:bCs/>
                <w:sz w:val="16"/>
                <w:szCs w:val="16"/>
                <w:lang w:val="en-US"/>
              </w:rPr>
              <w:t>4</w:t>
            </w:r>
          </w:p>
        </w:tc>
        <w:tc>
          <w:tcPr>
            <w:tcW w:w="831" w:type="dxa"/>
            <w:tcBorders>
              <w:top w:val="single" w:sz="4" w:space="0" w:color="000000"/>
              <w:left w:val="single" w:sz="4" w:space="0" w:color="000000"/>
              <w:bottom w:val="single" w:sz="6" w:space="0" w:color="000000"/>
              <w:right w:val="single" w:sz="4" w:space="0" w:color="000000"/>
            </w:tcBorders>
          </w:tcPr>
          <w:p w14:paraId="5CC49F7C" w14:textId="77777777" w:rsidR="00893E05" w:rsidRPr="00993260" w:rsidRDefault="00893E05" w:rsidP="00452695">
            <w:pPr>
              <w:widowControl w:val="0"/>
              <w:suppressAutoHyphens w:val="0"/>
              <w:spacing w:before="10" w:line="240" w:lineRule="auto"/>
              <w:ind w:left="25" w:right="-20"/>
              <w:rPr>
                <w:sz w:val="16"/>
                <w:szCs w:val="16"/>
                <w:lang w:val="en-US"/>
              </w:rPr>
            </w:pPr>
            <w:r w:rsidRPr="00993260">
              <w:rPr>
                <w:b/>
                <w:bCs/>
                <w:spacing w:val="1"/>
                <w:sz w:val="16"/>
                <w:szCs w:val="16"/>
                <w:lang w:val="en-US"/>
              </w:rPr>
              <w:t>4</w:t>
            </w:r>
            <w:r w:rsidRPr="00993260">
              <w:rPr>
                <w:b/>
                <w:bCs/>
                <w:spacing w:val="-2"/>
                <w:sz w:val="16"/>
                <w:szCs w:val="16"/>
                <w:lang w:val="en-US"/>
              </w:rPr>
              <w:t>.</w:t>
            </w:r>
            <w:r w:rsidRPr="00993260">
              <w:rPr>
                <w:b/>
                <w:bCs/>
                <w:spacing w:val="1"/>
                <w:sz w:val="16"/>
                <w:szCs w:val="16"/>
                <w:lang w:val="en-US"/>
              </w:rPr>
              <w:t>2</w:t>
            </w:r>
            <w:r w:rsidRPr="00993260">
              <w:rPr>
                <w:b/>
                <w:bCs/>
                <w:spacing w:val="-2"/>
                <w:sz w:val="16"/>
                <w:szCs w:val="16"/>
                <w:lang w:val="en-US"/>
              </w:rPr>
              <w:t>.</w:t>
            </w:r>
            <w:r w:rsidRPr="00993260">
              <w:rPr>
                <w:b/>
                <w:bCs/>
                <w:sz w:val="16"/>
                <w:szCs w:val="16"/>
                <w:lang w:val="en-US"/>
              </w:rPr>
              <w:t>5</w:t>
            </w:r>
            <w:r w:rsidRPr="00993260">
              <w:rPr>
                <w:b/>
                <w:bCs/>
                <w:spacing w:val="2"/>
                <w:sz w:val="16"/>
                <w:szCs w:val="16"/>
                <w:lang w:val="en-US"/>
              </w:rPr>
              <w:t xml:space="preserve"> </w:t>
            </w:r>
            <w:r w:rsidRPr="00993260">
              <w:rPr>
                <w:b/>
                <w:bCs/>
                <w:sz w:val="16"/>
                <w:szCs w:val="16"/>
                <w:lang w:val="en-US"/>
              </w:rPr>
              <w:t>/</w:t>
            </w:r>
            <w:r w:rsidRPr="00993260">
              <w:rPr>
                <w:b/>
                <w:bCs/>
                <w:spacing w:val="-1"/>
                <w:sz w:val="16"/>
                <w:szCs w:val="16"/>
                <w:lang w:val="en-US"/>
              </w:rPr>
              <w:t xml:space="preserve"> 4</w:t>
            </w:r>
            <w:r w:rsidRPr="00993260">
              <w:rPr>
                <w:b/>
                <w:bCs/>
                <w:sz w:val="16"/>
                <w:szCs w:val="16"/>
                <w:lang w:val="en-US"/>
              </w:rPr>
              <w:t>.</w:t>
            </w:r>
            <w:r w:rsidRPr="00993260">
              <w:rPr>
                <w:b/>
                <w:bCs/>
                <w:spacing w:val="-1"/>
                <w:sz w:val="16"/>
                <w:szCs w:val="16"/>
                <w:lang w:val="en-US"/>
              </w:rPr>
              <w:t>3</w:t>
            </w:r>
            <w:r w:rsidRPr="00993260">
              <w:rPr>
                <w:b/>
                <w:bCs/>
                <w:sz w:val="16"/>
                <w:szCs w:val="16"/>
                <w:lang w:val="en-US"/>
              </w:rPr>
              <w:t>.2</w:t>
            </w:r>
          </w:p>
        </w:tc>
        <w:tc>
          <w:tcPr>
            <w:tcW w:w="754" w:type="dxa"/>
            <w:tcBorders>
              <w:top w:val="single" w:sz="4" w:space="0" w:color="000000"/>
              <w:left w:val="single" w:sz="4" w:space="0" w:color="000000"/>
              <w:bottom w:val="single" w:sz="6" w:space="0" w:color="000000"/>
              <w:right w:val="single" w:sz="4" w:space="0" w:color="000000"/>
            </w:tcBorders>
          </w:tcPr>
          <w:p w14:paraId="7E273C99" w14:textId="77777777" w:rsidR="00893E05" w:rsidRPr="00993260" w:rsidRDefault="00893E05" w:rsidP="00452695">
            <w:pPr>
              <w:widowControl w:val="0"/>
              <w:suppressAutoHyphens w:val="0"/>
              <w:spacing w:before="10" w:line="240" w:lineRule="auto"/>
              <w:ind w:left="213" w:right="-20"/>
              <w:rPr>
                <w:sz w:val="16"/>
                <w:szCs w:val="16"/>
                <w:lang w:val="en-US"/>
              </w:rPr>
            </w:pPr>
            <w:r w:rsidRPr="00993260">
              <w:rPr>
                <w:b/>
                <w:bCs/>
                <w:spacing w:val="1"/>
                <w:sz w:val="16"/>
                <w:szCs w:val="16"/>
                <w:lang w:val="en-US"/>
              </w:rPr>
              <w:t>4</w:t>
            </w:r>
            <w:r w:rsidRPr="00993260">
              <w:rPr>
                <w:b/>
                <w:bCs/>
                <w:spacing w:val="-2"/>
                <w:sz w:val="16"/>
                <w:szCs w:val="16"/>
                <w:lang w:val="en-US"/>
              </w:rPr>
              <w:t>.</w:t>
            </w:r>
            <w:r w:rsidRPr="00993260">
              <w:rPr>
                <w:b/>
                <w:bCs/>
                <w:spacing w:val="1"/>
                <w:sz w:val="16"/>
                <w:szCs w:val="16"/>
                <w:lang w:val="en-US"/>
              </w:rPr>
              <w:t>2</w:t>
            </w:r>
            <w:r w:rsidRPr="00993260">
              <w:rPr>
                <w:b/>
                <w:bCs/>
                <w:spacing w:val="-2"/>
                <w:sz w:val="16"/>
                <w:szCs w:val="16"/>
                <w:lang w:val="en-US"/>
              </w:rPr>
              <w:t>.</w:t>
            </w:r>
            <w:r w:rsidRPr="00993260">
              <w:rPr>
                <w:b/>
                <w:bCs/>
                <w:sz w:val="16"/>
                <w:szCs w:val="16"/>
                <w:lang w:val="en-US"/>
              </w:rPr>
              <w:t>5</w:t>
            </w:r>
          </w:p>
        </w:tc>
      </w:tr>
      <w:tr w:rsidR="00893E05" w:rsidRPr="00993260" w14:paraId="14323F65" w14:textId="77777777" w:rsidTr="00893E05">
        <w:trPr>
          <w:trHeight w:hRule="exact" w:val="259"/>
        </w:trPr>
        <w:tc>
          <w:tcPr>
            <w:tcW w:w="432" w:type="dxa"/>
            <w:tcBorders>
              <w:top w:val="single" w:sz="6" w:space="0" w:color="000000"/>
              <w:left w:val="single" w:sz="4" w:space="0" w:color="000000"/>
              <w:bottom w:val="single" w:sz="6" w:space="0" w:color="000000"/>
              <w:right w:val="single" w:sz="4" w:space="0" w:color="000000"/>
            </w:tcBorders>
            <w:vAlign w:val="center"/>
          </w:tcPr>
          <w:p w14:paraId="1321758C" w14:textId="77777777" w:rsidR="00893E05" w:rsidRPr="00993260" w:rsidRDefault="00893E05" w:rsidP="00452695">
            <w:pPr>
              <w:widowControl w:val="0"/>
              <w:suppressAutoHyphens w:val="0"/>
              <w:spacing w:line="178" w:lineRule="exact"/>
              <w:ind w:left="49" w:right="-20"/>
              <w:rPr>
                <w:sz w:val="16"/>
                <w:szCs w:val="16"/>
                <w:lang w:val="en-US"/>
              </w:rPr>
            </w:pPr>
            <w:r>
              <w:rPr>
                <w:spacing w:val="1"/>
                <w:sz w:val="16"/>
                <w:szCs w:val="16"/>
                <w:lang w:val="en-US"/>
              </w:rPr>
              <w:t>xxxx</w:t>
            </w:r>
          </w:p>
        </w:tc>
        <w:tc>
          <w:tcPr>
            <w:tcW w:w="2437" w:type="dxa"/>
            <w:tcBorders>
              <w:top w:val="single" w:sz="6" w:space="0" w:color="000000"/>
              <w:left w:val="single" w:sz="4" w:space="0" w:color="000000"/>
              <w:bottom w:val="single" w:sz="6" w:space="0" w:color="000000"/>
              <w:right w:val="single" w:sz="4" w:space="0" w:color="000000"/>
            </w:tcBorders>
            <w:vAlign w:val="center"/>
          </w:tcPr>
          <w:p w14:paraId="05A739E7" w14:textId="77777777" w:rsidR="00893E05" w:rsidRPr="00993260" w:rsidRDefault="00893E05" w:rsidP="00452695">
            <w:pPr>
              <w:widowControl w:val="0"/>
              <w:suppressAutoHyphens w:val="0"/>
              <w:spacing w:line="178" w:lineRule="exact"/>
              <w:ind w:left="11" w:right="-20"/>
              <w:rPr>
                <w:sz w:val="16"/>
                <w:szCs w:val="16"/>
                <w:lang w:val="en-US"/>
              </w:rPr>
            </w:pPr>
            <w:r>
              <w:rPr>
                <w:spacing w:val="-1"/>
                <w:sz w:val="16"/>
                <w:szCs w:val="16"/>
                <w:lang w:val="en-US"/>
              </w:rPr>
              <w:t>DISILANE</w:t>
            </w:r>
          </w:p>
        </w:tc>
        <w:tc>
          <w:tcPr>
            <w:tcW w:w="595" w:type="dxa"/>
            <w:tcBorders>
              <w:top w:val="single" w:sz="6" w:space="0" w:color="000000"/>
              <w:left w:val="single" w:sz="4" w:space="0" w:color="000000"/>
              <w:bottom w:val="single" w:sz="6" w:space="0" w:color="000000"/>
              <w:right w:val="single" w:sz="4" w:space="0" w:color="000000"/>
            </w:tcBorders>
            <w:vAlign w:val="center"/>
          </w:tcPr>
          <w:p w14:paraId="7B6515AD" w14:textId="77777777" w:rsidR="00893E05" w:rsidRPr="00993260" w:rsidRDefault="00893E05" w:rsidP="00452695">
            <w:pPr>
              <w:widowControl w:val="0"/>
              <w:suppressAutoHyphens w:val="0"/>
              <w:spacing w:line="178" w:lineRule="exact"/>
              <w:ind w:left="150" w:right="-20"/>
              <w:rPr>
                <w:sz w:val="16"/>
                <w:szCs w:val="16"/>
                <w:lang w:val="en-US"/>
              </w:rPr>
            </w:pPr>
            <w:r>
              <w:rPr>
                <w:spacing w:val="1"/>
                <w:sz w:val="16"/>
                <w:szCs w:val="16"/>
                <w:lang w:val="en-US"/>
              </w:rPr>
              <w:t>2.1</w:t>
            </w:r>
          </w:p>
        </w:tc>
        <w:tc>
          <w:tcPr>
            <w:tcW w:w="545" w:type="dxa"/>
            <w:tcBorders>
              <w:top w:val="single" w:sz="6" w:space="0" w:color="000000"/>
              <w:left w:val="single" w:sz="4" w:space="0" w:color="000000"/>
              <w:bottom w:val="single" w:sz="6" w:space="0" w:color="000000"/>
              <w:right w:val="single" w:sz="4" w:space="0" w:color="000000"/>
            </w:tcBorders>
            <w:vAlign w:val="center"/>
          </w:tcPr>
          <w:p w14:paraId="6FFD87FA" w14:textId="77777777" w:rsidR="00893E05" w:rsidRPr="002464F1" w:rsidRDefault="00893E05" w:rsidP="00452695">
            <w:pPr>
              <w:widowControl w:val="0"/>
              <w:suppressAutoHyphens w:val="0"/>
              <w:spacing w:line="178" w:lineRule="exact"/>
              <w:ind w:left="150" w:right="-20"/>
              <w:rPr>
                <w:rFonts w:ascii="Calibri" w:eastAsia="Calibri" w:hAnsi="Calibri"/>
                <w:strike/>
                <w:sz w:val="22"/>
                <w:szCs w:val="22"/>
                <w:lang w:val="en-US"/>
              </w:rPr>
            </w:pPr>
          </w:p>
        </w:tc>
        <w:tc>
          <w:tcPr>
            <w:tcW w:w="689" w:type="dxa"/>
            <w:tcBorders>
              <w:top w:val="single" w:sz="6" w:space="0" w:color="000000"/>
              <w:left w:val="single" w:sz="4" w:space="0" w:color="000000"/>
              <w:bottom w:val="single" w:sz="6" w:space="0" w:color="000000"/>
              <w:right w:val="single" w:sz="4" w:space="0" w:color="000000"/>
            </w:tcBorders>
          </w:tcPr>
          <w:p w14:paraId="1E7164A0" w14:textId="77777777" w:rsidR="00893E05" w:rsidRPr="00CA3211" w:rsidRDefault="00893E05" w:rsidP="00CA3211">
            <w:pPr>
              <w:widowControl w:val="0"/>
              <w:suppressAutoHyphens w:val="0"/>
              <w:spacing w:line="178" w:lineRule="exact"/>
              <w:ind w:left="150" w:right="-20"/>
              <w:rPr>
                <w:rFonts w:ascii="Calibri" w:eastAsia="Calibri" w:hAnsi="Calibri"/>
                <w:strike/>
                <w:sz w:val="22"/>
                <w:szCs w:val="22"/>
                <w:lang w:val="en-US"/>
              </w:rPr>
            </w:pPr>
          </w:p>
        </w:tc>
        <w:tc>
          <w:tcPr>
            <w:tcW w:w="689" w:type="dxa"/>
            <w:tcBorders>
              <w:top w:val="single" w:sz="6" w:space="0" w:color="000000"/>
              <w:left w:val="single" w:sz="4" w:space="0" w:color="000000"/>
              <w:bottom w:val="single" w:sz="6" w:space="0" w:color="000000"/>
              <w:right w:val="single" w:sz="4" w:space="0" w:color="000000"/>
            </w:tcBorders>
            <w:vAlign w:val="center"/>
          </w:tcPr>
          <w:p w14:paraId="6C568504" w14:textId="488E842C" w:rsidR="00893E05" w:rsidRPr="00CA3211" w:rsidRDefault="00893E05" w:rsidP="00CA3211">
            <w:pPr>
              <w:widowControl w:val="0"/>
              <w:suppressAutoHyphens w:val="0"/>
              <w:spacing w:line="178" w:lineRule="exact"/>
              <w:ind w:left="150" w:right="-20"/>
              <w:rPr>
                <w:rFonts w:ascii="Calibri" w:eastAsia="Calibri" w:hAnsi="Calibri"/>
                <w:strike/>
                <w:sz w:val="22"/>
                <w:szCs w:val="22"/>
                <w:lang w:val="en-US"/>
              </w:rPr>
            </w:pPr>
          </w:p>
        </w:tc>
        <w:tc>
          <w:tcPr>
            <w:tcW w:w="540" w:type="dxa"/>
            <w:tcBorders>
              <w:top w:val="single" w:sz="6" w:space="0" w:color="000000"/>
              <w:left w:val="single" w:sz="4" w:space="0" w:color="000000"/>
              <w:bottom w:val="single" w:sz="6" w:space="0" w:color="000000"/>
              <w:right w:val="single" w:sz="4" w:space="0" w:color="000000"/>
            </w:tcBorders>
            <w:vAlign w:val="center"/>
          </w:tcPr>
          <w:p w14:paraId="4E39ECC1" w14:textId="77777777" w:rsidR="00893E05" w:rsidRPr="00CA3211" w:rsidRDefault="00893E05" w:rsidP="00CA3211">
            <w:pPr>
              <w:widowControl w:val="0"/>
              <w:suppressAutoHyphens w:val="0"/>
              <w:spacing w:line="178" w:lineRule="exact"/>
              <w:ind w:left="150" w:right="-20"/>
              <w:rPr>
                <w:rFonts w:ascii="Calibri" w:eastAsia="Calibri" w:hAnsi="Calibri"/>
                <w:strike/>
                <w:sz w:val="22"/>
                <w:szCs w:val="22"/>
                <w:lang w:val="en-US"/>
              </w:rPr>
            </w:pPr>
          </w:p>
        </w:tc>
        <w:tc>
          <w:tcPr>
            <w:tcW w:w="536" w:type="dxa"/>
            <w:tcBorders>
              <w:top w:val="single" w:sz="6" w:space="0" w:color="000000"/>
              <w:left w:val="single" w:sz="4" w:space="0" w:color="000000"/>
              <w:bottom w:val="single" w:sz="6" w:space="0" w:color="000000"/>
              <w:right w:val="single" w:sz="4" w:space="0" w:color="000000"/>
            </w:tcBorders>
            <w:vAlign w:val="center"/>
          </w:tcPr>
          <w:p w14:paraId="1F3C7D29" w14:textId="77777777" w:rsidR="00893E05" w:rsidRPr="00993260" w:rsidRDefault="00893E05" w:rsidP="00452695">
            <w:pPr>
              <w:widowControl w:val="0"/>
              <w:suppressAutoHyphens w:val="0"/>
              <w:spacing w:line="178" w:lineRule="exact"/>
              <w:ind w:left="191" w:right="169"/>
              <w:jc w:val="center"/>
              <w:rPr>
                <w:sz w:val="16"/>
                <w:szCs w:val="16"/>
                <w:lang w:val="en-US"/>
              </w:rPr>
            </w:pPr>
            <w:r w:rsidRPr="00993260">
              <w:rPr>
                <w:sz w:val="16"/>
                <w:szCs w:val="16"/>
                <w:lang w:val="en-US"/>
              </w:rPr>
              <w:t>0</w:t>
            </w:r>
          </w:p>
        </w:tc>
        <w:tc>
          <w:tcPr>
            <w:tcW w:w="566" w:type="dxa"/>
            <w:tcBorders>
              <w:top w:val="single" w:sz="6" w:space="0" w:color="000000"/>
              <w:left w:val="single" w:sz="4" w:space="0" w:color="000000"/>
              <w:bottom w:val="single" w:sz="6" w:space="0" w:color="000000"/>
              <w:right w:val="single" w:sz="4" w:space="0" w:color="000000"/>
            </w:tcBorders>
            <w:vAlign w:val="center"/>
          </w:tcPr>
          <w:p w14:paraId="6E9A4796" w14:textId="77777777" w:rsidR="00893E05" w:rsidRPr="00993260" w:rsidRDefault="00893E05" w:rsidP="00452695">
            <w:pPr>
              <w:widowControl w:val="0"/>
              <w:suppressAutoHyphens w:val="0"/>
              <w:spacing w:line="178" w:lineRule="exact"/>
              <w:ind w:left="157" w:right="135"/>
              <w:jc w:val="center"/>
              <w:rPr>
                <w:sz w:val="16"/>
                <w:szCs w:val="16"/>
                <w:lang w:val="en-US"/>
              </w:rPr>
            </w:pPr>
            <w:r w:rsidRPr="00993260">
              <w:rPr>
                <w:sz w:val="16"/>
                <w:szCs w:val="16"/>
                <w:lang w:val="en-US"/>
              </w:rPr>
              <w:t>E0</w:t>
            </w:r>
          </w:p>
        </w:tc>
        <w:tc>
          <w:tcPr>
            <w:tcW w:w="852" w:type="dxa"/>
            <w:tcBorders>
              <w:top w:val="single" w:sz="6" w:space="0" w:color="000000"/>
              <w:left w:val="single" w:sz="4" w:space="0" w:color="000000"/>
              <w:bottom w:val="single" w:sz="6" w:space="0" w:color="000000"/>
              <w:right w:val="single" w:sz="4" w:space="0" w:color="000000"/>
            </w:tcBorders>
            <w:vAlign w:val="center"/>
          </w:tcPr>
          <w:p w14:paraId="2FB94073" w14:textId="77777777" w:rsidR="00893E05" w:rsidRPr="00993260" w:rsidRDefault="00893E05" w:rsidP="00452695">
            <w:pPr>
              <w:widowControl w:val="0"/>
              <w:suppressAutoHyphens w:val="0"/>
              <w:spacing w:line="178" w:lineRule="exact"/>
              <w:ind w:left="256" w:right="-20"/>
              <w:rPr>
                <w:sz w:val="16"/>
                <w:szCs w:val="16"/>
                <w:lang w:val="en-US"/>
              </w:rPr>
            </w:pPr>
            <w:r w:rsidRPr="00993260">
              <w:rPr>
                <w:spacing w:val="-1"/>
                <w:sz w:val="16"/>
                <w:szCs w:val="16"/>
                <w:lang w:val="en-US"/>
              </w:rPr>
              <w:t>P</w:t>
            </w:r>
            <w:r>
              <w:rPr>
                <w:spacing w:val="1"/>
                <w:sz w:val="16"/>
                <w:szCs w:val="16"/>
                <w:lang w:val="en-US"/>
              </w:rPr>
              <w:t>200</w:t>
            </w:r>
          </w:p>
        </w:tc>
        <w:tc>
          <w:tcPr>
            <w:tcW w:w="782" w:type="dxa"/>
            <w:tcBorders>
              <w:top w:val="single" w:sz="6" w:space="0" w:color="000000"/>
              <w:left w:val="single" w:sz="4" w:space="0" w:color="000000"/>
              <w:bottom w:val="single" w:sz="6" w:space="0" w:color="000000"/>
              <w:right w:val="single" w:sz="4" w:space="0" w:color="000000"/>
            </w:tcBorders>
            <w:vAlign w:val="center"/>
          </w:tcPr>
          <w:p w14:paraId="70EA5876" w14:textId="77777777" w:rsidR="00893E05" w:rsidRPr="00993260" w:rsidRDefault="00893E05" w:rsidP="00452695">
            <w:pPr>
              <w:widowControl w:val="0"/>
              <w:suppressAutoHyphens w:val="0"/>
              <w:spacing w:line="178" w:lineRule="exact"/>
              <w:ind w:left="215" w:right="-20"/>
              <w:rPr>
                <w:sz w:val="16"/>
                <w:szCs w:val="16"/>
                <w:lang w:val="en-US"/>
              </w:rPr>
            </w:pPr>
          </w:p>
        </w:tc>
        <w:tc>
          <w:tcPr>
            <w:tcW w:w="831" w:type="dxa"/>
            <w:tcBorders>
              <w:top w:val="single" w:sz="6" w:space="0" w:color="000000"/>
              <w:left w:val="single" w:sz="4" w:space="0" w:color="000000"/>
              <w:bottom w:val="single" w:sz="6" w:space="0" w:color="000000"/>
              <w:right w:val="single" w:sz="4" w:space="0" w:color="000000"/>
            </w:tcBorders>
            <w:vAlign w:val="center"/>
          </w:tcPr>
          <w:p w14:paraId="69509B27" w14:textId="77777777" w:rsidR="00893E05" w:rsidRPr="00CA3211" w:rsidRDefault="00893E05" w:rsidP="00CA3211">
            <w:pPr>
              <w:widowControl w:val="0"/>
              <w:suppressAutoHyphens w:val="0"/>
              <w:spacing w:line="178" w:lineRule="exact"/>
              <w:ind w:left="150" w:right="-20"/>
              <w:rPr>
                <w:rFonts w:ascii="Calibri" w:eastAsia="Calibri" w:hAnsi="Calibri"/>
                <w:strike/>
                <w:sz w:val="22"/>
                <w:szCs w:val="22"/>
                <w:lang w:val="en-US"/>
              </w:rPr>
            </w:pPr>
          </w:p>
        </w:tc>
        <w:tc>
          <w:tcPr>
            <w:tcW w:w="754" w:type="dxa"/>
            <w:tcBorders>
              <w:top w:val="single" w:sz="6" w:space="0" w:color="000000"/>
              <w:left w:val="single" w:sz="4" w:space="0" w:color="000000"/>
              <w:bottom w:val="single" w:sz="6" w:space="0" w:color="000000"/>
              <w:right w:val="single" w:sz="4" w:space="0" w:color="000000"/>
            </w:tcBorders>
            <w:vAlign w:val="center"/>
          </w:tcPr>
          <w:p w14:paraId="545D23C6" w14:textId="77777777" w:rsidR="00893E05" w:rsidRPr="00CA3211" w:rsidRDefault="00893E05" w:rsidP="00CA3211">
            <w:pPr>
              <w:widowControl w:val="0"/>
              <w:suppressAutoHyphens w:val="0"/>
              <w:spacing w:line="178" w:lineRule="exact"/>
              <w:ind w:left="150" w:right="-20"/>
              <w:rPr>
                <w:rFonts w:ascii="Calibri" w:eastAsia="Calibri" w:hAnsi="Calibri"/>
                <w:strike/>
                <w:sz w:val="22"/>
                <w:szCs w:val="22"/>
                <w:lang w:val="en-US"/>
              </w:rPr>
            </w:pPr>
          </w:p>
        </w:tc>
      </w:tr>
    </w:tbl>
    <w:bookmarkEnd w:id="1"/>
    <w:p w14:paraId="7F31E490" w14:textId="05EC9439" w:rsidR="0072302A" w:rsidRDefault="0072302A" w:rsidP="0072302A">
      <w:pPr>
        <w:pStyle w:val="H1G"/>
        <w:rPr>
          <w:lang w:val="en-US"/>
        </w:rPr>
      </w:pPr>
      <w:r>
        <w:tab/>
      </w:r>
      <w:r>
        <w:tab/>
      </w:r>
      <w:r w:rsidRPr="0072302A">
        <w:t>Proposal</w:t>
      </w:r>
      <w:r w:rsidRPr="00A11F24">
        <w:rPr>
          <w:lang w:val="en-US"/>
        </w:rPr>
        <w:t xml:space="preserve"> </w:t>
      </w:r>
      <w:r>
        <w:rPr>
          <w:lang w:val="en-US"/>
        </w:rPr>
        <w:t>2</w:t>
      </w:r>
    </w:p>
    <w:p w14:paraId="381A588E" w14:textId="325F66CA" w:rsidR="0072302A" w:rsidRDefault="0072302A" w:rsidP="0072302A">
      <w:pPr>
        <w:pStyle w:val="SingleTxtG"/>
        <w:rPr>
          <w:lang w:val="en-US"/>
        </w:rPr>
      </w:pPr>
      <w:r>
        <w:rPr>
          <w:lang w:val="en-US"/>
        </w:rPr>
        <w:tab/>
        <w:t>10.</w:t>
      </w:r>
      <w:r>
        <w:rPr>
          <w:lang w:val="en-US"/>
        </w:rPr>
        <w:tab/>
      </w:r>
      <w:r w:rsidR="000B1E49">
        <w:rPr>
          <w:lang w:val="en-US"/>
        </w:rPr>
        <w:t xml:space="preserve">In </w:t>
      </w:r>
      <w:r w:rsidR="000B1E49" w:rsidRPr="007355CA">
        <w:rPr>
          <w:lang w:val="en-US"/>
        </w:rPr>
        <w:t>4.1.4</w:t>
      </w:r>
      <w:r w:rsidR="000B1E49">
        <w:rPr>
          <w:lang w:val="en-US"/>
        </w:rPr>
        <w:t xml:space="preserve">.1 </w:t>
      </w:r>
      <w:r w:rsidR="000B1E49" w:rsidRPr="0072302A">
        <w:t>list</w:t>
      </w:r>
      <w:r w:rsidR="000B1E49" w:rsidRPr="007355CA">
        <w:rPr>
          <w:lang w:val="en-US"/>
        </w:rPr>
        <w:t xml:space="preserve"> of </w:t>
      </w:r>
      <w:r w:rsidR="000B1E49">
        <w:rPr>
          <w:lang w:val="en-US"/>
        </w:rPr>
        <w:t>p</w:t>
      </w:r>
      <w:r w:rsidR="000B1E49" w:rsidRPr="007355CA">
        <w:rPr>
          <w:lang w:val="en-US"/>
        </w:rPr>
        <w:t xml:space="preserve">acking </w:t>
      </w:r>
      <w:r w:rsidR="000B1E49">
        <w:rPr>
          <w:lang w:val="en-US"/>
        </w:rPr>
        <w:t>i</w:t>
      </w:r>
      <w:r w:rsidR="000B1E49" w:rsidRPr="007355CA">
        <w:rPr>
          <w:lang w:val="en-US"/>
        </w:rPr>
        <w:t>nstruction</w:t>
      </w:r>
      <w:r w:rsidR="00AA4190">
        <w:rPr>
          <w:lang w:val="en-US"/>
        </w:rPr>
        <w:t>s</w:t>
      </w:r>
      <w:r w:rsidR="000B1E49">
        <w:rPr>
          <w:lang w:val="en-US"/>
        </w:rPr>
        <w:t xml:space="preserve"> </w:t>
      </w:r>
      <w:r w:rsidRPr="007355CA">
        <w:rPr>
          <w:lang w:val="en-US"/>
        </w:rPr>
        <w:t xml:space="preserve">add </w:t>
      </w:r>
      <w:r>
        <w:rPr>
          <w:lang w:val="en-US"/>
        </w:rPr>
        <w:t>under</w:t>
      </w:r>
      <w:r w:rsidRPr="007355CA">
        <w:rPr>
          <w:lang w:val="en-US"/>
        </w:rPr>
        <w:t xml:space="preserve"> </w:t>
      </w:r>
      <w:r>
        <w:rPr>
          <w:lang w:val="en-US"/>
        </w:rPr>
        <w:t>P200</w:t>
      </w:r>
      <w:r w:rsidRPr="007355CA">
        <w:rPr>
          <w:lang w:val="en-US"/>
        </w:rPr>
        <w:t xml:space="preserve">, </w:t>
      </w:r>
      <w:r>
        <w:rPr>
          <w:lang w:val="en-US"/>
        </w:rPr>
        <w:t xml:space="preserve">the following </w:t>
      </w:r>
      <w:r w:rsidRPr="007355CA">
        <w:rPr>
          <w:lang w:val="en-US"/>
        </w:rPr>
        <w:t>new entr</w:t>
      </w:r>
      <w:r>
        <w:rPr>
          <w:lang w:val="en-US"/>
        </w:rPr>
        <w:t>y</w:t>
      </w:r>
      <w:r w:rsidR="00AA4190">
        <w:rPr>
          <w:lang w:val="en-US"/>
        </w:rPr>
        <w:t>:</w:t>
      </w:r>
    </w:p>
    <w:tbl>
      <w:tblPr>
        <w:tblW w:w="9710" w:type="dxa"/>
        <w:tblInd w:w="96" w:type="dxa"/>
        <w:tblLayout w:type="fixed"/>
        <w:tblCellMar>
          <w:left w:w="0" w:type="dxa"/>
          <w:right w:w="0" w:type="dxa"/>
        </w:tblCellMar>
        <w:tblLook w:val="01E0" w:firstRow="1" w:lastRow="1" w:firstColumn="1" w:lastColumn="1" w:noHBand="0" w:noVBand="0"/>
      </w:tblPr>
      <w:tblGrid>
        <w:gridCol w:w="631"/>
        <w:gridCol w:w="2381"/>
        <w:gridCol w:w="619"/>
        <w:gridCol w:w="530"/>
        <w:gridCol w:w="854"/>
        <w:gridCol w:w="449"/>
        <w:gridCol w:w="449"/>
        <w:gridCol w:w="449"/>
        <w:gridCol w:w="449"/>
        <w:gridCol w:w="449"/>
        <w:gridCol w:w="451"/>
        <w:gridCol w:w="547"/>
        <w:gridCol w:w="708"/>
        <w:gridCol w:w="744"/>
      </w:tblGrid>
      <w:tr w:rsidR="0049267C" w14:paraId="34029403" w14:textId="77777777" w:rsidTr="00452695">
        <w:trPr>
          <w:trHeight w:hRule="exact" w:val="326"/>
        </w:trPr>
        <w:tc>
          <w:tcPr>
            <w:tcW w:w="9710" w:type="dxa"/>
            <w:gridSpan w:val="14"/>
            <w:tcBorders>
              <w:top w:val="single" w:sz="6" w:space="0" w:color="000000" w:themeColor="text1"/>
              <w:left w:val="single" w:sz="8" w:space="0" w:color="000000" w:themeColor="text1"/>
              <w:bottom w:val="single" w:sz="6" w:space="0" w:color="000000" w:themeColor="text1"/>
              <w:right w:val="single" w:sz="8" w:space="0" w:color="000000" w:themeColor="text1"/>
            </w:tcBorders>
          </w:tcPr>
          <w:p w14:paraId="2B8BFA00" w14:textId="77777777" w:rsidR="0049267C" w:rsidRDefault="0049267C" w:rsidP="00452695">
            <w:pPr>
              <w:tabs>
                <w:tab w:val="left" w:pos="3500"/>
                <w:tab w:val="left" w:pos="9240"/>
              </w:tabs>
              <w:spacing w:before="40" w:line="240" w:lineRule="auto"/>
              <w:ind w:left="25" w:right="-47"/>
            </w:pPr>
            <w:r>
              <w:rPr>
                <w:b/>
                <w:bCs/>
                <w:spacing w:val="1"/>
              </w:rPr>
              <w:t>P20</w:t>
            </w:r>
            <w:r>
              <w:rPr>
                <w:b/>
                <w:bCs/>
              </w:rPr>
              <w:t>0</w:t>
            </w:r>
            <w:r>
              <w:rPr>
                <w:b/>
                <w:bCs/>
              </w:rPr>
              <w:tab/>
            </w:r>
            <w:r>
              <w:rPr>
                <w:b/>
                <w:bCs/>
                <w:spacing w:val="1"/>
              </w:rPr>
              <w:t>P</w:t>
            </w:r>
            <w:r>
              <w:rPr>
                <w:b/>
                <w:bCs/>
              </w:rPr>
              <w:t>AC</w:t>
            </w:r>
            <w:r>
              <w:rPr>
                <w:b/>
                <w:bCs/>
                <w:spacing w:val="1"/>
              </w:rPr>
              <w:t>K</w:t>
            </w:r>
            <w:r>
              <w:rPr>
                <w:b/>
                <w:bCs/>
                <w:spacing w:val="-1"/>
              </w:rPr>
              <w:t>I</w:t>
            </w:r>
            <w:r>
              <w:rPr>
                <w:b/>
                <w:bCs/>
                <w:spacing w:val="3"/>
              </w:rPr>
              <w:t>N</w:t>
            </w:r>
            <w:r>
              <w:rPr>
                <w:b/>
                <w:bCs/>
              </w:rPr>
              <w:t>G</w:t>
            </w:r>
            <w:r>
              <w:rPr>
                <w:b/>
                <w:bCs/>
                <w:spacing w:val="-10"/>
              </w:rPr>
              <w:t xml:space="preserve"> </w:t>
            </w:r>
            <w:r>
              <w:rPr>
                <w:b/>
                <w:bCs/>
                <w:spacing w:val="-1"/>
              </w:rPr>
              <w:t>I</w:t>
            </w:r>
            <w:r>
              <w:rPr>
                <w:b/>
                <w:bCs/>
              </w:rPr>
              <w:t>N</w:t>
            </w:r>
            <w:r>
              <w:rPr>
                <w:b/>
                <w:bCs/>
                <w:spacing w:val="2"/>
              </w:rPr>
              <w:t>S</w:t>
            </w:r>
            <w:r>
              <w:rPr>
                <w:b/>
                <w:bCs/>
                <w:spacing w:val="-1"/>
              </w:rPr>
              <w:t>T</w:t>
            </w:r>
            <w:r>
              <w:rPr>
                <w:b/>
                <w:bCs/>
              </w:rPr>
              <w:t>RU</w:t>
            </w:r>
            <w:r>
              <w:rPr>
                <w:b/>
                <w:bCs/>
                <w:spacing w:val="3"/>
              </w:rPr>
              <w:t>C</w:t>
            </w:r>
            <w:r>
              <w:rPr>
                <w:b/>
                <w:bCs/>
                <w:spacing w:val="2"/>
              </w:rPr>
              <w:t>T</w:t>
            </w:r>
            <w:r>
              <w:rPr>
                <w:b/>
                <w:bCs/>
                <w:spacing w:val="-1"/>
              </w:rPr>
              <w:t>I</w:t>
            </w:r>
            <w:r>
              <w:rPr>
                <w:b/>
                <w:bCs/>
                <w:spacing w:val="1"/>
              </w:rPr>
              <w:t>O</w:t>
            </w:r>
            <w:r>
              <w:rPr>
                <w:b/>
                <w:bCs/>
              </w:rPr>
              <w:t>N</w:t>
            </w:r>
            <w:r>
              <w:rPr>
                <w:b/>
                <w:bCs/>
                <w:spacing w:val="-13"/>
              </w:rPr>
              <w:t xml:space="preserve"> </w:t>
            </w:r>
            <w:r>
              <w:rPr>
                <w:b/>
                <w:bCs/>
                <w:i/>
                <w:spacing w:val="1"/>
              </w:rPr>
              <w:t>(</w:t>
            </w:r>
            <w:r>
              <w:rPr>
                <w:b/>
                <w:bCs/>
                <w:i/>
              </w:rPr>
              <w:t>c</w:t>
            </w:r>
            <w:r>
              <w:rPr>
                <w:b/>
                <w:bCs/>
                <w:i/>
                <w:spacing w:val="1"/>
              </w:rPr>
              <w:t>o</w:t>
            </w:r>
            <w:r>
              <w:rPr>
                <w:b/>
                <w:bCs/>
                <w:i/>
              </w:rPr>
              <w:t>nt'</w:t>
            </w:r>
            <w:r>
              <w:rPr>
                <w:b/>
                <w:bCs/>
                <w:i/>
                <w:spacing w:val="1"/>
              </w:rPr>
              <w:t>d</w:t>
            </w:r>
            <w:r>
              <w:rPr>
                <w:b/>
                <w:bCs/>
                <w:i/>
              </w:rPr>
              <w:t>)</w:t>
            </w:r>
            <w:r>
              <w:rPr>
                <w:b/>
                <w:bCs/>
                <w:i/>
              </w:rPr>
              <w:tab/>
            </w:r>
            <w:r>
              <w:rPr>
                <w:b/>
                <w:bCs/>
                <w:spacing w:val="1"/>
              </w:rPr>
              <w:t>P200</w:t>
            </w:r>
          </w:p>
        </w:tc>
      </w:tr>
      <w:tr w:rsidR="0049267C" w14:paraId="11BCAA74" w14:textId="77777777" w:rsidTr="00452695">
        <w:trPr>
          <w:trHeight w:hRule="exact" w:val="365"/>
        </w:trPr>
        <w:tc>
          <w:tcPr>
            <w:tcW w:w="9710" w:type="dxa"/>
            <w:gridSpan w:val="14"/>
            <w:tcBorders>
              <w:top w:val="single" w:sz="6" w:space="0" w:color="000000" w:themeColor="text1"/>
              <w:left w:val="single" w:sz="8" w:space="0" w:color="000000" w:themeColor="text1"/>
              <w:bottom w:val="single" w:sz="6" w:space="0" w:color="000000" w:themeColor="text1"/>
              <w:right w:val="single" w:sz="8" w:space="0" w:color="000000" w:themeColor="text1"/>
            </w:tcBorders>
          </w:tcPr>
          <w:p w14:paraId="61F511E7" w14:textId="77777777" w:rsidR="0049267C" w:rsidRDefault="0049267C" w:rsidP="00452695">
            <w:pPr>
              <w:spacing w:before="59" w:line="240" w:lineRule="auto"/>
              <w:ind w:left="2356" w:right="-20"/>
            </w:pPr>
            <w:r>
              <w:rPr>
                <w:b/>
                <w:bCs/>
                <w:spacing w:val="-1"/>
              </w:rPr>
              <w:t>T</w:t>
            </w:r>
            <w:r>
              <w:rPr>
                <w:b/>
                <w:bCs/>
                <w:spacing w:val="1"/>
              </w:rPr>
              <w:t>a</w:t>
            </w:r>
            <w:r>
              <w:rPr>
                <w:b/>
                <w:bCs/>
              </w:rPr>
              <w:t>ble</w:t>
            </w:r>
            <w:r>
              <w:rPr>
                <w:b/>
                <w:bCs/>
                <w:spacing w:val="-4"/>
              </w:rPr>
              <w:t xml:space="preserve"> </w:t>
            </w:r>
            <w:r>
              <w:rPr>
                <w:b/>
                <w:bCs/>
                <w:spacing w:val="1"/>
              </w:rPr>
              <w:t>2</w:t>
            </w:r>
            <w:r>
              <w:rPr>
                <w:b/>
                <w:bCs/>
              </w:rPr>
              <w:t>:</w:t>
            </w:r>
            <w:r>
              <w:rPr>
                <w:b/>
                <w:bCs/>
                <w:spacing w:val="-1"/>
              </w:rPr>
              <w:t xml:space="preserve"> L</w:t>
            </w:r>
            <w:r>
              <w:rPr>
                <w:b/>
                <w:bCs/>
                <w:spacing w:val="2"/>
              </w:rPr>
              <w:t>I</w:t>
            </w:r>
            <w:r>
              <w:rPr>
                <w:b/>
                <w:bCs/>
                <w:spacing w:val="-1"/>
              </w:rPr>
              <w:t>Q</w:t>
            </w:r>
            <w:r>
              <w:rPr>
                <w:b/>
                <w:bCs/>
              </w:rPr>
              <w:t>U</w:t>
            </w:r>
            <w:r>
              <w:rPr>
                <w:b/>
                <w:bCs/>
                <w:spacing w:val="-1"/>
              </w:rPr>
              <w:t>E</w:t>
            </w:r>
            <w:r>
              <w:rPr>
                <w:b/>
                <w:bCs/>
                <w:spacing w:val="3"/>
              </w:rPr>
              <w:t>F</w:t>
            </w:r>
            <w:r>
              <w:rPr>
                <w:b/>
                <w:bCs/>
                <w:spacing w:val="-1"/>
              </w:rPr>
              <w:t>I</w:t>
            </w:r>
            <w:r>
              <w:rPr>
                <w:b/>
                <w:bCs/>
                <w:spacing w:val="2"/>
              </w:rPr>
              <w:t>E</w:t>
            </w:r>
            <w:r>
              <w:rPr>
                <w:b/>
                <w:bCs/>
              </w:rPr>
              <w:t>D</w:t>
            </w:r>
            <w:r>
              <w:rPr>
                <w:b/>
                <w:bCs/>
                <w:spacing w:val="-10"/>
              </w:rPr>
              <w:t xml:space="preserve"> </w:t>
            </w:r>
            <w:r>
              <w:rPr>
                <w:b/>
                <w:bCs/>
                <w:spacing w:val="-1"/>
              </w:rPr>
              <w:t>G</w:t>
            </w:r>
            <w:r>
              <w:rPr>
                <w:b/>
                <w:bCs/>
                <w:spacing w:val="3"/>
              </w:rPr>
              <w:t>A</w:t>
            </w:r>
            <w:r>
              <w:rPr>
                <w:b/>
                <w:bCs/>
                <w:spacing w:val="2"/>
              </w:rPr>
              <w:t>S</w:t>
            </w:r>
            <w:r>
              <w:rPr>
                <w:b/>
                <w:bCs/>
                <w:spacing w:val="-1"/>
              </w:rPr>
              <w:t>E</w:t>
            </w:r>
            <w:r>
              <w:rPr>
                <w:b/>
                <w:bCs/>
              </w:rPr>
              <w:t>S</w:t>
            </w:r>
            <w:r>
              <w:rPr>
                <w:b/>
                <w:bCs/>
                <w:spacing w:val="-7"/>
              </w:rPr>
              <w:t xml:space="preserve"> </w:t>
            </w:r>
            <w:r>
              <w:rPr>
                <w:b/>
                <w:bCs/>
              </w:rPr>
              <w:t>AND</w:t>
            </w:r>
            <w:r>
              <w:rPr>
                <w:b/>
                <w:bCs/>
                <w:spacing w:val="-3"/>
              </w:rPr>
              <w:t xml:space="preserve"> </w:t>
            </w:r>
            <w:r>
              <w:rPr>
                <w:b/>
                <w:bCs/>
                <w:spacing w:val="3"/>
              </w:rPr>
              <w:t>D</w:t>
            </w:r>
            <w:r>
              <w:rPr>
                <w:b/>
                <w:bCs/>
                <w:spacing w:val="-1"/>
              </w:rPr>
              <w:t>I</w:t>
            </w:r>
            <w:r>
              <w:rPr>
                <w:b/>
                <w:bCs/>
              </w:rPr>
              <w:t>SS</w:t>
            </w:r>
            <w:r>
              <w:rPr>
                <w:b/>
                <w:bCs/>
                <w:spacing w:val="3"/>
              </w:rPr>
              <w:t>O</w:t>
            </w:r>
            <w:r>
              <w:rPr>
                <w:b/>
                <w:bCs/>
                <w:spacing w:val="-1"/>
              </w:rPr>
              <w:t>L</w:t>
            </w:r>
            <w:r>
              <w:rPr>
                <w:b/>
                <w:bCs/>
                <w:spacing w:val="3"/>
              </w:rPr>
              <w:t>V</w:t>
            </w:r>
            <w:r>
              <w:rPr>
                <w:b/>
                <w:bCs/>
                <w:spacing w:val="-1"/>
              </w:rPr>
              <w:t>E</w:t>
            </w:r>
            <w:r>
              <w:rPr>
                <w:b/>
                <w:bCs/>
              </w:rPr>
              <w:t>D</w:t>
            </w:r>
            <w:r>
              <w:rPr>
                <w:b/>
                <w:bCs/>
                <w:spacing w:val="-9"/>
              </w:rPr>
              <w:t xml:space="preserve"> </w:t>
            </w:r>
            <w:r>
              <w:rPr>
                <w:b/>
                <w:bCs/>
                <w:spacing w:val="-1"/>
              </w:rPr>
              <w:t>G</w:t>
            </w:r>
            <w:r>
              <w:rPr>
                <w:b/>
                <w:bCs/>
              </w:rPr>
              <w:t>A</w:t>
            </w:r>
            <w:r>
              <w:rPr>
                <w:b/>
                <w:bCs/>
                <w:spacing w:val="2"/>
              </w:rPr>
              <w:t>S</w:t>
            </w:r>
            <w:r>
              <w:rPr>
                <w:b/>
                <w:bCs/>
                <w:spacing w:val="-1"/>
              </w:rPr>
              <w:t>ES</w:t>
            </w:r>
          </w:p>
        </w:tc>
      </w:tr>
      <w:tr w:rsidR="0049267C" w14:paraId="7E7B283E" w14:textId="77777777" w:rsidTr="00D11E04">
        <w:trPr>
          <w:trHeight w:hRule="exact" w:val="1810"/>
        </w:trPr>
        <w:tc>
          <w:tcPr>
            <w:tcW w:w="631" w:type="dxa"/>
            <w:tcBorders>
              <w:top w:val="single" w:sz="6" w:space="0" w:color="000000" w:themeColor="text1"/>
              <w:left w:val="single" w:sz="8" w:space="0" w:color="000000" w:themeColor="text1"/>
              <w:bottom w:val="single" w:sz="6" w:space="0" w:color="000000" w:themeColor="text1"/>
              <w:right w:val="single" w:sz="6" w:space="0" w:color="000000" w:themeColor="text1"/>
            </w:tcBorders>
            <w:vAlign w:val="center"/>
          </w:tcPr>
          <w:p w14:paraId="22A0CF20" w14:textId="77777777" w:rsidR="0049267C" w:rsidRDefault="0049267C" w:rsidP="00452695">
            <w:pPr>
              <w:spacing w:line="206" w:lineRule="exact"/>
              <w:ind w:left="203" w:right="96" w:firstLine="2"/>
              <w:rPr>
                <w:sz w:val="18"/>
                <w:szCs w:val="18"/>
              </w:rPr>
            </w:pPr>
            <w:r>
              <w:rPr>
                <w:b/>
                <w:bCs/>
                <w:sz w:val="18"/>
                <w:szCs w:val="18"/>
              </w:rPr>
              <w:t>UN N</w:t>
            </w:r>
            <w:r>
              <w:rPr>
                <w:b/>
                <w:bCs/>
                <w:spacing w:val="-1"/>
                <w:sz w:val="18"/>
                <w:szCs w:val="18"/>
              </w:rPr>
              <w:t>o.</w:t>
            </w:r>
          </w:p>
        </w:tc>
        <w:tc>
          <w:tcPr>
            <w:tcW w:w="238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CC582E7" w14:textId="77777777" w:rsidR="0049267C" w:rsidRDefault="0049267C" w:rsidP="00452695">
            <w:pPr>
              <w:spacing w:line="240" w:lineRule="auto"/>
              <w:ind w:left="369" w:right="-20"/>
              <w:rPr>
                <w:sz w:val="18"/>
                <w:szCs w:val="18"/>
              </w:rPr>
            </w:pPr>
            <w:r>
              <w:rPr>
                <w:b/>
                <w:bCs/>
                <w:sz w:val="18"/>
                <w:szCs w:val="18"/>
              </w:rPr>
              <w:t>N</w:t>
            </w:r>
            <w:r>
              <w:rPr>
                <w:b/>
                <w:bCs/>
                <w:spacing w:val="1"/>
                <w:sz w:val="18"/>
                <w:szCs w:val="18"/>
              </w:rPr>
              <w:t>a</w:t>
            </w:r>
            <w:r>
              <w:rPr>
                <w:b/>
                <w:bCs/>
                <w:spacing w:val="-4"/>
                <w:sz w:val="18"/>
                <w:szCs w:val="18"/>
              </w:rPr>
              <w:t>m</w:t>
            </w:r>
            <w:r>
              <w:rPr>
                <w:b/>
                <w:bCs/>
                <w:sz w:val="18"/>
                <w:szCs w:val="18"/>
              </w:rPr>
              <w:t>e</w:t>
            </w:r>
            <w:r>
              <w:rPr>
                <w:b/>
                <w:bCs/>
                <w:spacing w:val="2"/>
                <w:sz w:val="18"/>
                <w:szCs w:val="18"/>
              </w:rPr>
              <w:t xml:space="preserve"> </w:t>
            </w:r>
            <w:r>
              <w:rPr>
                <w:b/>
                <w:bCs/>
                <w:spacing w:val="-1"/>
                <w:sz w:val="18"/>
                <w:szCs w:val="18"/>
              </w:rPr>
              <w:t>a</w:t>
            </w:r>
            <w:r>
              <w:rPr>
                <w:b/>
                <w:bCs/>
                <w:spacing w:val="1"/>
                <w:sz w:val="18"/>
                <w:szCs w:val="18"/>
              </w:rPr>
              <w:t>n</w:t>
            </w:r>
            <w:r>
              <w:rPr>
                <w:b/>
                <w:bCs/>
                <w:sz w:val="18"/>
                <w:szCs w:val="18"/>
              </w:rPr>
              <w:t>d</w:t>
            </w:r>
            <w:r>
              <w:rPr>
                <w:b/>
                <w:bCs/>
                <w:spacing w:val="1"/>
                <w:sz w:val="18"/>
                <w:szCs w:val="18"/>
              </w:rPr>
              <w:t xml:space="preserve"> </w:t>
            </w:r>
            <w:r>
              <w:rPr>
                <w:b/>
                <w:bCs/>
                <w:spacing w:val="-2"/>
                <w:sz w:val="18"/>
                <w:szCs w:val="18"/>
              </w:rPr>
              <w:t>d</w:t>
            </w:r>
            <w:r>
              <w:rPr>
                <w:b/>
                <w:bCs/>
                <w:spacing w:val="-1"/>
                <w:sz w:val="18"/>
                <w:szCs w:val="18"/>
              </w:rPr>
              <w:t>e</w:t>
            </w:r>
            <w:r>
              <w:rPr>
                <w:b/>
                <w:bCs/>
                <w:sz w:val="18"/>
                <w:szCs w:val="18"/>
              </w:rPr>
              <w:t>s</w:t>
            </w:r>
            <w:r>
              <w:rPr>
                <w:b/>
                <w:bCs/>
                <w:spacing w:val="2"/>
                <w:sz w:val="18"/>
                <w:szCs w:val="18"/>
              </w:rPr>
              <w:t>c</w:t>
            </w:r>
            <w:r>
              <w:rPr>
                <w:b/>
                <w:bCs/>
                <w:spacing w:val="-1"/>
                <w:sz w:val="18"/>
                <w:szCs w:val="18"/>
              </w:rPr>
              <w:t>r</w:t>
            </w:r>
            <w:r>
              <w:rPr>
                <w:b/>
                <w:bCs/>
                <w:sz w:val="18"/>
                <w:szCs w:val="18"/>
              </w:rPr>
              <w:t>i</w:t>
            </w:r>
            <w:r>
              <w:rPr>
                <w:b/>
                <w:bCs/>
                <w:spacing w:val="-2"/>
                <w:sz w:val="18"/>
                <w:szCs w:val="18"/>
              </w:rPr>
              <w:t>p</w:t>
            </w:r>
            <w:r>
              <w:rPr>
                <w:b/>
                <w:bCs/>
                <w:sz w:val="18"/>
                <w:szCs w:val="18"/>
              </w:rPr>
              <w:t>t</w:t>
            </w:r>
            <w:r>
              <w:rPr>
                <w:b/>
                <w:bCs/>
                <w:spacing w:val="3"/>
                <w:sz w:val="18"/>
                <w:szCs w:val="18"/>
              </w:rPr>
              <w:t>i</w:t>
            </w:r>
            <w:r>
              <w:rPr>
                <w:b/>
                <w:bCs/>
                <w:spacing w:val="-1"/>
                <w:sz w:val="18"/>
                <w:szCs w:val="18"/>
              </w:rPr>
              <w:t>o</w:t>
            </w:r>
            <w:r>
              <w:rPr>
                <w:b/>
                <w:bCs/>
                <w:sz w:val="18"/>
                <w:szCs w:val="18"/>
              </w:rPr>
              <w:t>n</w:t>
            </w:r>
          </w:p>
        </w:tc>
        <w:tc>
          <w:tcPr>
            <w:tcW w:w="619" w:type="dxa"/>
            <w:tcBorders>
              <w:top w:val="single" w:sz="6" w:space="0" w:color="000000" w:themeColor="text1"/>
              <w:left w:val="single" w:sz="6" w:space="0" w:color="000000" w:themeColor="text1"/>
              <w:bottom w:val="single" w:sz="6" w:space="0" w:color="000000" w:themeColor="text1"/>
              <w:right w:val="single" w:sz="6" w:space="0" w:color="000000" w:themeColor="text1"/>
            </w:tcBorders>
            <w:textDirection w:val="btLr"/>
            <w:vAlign w:val="center"/>
          </w:tcPr>
          <w:p w14:paraId="2D6CCDA8" w14:textId="77777777" w:rsidR="0049267C" w:rsidRDefault="0049267C" w:rsidP="00452695">
            <w:pPr>
              <w:spacing w:line="240" w:lineRule="auto"/>
              <w:ind w:left="57" w:right="-20"/>
              <w:rPr>
                <w:sz w:val="18"/>
                <w:szCs w:val="18"/>
              </w:rPr>
            </w:pPr>
            <w:r>
              <w:rPr>
                <w:b/>
                <w:bCs/>
                <w:sz w:val="18"/>
                <w:szCs w:val="18"/>
              </w:rPr>
              <w:t>Cl</w:t>
            </w:r>
            <w:r>
              <w:rPr>
                <w:b/>
                <w:bCs/>
                <w:spacing w:val="1"/>
                <w:sz w:val="18"/>
                <w:szCs w:val="18"/>
              </w:rPr>
              <w:t>a</w:t>
            </w:r>
            <w:r>
              <w:rPr>
                <w:b/>
                <w:bCs/>
                <w:sz w:val="18"/>
                <w:szCs w:val="18"/>
              </w:rPr>
              <w:t xml:space="preserve">ss </w:t>
            </w:r>
            <w:r>
              <w:rPr>
                <w:b/>
                <w:bCs/>
                <w:spacing w:val="1"/>
                <w:sz w:val="18"/>
                <w:szCs w:val="18"/>
              </w:rPr>
              <w:t>o</w:t>
            </w:r>
            <w:r>
              <w:rPr>
                <w:b/>
                <w:bCs/>
                <w:sz w:val="18"/>
                <w:szCs w:val="18"/>
              </w:rPr>
              <w:t>r Di</w:t>
            </w:r>
            <w:r>
              <w:rPr>
                <w:b/>
                <w:bCs/>
                <w:spacing w:val="1"/>
                <w:sz w:val="18"/>
                <w:szCs w:val="18"/>
              </w:rPr>
              <w:t>v</w:t>
            </w:r>
            <w:r>
              <w:rPr>
                <w:b/>
                <w:bCs/>
                <w:sz w:val="18"/>
                <w:szCs w:val="18"/>
              </w:rPr>
              <w:t>is</w:t>
            </w:r>
            <w:r>
              <w:rPr>
                <w:b/>
                <w:bCs/>
                <w:spacing w:val="-2"/>
                <w:sz w:val="18"/>
                <w:szCs w:val="18"/>
              </w:rPr>
              <w:t>i</w:t>
            </w:r>
            <w:r>
              <w:rPr>
                <w:b/>
                <w:bCs/>
                <w:spacing w:val="1"/>
                <w:sz w:val="18"/>
                <w:szCs w:val="18"/>
              </w:rPr>
              <w:t>o</w:t>
            </w:r>
            <w:r>
              <w:rPr>
                <w:b/>
                <w:bCs/>
                <w:sz w:val="18"/>
                <w:szCs w:val="18"/>
              </w:rPr>
              <w:t>n</w:t>
            </w:r>
          </w:p>
        </w:tc>
        <w:tc>
          <w:tcPr>
            <w:tcW w:w="530" w:type="dxa"/>
            <w:tcBorders>
              <w:top w:val="single" w:sz="6" w:space="0" w:color="000000" w:themeColor="text1"/>
              <w:left w:val="single" w:sz="6" w:space="0" w:color="000000" w:themeColor="text1"/>
              <w:bottom w:val="single" w:sz="6" w:space="0" w:color="000000" w:themeColor="text1"/>
              <w:right w:val="single" w:sz="6" w:space="0" w:color="000000" w:themeColor="text1"/>
            </w:tcBorders>
            <w:textDirection w:val="btLr"/>
            <w:vAlign w:val="center"/>
          </w:tcPr>
          <w:p w14:paraId="0E29B9DE" w14:textId="77777777" w:rsidR="0049267C" w:rsidRDefault="0049267C" w:rsidP="00452695">
            <w:pPr>
              <w:spacing w:line="240" w:lineRule="auto"/>
              <w:ind w:left="57" w:right="-20"/>
              <w:rPr>
                <w:sz w:val="18"/>
                <w:szCs w:val="18"/>
              </w:rPr>
            </w:pPr>
            <w:r>
              <w:rPr>
                <w:b/>
                <w:bCs/>
                <w:spacing w:val="1"/>
                <w:sz w:val="18"/>
                <w:szCs w:val="18"/>
              </w:rPr>
              <w:t>Sub</w:t>
            </w:r>
            <w:r>
              <w:rPr>
                <w:b/>
                <w:bCs/>
                <w:sz w:val="18"/>
                <w:szCs w:val="18"/>
              </w:rPr>
              <w:t>si</w:t>
            </w:r>
            <w:r>
              <w:rPr>
                <w:b/>
                <w:bCs/>
                <w:spacing w:val="1"/>
                <w:sz w:val="18"/>
                <w:szCs w:val="18"/>
              </w:rPr>
              <w:t>d</w:t>
            </w:r>
            <w:r>
              <w:rPr>
                <w:b/>
                <w:bCs/>
                <w:spacing w:val="-2"/>
                <w:sz w:val="18"/>
                <w:szCs w:val="18"/>
              </w:rPr>
              <w:t>i</w:t>
            </w:r>
            <w:r>
              <w:rPr>
                <w:b/>
                <w:bCs/>
                <w:spacing w:val="1"/>
                <w:sz w:val="18"/>
                <w:szCs w:val="18"/>
              </w:rPr>
              <w:t>a</w:t>
            </w:r>
            <w:r>
              <w:rPr>
                <w:b/>
                <w:bCs/>
                <w:spacing w:val="-1"/>
                <w:sz w:val="18"/>
                <w:szCs w:val="18"/>
              </w:rPr>
              <w:t>r</w:t>
            </w:r>
            <w:r>
              <w:rPr>
                <w:b/>
                <w:bCs/>
                <w:sz w:val="18"/>
                <w:szCs w:val="18"/>
              </w:rPr>
              <w:t>y</w:t>
            </w:r>
            <w:r>
              <w:rPr>
                <w:b/>
                <w:bCs/>
                <w:spacing w:val="-1"/>
                <w:sz w:val="18"/>
                <w:szCs w:val="18"/>
              </w:rPr>
              <w:t xml:space="preserve"> </w:t>
            </w:r>
            <w:r>
              <w:rPr>
                <w:b/>
                <w:bCs/>
                <w:spacing w:val="1"/>
                <w:sz w:val="18"/>
                <w:szCs w:val="18"/>
              </w:rPr>
              <w:t>ha</w:t>
            </w:r>
            <w:r>
              <w:rPr>
                <w:b/>
                <w:bCs/>
                <w:spacing w:val="-1"/>
                <w:sz w:val="18"/>
                <w:szCs w:val="18"/>
              </w:rPr>
              <w:t>z</w:t>
            </w:r>
            <w:r>
              <w:rPr>
                <w:b/>
                <w:bCs/>
                <w:spacing w:val="1"/>
                <w:sz w:val="18"/>
                <w:szCs w:val="18"/>
              </w:rPr>
              <w:t>a</w:t>
            </w:r>
            <w:r>
              <w:rPr>
                <w:b/>
                <w:bCs/>
                <w:spacing w:val="-1"/>
                <w:sz w:val="18"/>
                <w:szCs w:val="18"/>
              </w:rPr>
              <w:t>rd</w:t>
            </w:r>
          </w:p>
        </w:tc>
        <w:tc>
          <w:tcPr>
            <w:tcW w:w="854" w:type="dxa"/>
            <w:tcBorders>
              <w:top w:val="single" w:sz="6" w:space="0" w:color="000000" w:themeColor="text1"/>
              <w:left w:val="single" w:sz="6" w:space="0" w:color="000000" w:themeColor="text1"/>
              <w:bottom w:val="single" w:sz="6" w:space="0" w:color="000000" w:themeColor="text1"/>
              <w:right w:val="single" w:sz="6" w:space="0" w:color="000000" w:themeColor="text1"/>
            </w:tcBorders>
            <w:textDirection w:val="btLr"/>
            <w:vAlign w:val="center"/>
          </w:tcPr>
          <w:p w14:paraId="3F0F4870" w14:textId="48ED2296" w:rsidR="0049267C" w:rsidRDefault="0049267C" w:rsidP="00452695">
            <w:pPr>
              <w:spacing w:line="240" w:lineRule="auto"/>
              <w:ind w:left="57" w:right="-20"/>
              <w:rPr>
                <w:sz w:val="12"/>
                <w:szCs w:val="12"/>
              </w:rPr>
            </w:pPr>
            <w:r>
              <w:rPr>
                <w:b/>
                <w:bCs/>
                <w:position w:val="1"/>
                <w:sz w:val="18"/>
                <w:szCs w:val="18"/>
              </w:rPr>
              <w:t>LC</w:t>
            </w:r>
            <w:r>
              <w:rPr>
                <w:b/>
                <w:bCs/>
                <w:sz w:val="12"/>
                <w:szCs w:val="12"/>
              </w:rPr>
              <w:t>50</w:t>
            </w:r>
            <w:r>
              <w:rPr>
                <w:b/>
                <w:bCs/>
                <w:spacing w:val="16"/>
                <w:sz w:val="12"/>
                <w:szCs w:val="12"/>
              </w:rPr>
              <w:t xml:space="preserve"> </w:t>
            </w:r>
            <w:r w:rsidR="00151258">
              <w:rPr>
                <w:b/>
                <w:bCs/>
                <w:spacing w:val="16"/>
                <w:sz w:val="12"/>
                <w:szCs w:val="12"/>
              </w:rPr>
              <w:t>(</w:t>
            </w:r>
            <w:r>
              <w:rPr>
                <w:b/>
                <w:bCs/>
                <w:spacing w:val="1"/>
                <w:position w:val="1"/>
                <w:sz w:val="18"/>
                <w:szCs w:val="18"/>
              </w:rPr>
              <w:t>m</w:t>
            </w:r>
            <w:r>
              <w:rPr>
                <w:b/>
                <w:bCs/>
                <w:position w:val="1"/>
                <w:sz w:val="18"/>
                <w:szCs w:val="18"/>
              </w:rPr>
              <w:t>l/</w:t>
            </w:r>
            <w:r>
              <w:rPr>
                <w:b/>
                <w:bCs/>
                <w:spacing w:val="1"/>
                <w:position w:val="1"/>
                <w:sz w:val="18"/>
                <w:szCs w:val="18"/>
              </w:rPr>
              <w:t>m</w:t>
            </w:r>
            <w:r>
              <w:rPr>
                <w:b/>
                <w:bCs/>
                <w:position w:val="7"/>
                <w:sz w:val="12"/>
                <w:szCs w:val="12"/>
              </w:rPr>
              <w:t>3</w:t>
            </w:r>
            <w:r w:rsidR="00580EBA">
              <w:rPr>
                <w:b/>
                <w:bCs/>
                <w:spacing w:val="16"/>
                <w:sz w:val="12"/>
                <w:szCs w:val="12"/>
              </w:rPr>
              <w:t>)</w:t>
            </w:r>
          </w:p>
        </w:tc>
        <w:tc>
          <w:tcPr>
            <w:tcW w:w="449" w:type="dxa"/>
            <w:tcBorders>
              <w:top w:val="single" w:sz="6" w:space="0" w:color="000000" w:themeColor="text1"/>
              <w:left w:val="single" w:sz="6" w:space="0" w:color="000000" w:themeColor="text1"/>
              <w:bottom w:val="single" w:sz="6" w:space="0" w:color="000000" w:themeColor="text1"/>
              <w:right w:val="single" w:sz="6" w:space="0" w:color="000000" w:themeColor="text1"/>
            </w:tcBorders>
            <w:textDirection w:val="btLr"/>
            <w:vAlign w:val="center"/>
          </w:tcPr>
          <w:p w14:paraId="5C15E5DD" w14:textId="77777777" w:rsidR="0049267C" w:rsidRDefault="0049267C" w:rsidP="00452695">
            <w:pPr>
              <w:spacing w:line="240" w:lineRule="auto"/>
              <w:ind w:left="57" w:right="-20"/>
              <w:rPr>
                <w:sz w:val="18"/>
                <w:szCs w:val="18"/>
              </w:rPr>
            </w:pPr>
            <w:r>
              <w:rPr>
                <w:b/>
                <w:bCs/>
                <w:sz w:val="18"/>
                <w:szCs w:val="18"/>
              </w:rPr>
              <w:t>C</w:t>
            </w:r>
            <w:r>
              <w:rPr>
                <w:b/>
                <w:bCs/>
                <w:spacing w:val="1"/>
                <w:sz w:val="18"/>
                <w:szCs w:val="18"/>
              </w:rPr>
              <w:t>y</w:t>
            </w:r>
            <w:r>
              <w:rPr>
                <w:b/>
                <w:bCs/>
                <w:sz w:val="18"/>
                <w:szCs w:val="18"/>
              </w:rPr>
              <w:t>li</w:t>
            </w:r>
            <w:r>
              <w:rPr>
                <w:b/>
                <w:bCs/>
                <w:spacing w:val="1"/>
                <w:sz w:val="18"/>
                <w:szCs w:val="18"/>
              </w:rPr>
              <w:t>nd</w:t>
            </w:r>
            <w:r>
              <w:rPr>
                <w:b/>
                <w:bCs/>
                <w:spacing w:val="-1"/>
                <w:sz w:val="18"/>
                <w:szCs w:val="18"/>
              </w:rPr>
              <w:t>ers</w:t>
            </w:r>
          </w:p>
        </w:tc>
        <w:tc>
          <w:tcPr>
            <w:tcW w:w="449" w:type="dxa"/>
            <w:tcBorders>
              <w:top w:val="single" w:sz="6" w:space="0" w:color="000000" w:themeColor="text1"/>
              <w:left w:val="single" w:sz="6" w:space="0" w:color="000000" w:themeColor="text1"/>
              <w:bottom w:val="single" w:sz="6" w:space="0" w:color="000000" w:themeColor="text1"/>
              <w:right w:val="single" w:sz="6" w:space="0" w:color="000000" w:themeColor="text1"/>
            </w:tcBorders>
            <w:textDirection w:val="btLr"/>
            <w:vAlign w:val="center"/>
          </w:tcPr>
          <w:p w14:paraId="211593F2" w14:textId="77777777" w:rsidR="0049267C" w:rsidRDefault="0049267C" w:rsidP="00452695">
            <w:pPr>
              <w:spacing w:line="240" w:lineRule="auto"/>
              <w:ind w:left="57" w:right="-20"/>
              <w:rPr>
                <w:sz w:val="18"/>
                <w:szCs w:val="18"/>
              </w:rPr>
            </w:pPr>
            <w:r>
              <w:rPr>
                <w:b/>
                <w:bCs/>
                <w:sz w:val="18"/>
                <w:szCs w:val="18"/>
              </w:rPr>
              <w:t>T</w:t>
            </w:r>
            <w:r>
              <w:rPr>
                <w:b/>
                <w:bCs/>
                <w:spacing w:val="1"/>
                <w:sz w:val="18"/>
                <w:szCs w:val="18"/>
              </w:rPr>
              <w:t>ub</w:t>
            </w:r>
            <w:r>
              <w:rPr>
                <w:b/>
                <w:bCs/>
                <w:spacing w:val="-1"/>
                <w:sz w:val="18"/>
                <w:szCs w:val="18"/>
              </w:rPr>
              <w:t>e</w:t>
            </w:r>
            <w:r>
              <w:rPr>
                <w:b/>
                <w:bCs/>
                <w:sz w:val="18"/>
                <w:szCs w:val="18"/>
              </w:rPr>
              <w:t>s</w:t>
            </w:r>
          </w:p>
        </w:tc>
        <w:tc>
          <w:tcPr>
            <w:tcW w:w="449" w:type="dxa"/>
            <w:tcBorders>
              <w:top w:val="single" w:sz="6" w:space="0" w:color="000000" w:themeColor="text1"/>
              <w:left w:val="single" w:sz="6" w:space="0" w:color="000000" w:themeColor="text1"/>
              <w:bottom w:val="single" w:sz="6" w:space="0" w:color="000000" w:themeColor="text1"/>
              <w:right w:val="single" w:sz="6" w:space="0" w:color="000000" w:themeColor="text1"/>
            </w:tcBorders>
            <w:textDirection w:val="btLr"/>
            <w:vAlign w:val="center"/>
          </w:tcPr>
          <w:p w14:paraId="5565CFBB" w14:textId="77777777" w:rsidR="0049267C" w:rsidRDefault="0049267C" w:rsidP="00452695">
            <w:pPr>
              <w:spacing w:line="240" w:lineRule="auto"/>
              <w:ind w:left="57" w:right="-20"/>
              <w:rPr>
                <w:sz w:val="18"/>
                <w:szCs w:val="18"/>
              </w:rPr>
            </w:pPr>
            <w:r>
              <w:rPr>
                <w:b/>
                <w:bCs/>
                <w:sz w:val="18"/>
                <w:szCs w:val="18"/>
              </w:rPr>
              <w:t>P</w:t>
            </w:r>
            <w:r>
              <w:rPr>
                <w:b/>
                <w:bCs/>
                <w:spacing w:val="-1"/>
                <w:sz w:val="18"/>
                <w:szCs w:val="18"/>
              </w:rPr>
              <w:t>re</w:t>
            </w:r>
            <w:r>
              <w:rPr>
                <w:b/>
                <w:bCs/>
                <w:sz w:val="18"/>
                <w:szCs w:val="18"/>
              </w:rPr>
              <w:t>ss</w:t>
            </w:r>
            <w:r>
              <w:rPr>
                <w:b/>
                <w:bCs/>
                <w:spacing w:val="1"/>
                <w:sz w:val="18"/>
                <w:szCs w:val="18"/>
              </w:rPr>
              <w:t>u</w:t>
            </w:r>
            <w:r>
              <w:rPr>
                <w:b/>
                <w:bCs/>
                <w:spacing w:val="-1"/>
                <w:sz w:val="18"/>
                <w:szCs w:val="18"/>
              </w:rPr>
              <w:t>r</w:t>
            </w:r>
            <w:r>
              <w:rPr>
                <w:b/>
                <w:bCs/>
                <w:sz w:val="18"/>
                <w:szCs w:val="18"/>
              </w:rPr>
              <w:t xml:space="preserve">e </w:t>
            </w:r>
            <w:r>
              <w:rPr>
                <w:b/>
                <w:bCs/>
                <w:spacing w:val="1"/>
                <w:sz w:val="18"/>
                <w:szCs w:val="18"/>
              </w:rPr>
              <w:t>d</w:t>
            </w:r>
            <w:r>
              <w:rPr>
                <w:b/>
                <w:bCs/>
                <w:spacing w:val="-1"/>
                <w:sz w:val="18"/>
                <w:szCs w:val="18"/>
              </w:rPr>
              <w:t>r</w:t>
            </w:r>
            <w:r>
              <w:rPr>
                <w:b/>
                <w:bCs/>
                <w:spacing w:val="1"/>
                <w:sz w:val="18"/>
                <w:szCs w:val="18"/>
              </w:rPr>
              <w:t>um</w:t>
            </w:r>
            <w:r>
              <w:rPr>
                <w:b/>
                <w:bCs/>
                <w:sz w:val="18"/>
                <w:szCs w:val="18"/>
              </w:rPr>
              <w:t>s</w:t>
            </w:r>
          </w:p>
        </w:tc>
        <w:tc>
          <w:tcPr>
            <w:tcW w:w="449" w:type="dxa"/>
            <w:tcBorders>
              <w:top w:val="single" w:sz="6" w:space="0" w:color="000000" w:themeColor="text1"/>
              <w:left w:val="single" w:sz="6" w:space="0" w:color="000000" w:themeColor="text1"/>
              <w:bottom w:val="single" w:sz="6" w:space="0" w:color="000000" w:themeColor="text1"/>
              <w:right w:val="single" w:sz="6" w:space="0" w:color="000000" w:themeColor="text1"/>
            </w:tcBorders>
            <w:textDirection w:val="btLr"/>
            <w:vAlign w:val="center"/>
          </w:tcPr>
          <w:p w14:paraId="346C8A3F" w14:textId="77777777" w:rsidR="0049267C" w:rsidRDefault="0049267C" w:rsidP="00452695">
            <w:pPr>
              <w:spacing w:line="240" w:lineRule="auto"/>
              <w:ind w:left="57" w:right="-20"/>
              <w:rPr>
                <w:sz w:val="18"/>
                <w:szCs w:val="18"/>
              </w:rPr>
            </w:pPr>
            <w:r>
              <w:rPr>
                <w:b/>
                <w:bCs/>
                <w:sz w:val="18"/>
                <w:szCs w:val="18"/>
              </w:rPr>
              <w:t>B</w:t>
            </w:r>
            <w:r>
              <w:rPr>
                <w:b/>
                <w:bCs/>
                <w:spacing w:val="1"/>
                <w:sz w:val="18"/>
                <w:szCs w:val="18"/>
              </w:rPr>
              <w:t>und</w:t>
            </w:r>
            <w:r>
              <w:rPr>
                <w:b/>
                <w:bCs/>
                <w:sz w:val="18"/>
                <w:szCs w:val="18"/>
              </w:rPr>
              <w:t>l</w:t>
            </w:r>
            <w:r>
              <w:rPr>
                <w:b/>
                <w:bCs/>
                <w:spacing w:val="-1"/>
                <w:sz w:val="18"/>
                <w:szCs w:val="18"/>
              </w:rPr>
              <w:t>e</w:t>
            </w:r>
            <w:r>
              <w:rPr>
                <w:b/>
                <w:bCs/>
                <w:sz w:val="18"/>
                <w:szCs w:val="18"/>
              </w:rPr>
              <w:t xml:space="preserve">s </w:t>
            </w:r>
            <w:r>
              <w:rPr>
                <w:b/>
                <w:bCs/>
                <w:spacing w:val="1"/>
                <w:sz w:val="18"/>
                <w:szCs w:val="18"/>
              </w:rPr>
              <w:t>o</w:t>
            </w:r>
            <w:r>
              <w:rPr>
                <w:b/>
                <w:bCs/>
                <w:sz w:val="18"/>
                <w:szCs w:val="18"/>
              </w:rPr>
              <w:t>f</w:t>
            </w:r>
            <w:r>
              <w:rPr>
                <w:b/>
                <w:bCs/>
                <w:spacing w:val="-2"/>
                <w:sz w:val="18"/>
                <w:szCs w:val="18"/>
              </w:rPr>
              <w:t xml:space="preserve"> </w:t>
            </w:r>
            <w:r>
              <w:rPr>
                <w:b/>
                <w:bCs/>
                <w:spacing w:val="-1"/>
                <w:sz w:val="18"/>
                <w:szCs w:val="18"/>
              </w:rPr>
              <w:t>c</w:t>
            </w:r>
            <w:r>
              <w:rPr>
                <w:b/>
                <w:bCs/>
                <w:spacing w:val="1"/>
                <w:sz w:val="18"/>
                <w:szCs w:val="18"/>
              </w:rPr>
              <w:t>y</w:t>
            </w:r>
            <w:r>
              <w:rPr>
                <w:b/>
                <w:bCs/>
                <w:sz w:val="18"/>
                <w:szCs w:val="18"/>
              </w:rPr>
              <w:t>li</w:t>
            </w:r>
            <w:r>
              <w:rPr>
                <w:b/>
                <w:bCs/>
                <w:spacing w:val="-2"/>
                <w:sz w:val="18"/>
                <w:szCs w:val="18"/>
              </w:rPr>
              <w:t>n</w:t>
            </w:r>
            <w:r>
              <w:rPr>
                <w:b/>
                <w:bCs/>
                <w:spacing w:val="1"/>
                <w:sz w:val="18"/>
                <w:szCs w:val="18"/>
              </w:rPr>
              <w:t>d</w:t>
            </w:r>
            <w:r>
              <w:rPr>
                <w:b/>
                <w:bCs/>
                <w:spacing w:val="-1"/>
                <w:sz w:val="18"/>
                <w:szCs w:val="18"/>
              </w:rPr>
              <w:t>ers</w:t>
            </w:r>
          </w:p>
        </w:tc>
        <w:tc>
          <w:tcPr>
            <w:tcW w:w="449" w:type="dxa"/>
            <w:tcBorders>
              <w:top w:val="single" w:sz="6" w:space="0" w:color="000000" w:themeColor="text1"/>
              <w:left w:val="single" w:sz="6" w:space="0" w:color="000000" w:themeColor="text1"/>
              <w:bottom w:val="single" w:sz="6" w:space="0" w:color="000000" w:themeColor="text1"/>
              <w:right w:val="single" w:sz="6" w:space="0" w:color="000000" w:themeColor="text1"/>
            </w:tcBorders>
            <w:textDirection w:val="btLr"/>
            <w:vAlign w:val="center"/>
          </w:tcPr>
          <w:p w14:paraId="00106780" w14:textId="77777777" w:rsidR="0049267C" w:rsidRDefault="0049267C" w:rsidP="00452695">
            <w:pPr>
              <w:spacing w:line="240" w:lineRule="auto"/>
              <w:ind w:left="57" w:right="-20"/>
              <w:rPr>
                <w:sz w:val="18"/>
                <w:szCs w:val="18"/>
              </w:rPr>
            </w:pPr>
            <w:r>
              <w:rPr>
                <w:b/>
                <w:bCs/>
                <w:sz w:val="18"/>
                <w:szCs w:val="18"/>
              </w:rPr>
              <w:t>ME</w:t>
            </w:r>
            <w:r>
              <w:rPr>
                <w:b/>
                <w:bCs/>
                <w:spacing w:val="-1"/>
                <w:sz w:val="18"/>
                <w:szCs w:val="18"/>
              </w:rPr>
              <w:t>G</w:t>
            </w:r>
            <w:r>
              <w:rPr>
                <w:b/>
                <w:bCs/>
                <w:sz w:val="18"/>
                <w:szCs w:val="18"/>
              </w:rPr>
              <w:t>Cs</w:t>
            </w:r>
          </w:p>
        </w:tc>
        <w:tc>
          <w:tcPr>
            <w:tcW w:w="451" w:type="dxa"/>
            <w:tcBorders>
              <w:top w:val="single" w:sz="6" w:space="0" w:color="000000" w:themeColor="text1"/>
              <w:left w:val="single" w:sz="6" w:space="0" w:color="000000" w:themeColor="text1"/>
              <w:bottom w:val="single" w:sz="6" w:space="0" w:color="000000" w:themeColor="text1"/>
              <w:right w:val="single" w:sz="6" w:space="0" w:color="000000" w:themeColor="text1"/>
            </w:tcBorders>
            <w:textDirection w:val="btLr"/>
            <w:vAlign w:val="center"/>
          </w:tcPr>
          <w:p w14:paraId="31EB1213" w14:textId="2335AFD0" w:rsidR="0049267C" w:rsidRDefault="0049267C" w:rsidP="00452695">
            <w:pPr>
              <w:spacing w:line="240" w:lineRule="auto"/>
              <w:ind w:left="57" w:right="-20"/>
              <w:rPr>
                <w:sz w:val="18"/>
                <w:szCs w:val="18"/>
              </w:rPr>
            </w:pPr>
            <w:r>
              <w:rPr>
                <w:b/>
                <w:bCs/>
                <w:sz w:val="18"/>
                <w:szCs w:val="18"/>
              </w:rPr>
              <w:t>T</w:t>
            </w:r>
            <w:r>
              <w:rPr>
                <w:b/>
                <w:bCs/>
                <w:spacing w:val="-1"/>
                <w:sz w:val="18"/>
                <w:szCs w:val="18"/>
              </w:rPr>
              <w:t>e</w:t>
            </w:r>
            <w:r>
              <w:rPr>
                <w:b/>
                <w:bCs/>
                <w:sz w:val="18"/>
                <w:szCs w:val="18"/>
              </w:rPr>
              <w:t>st</w:t>
            </w:r>
            <w:r>
              <w:rPr>
                <w:b/>
                <w:bCs/>
                <w:spacing w:val="1"/>
                <w:sz w:val="18"/>
                <w:szCs w:val="18"/>
              </w:rPr>
              <w:t xml:space="preserve"> p</w:t>
            </w:r>
            <w:r>
              <w:rPr>
                <w:b/>
                <w:bCs/>
                <w:spacing w:val="-1"/>
                <w:sz w:val="18"/>
                <w:szCs w:val="18"/>
              </w:rPr>
              <w:t>er</w:t>
            </w:r>
            <w:r>
              <w:rPr>
                <w:b/>
                <w:bCs/>
                <w:sz w:val="18"/>
                <w:szCs w:val="18"/>
              </w:rPr>
              <w:t>i</w:t>
            </w:r>
            <w:r>
              <w:rPr>
                <w:b/>
                <w:bCs/>
                <w:spacing w:val="1"/>
                <w:sz w:val="18"/>
                <w:szCs w:val="18"/>
              </w:rPr>
              <w:t xml:space="preserve">od </w:t>
            </w:r>
            <w:r w:rsidR="00564466">
              <w:rPr>
                <w:b/>
                <w:bCs/>
                <w:spacing w:val="1"/>
                <w:sz w:val="18"/>
                <w:szCs w:val="18"/>
              </w:rPr>
              <w:t>(</w:t>
            </w:r>
            <w:r>
              <w:rPr>
                <w:b/>
                <w:bCs/>
                <w:spacing w:val="1"/>
                <w:sz w:val="18"/>
                <w:szCs w:val="18"/>
              </w:rPr>
              <w:t>y</w:t>
            </w:r>
            <w:r>
              <w:rPr>
                <w:b/>
                <w:bCs/>
                <w:spacing w:val="-3"/>
                <w:sz w:val="18"/>
                <w:szCs w:val="18"/>
              </w:rPr>
              <w:t>e</w:t>
            </w:r>
            <w:r>
              <w:rPr>
                <w:b/>
                <w:bCs/>
                <w:spacing w:val="1"/>
                <w:sz w:val="18"/>
                <w:szCs w:val="18"/>
              </w:rPr>
              <w:t>a</w:t>
            </w:r>
            <w:r>
              <w:rPr>
                <w:b/>
                <w:bCs/>
                <w:spacing w:val="-1"/>
                <w:sz w:val="18"/>
                <w:szCs w:val="18"/>
              </w:rPr>
              <w:t>rs</w:t>
            </w:r>
            <w:r w:rsidR="00564466">
              <w:rPr>
                <w:b/>
                <w:bCs/>
                <w:spacing w:val="-1"/>
                <w:sz w:val="18"/>
                <w:szCs w:val="18"/>
              </w:rPr>
              <w:t>)</w:t>
            </w:r>
          </w:p>
        </w:tc>
        <w:tc>
          <w:tcPr>
            <w:tcW w:w="547" w:type="dxa"/>
            <w:tcBorders>
              <w:top w:val="single" w:sz="6" w:space="0" w:color="000000" w:themeColor="text1"/>
              <w:left w:val="single" w:sz="6" w:space="0" w:color="000000" w:themeColor="text1"/>
              <w:bottom w:val="single" w:sz="6" w:space="0" w:color="000000" w:themeColor="text1"/>
              <w:right w:val="single" w:sz="6" w:space="0" w:color="000000" w:themeColor="text1"/>
            </w:tcBorders>
            <w:textDirection w:val="btLr"/>
            <w:vAlign w:val="center"/>
          </w:tcPr>
          <w:p w14:paraId="6DFA079A" w14:textId="7B0771B3" w:rsidR="0049267C" w:rsidRDefault="0049267C" w:rsidP="00452695">
            <w:pPr>
              <w:spacing w:line="240" w:lineRule="auto"/>
              <w:ind w:left="57" w:right="-20"/>
              <w:rPr>
                <w:sz w:val="18"/>
                <w:szCs w:val="18"/>
              </w:rPr>
            </w:pPr>
            <w:r>
              <w:rPr>
                <w:b/>
                <w:bCs/>
                <w:sz w:val="18"/>
                <w:szCs w:val="18"/>
              </w:rPr>
              <w:t>T</w:t>
            </w:r>
            <w:r>
              <w:rPr>
                <w:b/>
                <w:bCs/>
                <w:spacing w:val="-1"/>
                <w:sz w:val="18"/>
                <w:szCs w:val="18"/>
              </w:rPr>
              <w:t>e</w:t>
            </w:r>
            <w:r>
              <w:rPr>
                <w:b/>
                <w:bCs/>
                <w:sz w:val="18"/>
                <w:szCs w:val="18"/>
              </w:rPr>
              <w:t>st</w:t>
            </w:r>
            <w:r>
              <w:rPr>
                <w:b/>
                <w:bCs/>
                <w:spacing w:val="1"/>
                <w:sz w:val="18"/>
                <w:szCs w:val="18"/>
              </w:rPr>
              <w:t xml:space="preserve"> p</w:t>
            </w:r>
            <w:r>
              <w:rPr>
                <w:b/>
                <w:bCs/>
                <w:spacing w:val="-1"/>
                <w:sz w:val="18"/>
                <w:szCs w:val="18"/>
              </w:rPr>
              <w:t>re</w:t>
            </w:r>
            <w:r>
              <w:rPr>
                <w:b/>
                <w:bCs/>
                <w:sz w:val="18"/>
                <w:szCs w:val="18"/>
              </w:rPr>
              <w:t>ss</w:t>
            </w:r>
            <w:r>
              <w:rPr>
                <w:b/>
                <w:bCs/>
                <w:spacing w:val="1"/>
                <w:sz w:val="18"/>
                <w:szCs w:val="18"/>
              </w:rPr>
              <w:t>u</w:t>
            </w:r>
            <w:r>
              <w:rPr>
                <w:b/>
                <w:bCs/>
                <w:spacing w:val="-1"/>
                <w:sz w:val="18"/>
                <w:szCs w:val="18"/>
              </w:rPr>
              <w:t>re</w:t>
            </w:r>
            <w:r>
              <w:rPr>
                <w:b/>
                <w:bCs/>
                <w:spacing w:val="1"/>
                <w:sz w:val="18"/>
                <w:szCs w:val="18"/>
              </w:rPr>
              <w:t xml:space="preserve"> </w:t>
            </w:r>
            <w:r w:rsidR="00564466">
              <w:rPr>
                <w:b/>
                <w:bCs/>
                <w:spacing w:val="1"/>
                <w:sz w:val="18"/>
                <w:szCs w:val="18"/>
              </w:rPr>
              <w:t>(</w:t>
            </w:r>
            <w:r>
              <w:rPr>
                <w:b/>
                <w:bCs/>
                <w:spacing w:val="1"/>
                <w:sz w:val="18"/>
                <w:szCs w:val="18"/>
              </w:rPr>
              <w:t>ba</w:t>
            </w:r>
            <w:r>
              <w:rPr>
                <w:b/>
                <w:bCs/>
                <w:sz w:val="18"/>
                <w:szCs w:val="18"/>
              </w:rPr>
              <w:t>r</w:t>
            </w:r>
            <w:r w:rsidR="00564466">
              <w:rPr>
                <w:b/>
                <w:bCs/>
                <w:sz w:val="18"/>
                <w:szCs w:val="18"/>
              </w:rPr>
              <w:t>)</w:t>
            </w:r>
          </w:p>
        </w:tc>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extDirection w:val="btLr"/>
            <w:vAlign w:val="center"/>
          </w:tcPr>
          <w:p w14:paraId="799ADDD4" w14:textId="77777777" w:rsidR="0049267C" w:rsidRDefault="0049267C" w:rsidP="00452695">
            <w:pPr>
              <w:spacing w:line="240" w:lineRule="auto"/>
              <w:ind w:left="57" w:right="-20"/>
              <w:rPr>
                <w:sz w:val="18"/>
                <w:szCs w:val="18"/>
              </w:rPr>
            </w:pPr>
            <w:r>
              <w:rPr>
                <w:b/>
                <w:bCs/>
                <w:sz w:val="18"/>
                <w:szCs w:val="18"/>
              </w:rPr>
              <w:t>Filli</w:t>
            </w:r>
            <w:r>
              <w:rPr>
                <w:b/>
                <w:bCs/>
                <w:spacing w:val="-2"/>
                <w:sz w:val="18"/>
                <w:szCs w:val="18"/>
              </w:rPr>
              <w:t>n</w:t>
            </w:r>
            <w:r>
              <w:rPr>
                <w:b/>
                <w:bCs/>
                <w:sz w:val="18"/>
                <w:szCs w:val="18"/>
              </w:rPr>
              <w:t>g</w:t>
            </w:r>
            <w:r>
              <w:rPr>
                <w:b/>
                <w:bCs/>
                <w:spacing w:val="2"/>
                <w:sz w:val="18"/>
                <w:szCs w:val="18"/>
              </w:rPr>
              <w:t xml:space="preserve"> </w:t>
            </w:r>
            <w:r>
              <w:rPr>
                <w:b/>
                <w:bCs/>
                <w:spacing w:val="-1"/>
                <w:sz w:val="18"/>
                <w:szCs w:val="18"/>
              </w:rPr>
              <w:t>r</w:t>
            </w:r>
            <w:r>
              <w:rPr>
                <w:b/>
                <w:bCs/>
                <w:spacing w:val="1"/>
                <w:sz w:val="18"/>
                <w:szCs w:val="18"/>
              </w:rPr>
              <w:t>a</w:t>
            </w:r>
            <w:r>
              <w:rPr>
                <w:b/>
                <w:bCs/>
                <w:sz w:val="18"/>
                <w:szCs w:val="18"/>
              </w:rPr>
              <w:t>t</w:t>
            </w:r>
            <w:r>
              <w:rPr>
                <w:b/>
                <w:bCs/>
                <w:spacing w:val="-2"/>
                <w:sz w:val="18"/>
                <w:szCs w:val="18"/>
              </w:rPr>
              <w:t>i</w:t>
            </w:r>
            <w:r>
              <w:rPr>
                <w:b/>
                <w:bCs/>
                <w:sz w:val="18"/>
                <w:szCs w:val="18"/>
              </w:rPr>
              <w:t>o</w:t>
            </w:r>
          </w:p>
        </w:tc>
        <w:tc>
          <w:tcPr>
            <w:tcW w:w="744" w:type="dxa"/>
            <w:tcBorders>
              <w:top w:val="single" w:sz="6" w:space="0" w:color="000000" w:themeColor="text1"/>
              <w:left w:val="single" w:sz="6" w:space="0" w:color="000000" w:themeColor="text1"/>
              <w:bottom w:val="single" w:sz="6" w:space="0" w:color="000000" w:themeColor="text1"/>
              <w:right w:val="single" w:sz="8" w:space="0" w:color="000000" w:themeColor="text1"/>
            </w:tcBorders>
            <w:textDirection w:val="btLr"/>
            <w:vAlign w:val="center"/>
          </w:tcPr>
          <w:p w14:paraId="4F800CE2" w14:textId="77777777" w:rsidR="0049267C" w:rsidRDefault="0049267C" w:rsidP="00452695">
            <w:pPr>
              <w:spacing w:line="244" w:lineRule="auto"/>
              <w:ind w:left="57" w:right="480"/>
              <w:rPr>
                <w:sz w:val="18"/>
                <w:szCs w:val="18"/>
              </w:rPr>
            </w:pPr>
            <w:r>
              <w:rPr>
                <w:b/>
                <w:bCs/>
                <w:spacing w:val="1"/>
                <w:sz w:val="18"/>
                <w:szCs w:val="18"/>
              </w:rPr>
              <w:t>Sp</w:t>
            </w:r>
            <w:r>
              <w:rPr>
                <w:b/>
                <w:bCs/>
                <w:spacing w:val="-1"/>
                <w:sz w:val="18"/>
                <w:szCs w:val="18"/>
              </w:rPr>
              <w:t>ec</w:t>
            </w:r>
            <w:r>
              <w:rPr>
                <w:b/>
                <w:bCs/>
                <w:sz w:val="18"/>
                <w:szCs w:val="18"/>
              </w:rPr>
              <w:t>i</w:t>
            </w:r>
            <w:r>
              <w:rPr>
                <w:b/>
                <w:bCs/>
                <w:spacing w:val="1"/>
                <w:sz w:val="18"/>
                <w:szCs w:val="18"/>
              </w:rPr>
              <w:t>a</w:t>
            </w:r>
            <w:r>
              <w:rPr>
                <w:b/>
                <w:bCs/>
                <w:sz w:val="18"/>
                <w:szCs w:val="18"/>
              </w:rPr>
              <w:t>l</w:t>
            </w:r>
            <w:r>
              <w:rPr>
                <w:b/>
                <w:bCs/>
                <w:spacing w:val="1"/>
                <w:sz w:val="18"/>
                <w:szCs w:val="18"/>
              </w:rPr>
              <w:t xml:space="preserve"> </w:t>
            </w:r>
            <w:r>
              <w:rPr>
                <w:b/>
                <w:bCs/>
                <w:spacing w:val="-2"/>
                <w:sz w:val="18"/>
                <w:szCs w:val="18"/>
              </w:rPr>
              <w:t>p</w:t>
            </w:r>
            <w:r>
              <w:rPr>
                <w:b/>
                <w:bCs/>
                <w:spacing w:val="1"/>
                <w:sz w:val="18"/>
                <w:szCs w:val="18"/>
              </w:rPr>
              <w:t>a</w:t>
            </w:r>
            <w:r>
              <w:rPr>
                <w:b/>
                <w:bCs/>
                <w:spacing w:val="-1"/>
                <w:sz w:val="18"/>
                <w:szCs w:val="18"/>
              </w:rPr>
              <w:t>c</w:t>
            </w:r>
            <w:r>
              <w:rPr>
                <w:b/>
                <w:bCs/>
                <w:spacing w:val="1"/>
                <w:sz w:val="18"/>
                <w:szCs w:val="18"/>
              </w:rPr>
              <w:t>k</w:t>
            </w:r>
            <w:r>
              <w:rPr>
                <w:b/>
                <w:bCs/>
                <w:sz w:val="18"/>
                <w:szCs w:val="18"/>
              </w:rPr>
              <w:t>i</w:t>
            </w:r>
            <w:r>
              <w:rPr>
                <w:b/>
                <w:bCs/>
                <w:spacing w:val="-2"/>
                <w:sz w:val="18"/>
                <w:szCs w:val="18"/>
              </w:rPr>
              <w:t>n</w:t>
            </w:r>
            <w:r>
              <w:rPr>
                <w:b/>
                <w:bCs/>
                <w:sz w:val="18"/>
                <w:szCs w:val="18"/>
              </w:rPr>
              <w:t xml:space="preserve">g </w:t>
            </w:r>
            <w:r>
              <w:rPr>
                <w:b/>
                <w:bCs/>
                <w:spacing w:val="1"/>
                <w:sz w:val="18"/>
                <w:szCs w:val="18"/>
              </w:rPr>
              <w:t>p</w:t>
            </w:r>
            <w:r>
              <w:rPr>
                <w:b/>
                <w:bCs/>
                <w:spacing w:val="-1"/>
                <w:sz w:val="18"/>
                <w:szCs w:val="18"/>
              </w:rPr>
              <w:t>r</w:t>
            </w:r>
            <w:r>
              <w:rPr>
                <w:b/>
                <w:bCs/>
                <w:spacing w:val="1"/>
                <w:sz w:val="18"/>
                <w:szCs w:val="18"/>
              </w:rPr>
              <w:t>ov</w:t>
            </w:r>
            <w:r>
              <w:rPr>
                <w:b/>
                <w:bCs/>
                <w:sz w:val="18"/>
                <w:szCs w:val="18"/>
              </w:rPr>
              <w:t>is</w:t>
            </w:r>
            <w:r>
              <w:rPr>
                <w:b/>
                <w:bCs/>
                <w:spacing w:val="-2"/>
                <w:sz w:val="18"/>
                <w:szCs w:val="18"/>
              </w:rPr>
              <w:t>i</w:t>
            </w:r>
            <w:r>
              <w:rPr>
                <w:b/>
                <w:bCs/>
                <w:spacing w:val="1"/>
                <w:sz w:val="18"/>
                <w:szCs w:val="18"/>
              </w:rPr>
              <w:t>on</w:t>
            </w:r>
            <w:r>
              <w:rPr>
                <w:b/>
                <w:bCs/>
                <w:sz w:val="18"/>
                <w:szCs w:val="18"/>
              </w:rPr>
              <w:t>s</w:t>
            </w:r>
          </w:p>
        </w:tc>
      </w:tr>
      <w:tr w:rsidR="0049267C" w14:paraId="1E1E65E3" w14:textId="77777777" w:rsidTr="00D11E04">
        <w:trPr>
          <w:trHeight w:hRule="exact" w:val="271"/>
        </w:trPr>
        <w:tc>
          <w:tcPr>
            <w:tcW w:w="631" w:type="dxa"/>
            <w:tcBorders>
              <w:top w:val="single" w:sz="6" w:space="0" w:color="000000" w:themeColor="text1"/>
              <w:left w:val="single" w:sz="8" w:space="0" w:color="000000" w:themeColor="text1"/>
              <w:bottom w:val="single" w:sz="6" w:space="0" w:color="000000" w:themeColor="text1"/>
              <w:right w:val="single" w:sz="6" w:space="0" w:color="000000" w:themeColor="text1"/>
            </w:tcBorders>
            <w:vAlign w:val="center"/>
          </w:tcPr>
          <w:p w14:paraId="55C3D32D" w14:textId="77777777" w:rsidR="0049267C" w:rsidRDefault="0049267C" w:rsidP="00452695">
            <w:pPr>
              <w:spacing w:before="15" w:line="240" w:lineRule="auto"/>
              <w:ind w:left="97" w:right="-20"/>
              <w:rPr>
                <w:sz w:val="18"/>
                <w:szCs w:val="18"/>
              </w:rPr>
            </w:pPr>
            <w:r>
              <w:rPr>
                <w:spacing w:val="1"/>
                <w:sz w:val="18"/>
                <w:szCs w:val="18"/>
              </w:rPr>
              <w:t>xxxx</w:t>
            </w:r>
          </w:p>
        </w:tc>
        <w:tc>
          <w:tcPr>
            <w:tcW w:w="238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4893A8A" w14:textId="77777777" w:rsidR="0049267C" w:rsidRDefault="0049267C" w:rsidP="00452695">
            <w:pPr>
              <w:spacing w:line="206" w:lineRule="exact"/>
              <w:ind w:left="102" w:right="-20"/>
              <w:rPr>
                <w:sz w:val="18"/>
                <w:szCs w:val="18"/>
              </w:rPr>
            </w:pPr>
            <w:r>
              <w:rPr>
                <w:spacing w:val="1"/>
                <w:sz w:val="18"/>
                <w:szCs w:val="18"/>
              </w:rPr>
              <w:t>DISILANE</w:t>
            </w:r>
          </w:p>
        </w:tc>
        <w:tc>
          <w:tcPr>
            <w:tcW w:w="61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F97AE21" w14:textId="77777777" w:rsidR="0049267C" w:rsidRDefault="0049267C" w:rsidP="00452695">
            <w:pPr>
              <w:spacing w:before="15" w:line="240" w:lineRule="auto"/>
              <w:ind w:left="189" w:right="-20"/>
              <w:rPr>
                <w:sz w:val="18"/>
                <w:szCs w:val="18"/>
              </w:rPr>
            </w:pPr>
            <w:r>
              <w:rPr>
                <w:spacing w:val="1"/>
                <w:sz w:val="18"/>
                <w:szCs w:val="18"/>
              </w:rPr>
              <w:t>2.1</w:t>
            </w:r>
          </w:p>
        </w:tc>
        <w:tc>
          <w:tcPr>
            <w:tcW w:w="5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8FFF457" w14:textId="77777777" w:rsidR="0049267C" w:rsidRPr="00FC660D" w:rsidRDefault="0049267C" w:rsidP="00452695">
            <w:pPr>
              <w:spacing w:before="15" w:line="240" w:lineRule="auto"/>
              <w:ind w:left="189" w:right="-20"/>
              <w:jc w:val="center"/>
              <w:rPr>
                <w:spacing w:val="1"/>
                <w:sz w:val="18"/>
                <w:szCs w:val="18"/>
              </w:rPr>
            </w:pPr>
          </w:p>
        </w:tc>
        <w:tc>
          <w:tcPr>
            <w:tcW w:w="85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E4D8AF7" w14:textId="77777777" w:rsidR="0049267C" w:rsidRDefault="0049267C" w:rsidP="00452695"/>
        </w:tc>
        <w:tc>
          <w:tcPr>
            <w:tcW w:w="44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FD90C02" w14:textId="77777777" w:rsidR="0049267C" w:rsidRDefault="0049267C" w:rsidP="00452695">
            <w:pPr>
              <w:spacing w:before="15" w:line="240" w:lineRule="auto"/>
              <w:ind w:left="119" w:right="96"/>
              <w:jc w:val="center"/>
              <w:rPr>
                <w:sz w:val="18"/>
                <w:szCs w:val="18"/>
              </w:rPr>
            </w:pPr>
            <w:r>
              <w:rPr>
                <w:sz w:val="18"/>
                <w:szCs w:val="18"/>
              </w:rPr>
              <w:t>X</w:t>
            </w:r>
          </w:p>
        </w:tc>
        <w:tc>
          <w:tcPr>
            <w:tcW w:w="44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4AE803F" w14:textId="77777777" w:rsidR="0049267C" w:rsidRDefault="0049267C" w:rsidP="00452695">
            <w:pPr>
              <w:spacing w:before="15" w:line="240" w:lineRule="auto"/>
              <w:ind w:left="119" w:right="96"/>
              <w:jc w:val="center"/>
              <w:rPr>
                <w:sz w:val="18"/>
                <w:szCs w:val="18"/>
              </w:rPr>
            </w:pPr>
            <w:r>
              <w:rPr>
                <w:sz w:val="18"/>
                <w:szCs w:val="18"/>
              </w:rPr>
              <w:t>X</w:t>
            </w:r>
          </w:p>
        </w:tc>
        <w:tc>
          <w:tcPr>
            <w:tcW w:w="44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57AAA5C" w14:textId="77777777" w:rsidR="0049267C" w:rsidRDefault="0049267C" w:rsidP="00452695">
            <w:pPr>
              <w:spacing w:before="15" w:line="240" w:lineRule="auto"/>
              <w:ind w:left="119" w:right="96"/>
              <w:jc w:val="center"/>
              <w:rPr>
                <w:sz w:val="18"/>
                <w:szCs w:val="18"/>
              </w:rPr>
            </w:pPr>
            <w:r>
              <w:rPr>
                <w:sz w:val="18"/>
                <w:szCs w:val="18"/>
              </w:rPr>
              <w:t>X</w:t>
            </w:r>
          </w:p>
        </w:tc>
        <w:tc>
          <w:tcPr>
            <w:tcW w:w="44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DE64B1D" w14:textId="77777777" w:rsidR="0049267C" w:rsidRDefault="0049267C" w:rsidP="00452695">
            <w:pPr>
              <w:spacing w:before="15" w:line="240" w:lineRule="auto"/>
              <w:ind w:left="119" w:right="96"/>
              <w:jc w:val="center"/>
              <w:rPr>
                <w:sz w:val="18"/>
                <w:szCs w:val="18"/>
              </w:rPr>
            </w:pPr>
            <w:r>
              <w:rPr>
                <w:sz w:val="18"/>
                <w:szCs w:val="18"/>
              </w:rPr>
              <w:t>X</w:t>
            </w:r>
          </w:p>
        </w:tc>
        <w:tc>
          <w:tcPr>
            <w:tcW w:w="44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6DC5A25" w14:textId="77777777" w:rsidR="0049267C" w:rsidRDefault="0049267C" w:rsidP="00452695">
            <w:pPr>
              <w:spacing w:before="15" w:line="240" w:lineRule="auto"/>
              <w:ind w:left="119" w:right="96"/>
              <w:jc w:val="center"/>
              <w:rPr>
                <w:sz w:val="18"/>
                <w:szCs w:val="18"/>
              </w:rPr>
            </w:pPr>
          </w:p>
        </w:tc>
        <w:tc>
          <w:tcPr>
            <w:tcW w:w="45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E7B29A4" w14:textId="77777777" w:rsidR="0049267C" w:rsidRDefault="0049267C" w:rsidP="00452695">
            <w:pPr>
              <w:spacing w:before="15" w:line="240" w:lineRule="auto"/>
              <w:ind w:left="129" w:right="-20"/>
              <w:rPr>
                <w:sz w:val="18"/>
                <w:szCs w:val="18"/>
              </w:rPr>
            </w:pPr>
            <w:r>
              <w:rPr>
                <w:spacing w:val="1"/>
                <w:sz w:val="18"/>
                <w:szCs w:val="18"/>
              </w:rPr>
              <w:t>10</w:t>
            </w:r>
          </w:p>
        </w:tc>
        <w:tc>
          <w:tcPr>
            <w:tcW w:w="54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5F93725" w14:textId="77777777" w:rsidR="0049267C" w:rsidRDefault="0049267C" w:rsidP="00452695">
            <w:pPr>
              <w:spacing w:before="15" w:line="240" w:lineRule="auto"/>
              <w:ind w:left="174" w:right="-20"/>
              <w:rPr>
                <w:sz w:val="18"/>
                <w:szCs w:val="18"/>
              </w:rPr>
            </w:pPr>
            <w:r>
              <w:rPr>
                <w:spacing w:val="1"/>
                <w:sz w:val="18"/>
                <w:szCs w:val="18"/>
              </w:rPr>
              <w:t>225</w:t>
            </w:r>
          </w:p>
        </w:tc>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4C5539E" w14:textId="77777777" w:rsidR="0049267C" w:rsidRDefault="0049267C" w:rsidP="00452695">
            <w:pPr>
              <w:spacing w:before="15" w:line="240" w:lineRule="auto"/>
              <w:ind w:left="189" w:right="-20"/>
              <w:rPr>
                <w:sz w:val="18"/>
                <w:szCs w:val="18"/>
              </w:rPr>
            </w:pPr>
            <w:r>
              <w:rPr>
                <w:spacing w:val="1"/>
                <w:sz w:val="18"/>
                <w:szCs w:val="18"/>
              </w:rPr>
              <w:t>0.39</w:t>
            </w:r>
          </w:p>
        </w:tc>
        <w:tc>
          <w:tcPr>
            <w:tcW w:w="744" w:type="dxa"/>
            <w:tcBorders>
              <w:top w:val="single" w:sz="6" w:space="0" w:color="000000" w:themeColor="text1"/>
              <w:left w:val="single" w:sz="6" w:space="0" w:color="000000" w:themeColor="text1"/>
              <w:bottom w:val="single" w:sz="6" w:space="0" w:color="000000" w:themeColor="text1"/>
              <w:right w:val="single" w:sz="8" w:space="0" w:color="000000" w:themeColor="text1"/>
            </w:tcBorders>
            <w:vAlign w:val="center"/>
          </w:tcPr>
          <w:p w14:paraId="0125B1B0" w14:textId="77777777" w:rsidR="0049267C" w:rsidRDefault="0049267C" w:rsidP="00452695">
            <w:pPr>
              <w:jc w:val="center"/>
            </w:pPr>
            <w:r>
              <w:t>q</w:t>
            </w:r>
          </w:p>
        </w:tc>
      </w:tr>
    </w:tbl>
    <w:p w14:paraId="4390F8C6" w14:textId="3DD91FAE" w:rsidR="00907C99" w:rsidRPr="00907C99" w:rsidRDefault="00907C99" w:rsidP="00907C99">
      <w:pPr>
        <w:pStyle w:val="SingleTxtG"/>
        <w:spacing w:before="240"/>
      </w:pPr>
      <w:r>
        <w:t>11.</w:t>
      </w:r>
      <w:r>
        <w:tab/>
      </w:r>
      <w:r w:rsidRPr="00907C99">
        <w:t>Annex 1 includes a datasheet for disilane.</w:t>
      </w:r>
    </w:p>
    <w:p w14:paraId="2BA49D65" w14:textId="7B54573B" w:rsidR="00907C99" w:rsidRPr="00907C99" w:rsidRDefault="00907C99" w:rsidP="00907C99">
      <w:pPr>
        <w:pStyle w:val="SingleTxtG"/>
      </w:pPr>
      <w:r>
        <w:tab/>
        <w:t>12.</w:t>
      </w:r>
      <w:r>
        <w:tab/>
      </w:r>
      <w:r w:rsidRPr="00907C99">
        <w:t>As there is no published data for the filling ratio, this has been developed from P200</w:t>
      </w:r>
      <w:r w:rsidR="0085220E">
        <w:t> </w:t>
      </w:r>
      <w:r w:rsidRPr="00907C99">
        <w:t>3</w:t>
      </w:r>
      <w:r w:rsidR="0085220E">
        <w:t> </w:t>
      </w:r>
      <w:r w:rsidRPr="00907C99">
        <w:t>(c), see Annex 2.</w:t>
      </w:r>
    </w:p>
    <w:p w14:paraId="653700E2" w14:textId="77777777" w:rsidR="00907C99" w:rsidRPr="003A1813" w:rsidRDefault="00907C99" w:rsidP="00907C99">
      <w:pPr>
        <w:pStyle w:val="H1G"/>
        <w:rPr>
          <w:lang w:val="en-US"/>
        </w:rPr>
      </w:pPr>
      <w:r>
        <w:rPr>
          <w:lang w:val="en-US"/>
        </w:rPr>
        <w:tab/>
      </w:r>
      <w:r>
        <w:rPr>
          <w:lang w:val="en-US"/>
        </w:rPr>
        <w:tab/>
      </w:r>
      <w:r w:rsidRPr="003A1813">
        <w:rPr>
          <w:lang w:val="en-US"/>
        </w:rPr>
        <w:t xml:space="preserve">Safety </w:t>
      </w:r>
      <w:r w:rsidRPr="00907C99">
        <w:t>implications</w:t>
      </w:r>
    </w:p>
    <w:p w14:paraId="0A29CC1A" w14:textId="3D685DB2" w:rsidR="00907C99" w:rsidRDefault="00907C99" w:rsidP="00907C99">
      <w:pPr>
        <w:pStyle w:val="SingleTxtG"/>
      </w:pPr>
      <w:r>
        <w:tab/>
        <w:t>13.</w:t>
      </w:r>
      <w:r>
        <w:tab/>
        <w:t>No safety implications are foreseen, and CGA and EIGA are of the opinion that safety in the transport of the above pyrophoric gas will be enhanced.</w:t>
      </w:r>
    </w:p>
    <w:p w14:paraId="4E49EAD2" w14:textId="224F62CC" w:rsidR="009F5182" w:rsidRDefault="009F5182">
      <w:pPr>
        <w:suppressAutoHyphens w:val="0"/>
        <w:kinsoku/>
        <w:overflowPunct/>
        <w:autoSpaceDE/>
        <w:autoSpaceDN/>
        <w:adjustRightInd/>
        <w:snapToGrid/>
        <w:spacing w:after="200" w:line="276" w:lineRule="auto"/>
      </w:pPr>
      <w:r>
        <w:br w:type="page"/>
      </w:r>
    </w:p>
    <w:p w14:paraId="0E883FCC" w14:textId="754CE777" w:rsidR="007B71D5" w:rsidRPr="002E2F90" w:rsidRDefault="007B71D5" w:rsidP="007B71D5">
      <w:pPr>
        <w:pStyle w:val="HChG"/>
        <w:rPr>
          <w:rFonts w:eastAsia="Arial"/>
        </w:rPr>
      </w:pPr>
      <w:r>
        <w:rPr>
          <w:rFonts w:eastAsia="Arial"/>
        </w:rPr>
        <w:lastRenderedPageBreak/>
        <w:t xml:space="preserve">Annex </w:t>
      </w:r>
      <w:r w:rsidR="0078496B">
        <w:rPr>
          <w:rFonts w:eastAsia="Arial"/>
        </w:rPr>
        <w:t>I</w:t>
      </w:r>
    </w:p>
    <w:p w14:paraId="1C041B66" w14:textId="77777777" w:rsidR="007B71D5" w:rsidRPr="00222F40" w:rsidRDefault="007B71D5" w:rsidP="007B71D5">
      <w:pPr>
        <w:pStyle w:val="HChG"/>
        <w:rPr>
          <w:rFonts w:eastAsia="Arial"/>
        </w:rPr>
      </w:pPr>
      <w:r>
        <w:rPr>
          <w:rFonts w:eastAsia="Arial"/>
        </w:rPr>
        <w:tab/>
      </w:r>
      <w:r>
        <w:rPr>
          <w:rFonts w:eastAsia="Arial"/>
        </w:rPr>
        <w:tab/>
      </w:r>
      <w:r w:rsidRPr="00222F40">
        <w:rPr>
          <w:rFonts w:eastAsia="Arial"/>
        </w:rPr>
        <w:t>D</w:t>
      </w:r>
      <w:r>
        <w:rPr>
          <w:rFonts w:eastAsia="Arial"/>
        </w:rPr>
        <w:t>ata sheet to be submitted to the United Nations for new or amended classification or substances</w:t>
      </w:r>
    </w:p>
    <w:p w14:paraId="649BEAEC" w14:textId="77777777" w:rsidR="007B71D5" w:rsidRPr="002E2F90" w:rsidRDefault="007B71D5" w:rsidP="007B71D5">
      <w:pPr>
        <w:pStyle w:val="SingleTxtG"/>
        <w:rPr>
          <w:rFonts w:eastAsia="Arial"/>
          <w:lang w:eastAsia="en-GB"/>
        </w:rPr>
      </w:pPr>
      <w:r w:rsidRPr="002E2F90">
        <w:rPr>
          <w:rFonts w:eastAsia="Arial"/>
          <w:lang w:eastAsia="en-GB"/>
        </w:rPr>
        <w:t xml:space="preserve">Submitted by </w:t>
      </w:r>
      <w:r>
        <w:rPr>
          <w:rFonts w:eastAsia="Arial"/>
          <w:lang w:eastAsia="en-GB"/>
        </w:rPr>
        <w:t xml:space="preserve">CGA and </w:t>
      </w:r>
      <w:r w:rsidRPr="002E2F90">
        <w:rPr>
          <w:rFonts w:eastAsia="Arial"/>
          <w:lang w:eastAsia="en-GB"/>
        </w:rPr>
        <w:t xml:space="preserve">EIGA </w:t>
      </w:r>
      <w:r w:rsidRPr="002E2F90">
        <w:rPr>
          <w:rFonts w:eastAsia="Arial"/>
          <w:lang w:eastAsia="en-GB"/>
        </w:rPr>
        <w:tab/>
      </w:r>
      <w:r>
        <w:rPr>
          <w:rFonts w:eastAsia="Arial"/>
          <w:lang w:eastAsia="en-GB"/>
        </w:rPr>
        <w:tab/>
      </w:r>
      <w:r>
        <w:rPr>
          <w:rFonts w:eastAsia="Arial"/>
          <w:lang w:eastAsia="en-GB"/>
        </w:rPr>
        <w:tab/>
      </w:r>
      <w:r>
        <w:rPr>
          <w:rFonts w:eastAsia="Arial"/>
          <w:lang w:eastAsia="en-GB"/>
        </w:rPr>
        <w:tab/>
      </w:r>
      <w:r>
        <w:rPr>
          <w:rFonts w:eastAsia="Arial"/>
          <w:lang w:eastAsia="en-GB"/>
        </w:rPr>
        <w:tab/>
      </w:r>
      <w:r w:rsidRPr="00850691">
        <w:rPr>
          <w:rFonts w:eastAsia="Arial"/>
          <w:lang w:eastAsia="en-GB"/>
        </w:rPr>
        <w:t xml:space="preserve">Date: </w:t>
      </w:r>
      <w:r>
        <w:rPr>
          <w:rFonts w:eastAsia="Arial"/>
          <w:lang w:eastAsia="en-GB"/>
        </w:rPr>
        <w:t>30</w:t>
      </w:r>
      <w:r w:rsidRPr="00850691">
        <w:rPr>
          <w:rFonts w:eastAsia="Arial"/>
          <w:lang w:eastAsia="en-GB"/>
        </w:rPr>
        <w:t xml:space="preserve"> </w:t>
      </w:r>
      <w:r>
        <w:rPr>
          <w:rFonts w:eastAsia="Arial"/>
          <w:lang w:eastAsia="en-GB"/>
        </w:rPr>
        <w:t>March</w:t>
      </w:r>
      <w:r w:rsidRPr="00850691">
        <w:rPr>
          <w:rFonts w:eastAsia="Arial"/>
          <w:lang w:eastAsia="en-GB"/>
        </w:rPr>
        <w:t xml:space="preserve"> 202</w:t>
      </w:r>
      <w:r>
        <w:rPr>
          <w:rFonts w:eastAsia="Arial"/>
          <w:lang w:eastAsia="en-GB"/>
        </w:rPr>
        <w:t>2</w:t>
      </w:r>
    </w:p>
    <w:p w14:paraId="4C905BE4" w14:textId="4324ABCB" w:rsidR="007B71D5" w:rsidRPr="002E2F90" w:rsidRDefault="007B71D5" w:rsidP="007B71D5">
      <w:pPr>
        <w:pStyle w:val="SingleTxtG"/>
        <w:rPr>
          <w:rFonts w:eastAsia="Arial"/>
          <w:lang w:eastAsia="en-GB"/>
        </w:rPr>
      </w:pPr>
      <w:r w:rsidRPr="002E2F90">
        <w:rPr>
          <w:rFonts w:eastAsia="Arial"/>
          <w:lang w:eastAsia="en-GB"/>
        </w:rPr>
        <w:t>Supply all relevant information including sources of basic classification data. Data should relate to the production the form to be transported. State test methods. Answer all questions - if necessary</w:t>
      </w:r>
      <w:r w:rsidR="00846E11">
        <w:rPr>
          <w:rFonts w:eastAsia="Arial"/>
          <w:lang w:eastAsia="en-GB"/>
        </w:rPr>
        <w:t>,</w:t>
      </w:r>
      <w:r w:rsidRPr="002E2F90">
        <w:rPr>
          <w:rFonts w:eastAsia="Arial"/>
          <w:lang w:eastAsia="en-GB"/>
        </w:rPr>
        <w:t xml:space="preserve"> state "not known” or “not applicable” - If data is not available in the form requested, provide what is available with details. Delete inappropriate words.</w:t>
      </w:r>
    </w:p>
    <w:p w14:paraId="592212D7" w14:textId="77777777" w:rsidR="007B71D5" w:rsidRPr="002E2F90" w:rsidRDefault="007B71D5" w:rsidP="007B71D5">
      <w:pPr>
        <w:pStyle w:val="SingleTxtG"/>
        <w:rPr>
          <w:rFonts w:eastAsia="Arial"/>
          <w:b/>
          <w:lang w:eastAsia="en-GB"/>
        </w:rPr>
      </w:pPr>
      <w:r w:rsidRPr="002E2F90">
        <w:rPr>
          <w:rFonts w:eastAsia="Arial"/>
          <w:b/>
          <w:lang w:eastAsia="en-GB"/>
        </w:rPr>
        <w:t>Section 1. SUBSTANCE IDENTITY</w:t>
      </w:r>
    </w:p>
    <w:p w14:paraId="0B39BA38" w14:textId="77777777" w:rsidR="007B71D5" w:rsidRPr="002E2F90" w:rsidRDefault="007B71D5" w:rsidP="007B71D5">
      <w:pPr>
        <w:pStyle w:val="SingleTxtG"/>
        <w:rPr>
          <w:rFonts w:eastAsia="Arial"/>
          <w:b/>
          <w:lang w:eastAsia="en-GB"/>
        </w:rPr>
      </w:pPr>
      <w:r w:rsidRPr="002E2F90">
        <w:rPr>
          <w:rFonts w:eastAsia="Arial"/>
          <w:lang w:eastAsia="en-GB"/>
        </w:rPr>
        <w:t xml:space="preserve">1.1 Chemical name: </w:t>
      </w:r>
      <w:r w:rsidRPr="002E2F90">
        <w:rPr>
          <w:rFonts w:eastAsia="Arial"/>
          <w:b/>
          <w:lang w:eastAsia="en-GB"/>
        </w:rPr>
        <w:t>DISILANE</w:t>
      </w:r>
    </w:p>
    <w:p w14:paraId="40A9B057" w14:textId="77777777" w:rsidR="007B71D5" w:rsidRDefault="007B71D5" w:rsidP="007B71D5">
      <w:pPr>
        <w:pStyle w:val="SingleTxtG"/>
        <w:rPr>
          <w:rFonts w:eastAsia="Arial"/>
          <w:b/>
          <w:vertAlign w:val="subscript"/>
          <w:lang w:eastAsia="en-GB"/>
        </w:rPr>
      </w:pPr>
      <w:r w:rsidRPr="002E2F90">
        <w:rPr>
          <w:rFonts w:eastAsia="Arial"/>
          <w:lang w:eastAsia="en-GB"/>
        </w:rPr>
        <w:t xml:space="preserve">1.2 Chemical formula: </w:t>
      </w:r>
      <w:r w:rsidRPr="002E2F90">
        <w:rPr>
          <w:rFonts w:eastAsia="Arial"/>
          <w:b/>
          <w:lang w:eastAsia="en-GB"/>
        </w:rPr>
        <w:t>Si</w:t>
      </w:r>
      <w:r w:rsidRPr="000D08D2">
        <w:rPr>
          <w:rFonts w:eastAsia="Arial"/>
          <w:b/>
          <w:vertAlign w:val="subscript"/>
          <w:lang w:eastAsia="en-GB"/>
        </w:rPr>
        <w:t>2</w:t>
      </w:r>
      <w:r w:rsidRPr="002E2F90">
        <w:rPr>
          <w:rFonts w:eastAsia="Arial"/>
          <w:b/>
          <w:lang w:eastAsia="en-GB"/>
        </w:rPr>
        <w:t>H</w:t>
      </w:r>
      <w:r w:rsidRPr="000D08D2">
        <w:rPr>
          <w:rFonts w:eastAsia="Arial"/>
          <w:b/>
          <w:vertAlign w:val="subscript"/>
          <w:lang w:eastAsia="en-GB"/>
        </w:rPr>
        <w:t>6</w:t>
      </w:r>
    </w:p>
    <w:p w14:paraId="48DEC3B6" w14:textId="77777777" w:rsidR="007B71D5" w:rsidRPr="007C1A12" w:rsidRDefault="007B71D5" w:rsidP="007B71D5">
      <w:pPr>
        <w:pStyle w:val="SingleTxtG"/>
        <w:rPr>
          <w:rFonts w:eastAsia="Arial"/>
          <w:b/>
          <w:bCs/>
          <w:lang w:eastAsia="en-GB"/>
        </w:rPr>
      </w:pPr>
      <w:r w:rsidRPr="00966544">
        <w:rPr>
          <w:rFonts w:eastAsia="Arial"/>
          <w:lang w:eastAsia="en-GB"/>
        </w:rPr>
        <w:t xml:space="preserve">1.3 </w:t>
      </w:r>
      <w:r w:rsidRPr="000D08D2">
        <w:rPr>
          <w:rFonts w:eastAsia="Arial"/>
          <w:lang w:eastAsia="en-GB"/>
        </w:rPr>
        <w:t xml:space="preserve">Molecular weight: </w:t>
      </w:r>
      <w:r w:rsidRPr="701146FE">
        <w:rPr>
          <w:rFonts w:eastAsia="Arial"/>
          <w:b/>
          <w:bCs/>
          <w:lang w:eastAsia="en-GB"/>
        </w:rPr>
        <w:t>62.22</w:t>
      </w:r>
    </w:p>
    <w:p w14:paraId="2506E93F" w14:textId="77777777" w:rsidR="007B71D5" w:rsidRPr="002E2F90" w:rsidRDefault="007B71D5" w:rsidP="007B71D5">
      <w:pPr>
        <w:pStyle w:val="SingleTxtG"/>
        <w:rPr>
          <w:rFonts w:eastAsia="Arial"/>
          <w:b/>
          <w:bCs/>
          <w:lang w:eastAsia="en-GB"/>
        </w:rPr>
      </w:pPr>
      <w:r w:rsidRPr="701146FE">
        <w:rPr>
          <w:rFonts w:eastAsia="Arial"/>
          <w:lang w:eastAsia="en-GB"/>
        </w:rPr>
        <w:t>1.4 Other names/synonyms:</w:t>
      </w:r>
      <w:r w:rsidRPr="701146FE">
        <w:rPr>
          <w:rFonts w:eastAsia="Arial"/>
          <w:b/>
          <w:bCs/>
          <w:lang w:eastAsia="en-GB"/>
        </w:rPr>
        <w:t xml:space="preserve"> Disilicon hydride</w:t>
      </w:r>
    </w:p>
    <w:p w14:paraId="152EDE58" w14:textId="77777777" w:rsidR="007B71D5" w:rsidRPr="002E2F90" w:rsidRDefault="007B71D5" w:rsidP="007B71D5">
      <w:pPr>
        <w:pStyle w:val="SingleTxtG"/>
        <w:rPr>
          <w:rFonts w:eastAsia="Arial"/>
          <w:b/>
          <w:bCs/>
          <w:lang w:eastAsia="en-GB"/>
        </w:rPr>
      </w:pPr>
      <w:r w:rsidRPr="701146FE">
        <w:rPr>
          <w:rFonts w:eastAsia="Arial"/>
          <w:lang w:eastAsia="en-GB"/>
        </w:rPr>
        <w:t xml:space="preserve">1.5.1 UN number: </w:t>
      </w:r>
      <w:r w:rsidRPr="701146FE">
        <w:rPr>
          <w:rFonts w:eastAsia="Arial"/>
          <w:b/>
          <w:bCs/>
          <w:lang w:eastAsia="en-GB"/>
        </w:rPr>
        <w:t>3161 Liquefied Gas, Flammable, N.O.S. (Disilane). Current number used for transport)</w:t>
      </w:r>
    </w:p>
    <w:p w14:paraId="4214A23F" w14:textId="77777777" w:rsidR="007B71D5" w:rsidRPr="00222F40" w:rsidRDefault="007B71D5" w:rsidP="007B71D5">
      <w:pPr>
        <w:pStyle w:val="SingleTxtG"/>
        <w:rPr>
          <w:rFonts w:eastAsia="Arial"/>
          <w:b/>
          <w:bCs/>
          <w:lang w:eastAsia="en-GB"/>
        </w:rPr>
      </w:pPr>
      <w:r w:rsidRPr="701146FE">
        <w:rPr>
          <w:rFonts w:eastAsia="Arial"/>
          <w:lang w:eastAsia="en-GB"/>
        </w:rPr>
        <w:t xml:space="preserve">1.5.2 CAS number: </w:t>
      </w:r>
      <w:r w:rsidRPr="701146FE">
        <w:rPr>
          <w:rFonts w:eastAsia="Arial"/>
          <w:b/>
          <w:bCs/>
          <w:lang w:eastAsia="en-GB"/>
        </w:rPr>
        <w:t>1590-87-0</w:t>
      </w:r>
    </w:p>
    <w:p w14:paraId="2CA12148" w14:textId="77777777" w:rsidR="007B71D5" w:rsidRPr="00222F40" w:rsidRDefault="007B71D5" w:rsidP="007B71D5">
      <w:pPr>
        <w:pStyle w:val="SingleTxtG"/>
        <w:rPr>
          <w:rFonts w:eastAsia="Arial"/>
          <w:lang w:eastAsia="en-GB"/>
        </w:rPr>
      </w:pPr>
      <w:r w:rsidRPr="701146FE">
        <w:rPr>
          <w:rFonts w:eastAsia="Arial"/>
          <w:lang w:eastAsia="en-GB"/>
        </w:rPr>
        <w:t>1.6 Proposed classification for the Recommendations</w:t>
      </w:r>
    </w:p>
    <w:p w14:paraId="3C868B31" w14:textId="77777777" w:rsidR="007B71D5" w:rsidRPr="00222F40" w:rsidRDefault="007B71D5" w:rsidP="007B71D5">
      <w:pPr>
        <w:pStyle w:val="SingleTxtG"/>
        <w:ind w:left="1701"/>
        <w:rPr>
          <w:rFonts w:eastAsia="Arial"/>
          <w:lang w:eastAsia="en-GB"/>
        </w:rPr>
      </w:pPr>
      <w:r w:rsidRPr="701146FE">
        <w:rPr>
          <w:rFonts w:eastAsia="Arial"/>
          <w:lang w:eastAsia="en-GB"/>
        </w:rPr>
        <w:t xml:space="preserve">1.6.1 proper shipping name: </w:t>
      </w:r>
      <w:r w:rsidRPr="701146FE">
        <w:rPr>
          <w:rFonts w:eastAsia="Arial"/>
          <w:b/>
          <w:bCs/>
          <w:lang w:eastAsia="en-GB"/>
        </w:rPr>
        <w:t>DISILANE</w:t>
      </w:r>
    </w:p>
    <w:p w14:paraId="1096ADF2" w14:textId="77777777" w:rsidR="007B71D5" w:rsidRPr="00222F40" w:rsidRDefault="007B71D5" w:rsidP="007B71D5">
      <w:pPr>
        <w:pStyle w:val="SingleTxtG"/>
        <w:ind w:left="1701"/>
        <w:rPr>
          <w:rFonts w:eastAsia="Arial"/>
          <w:b/>
          <w:bCs/>
          <w:lang w:eastAsia="en-GB"/>
        </w:rPr>
      </w:pPr>
      <w:r w:rsidRPr="701146FE">
        <w:rPr>
          <w:rFonts w:eastAsia="Arial"/>
          <w:lang w:eastAsia="en-GB"/>
        </w:rPr>
        <w:t xml:space="preserve">1.6.2 class/division: </w:t>
      </w:r>
      <w:r w:rsidRPr="701146FE">
        <w:rPr>
          <w:rFonts w:eastAsia="Arial"/>
          <w:b/>
          <w:bCs/>
          <w:lang w:eastAsia="en-GB"/>
        </w:rPr>
        <w:t>2.1</w:t>
      </w:r>
      <w:r w:rsidRPr="701146FE">
        <w:rPr>
          <w:rFonts w:eastAsia="Arial"/>
          <w:lang w:eastAsia="en-GB"/>
        </w:rPr>
        <w:t xml:space="preserve"> subsidiary risk(s): </w:t>
      </w:r>
      <w:r w:rsidRPr="701146FE">
        <w:rPr>
          <w:rFonts w:eastAsia="Arial"/>
          <w:b/>
          <w:bCs/>
          <w:lang w:eastAsia="en-GB"/>
        </w:rPr>
        <w:t xml:space="preserve">pyrophoric </w:t>
      </w:r>
      <w:r w:rsidRPr="701146FE">
        <w:rPr>
          <w:rFonts w:eastAsia="Arial"/>
          <w:lang w:eastAsia="en-GB"/>
        </w:rPr>
        <w:t xml:space="preserve">Packing group: </w:t>
      </w:r>
      <w:r w:rsidRPr="701146FE">
        <w:rPr>
          <w:rFonts w:eastAsia="Arial"/>
          <w:b/>
          <w:bCs/>
          <w:lang w:eastAsia="en-GB"/>
        </w:rPr>
        <w:t>not applicable</w:t>
      </w:r>
    </w:p>
    <w:p w14:paraId="7F9BD9E7" w14:textId="77777777" w:rsidR="007B71D5" w:rsidRPr="00222F40" w:rsidRDefault="007B71D5" w:rsidP="007B71D5">
      <w:pPr>
        <w:pStyle w:val="SingleTxtG"/>
        <w:ind w:left="1701"/>
        <w:rPr>
          <w:rFonts w:eastAsia="Arial"/>
          <w:b/>
          <w:bCs/>
          <w:lang w:eastAsia="en-GB"/>
        </w:rPr>
      </w:pPr>
      <w:r w:rsidRPr="701146FE">
        <w:rPr>
          <w:rFonts w:eastAsia="Arial"/>
          <w:lang w:eastAsia="en-GB"/>
        </w:rPr>
        <w:t xml:space="preserve">1.6.3 proposed special provisions, if any: </w:t>
      </w:r>
      <w:r w:rsidRPr="0087314A">
        <w:rPr>
          <w:rFonts w:eastAsia="Arial"/>
          <w:b/>
          <w:bCs/>
          <w:lang w:eastAsia="en-GB"/>
        </w:rPr>
        <w:t>none</w:t>
      </w:r>
    </w:p>
    <w:p w14:paraId="19036D94" w14:textId="77777777" w:rsidR="007B71D5" w:rsidRPr="00222F40" w:rsidRDefault="007B71D5" w:rsidP="007B71D5">
      <w:pPr>
        <w:pStyle w:val="SingleTxtG"/>
        <w:ind w:left="1701"/>
        <w:rPr>
          <w:rFonts w:eastAsia="Arial"/>
          <w:b/>
          <w:lang w:eastAsia="en-GB"/>
        </w:rPr>
      </w:pPr>
      <w:r w:rsidRPr="00222F40">
        <w:rPr>
          <w:rFonts w:eastAsia="Arial"/>
          <w:lang w:eastAsia="en-GB"/>
        </w:rPr>
        <w:t>1.</w:t>
      </w:r>
      <w:r>
        <w:rPr>
          <w:rFonts w:eastAsia="Arial"/>
          <w:lang w:eastAsia="en-GB"/>
        </w:rPr>
        <w:t>6</w:t>
      </w:r>
      <w:r w:rsidRPr="00222F40">
        <w:rPr>
          <w:rFonts w:eastAsia="Arial"/>
          <w:lang w:eastAsia="en-GB"/>
        </w:rPr>
        <w:t xml:space="preserve">.4 proposed packing instruction(s): </w:t>
      </w:r>
      <w:r w:rsidRPr="00222F40">
        <w:rPr>
          <w:rFonts w:eastAsia="Arial"/>
          <w:b/>
          <w:lang w:eastAsia="en-GB"/>
        </w:rPr>
        <w:t>P200</w:t>
      </w:r>
    </w:p>
    <w:p w14:paraId="338F8794" w14:textId="77777777" w:rsidR="007B71D5" w:rsidRPr="002E2F90" w:rsidRDefault="007B71D5" w:rsidP="007B71D5">
      <w:pPr>
        <w:pStyle w:val="SingleTxtG"/>
        <w:rPr>
          <w:rFonts w:eastAsia="Arial"/>
          <w:b/>
          <w:lang w:eastAsia="en-GB"/>
        </w:rPr>
      </w:pPr>
      <w:r w:rsidRPr="002E2F90">
        <w:rPr>
          <w:rFonts w:eastAsia="Arial"/>
          <w:b/>
          <w:lang w:eastAsia="en-GB"/>
        </w:rPr>
        <w:t>Section 2. PHYSICAL PROPERTIES</w:t>
      </w:r>
    </w:p>
    <w:p w14:paraId="2451172D" w14:textId="77777777" w:rsidR="007B71D5" w:rsidRPr="00222F40" w:rsidRDefault="007B71D5" w:rsidP="007B71D5">
      <w:pPr>
        <w:pStyle w:val="SingleTxtG"/>
        <w:rPr>
          <w:rFonts w:eastAsia="Arial"/>
          <w:b/>
          <w:lang w:eastAsia="en-GB"/>
        </w:rPr>
      </w:pPr>
      <w:r w:rsidRPr="00222F40">
        <w:rPr>
          <w:rFonts w:eastAsia="Arial"/>
          <w:lang w:eastAsia="en-GB"/>
        </w:rPr>
        <w:t xml:space="preserve">2.1 Melting point or range: </w:t>
      </w:r>
      <w:r w:rsidRPr="00222F40">
        <w:rPr>
          <w:rFonts w:eastAsia="Arial"/>
          <w:b/>
          <w:lang w:eastAsia="en-GB"/>
        </w:rPr>
        <w:t>-133°C</w:t>
      </w:r>
    </w:p>
    <w:p w14:paraId="55F2EE17" w14:textId="77777777" w:rsidR="007B71D5" w:rsidRPr="00222F40" w:rsidRDefault="007B71D5" w:rsidP="007B71D5">
      <w:pPr>
        <w:pStyle w:val="SingleTxtG"/>
        <w:rPr>
          <w:rFonts w:eastAsia="Arial"/>
          <w:b/>
          <w:lang w:eastAsia="en-GB"/>
        </w:rPr>
      </w:pPr>
      <w:r w:rsidRPr="00222F40">
        <w:rPr>
          <w:rFonts w:eastAsia="Arial"/>
          <w:lang w:eastAsia="en-GB"/>
        </w:rPr>
        <w:t xml:space="preserve">2.2 Boiling point or range: </w:t>
      </w:r>
      <w:r>
        <w:rPr>
          <w:rFonts w:eastAsia="Arial"/>
          <w:lang w:eastAsia="en-GB"/>
        </w:rPr>
        <w:t>-</w:t>
      </w:r>
      <w:r w:rsidRPr="00222F40">
        <w:rPr>
          <w:rFonts w:eastAsia="Arial"/>
          <w:b/>
          <w:lang w:eastAsia="en-GB"/>
        </w:rPr>
        <w:t>14.3°C</w:t>
      </w:r>
    </w:p>
    <w:p w14:paraId="63A4D2E7" w14:textId="77777777" w:rsidR="007B71D5" w:rsidRPr="00AD4F87" w:rsidRDefault="007B71D5" w:rsidP="007B71D5">
      <w:pPr>
        <w:pStyle w:val="SingleTxtG"/>
        <w:rPr>
          <w:rFonts w:eastAsia="Arial"/>
          <w:bCs/>
          <w:lang w:eastAsia="en-GB"/>
        </w:rPr>
      </w:pPr>
      <w:r w:rsidRPr="00AD4F87">
        <w:rPr>
          <w:rFonts w:eastAsia="Arial"/>
          <w:bCs/>
          <w:lang w:eastAsia="en-GB"/>
        </w:rPr>
        <w:t>2.3 Relative density at:</w:t>
      </w:r>
    </w:p>
    <w:p w14:paraId="453BCCFF" w14:textId="77777777" w:rsidR="007B71D5" w:rsidRPr="00222F40" w:rsidRDefault="007B71D5" w:rsidP="007B71D5">
      <w:pPr>
        <w:pStyle w:val="SingleTxtG"/>
        <w:ind w:firstLine="567"/>
        <w:rPr>
          <w:rFonts w:eastAsia="Arial"/>
          <w:lang w:eastAsia="en-GB"/>
        </w:rPr>
      </w:pPr>
      <w:r w:rsidRPr="00222F40">
        <w:rPr>
          <w:rFonts w:eastAsia="Arial"/>
          <w:lang w:eastAsia="en-GB"/>
        </w:rPr>
        <w:t xml:space="preserve">2.3.1 15°C: </w:t>
      </w:r>
      <w:r>
        <w:rPr>
          <w:rFonts w:eastAsia="Arial"/>
          <w:b/>
          <w:lang w:eastAsia="en-GB"/>
        </w:rPr>
        <w:t>0.675</w:t>
      </w:r>
      <w:r w:rsidRPr="002E2F90">
        <w:rPr>
          <w:rFonts w:eastAsia="Arial"/>
          <w:b/>
          <w:lang w:eastAsia="en-GB"/>
        </w:rPr>
        <w:t xml:space="preserve"> (no data available on temperature)</w:t>
      </w:r>
    </w:p>
    <w:p w14:paraId="22342DC0" w14:textId="77777777" w:rsidR="007B71D5" w:rsidRPr="00222F40" w:rsidRDefault="007B71D5" w:rsidP="007B71D5">
      <w:pPr>
        <w:pStyle w:val="SingleTxtG"/>
        <w:ind w:firstLine="567"/>
        <w:rPr>
          <w:rFonts w:eastAsia="Arial"/>
          <w:lang w:eastAsia="en-GB"/>
        </w:rPr>
      </w:pPr>
      <w:r w:rsidRPr="00222F40">
        <w:rPr>
          <w:rFonts w:eastAsia="Arial"/>
          <w:lang w:eastAsia="en-GB"/>
        </w:rPr>
        <w:t xml:space="preserve">2.3.2 20°C: </w:t>
      </w:r>
      <w:r w:rsidRPr="002E2F90">
        <w:rPr>
          <w:rFonts w:eastAsia="Arial"/>
          <w:b/>
          <w:lang w:eastAsia="en-GB"/>
        </w:rPr>
        <w:t>no data available</w:t>
      </w:r>
    </w:p>
    <w:p w14:paraId="46CBF3CB" w14:textId="77777777" w:rsidR="007B71D5" w:rsidRPr="00222F40" w:rsidRDefault="007B71D5" w:rsidP="007B71D5">
      <w:pPr>
        <w:pStyle w:val="SingleTxtG"/>
        <w:ind w:firstLine="567"/>
        <w:rPr>
          <w:rFonts w:eastAsia="Arial"/>
          <w:lang w:eastAsia="en-GB"/>
        </w:rPr>
      </w:pPr>
      <w:r w:rsidRPr="00222F40">
        <w:rPr>
          <w:rFonts w:eastAsia="Arial"/>
          <w:lang w:eastAsia="en-GB"/>
        </w:rPr>
        <w:t xml:space="preserve">2.3.3 50°C: </w:t>
      </w:r>
      <w:r w:rsidRPr="002E2F90">
        <w:rPr>
          <w:rFonts w:eastAsia="Arial"/>
          <w:b/>
          <w:lang w:eastAsia="en-GB"/>
        </w:rPr>
        <w:t>no data available</w:t>
      </w:r>
    </w:p>
    <w:p w14:paraId="195492CF" w14:textId="77777777" w:rsidR="007B71D5" w:rsidRPr="00AD4F87" w:rsidRDefault="007B71D5" w:rsidP="007B71D5">
      <w:pPr>
        <w:pStyle w:val="SingleTxtG"/>
        <w:rPr>
          <w:rFonts w:eastAsia="Arial"/>
          <w:bCs/>
          <w:lang w:eastAsia="en-GB"/>
        </w:rPr>
      </w:pPr>
      <w:r w:rsidRPr="00AD4F87">
        <w:rPr>
          <w:rFonts w:eastAsia="Arial"/>
          <w:bCs/>
          <w:lang w:eastAsia="en-GB"/>
        </w:rPr>
        <w:t>2.4 Vapour pressure at:</w:t>
      </w:r>
    </w:p>
    <w:p w14:paraId="5C90BD6E" w14:textId="77777777" w:rsidR="007B71D5" w:rsidRPr="00222F40" w:rsidRDefault="007B71D5" w:rsidP="007B71D5">
      <w:pPr>
        <w:pStyle w:val="SingleTxtG"/>
        <w:ind w:firstLine="567"/>
        <w:rPr>
          <w:rFonts w:eastAsia="Arial"/>
          <w:lang w:eastAsia="en-GB"/>
        </w:rPr>
      </w:pPr>
      <w:r w:rsidRPr="00222F40">
        <w:rPr>
          <w:rFonts w:eastAsia="Arial"/>
          <w:lang w:eastAsia="en-GB"/>
        </w:rPr>
        <w:t xml:space="preserve">2.4.1 50°C: </w:t>
      </w:r>
      <w:r w:rsidRPr="002E2F90">
        <w:rPr>
          <w:rFonts w:eastAsia="Arial"/>
          <w:b/>
          <w:lang w:eastAsia="en-GB"/>
        </w:rPr>
        <w:t>7.4 bar(a) or 740 kPa</w:t>
      </w:r>
    </w:p>
    <w:p w14:paraId="37C00193" w14:textId="77777777" w:rsidR="007B71D5" w:rsidRPr="00222F40" w:rsidRDefault="007B71D5" w:rsidP="007B71D5">
      <w:pPr>
        <w:pStyle w:val="SingleTxtG"/>
        <w:ind w:firstLine="567"/>
        <w:rPr>
          <w:rFonts w:eastAsia="Arial"/>
          <w:lang w:eastAsia="en-GB"/>
        </w:rPr>
      </w:pPr>
      <w:r w:rsidRPr="00222F40">
        <w:rPr>
          <w:rFonts w:eastAsia="Arial"/>
          <w:lang w:eastAsia="en-GB"/>
        </w:rPr>
        <w:t xml:space="preserve">2.4.2 65°C: </w:t>
      </w:r>
      <w:r w:rsidRPr="002E2F90">
        <w:rPr>
          <w:rFonts w:eastAsia="Arial"/>
          <w:b/>
          <w:lang w:eastAsia="en-GB"/>
        </w:rPr>
        <w:t>no data available</w:t>
      </w:r>
    </w:p>
    <w:p w14:paraId="5C092B5C" w14:textId="77777777" w:rsidR="007B71D5" w:rsidRPr="00222F40" w:rsidRDefault="007B71D5" w:rsidP="007B71D5">
      <w:pPr>
        <w:pStyle w:val="SingleTxtG"/>
        <w:rPr>
          <w:rFonts w:eastAsia="Arial"/>
          <w:lang w:eastAsia="en-GB"/>
        </w:rPr>
      </w:pPr>
      <w:r w:rsidRPr="00222F40">
        <w:rPr>
          <w:rFonts w:eastAsia="Arial"/>
          <w:lang w:eastAsia="en-GB"/>
        </w:rPr>
        <w:t xml:space="preserve">2.5 Viscosity at 20°C: </w:t>
      </w:r>
      <w:r w:rsidRPr="002E2F90">
        <w:rPr>
          <w:rFonts w:eastAsia="Arial"/>
          <w:b/>
          <w:lang w:eastAsia="en-GB"/>
        </w:rPr>
        <w:t>not applicable</w:t>
      </w:r>
    </w:p>
    <w:p w14:paraId="66D142C9" w14:textId="77777777" w:rsidR="007B71D5" w:rsidRPr="00222F40" w:rsidRDefault="007B71D5" w:rsidP="007B71D5">
      <w:pPr>
        <w:pStyle w:val="SingleTxtG"/>
        <w:rPr>
          <w:rFonts w:eastAsia="Arial"/>
          <w:lang w:eastAsia="en-GB"/>
        </w:rPr>
      </w:pPr>
      <w:r w:rsidRPr="00222F40">
        <w:rPr>
          <w:rFonts w:eastAsia="Arial"/>
          <w:lang w:eastAsia="en-GB"/>
        </w:rPr>
        <w:t xml:space="preserve">2.6 Solubility in water at 20°C: </w:t>
      </w:r>
      <w:r w:rsidRPr="002E2F90">
        <w:rPr>
          <w:rFonts w:eastAsia="Arial"/>
          <w:b/>
          <w:lang w:eastAsia="en-GB"/>
        </w:rPr>
        <w:t>completely soluble</w:t>
      </w:r>
    </w:p>
    <w:p w14:paraId="04FBF51C" w14:textId="77777777" w:rsidR="007B71D5" w:rsidRPr="00222F40" w:rsidRDefault="007B71D5" w:rsidP="007B71D5">
      <w:pPr>
        <w:pStyle w:val="SingleTxtG"/>
        <w:rPr>
          <w:rFonts w:eastAsia="Arial"/>
          <w:lang w:eastAsia="en-GB"/>
        </w:rPr>
      </w:pPr>
      <w:r w:rsidRPr="701146FE">
        <w:rPr>
          <w:rFonts w:eastAsia="Arial"/>
          <w:lang w:eastAsia="en-GB"/>
        </w:rPr>
        <w:t xml:space="preserve">2.7 Physical state at 20°C: </w:t>
      </w:r>
      <w:r w:rsidRPr="701146FE">
        <w:rPr>
          <w:rFonts w:eastAsia="Arial"/>
          <w:b/>
          <w:bCs/>
          <w:lang w:eastAsia="en-GB"/>
        </w:rPr>
        <w:t xml:space="preserve">gas, furthermore the gas is a low pressure liquified gas as defined in 2.2.1.2 (b) (i) as the gas has a critical temperature &gt; 65 </w:t>
      </w:r>
      <w:r w:rsidRPr="701146FE">
        <w:rPr>
          <w:rFonts w:ascii="Cambria Math" w:eastAsia="Arial" w:hAnsi="Cambria Math"/>
          <w:b/>
          <w:bCs/>
          <w:lang w:eastAsia="en-GB"/>
        </w:rPr>
        <w:t>°</w:t>
      </w:r>
      <w:r w:rsidRPr="701146FE">
        <w:rPr>
          <w:rFonts w:eastAsia="Arial"/>
          <w:b/>
          <w:bCs/>
          <w:lang w:eastAsia="en-GB"/>
        </w:rPr>
        <w:t>C.</w:t>
      </w:r>
    </w:p>
    <w:p w14:paraId="50F6EFB7" w14:textId="77777777" w:rsidR="007B71D5" w:rsidRPr="00222F40" w:rsidRDefault="007B71D5" w:rsidP="007B71D5">
      <w:pPr>
        <w:pStyle w:val="SingleTxtG"/>
        <w:rPr>
          <w:rFonts w:eastAsia="Arial"/>
          <w:lang w:eastAsia="en-GB"/>
        </w:rPr>
      </w:pPr>
      <w:r w:rsidRPr="00222F40">
        <w:rPr>
          <w:rFonts w:eastAsia="Arial"/>
          <w:lang w:eastAsia="en-GB"/>
        </w:rPr>
        <w:t>2.8 Appearance at normal transport temperatures, including colour and odour: colourless, mouldy odour</w:t>
      </w:r>
    </w:p>
    <w:p w14:paraId="2C571054" w14:textId="77777777" w:rsidR="007B71D5" w:rsidRDefault="007B71D5" w:rsidP="007B71D5">
      <w:pPr>
        <w:pStyle w:val="SingleTxtG"/>
        <w:rPr>
          <w:rFonts w:eastAsia="Arial"/>
          <w:lang w:eastAsia="en-GB"/>
        </w:rPr>
      </w:pPr>
      <w:r w:rsidRPr="00222F40">
        <w:rPr>
          <w:rFonts w:eastAsia="Arial"/>
          <w:lang w:eastAsia="en-GB"/>
        </w:rPr>
        <w:t>2.9 Other relevant physical properties</w:t>
      </w:r>
      <w:r>
        <w:rPr>
          <w:rFonts w:eastAsia="Arial"/>
          <w:lang w:eastAsia="en-GB"/>
        </w:rPr>
        <w:t>:</w:t>
      </w:r>
    </w:p>
    <w:p w14:paraId="231A3FFB" w14:textId="2F6BC16B" w:rsidR="007B71D5" w:rsidRPr="00222F40" w:rsidRDefault="007B71D5" w:rsidP="007B71D5">
      <w:pPr>
        <w:pStyle w:val="SingleTxtG"/>
        <w:ind w:left="1170" w:firstLine="9"/>
        <w:rPr>
          <w:rFonts w:eastAsia="Arial"/>
          <w:lang w:eastAsia="en-GB"/>
        </w:rPr>
      </w:pPr>
      <w:r w:rsidRPr="701146FE">
        <w:rPr>
          <w:rFonts w:eastAsia="Arial"/>
          <w:lang w:eastAsia="en-GB"/>
        </w:rPr>
        <w:t xml:space="preserve">Critical temperature: 158.85 °C (ref. Matheson Gas Data Book), so this qualifies the material as a low pressure liquified gas and the equation used to calculate fill density is P200 3 </w:t>
      </w:r>
      <w:r w:rsidR="009D4B5D">
        <w:rPr>
          <w:rFonts w:eastAsia="Arial"/>
          <w:lang w:eastAsia="en-GB"/>
        </w:rPr>
        <w:t>(</w:t>
      </w:r>
      <w:r w:rsidRPr="701146FE">
        <w:rPr>
          <w:rFonts w:eastAsia="Arial"/>
          <w:lang w:eastAsia="en-GB"/>
        </w:rPr>
        <w:t>c</w:t>
      </w:r>
      <w:r w:rsidR="009D4B5D">
        <w:rPr>
          <w:rFonts w:eastAsia="Arial"/>
          <w:lang w:eastAsia="en-GB"/>
        </w:rPr>
        <w:t>)</w:t>
      </w:r>
      <w:r w:rsidRPr="701146FE">
        <w:rPr>
          <w:rFonts w:eastAsia="Arial"/>
          <w:lang w:eastAsia="en-GB"/>
        </w:rPr>
        <w:t xml:space="preserve"> as is used in Annex </w:t>
      </w:r>
      <w:r w:rsidR="009D4B5D">
        <w:rPr>
          <w:rFonts w:eastAsia="Arial"/>
          <w:lang w:eastAsia="en-GB"/>
        </w:rPr>
        <w:t>2</w:t>
      </w:r>
      <w:r w:rsidRPr="701146FE">
        <w:rPr>
          <w:rFonts w:eastAsia="Arial"/>
          <w:lang w:eastAsia="en-GB"/>
        </w:rPr>
        <w:t>).</w:t>
      </w:r>
    </w:p>
    <w:p w14:paraId="41155561" w14:textId="77777777" w:rsidR="007B71D5" w:rsidRPr="002E2F90" w:rsidRDefault="007B71D5" w:rsidP="007B71D5">
      <w:pPr>
        <w:pStyle w:val="SingleTxtG"/>
        <w:rPr>
          <w:rFonts w:eastAsia="Arial"/>
          <w:b/>
          <w:lang w:eastAsia="en-GB"/>
        </w:rPr>
      </w:pPr>
      <w:r w:rsidRPr="002E2F90">
        <w:rPr>
          <w:rFonts w:eastAsia="Arial"/>
          <w:b/>
          <w:lang w:eastAsia="en-GB"/>
        </w:rPr>
        <w:lastRenderedPageBreak/>
        <w:t>Section 3. FLAMMABILITY</w:t>
      </w:r>
    </w:p>
    <w:p w14:paraId="6A7931DE" w14:textId="77777777" w:rsidR="007B71D5" w:rsidRPr="00222F40" w:rsidRDefault="007B71D5" w:rsidP="007B71D5">
      <w:pPr>
        <w:pStyle w:val="SingleTxtG"/>
        <w:rPr>
          <w:rFonts w:eastAsia="Arial"/>
          <w:lang w:eastAsia="en-GB"/>
        </w:rPr>
      </w:pPr>
      <w:r w:rsidRPr="00222F40">
        <w:rPr>
          <w:rFonts w:eastAsia="Arial"/>
          <w:lang w:eastAsia="en-GB"/>
        </w:rPr>
        <w:t>3.1 Flammable vapour</w:t>
      </w:r>
    </w:p>
    <w:p w14:paraId="467B045D" w14:textId="77777777" w:rsidR="007B71D5" w:rsidRPr="00222F40" w:rsidRDefault="007B71D5" w:rsidP="007B71D5">
      <w:pPr>
        <w:pStyle w:val="SingleTxtG"/>
        <w:ind w:firstLine="567"/>
        <w:rPr>
          <w:rFonts w:eastAsia="Arial"/>
          <w:b/>
          <w:lang w:eastAsia="en-GB"/>
        </w:rPr>
      </w:pPr>
      <w:r w:rsidRPr="00222F40">
        <w:rPr>
          <w:rFonts w:eastAsia="Arial"/>
          <w:lang w:eastAsia="en-GB"/>
        </w:rPr>
        <w:t xml:space="preserve">3.1.1 Flash point (2.3.3'): </w:t>
      </w:r>
      <w:r w:rsidRPr="00222F40">
        <w:rPr>
          <w:rFonts w:eastAsia="Arial"/>
          <w:b/>
          <w:lang w:eastAsia="en-GB"/>
        </w:rPr>
        <w:t>not applicable for gases and gas mixtures</w:t>
      </w:r>
    </w:p>
    <w:p w14:paraId="78634125" w14:textId="77777777" w:rsidR="007B71D5" w:rsidRPr="00222F40" w:rsidRDefault="007B71D5" w:rsidP="007B71D5">
      <w:pPr>
        <w:pStyle w:val="SingleTxtG"/>
        <w:ind w:firstLine="567"/>
        <w:rPr>
          <w:rFonts w:eastAsia="Arial"/>
          <w:b/>
          <w:lang w:eastAsia="en-GB"/>
        </w:rPr>
      </w:pPr>
      <w:r w:rsidRPr="00222F40">
        <w:rPr>
          <w:rFonts w:eastAsia="Arial"/>
          <w:lang w:eastAsia="en-GB"/>
        </w:rPr>
        <w:t xml:space="preserve">3.1.2 Is combustion sustained? (2.3.1.3") </w:t>
      </w:r>
      <w:r w:rsidRPr="00222F40">
        <w:rPr>
          <w:rFonts w:eastAsia="Arial"/>
          <w:b/>
          <w:lang w:eastAsia="en-GB"/>
        </w:rPr>
        <w:t xml:space="preserve">not applicable for gases and gas </w:t>
      </w:r>
      <w:r>
        <w:rPr>
          <w:rFonts w:eastAsia="Arial"/>
          <w:b/>
          <w:lang w:eastAsia="en-GB"/>
        </w:rPr>
        <w:tab/>
      </w:r>
      <w:r w:rsidRPr="00222F40">
        <w:rPr>
          <w:rFonts w:eastAsia="Arial"/>
          <w:b/>
          <w:lang w:eastAsia="en-GB"/>
        </w:rPr>
        <w:t>mixtures</w:t>
      </w:r>
    </w:p>
    <w:p w14:paraId="12C70EB9" w14:textId="77777777" w:rsidR="007B71D5" w:rsidRPr="00222F40" w:rsidRDefault="007B71D5" w:rsidP="007B71D5">
      <w:pPr>
        <w:pStyle w:val="SingleTxtG"/>
        <w:rPr>
          <w:rFonts w:eastAsia="Arial"/>
          <w:b/>
          <w:lang w:eastAsia="en-GB"/>
        </w:rPr>
      </w:pPr>
      <w:r w:rsidRPr="00222F40">
        <w:rPr>
          <w:rFonts w:eastAsia="Arial"/>
          <w:lang w:eastAsia="en-GB"/>
        </w:rPr>
        <w:t xml:space="preserve">3.2 Autoignition temperature: </w:t>
      </w:r>
      <w:r w:rsidRPr="00222F40">
        <w:rPr>
          <w:rFonts w:eastAsia="Arial"/>
          <w:b/>
          <w:lang w:eastAsia="en-GB"/>
        </w:rPr>
        <w:t>-50°C</w:t>
      </w:r>
    </w:p>
    <w:p w14:paraId="798C806F" w14:textId="77777777" w:rsidR="007B71D5" w:rsidRPr="00222F40" w:rsidRDefault="007B71D5" w:rsidP="007B71D5">
      <w:pPr>
        <w:pStyle w:val="SingleTxtG"/>
        <w:rPr>
          <w:rFonts w:eastAsia="Arial"/>
          <w:lang w:eastAsia="en-GB"/>
        </w:rPr>
      </w:pPr>
      <w:r w:rsidRPr="00222F40">
        <w:rPr>
          <w:rFonts w:eastAsia="Arial"/>
          <w:lang w:eastAsia="en-GB"/>
        </w:rPr>
        <w:t xml:space="preserve">3.3 Flammability range (LEL/UEL): </w:t>
      </w:r>
      <w:r w:rsidRPr="00222F40">
        <w:rPr>
          <w:rFonts w:eastAsia="Arial"/>
          <w:b/>
          <w:lang w:eastAsia="en-GB"/>
        </w:rPr>
        <w:t>(Pyrophoric)</w:t>
      </w:r>
    </w:p>
    <w:p w14:paraId="1E280921" w14:textId="77777777" w:rsidR="007B71D5" w:rsidRPr="00222F40" w:rsidRDefault="007B71D5" w:rsidP="007B71D5">
      <w:pPr>
        <w:pStyle w:val="SingleTxtG"/>
        <w:rPr>
          <w:rFonts w:eastAsia="Arial"/>
          <w:lang w:eastAsia="en-GB"/>
        </w:rPr>
      </w:pPr>
      <w:r w:rsidRPr="00222F40">
        <w:rPr>
          <w:rFonts w:eastAsia="Arial"/>
          <w:lang w:eastAsia="en-GB"/>
        </w:rPr>
        <w:t>3.4 Is the substance a flammable solid? (2.4.2</w:t>
      </w:r>
      <w:r w:rsidRPr="00222F40">
        <w:rPr>
          <w:rFonts w:eastAsia="Arial"/>
          <w:vertAlign w:val="superscript"/>
          <w:lang w:eastAsia="en-GB"/>
        </w:rPr>
        <w:t>1</w:t>
      </w:r>
      <w:r w:rsidRPr="00222F40">
        <w:rPr>
          <w:rFonts w:eastAsia="Arial"/>
          <w:lang w:eastAsia="en-GB"/>
        </w:rPr>
        <w:t xml:space="preserve">): </w:t>
      </w:r>
      <w:r w:rsidRPr="00222F40">
        <w:rPr>
          <w:rFonts w:eastAsia="Arial"/>
          <w:b/>
          <w:lang w:eastAsia="en-GB"/>
        </w:rPr>
        <w:t>no</w:t>
      </w:r>
    </w:p>
    <w:p w14:paraId="00F2F28F" w14:textId="77777777" w:rsidR="007B71D5" w:rsidRPr="002E2F90" w:rsidRDefault="007B71D5" w:rsidP="007B71D5">
      <w:pPr>
        <w:pStyle w:val="SingleTxtG"/>
        <w:rPr>
          <w:rFonts w:eastAsia="Arial"/>
          <w:b/>
          <w:lang w:eastAsia="en-GB"/>
        </w:rPr>
      </w:pPr>
      <w:r w:rsidRPr="002E2F90">
        <w:rPr>
          <w:rFonts w:eastAsia="Arial"/>
          <w:b/>
          <w:lang w:eastAsia="en-GB"/>
        </w:rPr>
        <w:t>Section 4. CHEMICAL PROPERTIES</w:t>
      </w:r>
    </w:p>
    <w:p w14:paraId="03501AF0" w14:textId="77777777" w:rsidR="007B71D5" w:rsidRPr="00222F40" w:rsidRDefault="007B71D5" w:rsidP="007B71D5">
      <w:pPr>
        <w:pStyle w:val="SingleTxtG"/>
        <w:rPr>
          <w:rFonts w:eastAsia="Arial"/>
          <w:lang w:eastAsia="en-GB"/>
        </w:rPr>
      </w:pPr>
      <w:r w:rsidRPr="00222F40">
        <w:rPr>
          <w:rFonts w:eastAsia="Arial"/>
          <w:lang w:eastAsia="en-GB"/>
        </w:rPr>
        <w:t xml:space="preserve">4.1 Does the substance require inhibition/stabilization or other treatment such as nitrogen blanket to prevent hazardous reactivity? </w:t>
      </w:r>
      <w:r w:rsidRPr="00222F40">
        <w:rPr>
          <w:rFonts w:eastAsia="Arial"/>
          <w:b/>
          <w:lang w:eastAsia="en-GB"/>
        </w:rPr>
        <w:t>no</w:t>
      </w:r>
    </w:p>
    <w:p w14:paraId="33262B80" w14:textId="77777777" w:rsidR="007B71D5" w:rsidRPr="00222F40" w:rsidRDefault="007B71D5" w:rsidP="007B71D5">
      <w:pPr>
        <w:pStyle w:val="SingleTxtG"/>
        <w:rPr>
          <w:rFonts w:eastAsia="Arial"/>
          <w:b/>
          <w:lang w:eastAsia="en-GB"/>
        </w:rPr>
      </w:pPr>
      <w:r w:rsidRPr="00222F40">
        <w:rPr>
          <w:rFonts w:eastAsia="Arial"/>
          <w:lang w:eastAsia="en-GB"/>
        </w:rPr>
        <w:t>4.2 Is the substance an explosive according to paragraph 2.1.1.1? (2.1</w:t>
      </w:r>
      <w:r w:rsidRPr="00222F40">
        <w:rPr>
          <w:rFonts w:eastAsia="Arial"/>
          <w:vertAlign w:val="superscript"/>
          <w:lang w:eastAsia="en-GB"/>
        </w:rPr>
        <w:t>1</w:t>
      </w:r>
      <w:r w:rsidRPr="00222F40">
        <w:rPr>
          <w:rFonts w:eastAsia="Arial"/>
          <w:lang w:eastAsia="en-GB"/>
        </w:rPr>
        <w:t xml:space="preserve">): </w:t>
      </w:r>
      <w:r w:rsidRPr="00222F40">
        <w:rPr>
          <w:rFonts w:eastAsia="Arial"/>
          <w:b/>
          <w:lang w:eastAsia="en-GB"/>
        </w:rPr>
        <w:t>no</w:t>
      </w:r>
    </w:p>
    <w:p w14:paraId="5A5FA952" w14:textId="77777777" w:rsidR="007B71D5" w:rsidRPr="00222F40" w:rsidRDefault="007B71D5" w:rsidP="007B71D5">
      <w:pPr>
        <w:pStyle w:val="SingleTxtG"/>
        <w:rPr>
          <w:rFonts w:eastAsia="Arial"/>
          <w:b/>
          <w:lang w:eastAsia="en-GB"/>
        </w:rPr>
      </w:pPr>
      <w:r w:rsidRPr="00222F40">
        <w:rPr>
          <w:rFonts w:eastAsia="Arial"/>
          <w:lang w:eastAsia="en-GB"/>
        </w:rPr>
        <w:t>4.3 Is the substance a desensitized explosive? (2.4.2.4</w:t>
      </w:r>
      <w:r w:rsidRPr="00222F40">
        <w:rPr>
          <w:rFonts w:eastAsia="Arial"/>
          <w:vertAlign w:val="superscript"/>
          <w:lang w:eastAsia="en-GB"/>
        </w:rPr>
        <w:t>1</w:t>
      </w:r>
      <w:r w:rsidRPr="00222F40">
        <w:rPr>
          <w:rFonts w:eastAsia="Arial"/>
          <w:lang w:eastAsia="en-GB"/>
        </w:rPr>
        <w:t xml:space="preserve">): </w:t>
      </w:r>
      <w:r w:rsidRPr="00222F40">
        <w:rPr>
          <w:rFonts w:eastAsia="Arial"/>
          <w:b/>
          <w:lang w:eastAsia="en-GB"/>
        </w:rPr>
        <w:t>no</w:t>
      </w:r>
    </w:p>
    <w:p w14:paraId="22EF9BD9" w14:textId="77777777" w:rsidR="007B71D5" w:rsidRPr="00222F40" w:rsidRDefault="007B71D5" w:rsidP="007B71D5">
      <w:pPr>
        <w:pStyle w:val="SingleTxtG"/>
        <w:rPr>
          <w:rFonts w:eastAsia="Arial"/>
          <w:lang w:eastAsia="en-GB"/>
        </w:rPr>
      </w:pPr>
      <w:r w:rsidRPr="00222F40">
        <w:rPr>
          <w:rFonts w:eastAsia="Arial"/>
          <w:lang w:eastAsia="en-GB"/>
        </w:rPr>
        <w:t>4.4 Is the substance a self-reactive substance? (2.4.1</w:t>
      </w:r>
      <w:r w:rsidRPr="00222F40">
        <w:rPr>
          <w:rFonts w:eastAsia="Arial"/>
          <w:vertAlign w:val="superscript"/>
          <w:lang w:eastAsia="en-GB"/>
        </w:rPr>
        <w:t>1</w:t>
      </w:r>
      <w:r w:rsidRPr="00222F40">
        <w:rPr>
          <w:rFonts w:eastAsia="Arial"/>
          <w:lang w:eastAsia="en-GB"/>
        </w:rPr>
        <w:t xml:space="preserve">): </w:t>
      </w:r>
      <w:r w:rsidRPr="00222F40">
        <w:rPr>
          <w:rFonts w:eastAsia="Arial"/>
          <w:b/>
          <w:lang w:eastAsia="en-GB"/>
        </w:rPr>
        <w:t>no</w:t>
      </w:r>
    </w:p>
    <w:p w14:paraId="5D3AA8F3" w14:textId="77777777" w:rsidR="007B71D5" w:rsidRPr="00222F40" w:rsidRDefault="007B71D5" w:rsidP="007B71D5">
      <w:pPr>
        <w:pStyle w:val="SingleTxtG"/>
        <w:rPr>
          <w:rFonts w:eastAsia="Arial"/>
          <w:b/>
          <w:lang w:eastAsia="en-GB"/>
        </w:rPr>
      </w:pPr>
      <w:r w:rsidRPr="00222F40">
        <w:rPr>
          <w:rFonts w:eastAsia="Arial"/>
          <w:lang w:eastAsia="en-GB"/>
        </w:rPr>
        <w:t>4.5 Is the substance pyrophoric? (2.4.3</w:t>
      </w:r>
      <w:r w:rsidRPr="00222F40">
        <w:rPr>
          <w:rFonts w:eastAsia="Arial"/>
          <w:vertAlign w:val="superscript"/>
          <w:lang w:eastAsia="en-GB"/>
        </w:rPr>
        <w:t>1</w:t>
      </w:r>
      <w:r w:rsidRPr="00222F40">
        <w:rPr>
          <w:rFonts w:eastAsia="Arial"/>
          <w:lang w:eastAsia="en-GB"/>
        </w:rPr>
        <w:t xml:space="preserve">): </w:t>
      </w:r>
      <w:r w:rsidRPr="00222F40">
        <w:rPr>
          <w:rFonts w:eastAsia="Arial"/>
          <w:b/>
          <w:lang w:eastAsia="en-GB"/>
        </w:rPr>
        <w:t>yes</w:t>
      </w:r>
    </w:p>
    <w:p w14:paraId="2E70594E" w14:textId="77777777" w:rsidR="007B71D5" w:rsidRPr="00222F40" w:rsidRDefault="007B71D5" w:rsidP="007B71D5">
      <w:pPr>
        <w:pStyle w:val="SingleTxtG"/>
        <w:ind w:left="1701"/>
        <w:rPr>
          <w:rFonts w:eastAsia="Arial"/>
          <w:lang w:eastAsia="en-GB"/>
        </w:rPr>
      </w:pPr>
      <w:r w:rsidRPr="00222F40">
        <w:rPr>
          <w:rFonts w:eastAsia="Arial"/>
          <w:lang w:eastAsia="en-GB"/>
        </w:rPr>
        <w:t xml:space="preserve">4.5.1 If yes, give details: </w:t>
      </w:r>
      <w:r w:rsidRPr="002E2F90">
        <w:rPr>
          <w:rFonts w:eastAsia="Arial"/>
          <w:b/>
          <w:lang w:eastAsia="en-GB"/>
        </w:rPr>
        <w:t>this substance is not a liquid or solid. The substance ignites spontaneously in air as silane (UN 2203)</w:t>
      </w:r>
    </w:p>
    <w:p w14:paraId="271ED5D0" w14:textId="77777777" w:rsidR="007B71D5" w:rsidRPr="00222F40" w:rsidRDefault="007B71D5" w:rsidP="007B71D5">
      <w:pPr>
        <w:pStyle w:val="SingleTxtG"/>
        <w:rPr>
          <w:rFonts w:eastAsia="Arial"/>
          <w:lang w:eastAsia="en-GB"/>
        </w:rPr>
      </w:pPr>
      <w:r w:rsidRPr="00222F40">
        <w:rPr>
          <w:rFonts w:eastAsia="Arial"/>
          <w:lang w:eastAsia="en-GB"/>
        </w:rPr>
        <w:t>4.6</w:t>
      </w:r>
      <w:r w:rsidRPr="00222F40">
        <w:rPr>
          <w:rFonts w:eastAsia="Arial"/>
          <w:b/>
          <w:lang w:eastAsia="en-GB"/>
        </w:rPr>
        <w:t xml:space="preserve"> </w:t>
      </w:r>
      <w:r w:rsidRPr="00222F40">
        <w:rPr>
          <w:rFonts w:eastAsia="Arial"/>
          <w:lang w:eastAsia="en-GB"/>
        </w:rPr>
        <w:t>Is the substance liable to self-heating? (2.4.3</w:t>
      </w:r>
      <w:r w:rsidRPr="00222F40">
        <w:rPr>
          <w:rFonts w:eastAsia="Arial"/>
          <w:vertAlign w:val="superscript"/>
          <w:lang w:eastAsia="en-GB"/>
        </w:rPr>
        <w:t>1</w:t>
      </w:r>
      <w:r w:rsidRPr="00222F40">
        <w:rPr>
          <w:rFonts w:eastAsia="Arial"/>
          <w:lang w:eastAsia="en-GB"/>
        </w:rPr>
        <w:t xml:space="preserve">): </w:t>
      </w:r>
      <w:r w:rsidRPr="00222F40">
        <w:rPr>
          <w:rFonts w:eastAsia="Arial"/>
          <w:b/>
          <w:lang w:eastAsia="en-GB"/>
        </w:rPr>
        <w:t>no</w:t>
      </w:r>
    </w:p>
    <w:p w14:paraId="64FD432F" w14:textId="77777777" w:rsidR="007B71D5" w:rsidRPr="00222F40" w:rsidRDefault="007B71D5" w:rsidP="007B71D5">
      <w:pPr>
        <w:pStyle w:val="SingleTxtG"/>
        <w:rPr>
          <w:rFonts w:eastAsia="Arial"/>
          <w:b/>
          <w:i/>
          <w:lang w:eastAsia="en-GB"/>
        </w:rPr>
      </w:pPr>
      <w:r w:rsidRPr="00222F40">
        <w:rPr>
          <w:rFonts w:eastAsia="Arial"/>
          <w:lang w:eastAsia="en-GB"/>
        </w:rPr>
        <w:t>4.7</w:t>
      </w:r>
      <w:r w:rsidRPr="00222F40">
        <w:rPr>
          <w:rFonts w:eastAsia="Arial"/>
          <w:i/>
          <w:lang w:eastAsia="en-GB"/>
        </w:rPr>
        <w:t xml:space="preserve"> </w:t>
      </w:r>
      <w:r w:rsidRPr="00222F40">
        <w:rPr>
          <w:rFonts w:eastAsia="Arial"/>
          <w:lang w:eastAsia="en-GB"/>
        </w:rPr>
        <w:t>Is the substance an organic peroxide? (2.5.1</w:t>
      </w:r>
      <w:r w:rsidRPr="00222F40">
        <w:rPr>
          <w:rFonts w:eastAsia="Arial"/>
          <w:vertAlign w:val="superscript"/>
          <w:lang w:eastAsia="en-GB"/>
        </w:rPr>
        <w:t>1</w:t>
      </w:r>
      <w:r w:rsidRPr="00222F40">
        <w:rPr>
          <w:rFonts w:eastAsia="Arial"/>
          <w:lang w:eastAsia="en-GB"/>
        </w:rPr>
        <w:t xml:space="preserve">): </w:t>
      </w:r>
      <w:r w:rsidRPr="00222F40">
        <w:rPr>
          <w:rFonts w:eastAsia="Arial"/>
          <w:b/>
          <w:lang w:eastAsia="en-GB"/>
        </w:rPr>
        <w:t>no</w:t>
      </w:r>
    </w:p>
    <w:p w14:paraId="63074BDF" w14:textId="77777777" w:rsidR="007B71D5" w:rsidRPr="00222F40" w:rsidRDefault="007B71D5" w:rsidP="007B71D5">
      <w:pPr>
        <w:pStyle w:val="SingleTxtG"/>
        <w:rPr>
          <w:rFonts w:eastAsia="Arial"/>
          <w:b/>
          <w:lang w:eastAsia="en-GB"/>
        </w:rPr>
      </w:pPr>
      <w:r w:rsidRPr="00222F40">
        <w:rPr>
          <w:rFonts w:eastAsia="Arial"/>
          <w:lang w:eastAsia="en-GB"/>
        </w:rPr>
        <w:t>4.8 Does the substance in contact with water emit flammable gases? (2.4.4</w:t>
      </w:r>
      <w:r w:rsidRPr="00222F40">
        <w:rPr>
          <w:rFonts w:eastAsia="Arial"/>
          <w:vertAlign w:val="superscript"/>
          <w:lang w:eastAsia="en-GB"/>
        </w:rPr>
        <w:t>1</w:t>
      </w:r>
      <w:r w:rsidRPr="00222F40">
        <w:rPr>
          <w:rFonts w:eastAsia="Arial"/>
          <w:lang w:eastAsia="en-GB"/>
        </w:rPr>
        <w:t xml:space="preserve">): </w:t>
      </w:r>
      <w:r w:rsidRPr="00222F40">
        <w:rPr>
          <w:rFonts w:eastAsia="Arial"/>
          <w:b/>
          <w:lang w:eastAsia="en-GB"/>
        </w:rPr>
        <w:t>no</w:t>
      </w:r>
    </w:p>
    <w:p w14:paraId="29F69623" w14:textId="77777777" w:rsidR="007B71D5" w:rsidRPr="00222F40" w:rsidRDefault="007B71D5" w:rsidP="007B71D5">
      <w:pPr>
        <w:pStyle w:val="SingleTxtG"/>
        <w:rPr>
          <w:rFonts w:eastAsia="Arial"/>
          <w:b/>
          <w:lang w:eastAsia="en-GB"/>
        </w:rPr>
      </w:pPr>
      <w:r w:rsidRPr="00222F40">
        <w:rPr>
          <w:rFonts w:eastAsia="Arial"/>
          <w:lang w:eastAsia="en-GB"/>
        </w:rPr>
        <w:t>4.9 Does the substance have oxidizing properties? (2.5.1</w:t>
      </w:r>
      <w:r w:rsidRPr="00222F40">
        <w:rPr>
          <w:rFonts w:eastAsia="Arial"/>
          <w:vertAlign w:val="superscript"/>
          <w:lang w:eastAsia="en-GB"/>
        </w:rPr>
        <w:t>1</w:t>
      </w:r>
      <w:r w:rsidRPr="00222F40">
        <w:rPr>
          <w:rFonts w:eastAsia="Arial"/>
          <w:lang w:eastAsia="en-GB"/>
        </w:rPr>
        <w:t xml:space="preserve">): </w:t>
      </w:r>
      <w:r w:rsidRPr="00222F40">
        <w:rPr>
          <w:rFonts w:eastAsia="Arial"/>
          <w:b/>
          <w:lang w:eastAsia="en-GB"/>
        </w:rPr>
        <w:t>no</w:t>
      </w:r>
    </w:p>
    <w:p w14:paraId="73EA744F" w14:textId="77777777" w:rsidR="007B71D5" w:rsidRPr="00222F40" w:rsidRDefault="007B71D5" w:rsidP="007B71D5">
      <w:pPr>
        <w:pStyle w:val="SingleTxtG"/>
        <w:rPr>
          <w:rFonts w:eastAsia="Arial"/>
          <w:b/>
          <w:lang w:eastAsia="en-GB"/>
        </w:rPr>
      </w:pPr>
      <w:r w:rsidRPr="00222F40">
        <w:rPr>
          <w:rFonts w:eastAsia="Arial"/>
          <w:lang w:eastAsia="en-GB"/>
        </w:rPr>
        <w:t>4.10 Corrosivity (2.8</w:t>
      </w:r>
      <w:r w:rsidRPr="00222F40">
        <w:rPr>
          <w:rFonts w:eastAsia="Arial"/>
          <w:vertAlign w:val="superscript"/>
          <w:lang w:eastAsia="en-GB"/>
        </w:rPr>
        <w:t>1</w:t>
      </w:r>
      <w:r w:rsidRPr="00222F40">
        <w:rPr>
          <w:rFonts w:eastAsia="Arial"/>
          <w:lang w:eastAsia="en-GB"/>
        </w:rPr>
        <w:t xml:space="preserve">): </w:t>
      </w:r>
      <w:r w:rsidRPr="00222F40">
        <w:rPr>
          <w:rFonts w:eastAsia="Arial"/>
          <w:b/>
          <w:lang w:eastAsia="en-GB"/>
        </w:rPr>
        <w:t>this substance is not known to be corrosive</w:t>
      </w:r>
    </w:p>
    <w:p w14:paraId="047CF25D" w14:textId="77777777" w:rsidR="007B71D5" w:rsidRPr="00222F40" w:rsidRDefault="007B71D5" w:rsidP="007B71D5">
      <w:pPr>
        <w:pStyle w:val="SingleTxtG"/>
        <w:rPr>
          <w:rFonts w:eastAsia="Arial"/>
          <w:lang w:eastAsia="en-GB"/>
        </w:rPr>
      </w:pPr>
      <w:r w:rsidRPr="00222F40">
        <w:rPr>
          <w:rFonts w:eastAsia="Arial"/>
          <w:lang w:eastAsia="en-GB"/>
        </w:rPr>
        <w:t xml:space="preserve">4.11 Other relevant chemical properties: </w:t>
      </w:r>
      <w:r w:rsidRPr="00222F40">
        <w:rPr>
          <w:rFonts w:eastAsia="Arial"/>
          <w:b/>
          <w:lang w:eastAsia="en-GB"/>
        </w:rPr>
        <w:t>no data available</w:t>
      </w:r>
      <w:r w:rsidRPr="00222F40">
        <w:rPr>
          <w:rFonts w:eastAsia="Arial"/>
          <w:lang w:eastAsia="en-GB"/>
        </w:rPr>
        <w:t xml:space="preserve"> </w:t>
      </w:r>
    </w:p>
    <w:p w14:paraId="486A9068" w14:textId="77777777" w:rsidR="007B71D5" w:rsidRPr="002E2F90" w:rsidRDefault="007B71D5" w:rsidP="007B71D5">
      <w:pPr>
        <w:pStyle w:val="SingleTxtG"/>
        <w:rPr>
          <w:rFonts w:eastAsia="Arial"/>
          <w:b/>
          <w:lang w:eastAsia="en-GB"/>
        </w:rPr>
      </w:pPr>
      <w:r w:rsidRPr="002E2F90">
        <w:rPr>
          <w:rFonts w:eastAsia="Arial"/>
          <w:b/>
          <w:lang w:eastAsia="en-GB"/>
        </w:rPr>
        <w:t>Section 5. HARMFUL BIOLOGICAL EFFECTS</w:t>
      </w:r>
    </w:p>
    <w:p w14:paraId="3B32CF95" w14:textId="77777777" w:rsidR="007B71D5" w:rsidRPr="00222F40" w:rsidRDefault="007B71D5" w:rsidP="007B71D5">
      <w:pPr>
        <w:pStyle w:val="SingleTxtG"/>
        <w:rPr>
          <w:rFonts w:eastAsia="Arial"/>
          <w:lang w:eastAsia="en-GB"/>
        </w:rPr>
      </w:pPr>
      <w:r w:rsidRPr="00222F40">
        <w:rPr>
          <w:rFonts w:eastAsia="Arial"/>
          <w:lang w:eastAsia="en-GB"/>
        </w:rPr>
        <w:t>5.1 LD50, oral (2.6.2.1.1</w:t>
      </w:r>
      <w:r w:rsidRPr="00222F40">
        <w:rPr>
          <w:rFonts w:eastAsia="Arial"/>
          <w:vertAlign w:val="superscript"/>
          <w:lang w:eastAsia="en-GB"/>
        </w:rPr>
        <w:t>1</w:t>
      </w:r>
      <w:r w:rsidRPr="00222F40">
        <w:rPr>
          <w:rFonts w:eastAsia="Arial"/>
          <w:lang w:eastAsia="en-GB"/>
        </w:rPr>
        <w:t xml:space="preserve">): </w:t>
      </w:r>
      <w:r w:rsidRPr="002E2F90">
        <w:rPr>
          <w:rFonts w:eastAsia="Arial"/>
          <w:b/>
          <w:lang w:eastAsia="en-GB"/>
        </w:rPr>
        <w:t>this substance is not known to be toxic by ingestion</w:t>
      </w:r>
    </w:p>
    <w:p w14:paraId="27524CE4" w14:textId="77777777" w:rsidR="007B71D5" w:rsidRPr="00222F40" w:rsidRDefault="007B71D5" w:rsidP="007B71D5">
      <w:pPr>
        <w:pStyle w:val="SingleTxtG"/>
        <w:rPr>
          <w:rFonts w:eastAsia="Arial"/>
          <w:lang w:eastAsia="en-GB"/>
        </w:rPr>
      </w:pPr>
      <w:r w:rsidRPr="00222F40">
        <w:rPr>
          <w:rFonts w:eastAsia="Arial"/>
          <w:lang w:eastAsia="en-GB"/>
        </w:rPr>
        <w:t>5.2 LD50, dermal (2.6.2.12</w:t>
      </w:r>
      <w:r w:rsidRPr="00222F40">
        <w:rPr>
          <w:rFonts w:eastAsia="Arial"/>
          <w:vertAlign w:val="superscript"/>
          <w:lang w:eastAsia="en-GB"/>
        </w:rPr>
        <w:t>1</w:t>
      </w:r>
      <w:r w:rsidRPr="00222F40">
        <w:rPr>
          <w:rFonts w:eastAsia="Arial"/>
          <w:lang w:eastAsia="en-GB"/>
        </w:rPr>
        <w:t xml:space="preserve">): </w:t>
      </w:r>
      <w:r w:rsidRPr="002E2F90">
        <w:rPr>
          <w:rFonts w:eastAsia="Arial"/>
          <w:b/>
          <w:lang w:eastAsia="en-GB"/>
        </w:rPr>
        <w:t>this substance is not known to be toxic by contact with the skin</w:t>
      </w:r>
    </w:p>
    <w:p w14:paraId="1B5C7E6D" w14:textId="77777777" w:rsidR="007B71D5" w:rsidRPr="00222F40" w:rsidRDefault="007B71D5" w:rsidP="007B71D5">
      <w:pPr>
        <w:pStyle w:val="SingleTxtG"/>
        <w:rPr>
          <w:rFonts w:eastAsia="Arial"/>
          <w:lang w:eastAsia="en-GB"/>
        </w:rPr>
      </w:pPr>
      <w:r w:rsidRPr="00222F40">
        <w:rPr>
          <w:rFonts w:eastAsia="Arial"/>
          <w:lang w:eastAsia="en-GB"/>
        </w:rPr>
        <w:t>5.3 LC50, inhalation (2.6.2.1.3</w:t>
      </w:r>
      <w:r w:rsidRPr="00222F40">
        <w:rPr>
          <w:rFonts w:eastAsia="Arial"/>
          <w:vertAlign w:val="superscript"/>
          <w:lang w:eastAsia="en-GB"/>
        </w:rPr>
        <w:t>1</w:t>
      </w:r>
      <w:r w:rsidRPr="00222F40">
        <w:rPr>
          <w:rFonts w:eastAsia="Arial"/>
          <w:lang w:eastAsia="en-GB"/>
        </w:rPr>
        <w:t xml:space="preserve">): </w:t>
      </w:r>
      <w:r w:rsidRPr="002E2F90">
        <w:rPr>
          <w:rFonts w:eastAsia="Arial"/>
          <w:b/>
          <w:lang w:eastAsia="en-GB"/>
        </w:rPr>
        <w:t>this substance is not known to be toxic by inhalation</w:t>
      </w:r>
    </w:p>
    <w:p w14:paraId="466AECE5" w14:textId="77777777" w:rsidR="007B71D5" w:rsidRPr="002E2F90" w:rsidRDefault="007B71D5" w:rsidP="007B71D5">
      <w:pPr>
        <w:pStyle w:val="SingleTxtG"/>
        <w:rPr>
          <w:rFonts w:eastAsia="Arial"/>
          <w:b/>
          <w:lang w:eastAsia="en-GB"/>
        </w:rPr>
      </w:pPr>
      <w:r w:rsidRPr="00222F40">
        <w:rPr>
          <w:rFonts w:eastAsia="Arial"/>
          <w:lang w:eastAsia="en-GB"/>
        </w:rPr>
        <w:t xml:space="preserve">5.4 Saturated vapour concentration at 20°C (2.6.2.2.4.3): </w:t>
      </w:r>
      <w:r w:rsidRPr="002E2F90">
        <w:rPr>
          <w:rFonts w:eastAsia="Arial"/>
          <w:b/>
          <w:lang w:eastAsia="en-GB"/>
        </w:rPr>
        <w:t>this substance is completely gaseous at 20°C</w:t>
      </w:r>
    </w:p>
    <w:p w14:paraId="0F0EEA1B" w14:textId="77777777" w:rsidR="007B71D5" w:rsidRPr="00222F40" w:rsidRDefault="007B71D5" w:rsidP="007B71D5">
      <w:pPr>
        <w:pStyle w:val="SingleTxtG"/>
        <w:rPr>
          <w:rFonts w:eastAsia="Arial"/>
          <w:lang w:eastAsia="en-GB"/>
        </w:rPr>
      </w:pPr>
      <w:r w:rsidRPr="00222F40">
        <w:rPr>
          <w:rFonts w:eastAsia="Arial"/>
          <w:lang w:eastAsia="en-GB"/>
        </w:rPr>
        <w:t>5.5 Skin exposure (2.8</w:t>
      </w:r>
      <w:r w:rsidRPr="00222F40">
        <w:rPr>
          <w:rFonts w:eastAsia="Arial"/>
          <w:vertAlign w:val="superscript"/>
          <w:lang w:eastAsia="en-GB"/>
        </w:rPr>
        <w:t>1</w:t>
      </w:r>
      <w:r w:rsidRPr="00222F40">
        <w:rPr>
          <w:rFonts w:eastAsia="Arial"/>
          <w:lang w:eastAsia="en-GB"/>
        </w:rPr>
        <w:t xml:space="preserve">) results: </w:t>
      </w:r>
      <w:r w:rsidRPr="00884DAB">
        <w:rPr>
          <w:rFonts w:eastAsia="Arial"/>
          <w:b/>
          <w:lang w:eastAsia="en-GB"/>
        </w:rPr>
        <w:t>this substance is not known to be toxic by contact with the skin</w:t>
      </w:r>
    </w:p>
    <w:p w14:paraId="4A37CA47" w14:textId="77777777" w:rsidR="007B71D5" w:rsidRPr="00222F40" w:rsidRDefault="007B71D5" w:rsidP="007B71D5">
      <w:pPr>
        <w:pStyle w:val="SingleTxtG"/>
        <w:rPr>
          <w:rFonts w:eastAsia="Arial"/>
          <w:lang w:eastAsia="en-GB"/>
        </w:rPr>
      </w:pPr>
      <w:r w:rsidRPr="00222F40">
        <w:rPr>
          <w:rFonts w:eastAsia="Arial"/>
          <w:lang w:eastAsia="en-GB"/>
        </w:rPr>
        <w:t xml:space="preserve">5.6 Other data: </w:t>
      </w:r>
      <w:r w:rsidRPr="00884DAB">
        <w:rPr>
          <w:rFonts w:eastAsia="Arial"/>
          <w:b/>
          <w:lang w:eastAsia="en-GB"/>
        </w:rPr>
        <w:t>no data available</w:t>
      </w:r>
    </w:p>
    <w:p w14:paraId="5957CFAC" w14:textId="77777777" w:rsidR="007B71D5" w:rsidRPr="00222F40" w:rsidRDefault="007B71D5" w:rsidP="007B71D5">
      <w:pPr>
        <w:pStyle w:val="SingleTxtG"/>
        <w:rPr>
          <w:rFonts w:eastAsia="Arial"/>
          <w:lang w:eastAsia="en-GB"/>
        </w:rPr>
      </w:pPr>
      <w:r w:rsidRPr="00222F40">
        <w:rPr>
          <w:rFonts w:eastAsia="Arial"/>
          <w:lang w:eastAsia="en-GB"/>
        </w:rPr>
        <w:t xml:space="preserve">5.7 Human experience: </w:t>
      </w:r>
      <w:r w:rsidRPr="00884DAB">
        <w:rPr>
          <w:rFonts w:eastAsia="Arial"/>
          <w:b/>
          <w:lang w:eastAsia="en-GB"/>
        </w:rPr>
        <w:t>no data available</w:t>
      </w:r>
    </w:p>
    <w:p w14:paraId="18C6D713" w14:textId="77777777" w:rsidR="007B71D5" w:rsidRPr="00884DAB" w:rsidRDefault="007B71D5" w:rsidP="007B71D5">
      <w:pPr>
        <w:pStyle w:val="SingleTxtG"/>
        <w:rPr>
          <w:rFonts w:eastAsia="Arial"/>
          <w:b/>
          <w:lang w:eastAsia="en-GB"/>
        </w:rPr>
      </w:pPr>
      <w:r w:rsidRPr="00884DAB">
        <w:rPr>
          <w:rFonts w:eastAsia="Arial"/>
          <w:b/>
          <w:lang w:eastAsia="en-GB"/>
        </w:rPr>
        <w:t>Section 6. SUPPLEMENTARY INFORMATION</w:t>
      </w:r>
    </w:p>
    <w:p w14:paraId="1F35A25C" w14:textId="77777777" w:rsidR="007B71D5" w:rsidRPr="00222F40" w:rsidRDefault="007B71D5" w:rsidP="007B71D5">
      <w:pPr>
        <w:pStyle w:val="SingleTxtG"/>
        <w:rPr>
          <w:rFonts w:eastAsia="Arial"/>
          <w:lang w:eastAsia="en-GB"/>
        </w:rPr>
      </w:pPr>
      <w:r w:rsidRPr="00222F40">
        <w:rPr>
          <w:rFonts w:eastAsia="Arial"/>
          <w:lang w:eastAsia="en-GB"/>
        </w:rPr>
        <w:t>6.1 Recommended emergency action</w:t>
      </w:r>
    </w:p>
    <w:p w14:paraId="67A26E93" w14:textId="70DF51B3" w:rsidR="007B71D5" w:rsidRDefault="007B71D5" w:rsidP="007B71D5">
      <w:pPr>
        <w:pStyle w:val="SingleTxtG"/>
        <w:ind w:left="1701"/>
        <w:rPr>
          <w:rFonts w:eastAsia="Arial"/>
          <w:lang w:eastAsia="en-GB"/>
        </w:rPr>
      </w:pPr>
      <w:r w:rsidRPr="00222F40">
        <w:rPr>
          <w:rFonts w:eastAsia="Arial"/>
          <w:lang w:eastAsia="en-GB"/>
        </w:rPr>
        <w:t>6.1.1 Fire (include suitable and unsuitable extinguishing agents)</w:t>
      </w:r>
      <w:r w:rsidR="00846E11">
        <w:rPr>
          <w:rFonts w:eastAsia="Arial"/>
          <w:lang w:eastAsia="en-GB"/>
        </w:rPr>
        <w:t>:</w:t>
      </w:r>
      <w:r w:rsidRPr="00222F40">
        <w:rPr>
          <w:rFonts w:eastAsia="Arial"/>
          <w:lang w:eastAsia="en-GB"/>
        </w:rPr>
        <w:t xml:space="preserve"> </w:t>
      </w:r>
      <w:r w:rsidRPr="00884DAB">
        <w:rPr>
          <w:rFonts w:eastAsia="Arial"/>
          <w:b/>
          <w:lang w:eastAsia="en-GB"/>
        </w:rPr>
        <w:t>Shutting off the source of the gas is the preferred method of control. If this is not possible, do not extinguish; cool point of release with a water spray or fog being careful not to extinguish flame.</w:t>
      </w:r>
    </w:p>
    <w:p w14:paraId="5D78DE5C" w14:textId="77777777" w:rsidR="007B71D5" w:rsidRPr="00222F40" w:rsidRDefault="007B71D5" w:rsidP="007B71D5">
      <w:pPr>
        <w:pStyle w:val="SingleTxtG"/>
        <w:ind w:left="1701"/>
        <w:rPr>
          <w:rFonts w:eastAsia="Arial"/>
          <w:lang w:eastAsia="en-GB"/>
        </w:rPr>
      </w:pPr>
      <w:r w:rsidRPr="00222F40">
        <w:rPr>
          <w:rFonts w:eastAsia="Arial"/>
          <w:lang w:eastAsia="en-GB"/>
        </w:rPr>
        <w:t xml:space="preserve">6.1.2 Spillage: </w:t>
      </w:r>
      <w:r w:rsidRPr="00884DAB">
        <w:rPr>
          <w:rFonts w:eastAsia="Arial"/>
          <w:b/>
          <w:lang w:eastAsia="en-GB"/>
        </w:rPr>
        <w:t>Keep area evacuated and free from ignition sources until any spilled liquid has evaporated (ground free from frost). Dust deposited can be vacuum cleaned or the area hosed down with water.</w:t>
      </w:r>
    </w:p>
    <w:p w14:paraId="00F74AEA" w14:textId="77777777" w:rsidR="007B71D5" w:rsidRPr="00222F40" w:rsidRDefault="007B71D5" w:rsidP="007B71D5">
      <w:pPr>
        <w:pStyle w:val="SingleTxtG"/>
        <w:rPr>
          <w:rFonts w:eastAsia="Arial"/>
          <w:lang w:eastAsia="en-GB"/>
        </w:rPr>
      </w:pPr>
      <w:r w:rsidRPr="00222F40">
        <w:rPr>
          <w:rFonts w:eastAsia="Arial"/>
          <w:lang w:eastAsia="en-GB"/>
        </w:rPr>
        <w:lastRenderedPageBreak/>
        <w:t>6.2 Is it proposed to transport the substance in:</w:t>
      </w:r>
    </w:p>
    <w:p w14:paraId="2A019E2B" w14:textId="77777777" w:rsidR="007B71D5" w:rsidRPr="00222F40" w:rsidRDefault="007B71D5" w:rsidP="007B71D5">
      <w:pPr>
        <w:pStyle w:val="SingleTxtG"/>
        <w:ind w:left="1701"/>
        <w:rPr>
          <w:rFonts w:eastAsia="Arial"/>
          <w:b/>
          <w:lang w:eastAsia="en-GB"/>
        </w:rPr>
      </w:pPr>
      <w:r w:rsidRPr="00222F40">
        <w:rPr>
          <w:rFonts w:eastAsia="Arial"/>
          <w:lang w:eastAsia="en-GB"/>
        </w:rPr>
        <w:t>6.2.1 Bulk Containers (6.8</w:t>
      </w:r>
      <w:r w:rsidRPr="00222F40">
        <w:rPr>
          <w:rFonts w:eastAsia="Arial"/>
          <w:vertAlign w:val="superscript"/>
          <w:lang w:eastAsia="en-GB"/>
        </w:rPr>
        <w:t>1</w:t>
      </w:r>
      <w:r w:rsidRPr="00222F40">
        <w:rPr>
          <w:rFonts w:eastAsia="Arial"/>
          <w:lang w:eastAsia="en-GB"/>
        </w:rPr>
        <w:t xml:space="preserve">): </w:t>
      </w:r>
      <w:r w:rsidRPr="00222F40">
        <w:rPr>
          <w:rFonts w:eastAsia="Arial"/>
          <w:b/>
          <w:lang w:eastAsia="en-GB"/>
        </w:rPr>
        <w:t>no</w:t>
      </w:r>
    </w:p>
    <w:p w14:paraId="1B1DA314" w14:textId="77777777" w:rsidR="007B71D5" w:rsidRPr="00222F40" w:rsidRDefault="007B71D5" w:rsidP="007B71D5">
      <w:pPr>
        <w:pStyle w:val="SingleTxtG"/>
        <w:ind w:left="1701"/>
        <w:rPr>
          <w:rFonts w:eastAsia="Arial"/>
          <w:b/>
          <w:lang w:eastAsia="en-GB"/>
        </w:rPr>
      </w:pPr>
      <w:r w:rsidRPr="00222F40">
        <w:rPr>
          <w:rFonts w:eastAsia="Arial"/>
          <w:lang w:eastAsia="en-GB"/>
        </w:rPr>
        <w:t>6.2.2 Intermediate Bulk Containers (6.5</w:t>
      </w:r>
      <w:r w:rsidRPr="00222F40">
        <w:rPr>
          <w:rFonts w:eastAsia="Arial"/>
          <w:vertAlign w:val="superscript"/>
          <w:lang w:eastAsia="en-GB"/>
        </w:rPr>
        <w:t>1</w:t>
      </w:r>
      <w:r w:rsidRPr="00222F40">
        <w:rPr>
          <w:rFonts w:eastAsia="Arial"/>
          <w:lang w:eastAsia="en-GB"/>
        </w:rPr>
        <w:t xml:space="preserve">): </w:t>
      </w:r>
      <w:r w:rsidRPr="00222F40">
        <w:rPr>
          <w:rFonts w:eastAsia="Arial"/>
          <w:b/>
          <w:lang w:eastAsia="en-GB"/>
        </w:rPr>
        <w:t>no</w:t>
      </w:r>
    </w:p>
    <w:p w14:paraId="5B05F1DF" w14:textId="77777777" w:rsidR="007B71D5" w:rsidRPr="00222F40" w:rsidRDefault="007B71D5" w:rsidP="007B71D5">
      <w:pPr>
        <w:pStyle w:val="SingleTxtG"/>
        <w:ind w:left="1701"/>
        <w:rPr>
          <w:rFonts w:eastAsia="Arial"/>
          <w:b/>
          <w:lang w:eastAsia="en-GB"/>
        </w:rPr>
      </w:pPr>
      <w:r w:rsidRPr="00222F40">
        <w:rPr>
          <w:rFonts w:eastAsia="Arial"/>
          <w:lang w:eastAsia="en-GB"/>
        </w:rPr>
        <w:t>6.2.3 Portable tanks (6.7</w:t>
      </w:r>
      <w:r w:rsidRPr="00222F40">
        <w:rPr>
          <w:rFonts w:eastAsia="Arial"/>
          <w:vertAlign w:val="superscript"/>
          <w:lang w:eastAsia="en-GB"/>
        </w:rPr>
        <w:t>1</w:t>
      </w:r>
      <w:r w:rsidRPr="00222F40">
        <w:rPr>
          <w:rFonts w:eastAsia="Arial"/>
          <w:lang w:eastAsia="en-GB"/>
        </w:rPr>
        <w:t xml:space="preserve">): </w:t>
      </w:r>
      <w:r w:rsidRPr="00222F40">
        <w:rPr>
          <w:rFonts w:eastAsia="Arial"/>
          <w:b/>
          <w:lang w:eastAsia="en-GB"/>
        </w:rPr>
        <w:t>no</w:t>
      </w:r>
    </w:p>
    <w:p w14:paraId="0E1CD1AB" w14:textId="77777777" w:rsidR="007B71D5" w:rsidRPr="00222F40" w:rsidRDefault="007B71D5" w:rsidP="007B71D5">
      <w:pPr>
        <w:pStyle w:val="SingleTxtG"/>
        <w:rPr>
          <w:rFonts w:eastAsia="Arial"/>
          <w:lang w:eastAsia="en-GB"/>
        </w:rPr>
      </w:pPr>
      <w:r w:rsidRPr="00222F40">
        <w:rPr>
          <w:rFonts w:eastAsia="Arial"/>
          <w:lang w:eastAsia="en-GB"/>
        </w:rPr>
        <w:t>If yes, give details in Sections 7, 8 and/or 9.</w:t>
      </w:r>
    </w:p>
    <w:p w14:paraId="02A43A3B" w14:textId="77777777" w:rsidR="007B71D5" w:rsidRPr="00222F40" w:rsidRDefault="007B71D5" w:rsidP="007B71D5">
      <w:pPr>
        <w:pStyle w:val="SingleTxtG"/>
        <w:rPr>
          <w:rFonts w:eastAsia="Arial"/>
          <w:b/>
          <w:lang w:eastAsia="en-GB"/>
        </w:rPr>
      </w:pPr>
      <w:r w:rsidRPr="00222F40">
        <w:rPr>
          <w:rFonts w:eastAsia="Arial"/>
          <w:b/>
          <w:lang w:eastAsia="en-GB"/>
        </w:rPr>
        <w:t>Section 7. BULK CONTAINERS (only complete if yes in 6.2.1)</w:t>
      </w:r>
    </w:p>
    <w:p w14:paraId="715AAA3E" w14:textId="77777777" w:rsidR="007B71D5" w:rsidRPr="00222F40" w:rsidRDefault="007B71D5" w:rsidP="007B71D5">
      <w:pPr>
        <w:pStyle w:val="SingleTxtG"/>
        <w:rPr>
          <w:rFonts w:eastAsia="Arial"/>
          <w:b/>
          <w:lang w:eastAsia="en-GB"/>
        </w:rPr>
      </w:pPr>
      <w:r w:rsidRPr="00222F40">
        <w:rPr>
          <w:rFonts w:eastAsia="Arial"/>
          <w:lang w:eastAsia="en-GB"/>
        </w:rPr>
        <w:t xml:space="preserve">7.1 Proposed type(s): </w:t>
      </w:r>
      <w:r w:rsidRPr="00222F40">
        <w:rPr>
          <w:rFonts w:eastAsia="Arial"/>
          <w:b/>
          <w:lang w:eastAsia="en-GB"/>
        </w:rPr>
        <w:t>Not applicable</w:t>
      </w:r>
    </w:p>
    <w:p w14:paraId="3E42114D" w14:textId="77777777" w:rsidR="007B71D5" w:rsidRPr="00222F40" w:rsidRDefault="007B71D5" w:rsidP="007B71D5">
      <w:pPr>
        <w:pStyle w:val="SingleTxtG"/>
        <w:rPr>
          <w:rFonts w:eastAsia="Arial"/>
          <w:b/>
          <w:lang w:eastAsia="en-GB"/>
        </w:rPr>
      </w:pPr>
      <w:r w:rsidRPr="00222F40">
        <w:rPr>
          <w:rFonts w:eastAsia="Arial"/>
          <w:b/>
          <w:lang w:eastAsia="en-GB"/>
        </w:rPr>
        <w:t>Section 8. INTERMEDIATE BULK CONTAINERS (IBCs) (only complete if yes in 6.2.2)</w:t>
      </w:r>
    </w:p>
    <w:p w14:paraId="079E7C6F" w14:textId="77777777" w:rsidR="007B71D5" w:rsidRPr="00222F40" w:rsidRDefault="007B71D5" w:rsidP="007B71D5">
      <w:pPr>
        <w:pStyle w:val="SingleTxtG"/>
        <w:rPr>
          <w:rFonts w:eastAsia="Arial"/>
          <w:lang w:eastAsia="en-GB"/>
        </w:rPr>
      </w:pPr>
      <w:r w:rsidRPr="00222F40">
        <w:rPr>
          <w:rFonts w:eastAsia="Arial"/>
          <w:lang w:eastAsia="en-GB"/>
        </w:rPr>
        <w:t xml:space="preserve">8.1 Proposed type(s): </w:t>
      </w:r>
      <w:r w:rsidRPr="00222F40">
        <w:rPr>
          <w:rFonts w:eastAsia="Arial"/>
          <w:b/>
          <w:lang w:eastAsia="en-GB"/>
        </w:rPr>
        <w:t>Not applicable</w:t>
      </w:r>
    </w:p>
    <w:p w14:paraId="66187069" w14:textId="77777777" w:rsidR="007B71D5" w:rsidRPr="00222F40" w:rsidRDefault="007B71D5" w:rsidP="007B71D5">
      <w:pPr>
        <w:pStyle w:val="SingleTxtG"/>
        <w:rPr>
          <w:rFonts w:eastAsia="Arial"/>
          <w:b/>
          <w:lang w:eastAsia="en-GB"/>
        </w:rPr>
      </w:pPr>
      <w:r w:rsidRPr="00222F40">
        <w:rPr>
          <w:rFonts w:eastAsia="Arial"/>
          <w:b/>
          <w:lang w:eastAsia="en-GB"/>
        </w:rPr>
        <w:t>Section 9. MULTIMODAL TANK TRANSPORT (only complete if yes in 6.2.3)</w:t>
      </w:r>
    </w:p>
    <w:p w14:paraId="529D4DED" w14:textId="77777777" w:rsidR="007B71D5" w:rsidRPr="00222F40" w:rsidRDefault="007B71D5" w:rsidP="007B71D5">
      <w:pPr>
        <w:pStyle w:val="SingleTxtG"/>
        <w:rPr>
          <w:rFonts w:eastAsia="Arial"/>
          <w:lang w:eastAsia="en-GB"/>
        </w:rPr>
      </w:pPr>
      <w:r w:rsidRPr="00222F40">
        <w:rPr>
          <w:rFonts w:eastAsia="Arial"/>
          <w:lang w:eastAsia="en-GB"/>
        </w:rPr>
        <w:t xml:space="preserve">9.1 Description of proposed tank (including IMO tank type if known): </w:t>
      </w:r>
      <w:r w:rsidRPr="00222F40">
        <w:rPr>
          <w:rFonts w:eastAsia="Arial"/>
          <w:b/>
          <w:lang w:eastAsia="en-GB"/>
        </w:rPr>
        <w:t>Not applicable</w:t>
      </w:r>
    </w:p>
    <w:p w14:paraId="77C35882" w14:textId="77777777" w:rsidR="007B71D5" w:rsidRPr="00222F40" w:rsidRDefault="007B71D5" w:rsidP="007B71D5">
      <w:pPr>
        <w:pStyle w:val="SingleTxtG"/>
        <w:rPr>
          <w:rFonts w:eastAsia="Arial"/>
          <w:lang w:eastAsia="en-GB"/>
        </w:rPr>
      </w:pPr>
      <w:r w:rsidRPr="00222F40">
        <w:rPr>
          <w:rFonts w:eastAsia="Arial"/>
          <w:lang w:eastAsia="en-GB"/>
        </w:rPr>
        <w:t xml:space="preserve">9.2 Minimum test pressure: </w:t>
      </w:r>
      <w:r w:rsidRPr="00222F40">
        <w:rPr>
          <w:rFonts w:eastAsia="Arial"/>
          <w:b/>
          <w:lang w:eastAsia="en-GB"/>
        </w:rPr>
        <w:t>Not applicable</w:t>
      </w:r>
    </w:p>
    <w:p w14:paraId="1C276425" w14:textId="77777777" w:rsidR="007B71D5" w:rsidRPr="00222F40" w:rsidRDefault="007B71D5" w:rsidP="007B71D5">
      <w:pPr>
        <w:pStyle w:val="SingleTxtG"/>
        <w:rPr>
          <w:rFonts w:eastAsia="Arial"/>
          <w:lang w:eastAsia="en-GB"/>
        </w:rPr>
      </w:pPr>
      <w:r w:rsidRPr="00222F40">
        <w:rPr>
          <w:rFonts w:eastAsia="Arial"/>
          <w:lang w:eastAsia="en-GB"/>
        </w:rPr>
        <w:t xml:space="preserve">9.3 Minimum shell thickness: </w:t>
      </w:r>
      <w:r w:rsidRPr="00222F40">
        <w:rPr>
          <w:rFonts w:eastAsia="Arial"/>
          <w:b/>
          <w:lang w:eastAsia="en-GB"/>
        </w:rPr>
        <w:t>Not applicable</w:t>
      </w:r>
      <w:r w:rsidRPr="00222F40">
        <w:rPr>
          <w:rFonts w:eastAsia="Arial"/>
          <w:lang w:eastAsia="en-GB"/>
        </w:rPr>
        <w:t xml:space="preserve"> </w:t>
      </w:r>
    </w:p>
    <w:p w14:paraId="2E39AF17" w14:textId="77777777" w:rsidR="007B71D5" w:rsidRPr="00222F40" w:rsidRDefault="007B71D5" w:rsidP="007B71D5">
      <w:pPr>
        <w:pStyle w:val="SingleTxtG"/>
        <w:rPr>
          <w:rFonts w:eastAsia="Arial"/>
          <w:lang w:eastAsia="en-GB"/>
        </w:rPr>
      </w:pPr>
      <w:r w:rsidRPr="00222F40">
        <w:rPr>
          <w:rFonts w:eastAsia="Arial"/>
          <w:lang w:eastAsia="en-GB"/>
        </w:rPr>
        <w:t xml:space="preserve">9.4 Details of bottom openings, if any: </w:t>
      </w:r>
      <w:r w:rsidRPr="00222F40">
        <w:rPr>
          <w:rFonts w:eastAsia="Arial"/>
          <w:b/>
          <w:lang w:eastAsia="en-GB"/>
        </w:rPr>
        <w:t>Not applicable</w:t>
      </w:r>
    </w:p>
    <w:p w14:paraId="75FEE26A" w14:textId="77777777" w:rsidR="007B71D5" w:rsidRPr="00222F40" w:rsidRDefault="007B71D5" w:rsidP="007B71D5">
      <w:pPr>
        <w:pStyle w:val="SingleTxtG"/>
        <w:rPr>
          <w:rFonts w:eastAsia="Arial"/>
          <w:lang w:eastAsia="en-GB"/>
        </w:rPr>
      </w:pPr>
      <w:r w:rsidRPr="00222F40">
        <w:rPr>
          <w:rFonts w:eastAsia="Arial"/>
          <w:lang w:eastAsia="en-GB"/>
        </w:rPr>
        <w:t xml:space="preserve">9.5 Pressure relief arrangements: </w:t>
      </w:r>
      <w:r w:rsidRPr="00222F40">
        <w:rPr>
          <w:rFonts w:eastAsia="Arial"/>
          <w:b/>
          <w:lang w:eastAsia="en-GB"/>
        </w:rPr>
        <w:t>Not applicable</w:t>
      </w:r>
    </w:p>
    <w:p w14:paraId="4E40ED46" w14:textId="77777777" w:rsidR="007B71D5" w:rsidRPr="00222F40" w:rsidRDefault="007B71D5" w:rsidP="007B71D5">
      <w:pPr>
        <w:pStyle w:val="SingleTxtG"/>
        <w:rPr>
          <w:rFonts w:eastAsia="Arial"/>
          <w:lang w:eastAsia="en-GB"/>
        </w:rPr>
      </w:pPr>
      <w:r w:rsidRPr="00222F40">
        <w:rPr>
          <w:rFonts w:eastAsia="Arial"/>
          <w:lang w:eastAsia="en-GB"/>
        </w:rPr>
        <w:t xml:space="preserve">9.6 Degree of filing: </w:t>
      </w:r>
      <w:r w:rsidRPr="00222F40">
        <w:rPr>
          <w:rFonts w:eastAsia="Arial"/>
          <w:b/>
          <w:lang w:eastAsia="en-GB"/>
        </w:rPr>
        <w:t>Not applicable</w:t>
      </w:r>
    </w:p>
    <w:p w14:paraId="5A8E03D9" w14:textId="2BDB7E82" w:rsidR="000A6613" w:rsidRDefault="007B71D5" w:rsidP="007B71D5">
      <w:pPr>
        <w:pStyle w:val="SingleTxtG"/>
        <w:rPr>
          <w:rFonts w:eastAsia="Arial"/>
          <w:b/>
          <w:lang w:eastAsia="en-GB"/>
        </w:rPr>
      </w:pPr>
      <w:r w:rsidRPr="00222F40">
        <w:rPr>
          <w:rFonts w:eastAsia="Arial"/>
          <w:lang w:eastAsia="en-GB"/>
        </w:rPr>
        <w:t xml:space="preserve">9.7 Unsuitable construction materials: </w:t>
      </w:r>
      <w:r w:rsidRPr="00222F40">
        <w:rPr>
          <w:rFonts w:eastAsia="Arial"/>
          <w:b/>
          <w:lang w:eastAsia="en-GB"/>
        </w:rPr>
        <w:t>Not applicable</w:t>
      </w:r>
    </w:p>
    <w:p w14:paraId="11971583" w14:textId="77777777" w:rsidR="007B71D5" w:rsidRDefault="007B71D5" w:rsidP="007B71D5">
      <w:pPr>
        <w:pStyle w:val="SingleTxtG"/>
        <w:rPr>
          <w:rFonts w:eastAsia="Arial"/>
          <w:b/>
          <w:lang w:eastAsia="en-GB"/>
        </w:rPr>
      </w:pPr>
    </w:p>
    <w:p w14:paraId="4A137EC0" w14:textId="68F25EB2" w:rsidR="007B71D5" w:rsidRDefault="007B71D5">
      <w:pPr>
        <w:suppressAutoHyphens w:val="0"/>
        <w:kinsoku/>
        <w:overflowPunct/>
        <w:autoSpaceDE/>
        <w:autoSpaceDN/>
        <w:adjustRightInd/>
        <w:snapToGrid/>
        <w:spacing w:after="200" w:line="276" w:lineRule="auto"/>
        <w:rPr>
          <w:rFonts w:eastAsia="Arial"/>
          <w:b/>
          <w:lang w:eastAsia="en-GB"/>
        </w:rPr>
      </w:pPr>
      <w:r>
        <w:rPr>
          <w:rFonts w:eastAsia="Arial"/>
          <w:b/>
          <w:lang w:eastAsia="en-GB"/>
        </w:rPr>
        <w:br w:type="page"/>
      </w:r>
    </w:p>
    <w:p w14:paraId="11279EA3" w14:textId="3333F944" w:rsidR="000E6C88" w:rsidRPr="002E2F90" w:rsidRDefault="000E6C88" w:rsidP="000E6C88">
      <w:pPr>
        <w:pStyle w:val="HChG"/>
        <w:rPr>
          <w:rFonts w:eastAsia="Arial"/>
        </w:rPr>
      </w:pPr>
      <w:r>
        <w:rPr>
          <w:rFonts w:eastAsia="Arial"/>
        </w:rPr>
        <w:lastRenderedPageBreak/>
        <w:t xml:space="preserve">Annex </w:t>
      </w:r>
      <w:r w:rsidR="0078496B">
        <w:rPr>
          <w:rFonts w:eastAsia="Arial"/>
        </w:rPr>
        <w:t>II</w:t>
      </w:r>
    </w:p>
    <w:p w14:paraId="37FD7BC0" w14:textId="6052D036" w:rsidR="000E6C88" w:rsidRDefault="000E6C88" w:rsidP="000E6C88">
      <w:pPr>
        <w:pStyle w:val="HChG"/>
      </w:pPr>
      <w:r>
        <w:tab/>
      </w:r>
      <w:r>
        <w:tab/>
      </w:r>
      <w:r w:rsidRPr="00AE09CC">
        <w:t xml:space="preserve">Filling </w:t>
      </w:r>
      <w:r w:rsidR="00846E11">
        <w:t>r</w:t>
      </w:r>
      <w:r w:rsidRPr="00AE09CC">
        <w:t xml:space="preserve">atio of </w:t>
      </w:r>
      <w:r w:rsidR="00846E11">
        <w:t>d</w:t>
      </w:r>
      <w:r w:rsidRPr="00AE09CC">
        <w:t>isilane</w:t>
      </w:r>
    </w:p>
    <w:p w14:paraId="66D5238C" w14:textId="77777777" w:rsidR="004C766B" w:rsidRDefault="000E6C88" w:rsidP="002A7EF9">
      <w:pPr>
        <w:pStyle w:val="H23G"/>
        <w:jc w:val="both"/>
        <w:rPr>
          <w:b w:val="0"/>
          <w:bCs/>
        </w:rPr>
      </w:pPr>
      <w:r w:rsidRPr="001108A2">
        <w:rPr>
          <w:b w:val="0"/>
          <w:bCs/>
        </w:rPr>
        <w:tab/>
      </w:r>
      <w:r w:rsidRPr="001108A2">
        <w:rPr>
          <w:b w:val="0"/>
          <w:bCs/>
        </w:rPr>
        <w:tab/>
      </w:r>
      <w:r w:rsidR="001108A2" w:rsidRPr="001108A2">
        <w:rPr>
          <w:b w:val="0"/>
          <w:bCs/>
        </w:rPr>
        <w:t>1.</w:t>
      </w:r>
      <w:r w:rsidR="001108A2" w:rsidRPr="001108A2">
        <w:rPr>
          <w:b w:val="0"/>
          <w:bCs/>
        </w:rPr>
        <w:tab/>
      </w:r>
      <w:r w:rsidRPr="001108A2">
        <w:rPr>
          <w:b w:val="0"/>
          <w:bCs/>
        </w:rPr>
        <w:t>As there is no data available for the filling ratio of disilane</w:t>
      </w:r>
      <w:r w:rsidR="006E142D" w:rsidRPr="001108A2">
        <w:rPr>
          <w:b w:val="0"/>
          <w:bCs/>
        </w:rPr>
        <w:t xml:space="preserve"> it</w:t>
      </w:r>
      <w:r w:rsidRPr="001108A2">
        <w:rPr>
          <w:b w:val="0"/>
          <w:bCs/>
        </w:rPr>
        <w:t xml:space="preserve"> has been developed from P200 3 (c)</w:t>
      </w:r>
      <w:r w:rsidR="004C766B">
        <w:rPr>
          <w:b w:val="0"/>
          <w:bCs/>
        </w:rPr>
        <w:t>.</w:t>
      </w:r>
    </w:p>
    <w:p w14:paraId="5665A854" w14:textId="41FF7153" w:rsidR="000E6C88" w:rsidRPr="001108A2" w:rsidRDefault="004C766B" w:rsidP="002A7EF9">
      <w:pPr>
        <w:pStyle w:val="H23G"/>
        <w:jc w:val="both"/>
        <w:rPr>
          <w:b w:val="0"/>
          <w:bCs/>
        </w:rPr>
      </w:pPr>
      <w:r>
        <w:rPr>
          <w:b w:val="0"/>
          <w:bCs/>
        </w:rPr>
        <w:tab/>
      </w:r>
      <w:r>
        <w:rPr>
          <w:b w:val="0"/>
          <w:bCs/>
        </w:rPr>
        <w:tab/>
        <w:t>2.</w:t>
      </w:r>
      <w:r>
        <w:rPr>
          <w:b w:val="0"/>
          <w:bCs/>
        </w:rPr>
        <w:tab/>
        <w:t>F</w:t>
      </w:r>
      <w:r w:rsidR="000E6C88" w:rsidRPr="001108A2">
        <w:rPr>
          <w:b w:val="0"/>
          <w:bCs/>
        </w:rPr>
        <w:t>or low pressure liquefied gases and gas mixtures for which relevant data are not available, the maximum filling ratio shall be determined as follows:</w:t>
      </w:r>
    </w:p>
    <w:p w14:paraId="752748D9" w14:textId="77777777" w:rsidR="000E6C88" w:rsidRPr="00A313CB" w:rsidRDefault="000E6C88" w:rsidP="000E6C88">
      <w:pPr>
        <w:jc w:val="center"/>
        <w:rPr>
          <w:vertAlign w:val="subscript"/>
        </w:rPr>
      </w:pPr>
      <w:r w:rsidRPr="00A313CB">
        <w:t>FR = (0.0032xBP)-0.24) x d</w:t>
      </w:r>
      <w:r w:rsidRPr="00A313CB">
        <w:rPr>
          <w:vertAlign w:val="subscript"/>
        </w:rPr>
        <w:t>1</w:t>
      </w:r>
    </w:p>
    <w:p w14:paraId="6EFC1388" w14:textId="1AA78901" w:rsidR="000E6C88" w:rsidRPr="00A313CB" w:rsidRDefault="000E6C88" w:rsidP="00987FAB">
      <w:pPr>
        <w:tabs>
          <w:tab w:val="left" w:pos="1985"/>
        </w:tabs>
        <w:spacing w:before="240"/>
        <w:ind w:left="1134"/>
      </w:pPr>
      <w:r w:rsidRPr="00A313CB">
        <w:t>Where</w:t>
      </w:r>
      <w:r w:rsidR="00987FAB">
        <w:t>:</w:t>
      </w:r>
      <w:r w:rsidR="00987FAB">
        <w:tab/>
      </w:r>
      <w:r w:rsidRPr="00A313CB">
        <w:t>FR</w:t>
      </w:r>
      <w:r>
        <w:t xml:space="preserve"> </w:t>
      </w:r>
      <w:r w:rsidRPr="00A313CB">
        <w:t>=</w:t>
      </w:r>
      <w:r w:rsidRPr="00A313CB">
        <w:tab/>
        <w:t>maximum filling ratio</w:t>
      </w:r>
    </w:p>
    <w:p w14:paraId="57864B01" w14:textId="4084E316" w:rsidR="000E6C88" w:rsidRPr="00A313CB" w:rsidRDefault="00987FAB" w:rsidP="00987FAB">
      <w:pPr>
        <w:tabs>
          <w:tab w:val="left" w:pos="1985"/>
        </w:tabs>
        <w:ind w:left="1134"/>
      </w:pPr>
      <w:r>
        <w:tab/>
      </w:r>
      <w:r w:rsidR="000E6C88" w:rsidRPr="00A313CB">
        <w:t>BP</w:t>
      </w:r>
      <w:r w:rsidR="000E6C88">
        <w:t xml:space="preserve"> </w:t>
      </w:r>
      <w:r w:rsidR="000E6C88" w:rsidRPr="00A313CB">
        <w:t>=</w:t>
      </w:r>
      <w:r w:rsidR="000E6C88">
        <w:tab/>
        <w:t>b</w:t>
      </w:r>
      <w:r w:rsidR="000E6C88" w:rsidRPr="00A313CB">
        <w:t xml:space="preserve">oiling </w:t>
      </w:r>
      <w:r w:rsidR="000E6C88">
        <w:t>p</w:t>
      </w:r>
      <w:r w:rsidR="000E6C88" w:rsidRPr="00A313CB">
        <w:t>oint (in Kelvin)</w:t>
      </w:r>
    </w:p>
    <w:p w14:paraId="55F85647" w14:textId="4CA8ADF3" w:rsidR="000E6C88" w:rsidRPr="00A313CB" w:rsidRDefault="00987FAB" w:rsidP="00987FAB">
      <w:pPr>
        <w:tabs>
          <w:tab w:val="left" w:pos="1985"/>
        </w:tabs>
        <w:ind w:left="1134"/>
      </w:pPr>
      <w:r>
        <w:tab/>
      </w:r>
      <w:r w:rsidR="000E6C88" w:rsidRPr="00A313CB">
        <w:t>d</w:t>
      </w:r>
      <w:r w:rsidR="000E6C88" w:rsidRPr="00A313CB">
        <w:rPr>
          <w:vertAlign w:val="subscript"/>
        </w:rPr>
        <w:t>1</w:t>
      </w:r>
      <w:r w:rsidR="000E6C88">
        <w:rPr>
          <w:vertAlign w:val="subscript"/>
        </w:rPr>
        <w:t xml:space="preserve"> </w:t>
      </w:r>
      <w:r w:rsidR="000E6C88" w:rsidRPr="00A313CB">
        <w:t>=</w:t>
      </w:r>
      <w:r w:rsidR="000E6C88">
        <w:tab/>
        <w:t>d</w:t>
      </w:r>
      <w:r w:rsidR="000E6C88" w:rsidRPr="00A313CB">
        <w:t>ensity of the liquid at boiling point (in kg/l)</w:t>
      </w:r>
    </w:p>
    <w:p w14:paraId="75139611" w14:textId="561AF20E" w:rsidR="000E6C88" w:rsidRPr="00A313CB" w:rsidRDefault="000718B0" w:rsidP="000E6C88">
      <w:pPr>
        <w:pStyle w:val="SingleTxtG"/>
        <w:spacing w:before="240"/>
      </w:pPr>
      <w:r>
        <w:t>3.</w:t>
      </w:r>
      <w:r>
        <w:tab/>
      </w:r>
      <w:r w:rsidR="000E6C88" w:rsidRPr="00A313CB">
        <w:t>For disilane</w:t>
      </w:r>
      <w:r w:rsidR="00C54157">
        <w:t>:</w:t>
      </w:r>
    </w:p>
    <w:p w14:paraId="06F92768" w14:textId="62C4DF19" w:rsidR="000E6C88" w:rsidRPr="00A313CB" w:rsidRDefault="000E6C88" w:rsidP="000E6C88">
      <w:pPr>
        <w:ind w:left="1134"/>
      </w:pPr>
      <w:r w:rsidRPr="00A313CB">
        <w:t xml:space="preserve">Boiling point </w:t>
      </w:r>
      <w:r>
        <w:t>(</w:t>
      </w:r>
      <w:r w:rsidRPr="00A313CB">
        <w:t>in Kelvin</w:t>
      </w:r>
      <w:r>
        <w:t>)</w:t>
      </w:r>
      <w:r w:rsidRPr="00A313CB">
        <w:t xml:space="preserve"> = (273.15 +</w:t>
      </w:r>
      <w:r>
        <w:t>(-</w:t>
      </w:r>
      <w:r w:rsidRPr="00A313CB">
        <w:t>14.3</w:t>
      </w:r>
      <w:r>
        <w:t>)</w:t>
      </w:r>
      <w:r w:rsidRPr="00A313CB">
        <w:t xml:space="preserve">) = </w:t>
      </w:r>
      <w:r>
        <w:t>258.85</w:t>
      </w:r>
      <w:r w:rsidR="00C54157">
        <w:t xml:space="preserve"> </w:t>
      </w:r>
      <w:r>
        <w:t>K</w:t>
      </w:r>
    </w:p>
    <w:p w14:paraId="1F6983C5" w14:textId="77777777" w:rsidR="000E6C88" w:rsidRPr="00A313CB" w:rsidRDefault="000E6C88" w:rsidP="000E6C88">
      <w:pPr>
        <w:ind w:left="1134"/>
      </w:pPr>
      <w:r w:rsidRPr="00A313CB">
        <w:t>Density (d</w:t>
      </w:r>
      <w:r w:rsidRPr="00A313CB">
        <w:rPr>
          <w:vertAlign w:val="subscript"/>
        </w:rPr>
        <w:t>1</w:t>
      </w:r>
      <w:r w:rsidRPr="00A313CB">
        <w:t xml:space="preserve">) = </w:t>
      </w:r>
      <w:r>
        <w:t>0.675</w:t>
      </w:r>
    </w:p>
    <w:p w14:paraId="0CA32E11" w14:textId="77777777" w:rsidR="000E6C88" w:rsidRPr="00A313CB" w:rsidRDefault="000E6C88" w:rsidP="000E6C88">
      <w:pPr>
        <w:spacing w:before="240"/>
        <w:ind w:left="567" w:firstLine="567"/>
      </w:pPr>
      <w:r w:rsidRPr="00A313CB">
        <w:t>FR</w:t>
      </w:r>
      <w:r>
        <w:t xml:space="preserve"> </w:t>
      </w:r>
      <w:r w:rsidRPr="00A313CB">
        <w:t xml:space="preserve">= ((0.0032 x </w:t>
      </w:r>
      <w:r>
        <w:t>258.85</w:t>
      </w:r>
      <w:r w:rsidRPr="00A313CB">
        <w:t xml:space="preserve">)-0.24) </w:t>
      </w:r>
      <w:r>
        <w:t>x 0.675</w:t>
      </w:r>
    </w:p>
    <w:p w14:paraId="6880EBF6" w14:textId="1776D478" w:rsidR="000E6C88" w:rsidRPr="00A313CB" w:rsidRDefault="00C54157" w:rsidP="00EF0119">
      <w:pPr>
        <w:spacing w:before="240" w:after="480"/>
        <w:ind w:left="567" w:firstLine="567"/>
        <w:rPr>
          <w:b/>
          <w:bCs/>
          <w:u w:val="single"/>
        </w:rPr>
      </w:pPr>
      <w:r w:rsidRPr="00C54157">
        <w:t>4.</w:t>
      </w:r>
      <w:r w:rsidRPr="00C54157">
        <w:tab/>
      </w:r>
      <w:r w:rsidR="000E6C88" w:rsidRPr="00F37237">
        <w:t xml:space="preserve">This gives a filling ratio of 0.397, which has been rounded down to </w:t>
      </w:r>
      <w:r w:rsidR="00260758">
        <w:t xml:space="preserve">FR = </w:t>
      </w:r>
      <w:r w:rsidR="000E6C88" w:rsidRPr="00F37237">
        <w:t>0.39.</w:t>
      </w:r>
    </w:p>
    <w:p w14:paraId="34E927E4" w14:textId="111E360B" w:rsidR="000E6C88" w:rsidRPr="00A313CB" w:rsidRDefault="000E6C88" w:rsidP="000E6C88">
      <w:pPr>
        <w:jc w:val="center"/>
      </w:pPr>
      <w:r>
        <w:t>_____________</w:t>
      </w:r>
    </w:p>
    <w:sectPr w:rsidR="000E6C88" w:rsidRPr="00A313CB" w:rsidSect="004A3B8A">
      <w:headerReference w:type="even" r:id="rId12"/>
      <w:headerReference w:type="default" r:id="rId13"/>
      <w:footerReference w:type="even" r:id="rId14"/>
      <w:footerReference w:type="default" r:id="rId15"/>
      <w:footerReference w:type="first" r:id="rId16"/>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BCBC3" w14:textId="77777777" w:rsidR="004B16A3" w:rsidRPr="00C47B2E" w:rsidRDefault="004B16A3" w:rsidP="00C47B2E">
      <w:pPr>
        <w:pStyle w:val="Footer"/>
      </w:pPr>
    </w:p>
  </w:endnote>
  <w:endnote w:type="continuationSeparator" w:id="0">
    <w:p w14:paraId="646B26D5" w14:textId="77777777" w:rsidR="004B16A3" w:rsidRPr="00C47B2E" w:rsidRDefault="004B16A3" w:rsidP="00C47B2E">
      <w:pPr>
        <w:pStyle w:val="Footer"/>
      </w:pPr>
    </w:p>
  </w:endnote>
  <w:endnote w:type="continuationNotice" w:id="1">
    <w:p w14:paraId="6F048326" w14:textId="77777777" w:rsidR="004B16A3" w:rsidRPr="00C47B2E" w:rsidRDefault="004B16A3"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7827" w14:textId="2237ED76" w:rsidR="00D94B05" w:rsidRPr="004A3B8A" w:rsidRDefault="004A3B8A" w:rsidP="004A3B8A">
    <w:pPr>
      <w:pStyle w:val="Footer"/>
      <w:tabs>
        <w:tab w:val="right" w:pos="9598"/>
        <w:tab w:val="right" w:pos="9638"/>
      </w:tabs>
      <w:rPr>
        <w:sz w:val="18"/>
      </w:rPr>
    </w:pPr>
    <w:r w:rsidRPr="004A3B8A">
      <w:rPr>
        <w:b/>
        <w:sz w:val="18"/>
      </w:rPr>
      <w:fldChar w:fldCharType="begin"/>
    </w:r>
    <w:r w:rsidRPr="004A3B8A">
      <w:rPr>
        <w:b/>
        <w:sz w:val="18"/>
      </w:rPr>
      <w:instrText xml:space="preserve"> PAGE  \* MERGEFORMAT </w:instrText>
    </w:r>
    <w:r w:rsidRPr="004A3B8A">
      <w:rPr>
        <w:b/>
        <w:sz w:val="18"/>
      </w:rPr>
      <w:fldChar w:fldCharType="separate"/>
    </w:r>
    <w:r w:rsidRPr="004A3B8A">
      <w:rPr>
        <w:b/>
        <w:noProof/>
        <w:sz w:val="18"/>
      </w:rPr>
      <w:t>2</w:t>
    </w:r>
    <w:r w:rsidRPr="004A3B8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E239" w14:textId="044064A2" w:rsidR="00D94B05" w:rsidRPr="004A3B8A" w:rsidRDefault="004A3B8A" w:rsidP="00EF0119">
    <w:pPr>
      <w:pStyle w:val="Footer"/>
      <w:tabs>
        <w:tab w:val="left" w:pos="5775"/>
        <w:tab w:val="right" w:pos="9598"/>
        <w:tab w:val="right" w:pos="9638"/>
      </w:tabs>
      <w:jc w:val="right"/>
      <w:rPr>
        <w:sz w:val="18"/>
      </w:rPr>
    </w:pPr>
    <w:r>
      <w:rPr>
        <w:b/>
        <w:sz w:val="18"/>
      </w:rPr>
      <w:tab/>
    </w:r>
    <w:r w:rsidRPr="004A3B8A">
      <w:rPr>
        <w:sz w:val="18"/>
      </w:rPr>
      <w:fldChar w:fldCharType="begin"/>
    </w:r>
    <w:r w:rsidRPr="004A3B8A">
      <w:rPr>
        <w:sz w:val="18"/>
      </w:rPr>
      <w:instrText xml:space="preserve"> PAGE  \* MERGEFORMAT </w:instrText>
    </w:r>
    <w:r w:rsidRPr="004A3B8A">
      <w:rPr>
        <w:sz w:val="18"/>
      </w:rPr>
      <w:fldChar w:fldCharType="separate"/>
    </w:r>
    <w:r w:rsidRPr="004A3B8A">
      <w:rPr>
        <w:noProof/>
        <w:sz w:val="18"/>
      </w:rPr>
      <w:t>3</w:t>
    </w:r>
    <w:r w:rsidRPr="004A3B8A">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AC66F" w14:textId="77777777" w:rsidR="00D94B05" w:rsidRPr="004A3B8A"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0573D3D3" wp14:editId="47920BB6">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E9F92" w14:textId="77777777" w:rsidR="004B16A3" w:rsidRPr="00C47B2E" w:rsidRDefault="004B16A3" w:rsidP="00C47B2E">
      <w:pPr>
        <w:tabs>
          <w:tab w:val="right" w:pos="2155"/>
        </w:tabs>
        <w:spacing w:after="80" w:line="240" w:lineRule="auto"/>
        <w:ind w:left="680"/>
      </w:pPr>
      <w:r>
        <w:rPr>
          <w:u w:val="single"/>
        </w:rPr>
        <w:tab/>
      </w:r>
    </w:p>
  </w:footnote>
  <w:footnote w:type="continuationSeparator" w:id="0">
    <w:p w14:paraId="420918BF" w14:textId="77777777" w:rsidR="004B16A3" w:rsidRPr="00C47B2E" w:rsidRDefault="004B16A3" w:rsidP="005E716E">
      <w:pPr>
        <w:tabs>
          <w:tab w:val="right" w:pos="2155"/>
        </w:tabs>
        <w:spacing w:after="80" w:line="240" w:lineRule="auto"/>
        <w:ind w:left="680"/>
      </w:pPr>
      <w:r>
        <w:rPr>
          <w:u w:val="single"/>
        </w:rPr>
        <w:tab/>
      </w:r>
    </w:p>
  </w:footnote>
  <w:footnote w:type="continuationNotice" w:id="1">
    <w:p w14:paraId="1A6B1F10" w14:textId="77777777" w:rsidR="004B16A3" w:rsidRPr="00C47B2E" w:rsidRDefault="004B16A3" w:rsidP="00C47B2E">
      <w:pPr>
        <w:pStyle w:val="Footer"/>
      </w:pPr>
    </w:p>
  </w:footnote>
  <w:footnote w:id="2">
    <w:p w14:paraId="3F451055" w14:textId="710BDCD7" w:rsidR="00E84ABE" w:rsidRPr="00E84ABE" w:rsidRDefault="00E84ABE" w:rsidP="00E84ABE">
      <w:pPr>
        <w:pStyle w:val="FootnoteText"/>
        <w:tabs>
          <w:tab w:val="left" w:pos="1418"/>
        </w:tabs>
        <w:ind w:firstLine="0"/>
        <w:rPr>
          <w:lang w:val="fr-CH"/>
        </w:rPr>
      </w:pPr>
      <w:r>
        <w:rPr>
          <w:rStyle w:val="FootnoteReference"/>
        </w:rPr>
        <w:footnoteRef/>
      </w:r>
      <w:r>
        <w:t xml:space="preserve"> </w:t>
      </w:r>
      <w:r>
        <w:tab/>
      </w:r>
      <w:r>
        <w:rPr>
          <w:lang w:val="en-US"/>
        </w:rPr>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83B4F" w14:textId="1909D14F" w:rsidR="004A3B8A" w:rsidRPr="00B32862" w:rsidRDefault="00B32862">
    <w:pPr>
      <w:pStyle w:val="Header"/>
      <w:rPr>
        <w:lang w:val="fr-CH"/>
      </w:rPr>
    </w:pPr>
    <w:r>
      <w:rPr>
        <w:lang w:val="fr-CH"/>
      </w:rPr>
      <w:t>ST/SG/AC.10/C.3/2022/19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E0B10" w14:textId="3647D1F2" w:rsidR="00D94B05" w:rsidRPr="00EF0119" w:rsidRDefault="00EF0119" w:rsidP="004A3B8A">
    <w:pPr>
      <w:pStyle w:val="Header"/>
      <w:jc w:val="right"/>
      <w:rPr>
        <w:lang w:val="fr-CH"/>
      </w:rPr>
    </w:pPr>
    <w:r>
      <w:rPr>
        <w:lang w:val="fr-CH"/>
      </w:rPr>
      <w:t>ST/S/AC.10/C.3/2022/19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A00F36"/>
    <w:multiLevelType w:val="hybridMultilevel"/>
    <w:tmpl w:val="836EA284"/>
    <w:lvl w:ilvl="0" w:tplc="983236EC">
      <w:start w:val="1"/>
      <w:numFmt w:val="lowerRoman"/>
      <w:lvlText w:val="(%1)"/>
      <w:lvlJc w:val="left"/>
      <w:pPr>
        <w:ind w:left="2421" w:hanging="720"/>
      </w:pPr>
      <w:rPr>
        <w:rFonts w:hint="default"/>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7" w15:restartNumberingAfterBreak="0">
    <w:nsid w:val="51341030"/>
    <w:multiLevelType w:val="hybridMultilevel"/>
    <w:tmpl w:val="448E690E"/>
    <w:lvl w:ilvl="0" w:tplc="554E2B72">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76305F5"/>
    <w:multiLevelType w:val="hybridMultilevel"/>
    <w:tmpl w:val="41E2F28E"/>
    <w:lvl w:ilvl="0" w:tplc="DEE0C64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8"/>
  </w:num>
  <w:num w:numId="5">
    <w:abstractNumId w:val="9"/>
  </w:num>
  <w:num w:numId="6">
    <w:abstractNumId w:val="12"/>
  </w:num>
  <w:num w:numId="7">
    <w:abstractNumId w:val="3"/>
  </w:num>
  <w:num w:numId="8">
    <w:abstractNumId w:val="1"/>
  </w:num>
  <w:num w:numId="9">
    <w:abstractNumId w:val="11"/>
  </w:num>
  <w:num w:numId="10">
    <w:abstractNumId w:val="1"/>
  </w:num>
  <w:num w:numId="11">
    <w:abstractNumId w:val="11"/>
  </w:num>
  <w:num w:numId="12">
    <w:abstractNumId w:val="2"/>
  </w:num>
  <w:num w:numId="13">
    <w:abstractNumId w:val="2"/>
  </w:num>
  <w:num w:numId="14">
    <w:abstractNumId w:val="7"/>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567"/>
  <w:hyphenationZone w:val="425"/>
  <w:evenAndOddHeaders/>
  <w:characterSpacingControl w:val="doNotCompress"/>
  <w:hdrShapeDefaults>
    <o:shapedefaults v:ext="edit" spidmax="10241"/>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B8A"/>
    <w:rsid w:val="000256D3"/>
    <w:rsid w:val="00046E92"/>
    <w:rsid w:val="000525D5"/>
    <w:rsid w:val="00063C90"/>
    <w:rsid w:val="000718B0"/>
    <w:rsid w:val="000A519B"/>
    <w:rsid w:val="000A6613"/>
    <w:rsid w:val="000B1E49"/>
    <w:rsid w:val="000E6C88"/>
    <w:rsid w:val="00101B98"/>
    <w:rsid w:val="001108A2"/>
    <w:rsid w:val="00111F5A"/>
    <w:rsid w:val="00151258"/>
    <w:rsid w:val="001514D1"/>
    <w:rsid w:val="00247E2C"/>
    <w:rsid w:val="00260758"/>
    <w:rsid w:val="002814AA"/>
    <w:rsid w:val="002A32CB"/>
    <w:rsid w:val="002A7EF9"/>
    <w:rsid w:val="002D5B2C"/>
    <w:rsid w:val="002D6C53"/>
    <w:rsid w:val="002F5595"/>
    <w:rsid w:val="00334E5D"/>
    <w:rsid w:val="00334F6A"/>
    <w:rsid w:val="00337D65"/>
    <w:rsid w:val="00342AC8"/>
    <w:rsid w:val="00343302"/>
    <w:rsid w:val="00390668"/>
    <w:rsid w:val="003979DE"/>
    <w:rsid w:val="003B4550"/>
    <w:rsid w:val="003D2A18"/>
    <w:rsid w:val="003E18FF"/>
    <w:rsid w:val="003F34DC"/>
    <w:rsid w:val="00413386"/>
    <w:rsid w:val="00414F2E"/>
    <w:rsid w:val="004164F6"/>
    <w:rsid w:val="00422CAD"/>
    <w:rsid w:val="00445298"/>
    <w:rsid w:val="0044561D"/>
    <w:rsid w:val="00461253"/>
    <w:rsid w:val="00474D86"/>
    <w:rsid w:val="00475EBC"/>
    <w:rsid w:val="004858F5"/>
    <w:rsid w:val="0049267C"/>
    <w:rsid w:val="004A2814"/>
    <w:rsid w:val="004A3B8A"/>
    <w:rsid w:val="004B16A3"/>
    <w:rsid w:val="004C0622"/>
    <w:rsid w:val="004C766B"/>
    <w:rsid w:val="004D1765"/>
    <w:rsid w:val="005042C2"/>
    <w:rsid w:val="005552D0"/>
    <w:rsid w:val="00564466"/>
    <w:rsid w:val="00580EBA"/>
    <w:rsid w:val="005C5126"/>
    <w:rsid w:val="005E716E"/>
    <w:rsid w:val="006476E1"/>
    <w:rsid w:val="00654D66"/>
    <w:rsid w:val="006604DF"/>
    <w:rsid w:val="00671529"/>
    <w:rsid w:val="006B790C"/>
    <w:rsid w:val="006C2D34"/>
    <w:rsid w:val="006E142D"/>
    <w:rsid w:val="0070489D"/>
    <w:rsid w:val="0071543B"/>
    <w:rsid w:val="0072302A"/>
    <w:rsid w:val="007268F9"/>
    <w:rsid w:val="00750282"/>
    <w:rsid w:val="00764440"/>
    <w:rsid w:val="0077101B"/>
    <w:rsid w:val="0078496B"/>
    <w:rsid w:val="007B71D5"/>
    <w:rsid w:val="007C52B0"/>
    <w:rsid w:val="007C5DD6"/>
    <w:rsid w:val="007C6033"/>
    <w:rsid w:val="007E1805"/>
    <w:rsid w:val="008147C8"/>
    <w:rsid w:val="0081753A"/>
    <w:rsid w:val="00846E11"/>
    <w:rsid w:val="0085220E"/>
    <w:rsid w:val="00857D23"/>
    <w:rsid w:val="00870F20"/>
    <w:rsid w:val="00893E05"/>
    <w:rsid w:val="008C453A"/>
    <w:rsid w:val="00907C99"/>
    <w:rsid w:val="009411B4"/>
    <w:rsid w:val="00946F1D"/>
    <w:rsid w:val="00966544"/>
    <w:rsid w:val="00987FAB"/>
    <w:rsid w:val="009C4811"/>
    <w:rsid w:val="009D0139"/>
    <w:rsid w:val="009D4B5D"/>
    <w:rsid w:val="009D717D"/>
    <w:rsid w:val="009E0F24"/>
    <w:rsid w:val="009F5182"/>
    <w:rsid w:val="009F5CDC"/>
    <w:rsid w:val="00A072D7"/>
    <w:rsid w:val="00A40D76"/>
    <w:rsid w:val="00A775CF"/>
    <w:rsid w:val="00A77A95"/>
    <w:rsid w:val="00AA4190"/>
    <w:rsid w:val="00AD1A9C"/>
    <w:rsid w:val="00AD4F87"/>
    <w:rsid w:val="00AF5DE1"/>
    <w:rsid w:val="00B06045"/>
    <w:rsid w:val="00B206DD"/>
    <w:rsid w:val="00B32862"/>
    <w:rsid w:val="00B52EF4"/>
    <w:rsid w:val="00B73249"/>
    <w:rsid w:val="00B777AD"/>
    <w:rsid w:val="00BD13D4"/>
    <w:rsid w:val="00C03015"/>
    <w:rsid w:val="00C0358D"/>
    <w:rsid w:val="00C35A27"/>
    <w:rsid w:val="00C47B2E"/>
    <w:rsid w:val="00C54157"/>
    <w:rsid w:val="00C91194"/>
    <w:rsid w:val="00CA3211"/>
    <w:rsid w:val="00D11E04"/>
    <w:rsid w:val="00D46D21"/>
    <w:rsid w:val="00D63CD2"/>
    <w:rsid w:val="00D65444"/>
    <w:rsid w:val="00D87DC2"/>
    <w:rsid w:val="00D94B05"/>
    <w:rsid w:val="00DA6D02"/>
    <w:rsid w:val="00E02C2B"/>
    <w:rsid w:val="00E21C27"/>
    <w:rsid w:val="00E26BCF"/>
    <w:rsid w:val="00E52109"/>
    <w:rsid w:val="00E75317"/>
    <w:rsid w:val="00E84ABE"/>
    <w:rsid w:val="00EC0CE6"/>
    <w:rsid w:val="00EC7C1D"/>
    <w:rsid w:val="00ED6C48"/>
    <w:rsid w:val="00EE3045"/>
    <w:rsid w:val="00EF0119"/>
    <w:rsid w:val="00F37237"/>
    <w:rsid w:val="00F65F5D"/>
    <w:rsid w:val="00F86A3A"/>
    <w:rsid w:val="00FA56CA"/>
    <w:rsid w:val="00FA6584"/>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3419AC"/>
  <w15:docId w15:val="{4AD9B3BE-10BC-422A-A437-6179B4962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3E18FF"/>
    <w:rPr>
      <w:b/>
      <w:sz w:val="24"/>
    </w:rPr>
  </w:style>
  <w:style w:type="character" w:customStyle="1" w:styleId="HChGChar">
    <w:name w:val="_ H _Ch_G Char"/>
    <w:link w:val="HChG"/>
    <w:locked/>
    <w:rsid w:val="003E18FF"/>
    <w:rPr>
      <w:b/>
      <w:sz w:val="28"/>
    </w:rPr>
  </w:style>
  <w:style w:type="character" w:customStyle="1" w:styleId="SingleTxtGChar">
    <w:name w:val="_ Single Txt_G Char"/>
    <w:link w:val="SingleTxtG"/>
    <w:rsid w:val="003E1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92DBBD-E906-4534-812B-1421FC5E7CE0}">
  <ds:schemaRefs>
    <ds:schemaRef ds:uri="http://schemas.microsoft.com/sharepoint/v3/contenttype/forms"/>
  </ds:schemaRefs>
</ds:datastoreItem>
</file>

<file path=customXml/itemProps2.xml><?xml version="1.0" encoding="utf-8"?>
<ds:datastoreItem xmlns:ds="http://schemas.openxmlformats.org/officeDocument/2006/customXml" ds:itemID="{6E1D5DC7-9D32-452F-A962-83C24E297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4.xml><?xml version="1.0" encoding="utf-8"?>
<ds:datastoreItem xmlns:ds="http://schemas.openxmlformats.org/officeDocument/2006/customXml" ds:itemID="{D570321C-C518-4C3F-AA23-7AFB53A1AB8F}">
  <ds:schemaRef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http://purl.org/dc/terms/"/>
    <ds:schemaRef ds:uri="acccb6d4-dbe5-46d2-b4d3-5733603d8cc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SGAC10_E.dotm</Template>
  <TotalTime>72</TotalTime>
  <Pages>6</Pages>
  <Words>1530</Words>
  <Characters>8725</Characters>
  <Application>Microsoft Office Word</Application>
  <DocSecurity>0</DocSecurity>
  <Lines>72</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ST/SG/AC.10/C.3/2022/14</dc:title>
  <dc:subject/>
  <dc:creator>Laurence BERTHET</dc:creator>
  <cp:lastModifiedBy>Laurence Berthet</cp:lastModifiedBy>
  <cp:revision>64</cp:revision>
  <cp:lastPrinted>2022-04-01T20:02:00Z</cp:lastPrinted>
  <dcterms:created xsi:type="dcterms:W3CDTF">2022-03-30T07:48:00Z</dcterms:created>
  <dcterms:modified xsi:type="dcterms:W3CDTF">2022-04-04T12:07:00Z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