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E33D0" w:rsidRPr="003E33D0" w14:paraId="62D142A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CD666" w14:textId="77777777" w:rsidR="00672DEB" w:rsidRPr="003E33D0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09F38D" w14:textId="26430F34" w:rsidR="00672DEB" w:rsidRPr="003E33D0" w:rsidRDefault="00672DEB" w:rsidP="003D0508">
            <w:pPr>
              <w:jc w:val="right"/>
            </w:pPr>
            <w:bookmarkStart w:id="3" w:name="_Hlk22721725"/>
            <w:r w:rsidRPr="003E33D0">
              <w:rPr>
                <w:sz w:val="40"/>
              </w:rPr>
              <w:t>E</w:t>
            </w:r>
            <w:r w:rsidRPr="003E33D0">
              <w:t>/ECE/324/Rev.2/Add.12</w:t>
            </w:r>
            <w:r w:rsidR="00ED4A2A" w:rsidRPr="003E33D0">
              <w:t>3</w:t>
            </w:r>
            <w:r w:rsidRPr="003E33D0">
              <w:t>/Amend.</w:t>
            </w:r>
            <w:r w:rsidR="00ED4A2A" w:rsidRPr="003E33D0">
              <w:t>2</w:t>
            </w:r>
            <w:r w:rsidRPr="003E33D0">
              <w:t>−</w:t>
            </w:r>
            <w:r w:rsidRPr="003E33D0">
              <w:rPr>
                <w:sz w:val="40"/>
              </w:rPr>
              <w:t>E</w:t>
            </w:r>
            <w:r w:rsidRPr="003E33D0">
              <w:t>/ECE/TRANS/505/Rev.2/</w:t>
            </w:r>
            <w:bookmarkEnd w:id="3"/>
            <w:r w:rsidR="00ED4A2A" w:rsidRPr="003E33D0">
              <w:t>Add.123/Amend.2</w:t>
            </w:r>
          </w:p>
        </w:tc>
      </w:tr>
      <w:tr w:rsidR="003E33D0" w:rsidRPr="003E33D0" w14:paraId="42E57D32" w14:textId="77777777" w:rsidTr="00995FD9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73074" w14:textId="77777777" w:rsidR="00672DEB" w:rsidRPr="003E33D0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0A8A8F" w14:textId="77777777" w:rsidR="00672DEB" w:rsidRPr="003E33D0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72878A" w14:textId="77777777" w:rsidR="00672DEB" w:rsidRPr="003E33D0" w:rsidRDefault="00672DEB" w:rsidP="00672DEB">
            <w:pPr>
              <w:spacing w:before="120"/>
              <w:rPr>
                <w:highlight w:val="yellow"/>
              </w:rPr>
            </w:pPr>
          </w:p>
          <w:p w14:paraId="7DC668B5" w14:textId="77777777" w:rsidR="00672DEB" w:rsidRPr="003E33D0" w:rsidRDefault="00672DEB" w:rsidP="00672DEB">
            <w:pPr>
              <w:spacing w:before="120"/>
              <w:rPr>
                <w:highlight w:val="yellow"/>
              </w:rPr>
            </w:pPr>
          </w:p>
          <w:p w14:paraId="3FABF512" w14:textId="751CA9FE" w:rsidR="00672DEB" w:rsidRPr="003E33D0" w:rsidRDefault="00D416BB" w:rsidP="003D0508">
            <w:pPr>
              <w:spacing w:before="120"/>
              <w:rPr>
                <w:highlight w:val="yellow"/>
              </w:rPr>
            </w:pPr>
            <w:r w:rsidRPr="003E33D0">
              <w:t>10 December</w:t>
            </w:r>
            <w:r w:rsidR="003D0508" w:rsidRPr="003E33D0">
              <w:t xml:space="preserve"> 202</w:t>
            </w:r>
            <w:r w:rsidR="006A79EC" w:rsidRPr="003E33D0">
              <w:t>1</w:t>
            </w:r>
          </w:p>
        </w:tc>
      </w:tr>
    </w:tbl>
    <w:p w14:paraId="7900AFD7" w14:textId="77777777" w:rsidR="00672DEB" w:rsidRPr="003E33D0" w:rsidRDefault="00672DEB" w:rsidP="00672DEB">
      <w:pPr>
        <w:pStyle w:val="HChG"/>
        <w:spacing w:before="240" w:after="120"/>
      </w:pPr>
      <w:r w:rsidRPr="003E33D0">
        <w:tab/>
      </w:r>
      <w:r w:rsidRPr="003E33D0">
        <w:tab/>
      </w:r>
      <w:bookmarkStart w:id="4" w:name="_Toc340666199"/>
      <w:bookmarkStart w:id="5" w:name="_Toc340745062"/>
      <w:r w:rsidRPr="003E33D0">
        <w:t>Agreement</w:t>
      </w:r>
      <w:bookmarkEnd w:id="4"/>
      <w:bookmarkEnd w:id="5"/>
    </w:p>
    <w:p w14:paraId="2A66D2A7" w14:textId="77777777" w:rsidR="00672DEB" w:rsidRPr="003E33D0" w:rsidRDefault="00672DEB" w:rsidP="00672DEB">
      <w:pPr>
        <w:pStyle w:val="H1G"/>
        <w:spacing w:before="240"/>
      </w:pPr>
      <w:r w:rsidRPr="003E33D0">
        <w:rPr>
          <w:rStyle w:val="H1GChar"/>
        </w:rPr>
        <w:tab/>
      </w:r>
      <w:r w:rsidRPr="003E33D0">
        <w:rPr>
          <w:rStyle w:val="H1GChar"/>
        </w:rPr>
        <w:tab/>
      </w:r>
      <w:r w:rsidRPr="003E33D0">
        <w:t>Concerning the</w:t>
      </w:r>
      <w:r w:rsidRPr="003E33D0">
        <w:rPr>
          <w:smallCaps/>
        </w:rPr>
        <w:t xml:space="preserve"> </w:t>
      </w:r>
      <w:r w:rsidRPr="003E33D0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E33D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AC1AC6" w14:textId="77777777" w:rsidR="00672DEB" w:rsidRPr="003E33D0" w:rsidRDefault="00672DEB" w:rsidP="00672DEB">
      <w:pPr>
        <w:pStyle w:val="SingleTxtG"/>
        <w:spacing w:before="120"/>
      </w:pPr>
      <w:r w:rsidRPr="003E33D0">
        <w:t>(Revision 3, including the amendments which entered into force on 14 September 2017)</w:t>
      </w:r>
    </w:p>
    <w:p w14:paraId="768BEA0E" w14:textId="77777777" w:rsidR="00672DEB" w:rsidRPr="003E33D0" w:rsidRDefault="00672DEB" w:rsidP="00672DEB">
      <w:pPr>
        <w:pStyle w:val="H1G"/>
        <w:spacing w:before="120"/>
        <w:ind w:left="0" w:right="0" w:firstLine="0"/>
        <w:jc w:val="center"/>
      </w:pPr>
      <w:r w:rsidRPr="003E33D0">
        <w:t>_________</w:t>
      </w:r>
    </w:p>
    <w:p w14:paraId="709F09E7" w14:textId="0A358622" w:rsidR="00672DEB" w:rsidRPr="003E33D0" w:rsidRDefault="00672DEB" w:rsidP="00672DEB">
      <w:pPr>
        <w:pStyle w:val="H1G"/>
        <w:spacing w:before="240" w:after="120"/>
      </w:pPr>
      <w:r w:rsidRPr="003E33D0">
        <w:tab/>
      </w:r>
      <w:r w:rsidRPr="003E33D0">
        <w:tab/>
        <w:t>Addendum 12</w:t>
      </w:r>
      <w:r w:rsidR="00ED4A2A" w:rsidRPr="003E33D0">
        <w:t>3</w:t>
      </w:r>
      <w:r w:rsidRPr="003E33D0">
        <w:t xml:space="preserve"> – UN Regulation No. 12</w:t>
      </w:r>
      <w:r w:rsidR="00ED4A2A" w:rsidRPr="003E33D0">
        <w:t>4</w:t>
      </w:r>
    </w:p>
    <w:p w14:paraId="204BD5A3" w14:textId="7557BDB5" w:rsidR="00672DEB" w:rsidRPr="003E33D0" w:rsidRDefault="00672DEB" w:rsidP="00672DEB">
      <w:pPr>
        <w:pStyle w:val="H1G"/>
        <w:spacing w:before="240"/>
      </w:pPr>
      <w:r w:rsidRPr="003E33D0">
        <w:tab/>
      </w:r>
      <w:r w:rsidRPr="003E33D0">
        <w:tab/>
        <w:t xml:space="preserve">Amendment </w:t>
      </w:r>
      <w:r w:rsidR="004F3903" w:rsidRPr="003E33D0">
        <w:t>2</w:t>
      </w:r>
    </w:p>
    <w:p w14:paraId="184F854A" w14:textId="12644AD0" w:rsidR="00672DEB" w:rsidRPr="003E33D0" w:rsidRDefault="003D0508" w:rsidP="00672DEB">
      <w:pPr>
        <w:pStyle w:val="SingleTxtG"/>
        <w:spacing w:after="360"/>
        <w:rPr>
          <w:spacing w:val="-2"/>
        </w:rPr>
      </w:pPr>
      <w:r w:rsidRPr="003E33D0">
        <w:rPr>
          <w:spacing w:val="-2"/>
        </w:rPr>
        <w:t xml:space="preserve">Supplement </w:t>
      </w:r>
      <w:r w:rsidR="00E42737" w:rsidRPr="003E33D0">
        <w:rPr>
          <w:spacing w:val="-2"/>
        </w:rPr>
        <w:t>2</w:t>
      </w:r>
      <w:r w:rsidRPr="003E33D0">
        <w:rPr>
          <w:spacing w:val="-2"/>
        </w:rPr>
        <w:t xml:space="preserve"> to the </w:t>
      </w:r>
      <w:r w:rsidR="004F3903" w:rsidRPr="003E33D0">
        <w:rPr>
          <w:spacing w:val="-2"/>
        </w:rPr>
        <w:t>original version of the Regulation</w:t>
      </w:r>
      <w:r w:rsidR="00672DEB" w:rsidRPr="003E33D0">
        <w:rPr>
          <w:spacing w:val="-2"/>
        </w:rPr>
        <w:t xml:space="preserve"> – Date of entry into force: </w:t>
      </w:r>
      <w:r w:rsidR="004F3903" w:rsidRPr="003E33D0">
        <w:rPr>
          <w:spacing w:val="-2"/>
        </w:rPr>
        <w:br/>
      </w:r>
      <w:r w:rsidR="00155A2C" w:rsidRPr="003E33D0">
        <w:t>30 September 2021</w:t>
      </w:r>
    </w:p>
    <w:p w14:paraId="3DB92EC4" w14:textId="195AE2BF" w:rsidR="00672DEB" w:rsidRPr="003E33D0" w:rsidRDefault="00672DEB" w:rsidP="00672DEB">
      <w:pPr>
        <w:pStyle w:val="H1G"/>
        <w:spacing w:before="120" w:after="120" w:line="240" w:lineRule="exact"/>
        <w:rPr>
          <w:lang w:val="en-US"/>
        </w:rPr>
      </w:pPr>
      <w:r w:rsidRPr="003E33D0">
        <w:rPr>
          <w:lang w:val="en-US"/>
        </w:rPr>
        <w:tab/>
      </w:r>
      <w:r w:rsidRPr="003E33D0">
        <w:rPr>
          <w:lang w:val="en-US"/>
        </w:rPr>
        <w:tab/>
      </w:r>
      <w:r w:rsidR="00645612" w:rsidRPr="003E33D0">
        <w:t>Uniform provisions concerning the approval of wheels for passenger cars and their trailers</w:t>
      </w:r>
    </w:p>
    <w:p w14:paraId="0443E89A" w14:textId="387D4676" w:rsidR="00672DEB" w:rsidRPr="003E33D0" w:rsidRDefault="00672DEB" w:rsidP="00672DEB">
      <w:pPr>
        <w:pStyle w:val="SingleTxtG"/>
        <w:spacing w:after="40"/>
        <w:rPr>
          <w:lang w:eastAsia="en-GB"/>
        </w:rPr>
      </w:pPr>
      <w:r w:rsidRPr="003E33D0">
        <w:rPr>
          <w:spacing w:val="-4"/>
          <w:lang w:eastAsia="en-GB"/>
        </w:rPr>
        <w:t>This document is meant purely as documentation tool. The authentic and legal binding text is:</w:t>
      </w:r>
      <w:r w:rsidRPr="003E33D0">
        <w:rPr>
          <w:lang w:eastAsia="en-GB"/>
        </w:rPr>
        <w:t xml:space="preserve"> </w:t>
      </w:r>
      <w:r w:rsidRPr="003E33D0">
        <w:rPr>
          <w:spacing w:val="-6"/>
          <w:lang w:eastAsia="en-GB"/>
        </w:rPr>
        <w:t>ECE/TRANS/WP.29/20</w:t>
      </w:r>
      <w:r w:rsidR="00155A2C" w:rsidRPr="003E33D0">
        <w:rPr>
          <w:spacing w:val="-6"/>
          <w:lang w:eastAsia="en-GB"/>
        </w:rPr>
        <w:t>21</w:t>
      </w:r>
      <w:r w:rsidRPr="003E33D0">
        <w:rPr>
          <w:spacing w:val="-6"/>
          <w:lang w:eastAsia="en-GB"/>
        </w:rPr>
        <w:t>/</w:t>
      </w:r>
      <w:r w:rsidR="00F30AD7" w:rsidRPr="003E33D0">
        <w:rPr>
          <w:spacing w:val="-6"/>
          <w:lang w:eastAsia="en-GB"/>
        </w:rPr>
        <w:t>9</w:t>
      </w:r>
      <w:r w:rsidR="00CA7F2C" w:rsidRPr="003E33D0">
        <w:rPr>
          <w:spacing w:val="-6"/>
          <w:lang w:eastAsia="en-GB"/>
        </w:rPr>
        <w:t>.</w:t>
      </w:r>
    </w:p>
    <w:p w14:paraId="3C3F15CA" w14:textId="77777777" w:rsidR="00672DEB" w:rsidRPr="003E33D0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3E33D0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25F7FEF" wp14:editId="14BBBB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3D0">
        <w:rPr>
          <w:b/>
          <w:sz w:val="24"/>
        </w:rPr>
        <w:t>_________</w:t>
      </w:r>
    </w:p>
    <w:p w14:paraId="5B33C8EA" w14:textId="77777777" w:rsidR="003D0508" w:rsidRPr="003E33D0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3E33D0">
        <w:rPr>
          <w:b/>
          <w:sz w:val="24"/>
        </w:rPr>
        <w:t>UNITED NATIONS</w:t>
      </w:r>
      <w:bookmarkEnd w:id="1"/>
    </w:p>
    <w:p w14:paraId="6CAF8D60" w14:textId="77777777" w:rsidR="003D0508" w:rsidRPr="003E33D0" w:rsidRDefault="003D0508">
      <w:pPr>
        <w:suppressAutoHyphens w:val="0"/>
        <w:spacing w:line="240" w:lineRule="auto"/>
        <w:rPr>
          <w:b/>
          <w:sz w:val="24"/>
        </w:rPr>
      </w:pPr>
      <w:r w:rsidRPr="003E33D0">
        <w:rPr>
          <w:b/>
          <w:sz w:val="24"/>
        </w:rPr>
        <w:br w:type="page"/>
      </w:r>
    </w:p>
    <w:bookmarkEnd w:id="2"/>
    <w:p w14:paraId="682ECF60" w14:textId="77777777" w:rsidR="00C52C30" w:rsidRDefault="00C52C30" w:rsidP="00C52C30">
      <w:pPr>
        <w:spacing w:after="120"/>
        <w:ind w:left="1134" w:right="1134"/>
        <w:jc w:val="both"/>
        <w:rPr>
          <w:i/>
        </w:rPr>
      </w:pPr>
      <w:r>
        <w:rPr>
          <w:i/>
        </w:rPr>
        <w:lastRenderedPageBreak/>
        <w:t>Annex 8</w:t>
      </w:r>
    </w:p>
    <w:p w14:paraId="66D690E8" w14:textId="77777777" w:rsidR="00C52C30" w:rsidRDefault="00C52C30" w:rsidP="00C52C30">
      <w:pPr>
        <w:spacing w:after="120"/>
        <w:ind w:left="1134" w:right="1134"/>
        <w:jc w:val="both"/>
      </w:pPr>
      <w:r>
        <w:rPr>
          <w:i/>
        </w:rPr>
        <w:t xml:space="preserve">Paragraph 3., table, row "Acceptance criteria", </w:t>
      </w:r>
      <w:r>
        <w:t>amend to read:</w:t>
      </w:r>
    </w:p>
    <w:p w14:paraId="5081F7DC" w14:textId="77777777" w:rsidR="00C52C30" w:rsidRPr="00B70E73" w:rsidRDefault="00C52C30" w:rsidP="00C52C30">
      <w:pPr>
        <w:ind w:left="1134" w:right="1134"/>
        <w:jc w:val="both"/>
      </w:pPr>
      <w:r>
        <w:t>"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811"/>
      </w:tblGrid>
      <w:tr w:rsidR="00C52C30" w:rsidRPr="004B68A6" w14:paraId="4C84258A" w14:textId="77777777" w:rsidTr="00715B3B">
        <w:tc>
          <w:tcPr>
            <w:tcW w:w="1560" w:type="dxa"/>
          </w:tcPr>
          <w:p w14:paraId="250E9C20" w14:textId="77777777" w:rsidR="00C52C30" w:rsidRDefault="00C52C30" w:rsidP="00715B3B">
            <w:pPr>
              <w:keepNext/>
            </w:pPr>
            <w:proofErr w:type="spellStart"/>
            <w:r w:rsidRPr="004B68A6">
              <w:rPr>
                <w:lang w:val="ru-RU"/>
              </w:rPr>
              <w:t>Acceptance</w:t>
            </w:r>
            <w:proofErr w:type="spellEnd"/>
            <w:r w:rsidRPr="004B68A6">
              <w:rPr>
                <w:lang w:val="ru-RU"/>
              </w:rPr>
              <w:t xml:space="preserve"> </w:t>
            </w:r>
            <w:proofErr w:type="spellStart"/>
            <w:r w:rsidRPr="004B68A6">
              <w:rPr>
                <w:lang w:val="ru-RU"/>
              </w:rPr>
              <w:t>criteria</w:t>
            </w:r>
            <w:proofErr w:type="spellEnd"/>
          </w:p>
        </w:tc>
        <w:tc>
          <w:tcPr>
            <w:tcW w:w="5811" w:type="dxa"/>
          </w:tcPr>
          <w:p w14:paraId="3C882C00" w14:textId="77777777" w:rsidR="00C52C30" w:rsidRPr="004B68A6" w:rsidRDefault="00C52C30" w:rsidP="00715B3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4B68A6">
              <w:rPr>
                <w:lang w:val="en-US"/>
              </w:rPr>
              <w:t>The test shall be considered satisfactory if there is not any visible fracture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 xml:space="preserve">penetrating through the wheel surface and if there is </w:t>
            </w:r>
            <w:r w:rsidRPr="00EF722C">
              <w:rPr>
                <w:lang w:val="en-US"/>
              </w:rPr>
              <w:t xml:space="preserve">not total loss of inflation pressure due to </w:t>
            </w:r>
            <w:proofErr w:type="spellStart"/>
            <w:r w:rsidRPr="00EF722C">
              <w:rPr>
                <w:lang w:val="en-US"/>
              </w:rPr>
              <w:t>tyre</w:t>
            </w:r>
            <w:proofErr w:type="spellEnd"/>
            <w:r w:rsidRPr="00EF722C">
              <w:rPr>
                <w:lang w:val="en-US"/>
              </w:rPr>
              <w:t xml:space="preserve"> depressurization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within one minute of completing the test. Fractures and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indentations caused by the direct contact with the falling weight are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acceptable.</w:t>
            </w:r>
          </w:p>
          <w:p w14:paraId="4F0CD491" w14:textId="77777777" w:rsidR="00C52C30" w:rsidRPr="004B68A6" w:rsidRDefault="00C52C30" w:rsidP="00715B3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4B68A6">
              <w:rPr>
                <w:lang w:val="en-US"/>
              </w:rPr>
              <w:t>In the case of wheels with demountable rims or other components that can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be dismantled, if threaded fastenings that are close to the spoke or</w:t>
            </w:r>
          </w:p>
          <w:p w14:paraId="3A438CFA" w14:textId="77777777" w:rsidR="00C52C30" w:rsidRPr="004B68A6" w:rsidRDefault="00C52C30" w:rsidP="00715B3B">
            <w:pPr>
              <w:keepNext/>
              <w:jc w:val="both"/>
              <w:rPr>
                <w:i/>
                <w:lang w:val="en-US"/>
              </w:rPr>
            </w:pPr>
            <w:r w:rsidRPr="004B68A6">
              <w:rPr>
                <w:lang w:val="en-US"/>
              </w:rPr>
              <w:t>ventilation holes fail the wheel is to be considered as having failed the test.</w:t>
            </w:r>
            <w:r w:rsidRPr="004B68A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4A10D5B" w14:textId="77777777" w:rsidR="00C52C30" w:rsidRPr="00E20791" w:rsidRDefault="00C52C30" w:rsidP="00C52C30">
      <w:pPr>
        <w:spacing w:after="120"/>
        <w:ind w:left="1134" w:right="1134"/>
        <w:jc w:val="right"/>
      </w:pPr>
      <w:r>
        <w:t>"</w:t>
      </w:r>
    </w:p>
    <w:p w14:paraId="7E68DDEB" w14:textId="419E9A08" w:rsidR="00965ACD" w:rsidRPr="00EE5A92" w:rsidRDefault="00C52C30" w:rsidP="00C52C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5ACD" w:rsidRPr="00EE5A92" w:rsidSect="00995FD9">
      <w:headerReference w:type="even" r:id="rId12"/>
      <w:headerReference w:type="default" r:id="rId13"/>
      <w:footerReference w:type="even" r:id="rId14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2CA7" w14:textId="77777777" w:rsidR="006D6645" w:rsidRDefault="006D6645"/>
  </w:endnote>
  <w:endnote w:type="continuationSeparator" w:id="0">
    <w:p w14:paraId="74C885A0" w14:textId="77777777" w:rsidR="006D6645" w:rsidRDefault="006D6645"/>
  </w:endnote>
  <w:endnote w:type="continuationNotice" w:id="1">
    <w:p w14:paraId="6B2BC880" w14:textId="77777777" w:rsidR="006D6645" w:rsidRDefault="006D6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13C4" w14:textId="77777777"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D050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20B0" w14:textId="77777777" w:rsidR="006D6645" w:rsidRPr="000B175B" w:rsidRDefault="006D664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FCE9E7" w14:textId="77777777" w:rsidR="006D6645" w:rsidRPr="00FC68B7" w:rsidRDefault="006D664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C2F577" w14:textId="77777777" w:rsidR="006D6645" w:rsidRDefault="006D6645"/>
  </w:footnote>
  <w:footnote w:id="2">
    <w:p w14:paraId="6F210EB9" w14:textId="77777777" w:rsidR="00672DEB" w:rsidRPr="003E33D0" w:rsidRDefault="00672DEB" w:rsidP="00672DEB">
      <w:pPr>
        <w:pStyle w:val="FootnoteText"/>
        <w:rPr>
          <w:lang w:val="en-US"/>
        </w:rPr>
      </w:pPr>
      <w:r w:rsidRPr="003E33D0">
        <w:tab/>
      </w:r>
      <w:r w:rsidRPr="003E33D0">
        <w:rPr>
          <w:rStyle w:val="FootnoteReference"/>
          <w:sz w:val="20"/>
          <w:lang w:val="en-US"/>
        </w:rPr>
        <w:t>*</w:t>
      </w:r>
      <w:r w:rsidRPr="003E33D0">
        <w:rPr>
          <w:sz w:val="20"/>
          <w:lang w:val="en-US"/>
        </w:rPr>
        <w:tab/>
      </w:r>
      <w:r w:rsidRPr="003E33D0">
        <w:rPr>
          <w:lang w:val="en-US"/>
        </w:rPr>
        <w:t>Former titles of the Agreement:</w:t>
      </w:r>
    </w:p>
    <w:p w14:paraId="623EB974" w14:textId="77777777" w:rsidR="00672DEB" w:rsidRPr="003E33D0" w:rsidRDefault="00672DEB" w:rsidP="00672DEB">
      <w:pPr>
        <w:pStyle w:val="FootnoteText"/>
        <w:rPr>
          <w:sz w:val="20"/>
          <w:lang w:val="en-US"/>
        </w:rPr>
      </w:pPr>
      <w:r w:rsidRPr="003E33D0">
        <w:rPr>
          <w:lang w:val="en-US"/>
        </w:rPr>
        <w:tab/>
      </w:r>
      <w:r w:rsidRPr="003E33D0">
        <w:rPr>
          <w:lang w:val="en-US"/>
        </w:rPr>
        <w:tab/>
      </w:r>
      <w:r w:rsidRPr="003E33D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5D86DC" w14:textId="77777777" w:rsidR="00672DEB" w:rsidRPr="003E33D0" w:rsidRDefault="00672DEB" w:rsidP="00672DEB">
      <w:pPr>
        <w:pStyle w:val="FootnoteText"/>
        <w:rPr>
          <w:lang w:val="en-US"/>
        </w:rPr>
      </w:pPr>
      <w:r w:rsidRPr="003E33D0">
        <w:rPr>
          <w:lang w:val="en-US"/>
        </w:rPr>
        <w:tab/>
      </w:r>
      <w:r w:rsidRPr="003E33D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47EE" w14:textId="36B3766E" w:rsidR="00672DEB" w:rsidRDefault="00672DEB" w:rsidP="00672DEB">
    <w:pPr>
      <w:pStyle w:val="Header"/>
    </w:pPr>
    <w:r w:rsidRPr="00672DEB">
      <w:t>E/ECE</w:t>
    </w:r>
    <w:r w:rsidR="003D0508">
      <w:t>/324/Rev.2/</w:t>
    </w:r>
    <w:r w:rsidR="00ED4A2A" w:rsidRPr="00ED4A2A">
      <w:t>Add.123/Amend.2</w:t>
    </w:r>
  </w:p>
  <w:p w14:paraId="51B852D2" w14:textId="4134070F" w:rsidR="00EC6E97" w:rsidRPr="00672DEB" w:rsidRDefault="00672DEB" w:rsidP="003D0508">
    <w:pPr>
      <w:pStyle w:val="Header"/>
      <w:spacing w:after="240"/>
    </w:pPr>
    <w:r w:rsidRPr="00672DEB">
      <w:t>E/ECE/TRANS</w:t>
    </w:r>
    <w:r w:rsidR="003D0508">
      <w:t>/505/Rev.2/</w:t>
    </w:r>
    <w:r w:rsidR="00ED4A2A" w:rsidRPr="00ED4A2A">
      <w:t>Add.123/Amend.2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1A30" w14:textId="721F05F5" w:rsidR="003D0508" w:rsidRDefault="003D0508" w:rsidP="003D0508">
    <w:pPr>
      <w:pStyle w:val="Header"/>
      <w:jc w:val="right"/>
    </w:pPr>
    <w:r w:rsidRPr="00672DEB">
      <w:t>E/ECE</w:t>
    </w:r>
    <w:r>
      <w:t>/324/Rev.2/</w:t>
    </w:r>
    <w:r w:rsidR="00ED4A2A" w:rsidRPr="00ED4A2A">
      <w:t>Add.123/Amend.2</w:t>
    </w:r>
  </w:p>
  <w:p w14:paraId="0034A9A3" w14:textId="12661ACE" w:rsidR="003D0508" w:rsidRPr="00672DEB" w:rsidRDefault="003D0508" w:rsidP="003D0508">
    <w:pPr>
      <w:pStyle w:val="Header"/>
      <w:spacing w:after="240"/>
      <w:jc w:val="right"/>
    </w:pPr>
    <w:r w:rsidRPr="00672DEB">
      <w:t>E/ECE/TRANS</w:t>
    </w:r>
    <w:r>
      <w:t>/505/Rev.2/</w:t>
    </w:r>
    <w:r w:rsidR="00ED4A2A" w:rsidRPr="00ED4A2A">
      <w:t>Add.123/Amend.2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4C10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447"/>
    <w:rsid w:val="00110FA9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5A2C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0935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0508"/>
    <w:rsid w:val="003D2EF2"/>
    <w:rsid w:val="003D4B23"/>
    <w:rsid w:val="003D6BDF"/>
    <w:rsid w:val="003E29DF"/>
    <w:rsid w:val="003E2F28"/>
    <w:rsid w:val="003E33D0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3903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45612"/>
    <w:rsid w:val="00656071"/>
    <w:rsid w:val="006600E7"/>
    <w:rsid w:val="0066120A"/>
    <w:rsid w:val="006632AF"/>
    <w:rsid w:val="0066460A"/>
    <w:rsid w:val="0066501A"/>
    <w:rsid w:val="00665595"/>
    <w:rsid w:val="00671536"/>
    <w:rsid w:val="00672DEB"/>
    <w:rsid w:val="00674C0A"/>
    <w:rsid w:val="00676015"/>
    <w:rsid w:val="00676762"/>
    <w:rsid w:val="006805A5"/>
    <w:rsid w:val="00682F4C"/>
    <w:rsid w:val="00690FDF"/>
    <w:rsid w:val="006919E3"/>
    <w:rsid w:val="00694912"/>
    <w:rsid w:val="00694AD9"/>
    <w:rsid w:val="006A2320"/>
    <w:rsid w:val="006A2A9E"/>
    <w:rsid w:val="006A365F"/>
    <w:rsid w:val="006A4406"/>
    <w:rsid w:val="006A47F4"/>
    <w:rsid w:val="006A7392"/>
    <w:rsid w:val="006A79EC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D6645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5ACD"/>
    <w:rsid w:val="0097310B"/>
    <w:rsid w:val="00973733"/>
    <w:rsid w:val="00974A8D"/>
    <w:rsid w:val="009763F9"/>
    <w:rsid w:val="00977D9E"/>
    <w:rsid w:val="009811B1"/>
    <w:rsid w:val="00983FDA"/>
    <w:rsid w:val="009877D0"/>
    <w:rsid w:val="00990799"/>
    <w:rsid w:val="00991261"/>
    <w:rsid w:val="00992D08"/>
    <w:rsid w:val="0099391C"/>
    <w:rsid w:val="009958ED"/>
    <w:rsid w:val="00995FD9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060D8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C30"/>
    <w:rsid w:val="00C55629"/>
    <w:rsid w:val="00C561BD"/>
    <w:rsid w:val="00C57711"/>
    <w:rsid w:val="00C603D2"/>
    <w:rsid w:val="00C61230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6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1402"/>
    <w:rsid w:val="00E32D71"/>
    <w:rsid w:val="00E34F7C"/>
    <w:rsid w:val="00E35822"/>
    <w:rsid w:val="00E3755F"/>
    <w:rsid w:val="00E40F00"/>
    <w:rsid w:val="00E4273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A2A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0AD7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03C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965ACD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965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18264-44A7-4B37-815E-7E2AB4BD2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EDF9F-06D5-47A1-8E0F-BA07BB84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62586-7805-4873-83F4-C28575362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C0623-3A57-42F1-823C-2E3082D35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1543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3</cp:revision>
  <cp:lastPrinted>2019-11-19T09:24:00Z</cp:lastPrinted>
  <dcterms:created xsi:type="dcterms:W3CDTF">2021-12-09T16:39:00Z</dcterms:created>
  <dcterms:modified xsi:type="dcterms:W3CDTF">2021-12-09T16:40:00Z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1779600</vt:r8>
  </property>
</Properties>
</file>