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224F63" w14:paraId="4806721F" w14:textId="77777777">
        <w:tc>
          <w:tcPr>
            <w:tcW w:w="4395" w:type="dxa"/>
          </w:tcPr>
          <w:p w14:paraId="0ACDDB02" w14:textId="77777777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8442EA">
              <w:rPr>
                <w:sz w:val="20"/>
                <w:szCs w:val="20"/>
                <w:lang w:val="en-GB"/>
              </w:rPr>
              <w:t>GRE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6578743" w14:textId="3CD01130" w:rsidR="006A522A" w:rsidRPr="00224F63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224F63">
              <w:rPr>
                <w:sz w:val="20"/>
                <w:szCs w:val="20"/>
                <w:lang w:val="en-GB"/>
              </w:rPr>
              <w:t xml:space="preserve"> </w:t>
            </w:r>
            <w:r w:rsidR="008442EA" w:rsidRPr="00224F63">
              <w:rPr>
                <w:b/>
                <w:bCs/>
                <w:sz w:val="20"/>
                <w:szCs w:val="20"/>
                <w:lang w:val="en-GB"/>
              </w:rPr>
              <w:t>GRE</w:t>
            </w:r>
            <w:r w:rsidRPr="00224F63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E6367B">
              <w:rPr>
                <w:b/>
                <w:bCs/>
                <w:sz w:val="20"/>
                <w:szCs w:val="20"/>
                <w:lang w:val="en-GB"/>
              </w:rPr>
              <w:t>85</w:t>
            </w:r>
            <w:r w:rsidRPr="00224F63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0C1164">
              <w:rPr>
                <w:b/>
                <w:bCs/>
                <w:sz w:val="20"/>
                <w:szCs w:val="20"/>
                <w:lang w:val="en-GB"/>
              </w:rPr>
              <w:t>08</w:t>
            </w:r>
          </w:p>
          <w:p w14:paraId="36ECDD46" w14:textId="32ABCDA5" w:rsidR="006A522A" w:rsidRPr="00224F63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lang w:val="en-GB"/>
              </w:rPr>
              <w:t>(</w:t>
            </w:r>
            <w:r w:rsidR="008442EA" w:rsidRPr="00224F63">
              <w:rPr>
                <w:sz w:val="20"/>
                <w:szCs w:val="20"/>
                <w:lang w:val="en-GB"/>
              </w:rPr>
              <w:t>8</w:t>
            </w:r>
            <w:r w:rsidR="00E6367B">
              <w:rPr>
                <w:sz w:val="20"/>
                <w:szCs w:val="20"/>
                <w:lang w:val="en-GB"/>
              </w:rPr>
              <w:t>5</w:t>
            </w:r>
            <w:r w:rsidR="008E4490">
              <w:rPr>
                <w:sz w:val="20"/>
                <w:szCs w:val="20"/>
                <w:lang w:val="en-GB"/>
              </w:rPr>
              <w:t>th</w:t>
            </w:r>
            <w:r w:rsidR="008442EA" w:rsidRPr="00224F63">
              <w:rPr>
                <w:sz w:val="20"/>
                <w:szCs w:val="20"/>
                <w:lang w:val="en-GB"/>
              </w:rPr>
              <w:t xml:space="preserve"> GRE</w:t>
            </w:r>
            <w:r w:rsidR="006A522A" w:rsidRPr="00224F63">
              <w:rPr>
                <w:sz w:val="20"/>
                <w:szCs w:val="20"/>
                <w:lang w:val="en-GB"/>
              </w:rPr>
              <w:t xml:space="preserve">, </w:t>
            </w:r>
            <w:r w:rsidR="008E4490">
              <w:rPr>
                <w:sz w:val="20"/>
                <w:szCs w:val="20"/>
                <w:lang w:val="en-GB"/>
              </w:rPr>
              <w:t>26–</w:t>
            </w:r>
            <w:r w:rsidR="00E6367B">
              <w:rPr>
                <w:sz w:val="20"/>
                <w:szCs w:val="20"/>
                <w:lang w:val="en-GB"/>
              </w:rPr>
              <w:t>29 October</w:t>
            </w:r>
            <w:r w:rsidR="00DA1D8C" w:rsidRPr="00224F63">
              <w:rPr>
                <w:sz w:val="20"/>
                <w:szCs w:val="20"/>
                <w:lang w:val="en-GB"/>
              </w:rPr>
              <w:t xml:space="preserve"> </w:t>
            </w:r>
            <w:r w:rsidR="00233D81" w:rsidRPr="00224F63">
              <w:rPr>
                <w:sz w:val="20"/>
                <w:szCs w:val="20"/>
                <w:lang w:val="en-GB"/>
              </w:rPr>
              <w:t>20</w:t>
            </w:r>
            <w:r w:rsidR="008E4490">
              <w:rPr>
                <w:sz w:val="20"/>
                <w:szCs w:val="20"/>
                <w:lang w:val="en-GB"/>
              </w:rPr>
              <w:t>21</w:t>
            </w:r>
          </w:p>
          <w:p w14:paraId="37F1884B" w14:textId="77777777" w:rsidR="006A522A" w:rsidRPr="00224F63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224F63">
              <w:rPr>
                <w:sz w:val="20"/>
                <w:szCs w:val="20"/>
                <w:lang w:val="en-GB"/>
              </w:rPr>
              <w:t>1</w:t>
            </w:r>
            <w:r w:rsidR="006A522A" w:rsidRPr="00224F63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5E26B3F3" w14:textId="5D16435A" w:rsidR="00897E92" w:rsidRPr="008E4490" w:rsidRDefault="00E6367B" w:rsidP="008E4490">
      <w:pPr>
        <w:pStyle w:val="HChG"/>
        <w:ind w:left="0" w:right="-6" w:firstLine="0"/>
        <w:jc w:val="both"/>
      </w:pPr>
      <w:r>
        <w:t>Running order of the 85</w:t>
      </w:r>
      <w:r w:rsidR="00E412FC" w:rsidRPr="00ED5BFC">
        <w:rPr>
          <w:vertAlign w:val="superscript"/>
        </w:rPr>
        <w:t>th</w:t>
      </w:r>
      <w:r w:rsidR="008645BD" w:rsidRPr="0034260D">
        <w:t xml:space="preserve"> </w:t>
      </w:r>
      <w:r w:rsidR="008442EA">
        <w:t>session of GRE</w:t>
      </w:r>
      <w:r w:rsidR="008645BD" w:rsidRPr="0034260D">
        <w:t xml:space="preserve"> (</w:t>
      </w:r>
      <w:r w:rsidR="008E4490">
        <w:t xml:space="preserve">26 to </w:t>
      </w:r>
      <w:r>
        <w:t>29 October</w:t>
      </w:r>
      <w:r w:rsidR="00257363">
        <w:t xml:space="preserve"> </w:t>
      </w:r>
      <w:r w:rsidR="008645BD" w:rsidRPr="0034260D">
        <w:t>20</w:t>
      </w:r>
      <w:r w:rsidR="008E4490">
        <w:t>21</w:t>
      </w:r>
      <w:r w:rsidR="008645BD" w:rsidRPr="0034260D">
        <w:t>)</w:t>
      </w:r>
    </w:p>
    <w:p w14:paraId="5A8C8D8E" w14:textId="77777777" w:rsidR="008645BD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9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7448"/>
      </w:tblGrid>
      <w:tr w:rsidR="00E6367B" w:rsidRPr="00CA05A9" w14:paraId="4D7FF0BD" w14:textId="77777777" w:rsidTr="00E616B7">
        <w:trPr>
          <w:trHeight w:val="1097"/>
        </w:trPr>
        <w:tc>
          <w:tcPr>
            <w:tcW w:w="2546" w:type="dxa"/>
            <w:shd w:val="clear" w:color="auto" w:fill="auto"/>
            <w:tcMar>
              <w:top w:w="113" w:type="dxa"/>
            </w:tcMar>
          </w:tcPr>
          <w:p w14:paraId="1FDEB548" w14:textId="1A856868" w:rsidR="00E6367B" w:rsidRPr="00D33908" w:rsidRDefault="00E6367B" w:rsidP="00E6367B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Tuesd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ay, </w:t>
            </w:r>
            <w:r>
              <w:rPr>
                <w:b/>
                <w:sz w:val="22"/>
                <w:szCs w:val="22"/>
                <w:lang w:val="en-GB" w:eastAsia="en-US"/>
              </w:rPr>
              <w:t>26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October</w:t>
            </w:r>
          </w:p>
          <w:p w14:paraId="23E2B1F9" w14:textId="5313509D" w:rsidR="00E6367B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(12.3</w:t>
            </w:r>
            <w:r w:rsidRPr="008442EA">
              <w:rPr>
                <w:sz w:val="22"/>
                <w:szCs w:val="22"/>
                <w:lang w:val="en-GB" w:eastAsia="en-US"/>
              </w:rPr>
              <w:t>0</w:t>
            </w:r>
            <w:r>
              <w:rPr>
                <w:sz w:val="22"/>
                <w:szCs w:val="22"/>
                <w:lang w:val="en-GB" w:eastAsia="en-US"/>
              </w:rPr>
              <w:t>–15.30 Geneva time</w:t>
            </w:r>
            <w:r w:rsidRPr="008442EA">
              <w:rPr>
                <w:sz w:val="22"/>
                <w:szCs w:val="22"/>
                <w:lang w:val="en-GB" w:eastAsia="en-US"/>
              </w:rPr>
              <w:t>)</w:t>
            </w:r>
          </w:p>
          <w:p w14:paraId="6F1137FB" w14:textId="77777777" w:rsidR="00E6367B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  <w:p w14:paraId="029D977E" w14:textId="1910E44D" w:rsidR="00E6367B" w:rsidRPr="008442EA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WebEx (English only)</w:t>
            </w:r>
          </w:p>
          <w:p w14:paraId="632A0C95" w14:textId="77777777" w:rsidR="00E6367B" w:rsidRPr="00D33908" w:rsidRDefault="00E6367B" w:rsidP="00E6367B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2FB70E97" w14:textId="77777777" w:rsidR="00E6367B" w:rsidRDefault="00E6367B" w:rsidP="00891F18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8442EA">
              <w:rPr>
                <w:bCs/>
                <w:sz w:val="22"/>
                <w:szCs w:val="22"/>
                <w:lang w:val="en-GB"/>
              </w:rPr>
              <w:t>Adoption of the agenda</w:t>
            </w:r>
          </w:p>
          <w:p w14:paraId="1CB78D53" w14:textId="77777777" w:rsidR="00E6367B" w:rsidRPr="00EA4FAE" w:rsidRDefault="00E6367B" w:rsidP="00891F18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EA4FAE">
              <w:rPr>
                <w:b/>
                <w:bCs/>
                <w:sz w:val="22"/>
                <w:szCs w:val="22"/>
                <w:lang w:val="en-GB"/>
              </w:rPr>
              <w:t>Item 2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A4FAE">
              <w:rPr>
                <w:bCs/>
                <w:sz w:val="22"/>
                <w:szCs w:val="22"/>
                <w:lang w:val="en-GB"/>
              </w:rPr>
              <w:t>1998 Agreement – UN Global Tec</w:t>
            </w:r>
            <w:r>
              <w:rPr>
                <w:bCs/>
                <w:sz w:val="22"/>
                <w:szCs w:val="22"/>
                <w:lang w:val="en-GB"/>
              </w:rPr>
              <w:t>hnical Regulations: Development</w:t>
            </w:r>
          </w:p>
          <w:p w14:paraId="48B57428" w14:textId="77777777" w:rsidR="00E6367B" w:rsidRPr="00EA4FAE" w:rsidRDefault="00E6367B" w:rsidP="00891F18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A4FAE">
              <w:rPr>
                <w:bCs/>
                <w:sz w:val="22"/>
                <w:szCs w:val="22"/>
                <w:lang w:val="en-GB"/>
              </w:rPr>
              <w:t>1997</w:t>
            </w:r>
            <w:r>
              <w:rPr>
                <w:bCs/>
                <w:sz w:val="22"/>
                <w:szCs w:val="22"/>
                <w:lang w:val="en-GB"/>
              </w:rPr>
              <w:t xml:space="preserve"> Agreement – Rules: Development</w:t>
            </w:r>
          </w:p>
          <w:p w14:paraId="551A05F4" w14:textId="131511BC" w:rsidR="00E6367B" w:rsidRPr="00EA4FAE" w:rsidRDefault="00E6367B" w:rsidP="00891F18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</w:t>
            </w:r>
            <w:r w:rsidR="00E616B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(a)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A4FAE">
              <w:rPr>
                <w:bCs/>
                <w:sz w:val="22"/>
                <w:szCs w:val="22"/>
                <w:lang w:val="en-GB"/>
              </w:rPr>
              <w:t>Activities of the Informal Worki</w:t>
            </w:r>
            <w:r>
              <w:rPr>
                <w:bCs/>
                <w:sz w:val="22"/>
                <w:szCs w:val="22"/>
                <w:lang w:val="en-GB"/>
              </w:rPr>
              <w:t xml:space="preserve">ng Group "Simplification of the </w:t>
            </w:r>
            <w:r w:rsidRPr="00EA4FAE">
              <w:rPr>
                <w:bCs/>
                <w:sz w:val="22"/>
                <w:szCs w:val="22"/>
                <w:lang w:val="en-GB"/>
              </w:rPr>
              <w:t>Lighting an</w:t>
            </w:r>
            <w:r>
              <w:rPr>
                <w:bCs/>
                <w:sz w:val="22"/>
                <w:szCs w:val="22"/>
                <w:lang w:val="en-GB"/>
              </w:rPr>
              <w:t>d Light-Signalling Regulations" (SLR)</w:t>
            </w:r>
          </w:p>
          <w:p w14:paraId="6263327D" w14:textId="2A560A3A" w:rsidR="00E6367B" w:rsidRPr="00EA4FAE" w:rsidRDefault="00E6367B" w:rsidP="00891F18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</w:t>
            </w:r>
            <w:r w:rsidR="00E616B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(b)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 xml:space="preserve">SLR - </w:t>
            </w:r>
            <w:r w:rsidRPr="00EA4FAE">
              <w:rPr>
                <w:bCs/>
                <w:sz w:val="22"/>
                <w:szCs w:val="22"/>
                <w:lang w:val="en-GB"/>
              </w:rPr>
              <w:t>UN Regulation No.</w:t>
            </w:r>
            <w:r>
              <w:rPr>
                <w:bCs/>
                <w:sz w:val="22"/>
                <w:szCs w:val="22"/>
                <w:lang w:val="en-GB"/>
              </w:rPr>
              <w:t xml:space="preserve"> 148 (Light-signalling devices)</w:t>
            </w:r>
          </w:p>
          <w:p w14:paraId="1294BEE1" w14:textId="41D31E00" w:rsidR="00E6367B" w:rsidRPr="00EA4FAE" w:rsidRDefault="00E6367B" w:rsidP="00891F18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</w:t>
            </w:r>
            <w:r w:rsidR="00E616B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(c)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 xml:space="preserve">SLR - </w:t>
            </w:r>
            <w:r w:rsidRPr="00EA4FAE">
              <w:rPr>
                <w:bCs/>
                <w:sz w:val="22"/>
                <w:szCs w:val="22"/>
                <w:lang w:val="en-GB"/>
              </w:rPr>
              <w:t xml:space="preserve">UN Regulation No. </w:t>
            </w:r>
            <w:r>
              <w:rPr>
                <w:bCs/>
                <w:sz w:val="22"/>
                <w:szCs w:val="22"/>
                <w:lang w:val="en-GB"/>
              </w:rPr>
              <w:t>149 (Road illumination devices)</w:t>
            </w:r>
          </w:p>
          <w:p w14:paraId="6F6B6C91" w14:textId="5B32B20D" w:rsidR="00E6367B" w:rsidRDefault="00E6367B" w:rsidP="00891F18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</w:t>
            </w:r>
            <w:r w:rsidR="00E616B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(d)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 xml:space="preserve">SLR - </w:t>
            </w:r>
            <w:r w:rsidRPr="00EA4FAE">
              <w:rPr>
                <w:bCs/>
                <w:sz w:val="22"/>
                <w:szCs w:val="22"/>
                <w:lang w:val="en-GB"/>
              </w:rPr>
              <w:t>UN Regulation No.</w:t>
            </w:r>
            <w:r>
              <w:rPr>
                <w:bCs/>
                <w:sz w:val="22"/>
                <w:szCs w:val="22"/>
                <w:lang w:val="en-GB"/>
              </w:rPr>
              <w:t xml:space="preserve"> 150 (Retro-reflective devices)</w:t>
            </w:r>
          </w:p>
          <w:p w14:paraId="7C4A67E0" w14:textId="2C5DD2F6" w:rsidR="00B212FE" w:rsidRPr="00B212FE" w:rsidRDefault="00B212FE" w:rsidP="00F174EB">
            <w:pPr>
              <w:tabs>
                <w:tab w:val="left" w:pos="1167"/>
              </w:tabs>
              <w:spacing w:line="276" w:lineRule="auto"/>
              <w:rPr>
                <w:b/>
                <w:sz w:val="22"/>
                <w:szCs w:val="22"/>
                <w:lang w:val="en-GB"/>
              </w:rPr>
            </w:pPr>
          </w:p>
        </w:tc>
      </w:tr>
      <w:tr w:rsidR="00E6367B" w:rsidRPr="000C1164" w14:paraId="000B7E89" w14:textId="77777777" w:rsidTr="00E616B7">
        <w:trPr>
          <w:trHeight w:val="952"/>
        </w:trPr>
        <w:tc>
          <w:tcPr>
            <w:tcW w:w="2546" w:type="dxa"/>
            <w:shd w:val="clear" w:color="auto" w:fill="auto"/>
            <w:tcMar>
              <w:top w:w="113" w:type="dxa"/>
            </w:tcMar>
          </w:tcPr>
          <w:p w14:paraId="2FF67C15" w14:textId="76F080C2" w:rsidR="00E6367B" w:rsidRPr="00D33908" w:rsidRDefault="00E6367B" w:rsidP="00E6367B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Wednesd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ay, </w:t>
            </w:r>
            <w:r>
              <w:rPr>
                <w:b/>
                <w:sz w:val="22"/>
                <w:szCs w:val="22"/>
                <w:lang w:val="en-GB" w:eastAsia="en-US"/>
              </w:rPr>
              <w:t>27 October</w:t>
            </w:r>
          </w:p>
          <w:p w14:paraId="1E030A45" w14:textId="77777777" w:rsidR="00E6367B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(12.3</w:t>
            </w:r>
            <w:r w:rsidRPr="008442EA">
              <w:rPr>
                <w:sz w:val="22"/>
                <w:szCs w:val="22"/>
                <w:lang w:val="en-GB" w:eastAsia="en-US"/>
              </w:rPr>
              <w:t>0</w:t>
            </w:r>
            <w:r>
              <w:rPr>
                <w:sz w:val="22"/>
                <w:szCs w:val="22"/>
                <w:lang w:val="en-GB" w:eastAsia="en-US"/>
              </w:rPr>
              <w:t>–15.30 Geneva time</w:t>
            </w:r>
            <w:r w:rsidRPr="008442EA">
              <w:rPr>
                <w:sz w:val="22"/>
                <w:szCs w:val="22"/>
                <w:lang w:val="en-GB" w:eastAsia="en-US"/>
              </w:rPr>
              <w:t>)</w:t>
            </w:r>
          </w:p>
          <w:p w14:paraId="75ADCE55" w14:textId="77777777" w:rsidR="00E6367B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  <w:p w14:paraId="27D187D8" w14:textId="77777777" w:rsidR="00E6367B" w:rsidRPr="008442EA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WebEx (English only)</w:t>
            </w:r>
          </w:p>
          <w:p w14:paraId="5A29B458" w14:textId="5D4AA882" w:rsidR="00E6367B" w:rsidRPr="00151443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0E5EB676" w14:textId="50CAE737" w:rsidR="00F174EB" w:rsidRDefault="00F174EB" w:rsidP="00B440D2">
            <w:pPr>
              <w:tabs>
                <w:tab w:val="left" w:pos="1167"/>
              </w:tabs>
              <w:spacing w:line="276" w:lineRule="auto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</w:t>
            </w:r>
            <w:r w:rsidR="00E616B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(e)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51443">
              <w:rPr>
                <w:bCs/>
                <w:sz w:val="22"/>
                <w:szCs w:val="22"/>
                <w:lang w:val="en-GB"/>
              </w:rPr>
              <w:t>Simplification of UN Regulations Nos. 48, 53, 74 and 86</w:t>
            </w:r>
            <w:r>
              <w:rPr>
                <w:bCs/>
                <w:sz w:val="22"/>
                <w:szCs w:val="22"/>
                <w:lang w:val="en-GB"/>
              </w:rPr>
              <w:t xml:space="preserve"> (I</w:t>
            </w:r>
            <w:r w:rsidRPr="00151443">
              <w:rPr>
                <w:bCs/>
                <w:sz w:val="22"/>
                <w:szCs w:val="22"/>
                <w:lang w:val="en-GB"/>
              </w:rPr>
              <w:t>nstallation</w:t>
            </w:r>
            <w:r>
              <w:rPr>
                <w:bCs/>
                <w:sz w:val="22"/>
                <w:szCs w:val="22"/>
                <w:lang w:val="en-GB"/>
              </w:rPr>
              <w:t xml:space="preserve"> regulations</w:t>
            </w:r>
            <w:r w:rsidRPr="00151443">
              <w:rPr>
                <w:bCs/>
                <w:sz w:val="22"/>
                <w:szCs w:val="22"/>
                <w:lang w:val="en-GB"/>
              </w:rPr>
              <w:t>)</w:t>
            </w:r>
          </w:p>
          <w:p w14:paraId="5FBA55B3" w14:textId="30448C66" w:rsidR="00B440D2" w:rsidRPr="00C141CC" w:rsidRDefault="00B440D2" w:rsidP="00B440D2">
            <w:pPr>
              <w:tabs>
                <w:tab w:val="left" w:pos="1167"/>
              </w:tabs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543AC9">
              <w:rPr>
                <w:b/>
                <w:sz w:val="22"/>
                <w:szCs w:val="22"/>
                <w:lang w:val="en-GB"/>
              </w:rPr>
              <w:t>Item 6</w:t>
            </w:r>
            <w:r w:rsidR="00E616B7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543AC9">
              <w:rPr>
                <w:b/>
                <w:sz w:val="22"/>
                <w:szCs w:val="22"/>
                <w:lang w:val="en-GB"/>
              </w:rPr>
              <w:t>(a)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DF1E8B">
              <w:rPr>
                <w:sz w:val="22"/>
                <w:szCs w:val="22"/>
                <w:lang w:val="en-GB"/>
              </w:rPr>
              <w:t>UN Regulation No.</w:t>
            </w:r>
            <w:r w:rsidR="008A23D6">
              <w:rPr>
                <w:sz w:val="22"/>
                <w:szCs w:val="22"/>
                <w:lang w:val="en-GB"/>
              </w:rPr>
              <w:t xml:space="preserve"> </w:t>
            </w:r>
            <w:r w:rsidRPr="009F63E2">
              <w:rPr>
                <w:sz w:val="22"/>
                <w:szCs w:val="22"/>
                <w:lang w:val="en-GB"/>
              </w:rPr>
              <w:t>48</w:t>
            </w:r>
            <w:r w:rsidR="008A23D6">
              <w:rPr>
                <w:sz w:val="22"/>
                <w:szCs w:val="22"/>
                <w:lang w:val="en-GB"/>
              </w:rPr>
              <w:t xml:space="preserve"> (</w:t>
            </w:r>
            <w:r w:rsidR="008A23D6" w:rsidRPr="008A23D6">
              <w:rPr>
                <w:sz w:val="22"/>
                <w:szCs w:val="22"/>
                <w:lang w:val="en-GB"/>
              </w:rPr>
              <w:t>Installation of lighting and light-signalling devices</w:t>
            </w:r>
            <w:r w:rsidR="008A23D6">
              <w:rPr>
                <w:sz w:val="22"/>
                <w:szCs w:val="22"/>
                <w:lang w:val="en-GB"/>
              </w:rPr>
              <w:t xml:space="preserve"> for motor vehicles and their trailers): </w:t>
            </w:r>
            <w:r w:rsidRPr="00C141CC">
              <w:rPr>
                <w:bCs/>
                <w:sz w:val="22"/>
                <w:szCs w:val="22"/>
                <w:lang w:val="en-GB"/>
              </w:rPr>
              <w:t>Proposals for amendments to the latest series of amendments</w:t>
            </w:r>
          </w:p>
          <w:p w14:paraId="0D36BE05" w14:textId="7AE4A2C0" w:rsidR="00B440D2" w:rsidRDefault="00B440D2" w:rsidP="00B440D2">
            <w:pPr>
              <w:tabs>
                <w:tab w:val="left" w:pos="1167"/>
              </w:tabs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543AC9">
              <w:rPr>
                <w:b/>
                <w:sz w:val="22"/>
                <w:szCs w:val="22"/>
                <w:lang w:val="en-GB"/>
              </w:rPr>
              <w:t>Item 6</w:t>
            </w:r>
            <w:r w:rsidR="00E616B7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543AC9">
              <w:rPr>
                <w:b/>
                <w:sz w:val="22"/>
                <w:szCs w:val="22"/>
                <w:lang w:val="en-GB"/>
              </w:rPr>
              <w:t>(</w:t>
            </w:r>
            <w:r>
              <w:rPr>
                <w:b/>
                <w:sz w:val="22"/>
                <w:szCs w:val="22"/>
                <w:lang w:val="en-GB"/>
              </w:rPr>
              <w:t>b</w:t>
            </w:r>
            <w:r w:rsidRPr="00543AC9">
              <w:rPr>
                <w:b/>
                <w:sz w:val="22"/>
                <w:szCs w:val="22"/>
                <w:lang w:val="en-GB"/>
              </w:rPr>
              <w:t>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DF1E8B">
              <w:rPr>
                <w:sz w:val="22"/>
                <w:szCs w:val="22"/>
                <w:lang w:val="en-GB"/>
              </w:rPr>
              <w:t>UN Regulation No.</w:t>
            </w:r>
            <w:r w:rsidR="008A23D6">
              <w:rPr>
                <w:sz w:val="22"/>
                <w:szCs w:val="22"/>
                <w:lang w:val="en-GB"/>
              </w:rPr>
              <w:t xml:space="preserve"> </w:t>
            </w:r>
            <w:r w:rsidR="00DF1E8B" w:rsidRPr="009F63E2">
              <w:rPr>
                <w:sz w:val="22"/>
                <w:szCs w:val="22"/>
                <w:lang w:val="en-GB"/>
              </w:rPr>
              <w:t>48</w:t>
            </w:r>
            <w:r w:rsidR="00DF1E8B">
              <w:rPr>
                <w:sz w:val="22"/>
                <w:szCs w:val="22"/>
                <w:lang w:val="en-GB"/>
              </w:rPr>
              <w:t>:</w:t>
            </w:r>
            <w:r w:rsidR="00DF1E8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141CC">
              <w:rPr>
                <w:bCs/>
                <w:sz w:val="22"/>
                <w:szCs w:val="22"/>
                <w:lang w:val="en-GB"/>
              </w:rPr>
              <w:t xml:space="preserve">Proposals </w:t>
            </w:r>
            <w:r w:rsidRPr="00A14382">
              <w:rPr>
                <w:bCs/>
                <w:sz w:val="22"/>
                <w:szCs w:val="22"/>
                <w:lang w:val="en-GB"/>
              </w:rPr>
              <w:t>for new series of amendments</w:t>
            </w:r>
          </w:p>
          <w:p w14:paraId="2C742DBD" w14:textId="7B9B4A7F" w:rsidR="00E6367B" w:rsidRPr="00151443" w:rsidRDefault="00E6367B" w:rsidP="00BD6491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</w:p>
        </w:tc>
      </w:tr>
      <w:tr w:rsidR="00E6367B" w:rsidRPr="000C1164" w14:paraId="3D02A738" w14:textId="77777777" w:rsidTr="00E616B7">
        <w:trPr>
          <w:trHeight w:val="952"/>
        </w:trPr>
        <w:tc>
          <w:tcPr>
            <w:tcW w:w="2546" w:type="dxa"/>
            <w:shd w:val="clear" w:color="auto" w:fill="auto"/>
            <w:tcMar>
              <w:top w:w="113" w:type="dxa"/>
            </w:tcMar>
          </w:tcPr>
          <w:p w14:paraId="1D61C5E6" w14:textId="78B3B10D" w:rsidR="00E6367B" w:rsidRPr="00D33908" w:rsidRDefault="00E6367B" w:rsidP="00E6367B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Thursd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ay, </w:t>
            </w:r>
            <w:r>
              <w:rPr>
                <w:b/>
                <w:sz w:val="22"/>
                <w:szCs w:val="22"/>
                <w:lang w:val="en-GB" w:eastAsia="en-US"/>
              </w:rPr>
              <w:t>28 October</w:t>
            </w:r>
          </w:p>
          <w:p w14:paraId="4AF1C6BF" w14:textId="18F4CE9F" w:rsidR="00E6367B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(12.3</w:t>
            </w:r>
            <w:r w:rsidRPr="008442EA">
              <w:rPr>
                <w:sz w:val="22"/>
                <w:szCs w:val="22"/>
                <w:lang w:val="en-GB" w:eastAsia="en-US"/>
              </w:rPr>
              <w:t>0</w:t>
            </w:r>
            <w:r>
              <w:rPr>
                <w:sz w:val="22"/>
                <w:szCs w:val="22"/>
                <w:lang w:val="en-GB" w:eastAsia="en-US"/>
              </w:rPr>
              <w:t>–15.30 Geneva time</w:t>
            </w:r>
            <w:r w:rsidRPr="008442EA">
              <w:rPr>
                <w:sz w:val="22"/>
                <w:szCs w:val="22"/>
                <w:lang w:val="en-GB" w:eastAsia="en-US"/>
              </w:rPr>
              <w:t>)</w:t>
            </w:r>
          </w:p>
          <w:p w14:paraId="38625E16" w14:textId="77777777" w:rsidR="00E6367B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  <w:p w14:paraId="30C03D85" w14:textId="32FAA53A" w:rsidR="00E6367B" w:rsidRPr="008442EA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WebEx (English only)</w:t>
            </w:r>
          </w:p>
          <w:p w14:paraId="5401FD33" w14:textId="2AA52AA5" w:rsidR="00E6367B" w:rsidRPr="00D33908" w:rsidRDefault="00E6367B" w:rsidP="00E6367B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7AE87830" w14:textId="14B83C0E" w:rsidR="00DF1E8B" w:rsidRPr="00DF1E8B" w:rsidRDefault="00DF1E8B" w:rsidP="00B440D2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7</w:t>
            </w:r>
            <w:r w:rsidR="00E616B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(b)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US"/>
              </w:rPr>
              <w:t>UN Regulation No. 53 (</w:t>
            </w:r>
            <w:r w:rsidRPr="00E6367B">
              <w:rPr>
                <w:bCs/>
                <w:sz w:val="22"/>
                <w:szCs w:val="22"/>
                <w:lang w:val="en-US"/>
              </w:rPr>
              <w:t>Installation of lighting and light-</w:t>
            </w:r>
            <w:proofErr w:type="spellStart"/>
            <w:r w:rsidRPr="00E6367B">
              <w:rPr>
                <w:bCs/>
                <w:sz w:val="22"/>
                <w:szCs w:val="22"/>
                <w:lang w:val="en-US"/>
              </w:rPr>
              <w:t>sign</w:t>
            </w:r>
            <w:r>
              <w:rPr>
                <w:bCs/>
                <w:sz w:val="22"/>
                <w:szCs w:val="22"/>
                <w:lang w:val="en-US"/>
              </w:rPr>
              <w:t>alling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devices for motorcycles)</w:t>
            </w:r>
          </w:p>
          <w:p w14:paraId="7B00F60E" w14:textId="4BD11BCE" w:rsidR="00B440D2" w:rsidRDefault="00B440D2" w:rsidP="00B440D2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543AC9">
              <w:rPr>
                <w:b/>
                <w:bCs/>
                <w:sz w:val="22"/>
                <w:szCs w:val="22"/>
                <w:lang w:val="en-US"/>
              </w:rPr>
              <w:t>Item 5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8A23D6">
              <w:rPr>
                <w:bCs/>
                <w:sz w:val="22"/>
                <w:szCs w:val="22"/>
                <w:lang w:val="en-GB"/>
              </w:rPr>
              <w:t>UN Regulations Nos. 37, 99 and 1</w:t>
            </w:r>
            <w:r w:rsidRPr="00543AC9">
              <w:rPr>
                <w:bCs/>
                <w:sz w:val="22"/>
                <w:szCs w:val="22"/>
                <w:lang w:val="en-GB"/>
              </w:rPr>
              <w:t xml:space="preserve">28 and </w:t>
            </w:r>
            <w:r w:rsidR="008A23D6" w:rsidRPr="008A23D6">
              <w:rPr>
                <w:bCs/>
                <w:sz w:val="22"/>
                <w:szCs w:val="22"/>
                <w:lang w:val="en-GB"/>
              </w:rPr>
              <w:t>Consolidated Resolution</w:t>
            </w:r>
            <w:r w:rsidR="008A23D6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543AC9">
              <w:rPr>
                <w:bCs/>
                <w:sz w:val="22"/>
                <w:szCs w:val="22"/>
                <w:lang w:val="en-GB"/>
              </w:rPr>
              <w:t>R.E.5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="008A23D6">
              <w:rPr>
                <w:bCs/>
                <w:sz w:val="22"/>
                <w:szCs w:val="22"/>
                <w:lang w:val="en-GB"/>
              </w:rPr>
              <w:t>(L</w:t>
            </w:r>
            <w:r>
              <w:rPr>
                <w:bCs/>
                <w:sz w:val="22"/>
                <w:szCs w:val="22"/>
                <w:lang w:val="en-GB"/>
              </w:rPr>
              <w:t>ight sources)</w:t>
            </w:r>
          </w:p>
          <w:p w14:paraId="53367532" w14:textId="543C06A0" w:rsidR="00B440D2" w:rsidRPr="00B440D2" w:rsidRDefault="00B440D2" w:rsidP="00E6367B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7</w:t>
            </w:r>
            <w:r w:rsidR="00E616B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(a)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64BAD">
              <w:rPr>
                <w:bCs/>
                <w:sz w:val="22"/>
                <w:szCs w:val="22"/>
                <w:lang w:val="en-GB"/>
              </w:rPr>
              <w:t>UN Regulation No. 10</w:t>
            </w:r>
            <w:r w:rsidR="008A23D6">
              <w:rPr>
                <w:bCs/>
                <w:sz w:val="22"/>
                <w:szCs w:val="22"/>
                <w:lang w:val="en-GB"/>
              </w:rPr>
              <w:t xml:space="preserve"> (E</w:t>
            </w:r>
            <w:r>
              <w:rPr>
                <w:bCs/>
                <w:sz w:val="22"/>
                <w:szCs w:val="22"/>
                <w:lang w:val="en-GB"/>
              </w:rPr>
              <w:t>lectromagnetic compatibility)</w:t>
            </w:r>
          </w:p>
          <w:p w14:paraId="772586A4" w14:textId="1DD715AC" w:rsidR="00BD6491" w:rsidRDefault="00BD6491" w:rsidP="00BD6491">
            <w:pPr>
              <w:tabs>
                <w:tab w:val="left" w:pos="1167"/>
              </w:tabs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8</w:t>
            </w:r>
            <w:r w:rsidR="00E616B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(a)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64BAD">
              <w:rPr>
                <w:bCs/>
                <w:sz w:val="22"/>
                <w:szCs w:val="22"/>
                <w:lang w:val="en-GB"/>
              </w:rPr>
              <w:t xml:space="preserve">Other business: </w:t>
            </w:r>
            <w:r w:rsidRPr="00DC26F4">
              <w:rPr>
                <w:bCs/>
                <w:sz w:val="22"/>
                <w:szCs w:val="22"/>
                <w:lang w:val="en-GB"/>
              </w:rPr>
              <w:t>Development of the International Whole Vehicle Type Approval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</w:p>
          <w:p w14:paraId="75AB308B" w14:textId="5F673063" w:rsidR="00BD6491" w:rsidRDefault="00BD6491" w:rsidP="00BD6491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8</w:t>
            </w:r>
            <w:r w:rsidR="00E616B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(b)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64BAD">
              <w:rPr>
                <w:bCs/>
                <w:sz w:val="22"/>
                <w:szCs w:val="22"/>
                <w:lang w:val="en-GB"/>
              </w:rPr>
              <w:t>Other business: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DC26F4">
              <w:rPr>
                <w:bCs/>
                <w:sz w:val="22"/>
                <w:szCs w:val="22"/>
                <w:lang w:val="en-GB"/>
              </w:rPr>
              <w:t>Amendments to the Convention on Road Traffic</w:t>
            </w:r>
          </w:p>
          <w:p w14:paraId="1E083C6B" w14:textId="19CFA8E4" w:rsidR="00E6367B" w:rsidRPr="00543AC9" w:rsidRDefault="00E6367B" w:rsidP="00DF1E8B">
            <w:pPr>
              <w:tabs>
                <w:tab w:val="left" w:pos="1167"/>
              </w:tabs>
              <w:spacing w:line="276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E6367B" w:rsidRPr="000C1164" w14:paraId="532350F9" w14:textId="77777777" w:rsidTr="00E616B7">
        <w:trPr>
          <w:trHeight w:val="750"/>
        </w:trPr>
        <w:tc>
          <w:tcPr>
            <w:tcW w:w="2546" w:type="dxa"/>
            <w:shd w:val="clear" w:color="auto" w:fill="auto"/>
            <w:tcMar>
              <w:top w:w="113" w:type="dxa"/>
            </w:tcMar>
          </w:tcPr>
          <w:p w14:paraId="3B747437" w14:textId="2184EE2A" w:rsidR="00E6367B" w:rsidRPr="00D33908" w:rsidRDefault="00E6367B" w:rsidP="00E6367B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Fri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>
              <w:rPr>
                <w:b/>
                <w:sz w:val="22"/>
                <w:szCs w:val="22"/>
                <w:lang w:val="en-GB" w:eastAsia="en-US"/>
              </w:rPr>
              <w:t>29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October</w:t>
            </w:r>
          </w:p>
          <w:p w14:paraId="7D9B47BB" w14:textId="0EB32C89" w:rsidR="00E6367B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(14.30–17.30 Geneva time</w:t>
            </w:r>
            <w:r w:rsidRPr="008442EA">
              <w:rPr>
                <w:sz w:val="22"/>
                <w:szCs w:val="22"/>
                <w:lang w:val="en-GB" w:eastAsia="en-US"/>
              </w:rPr>
              <w:t>)</w:t>
            </w:r>
          </w:p>
          <w:p w14:paraId="491BC466" w14:textId="77777777" w:rsidR="00E6367B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  <w:p w14:paraId="441B13C9" w14:textId="77777777" w:rsidR="00E6367B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Interprefy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(English, French and Russian)</w:t>
            </w:r>
          </w:p>
          <w:p w14:paraId="29D5DAB9" w14:textId="7BD51B85" w:rsidR="00E6367B" w:rsidRPr="00151443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018FCE80" w14:textId="69DABC72" w:rsidR="00E6367B" w:rsidRDefault="00E6367B" w:rsidP="00DF1E8B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11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="00BD6491">
              <w:rPr>
                <w:bCs/>
                <w:sz w:val="22"/>
                <w:szCs w:val="22"/>
                <w:lang w:val="en-GB"/>
              </w:rPr>
              <w:t>Election of officers</w:t>
            </w:r>
          </w:p>
          <w:p w14:paraId="077C587B" w14:textId="146A7CA2" w:rsidR="00DF1E8B" w:rsidRPr="00DF1E8B" w:rsidRDefault="00DF1E8B" w:rsidP="00DF1E8B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8</w:t>
            </w:r>
            <w:r w:rsidR="00E616B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(c)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64BAD">
              <w:rPr>
                <w:bCs/>
                <w:sz w:val="22"/>
                <w:szCs w:val="22"/>
                <w:lang w:val="en-GB"/>
              </w:rPr>
              <w:t>Other business:</w:t>
            </w:r>
            <w:r>
              <w:rPr>
                <w:bCs/>
                <w:sz w:val="22"/>
                <w:szCs w:val="22"/>
                <w:lang w:val="en-GB"/>
              </w:rPr>
              <w:t xml:space="preserve"> Miscellaneous</w:t>
            </w:r>
          </w:p>
          <w:p w14:paraId="3C6426DE" w14:textId="42E58493" w:rsidR="00E6367B" w:rsidRPr="00281F0D" w:rsidRDefault="00E6367B" w:rsidP="00DF1E8B">
            <w:pPr>
              <w:tabs>
                <w:tab w:val="left" w:pos="1167"/>
              </w:tabs>
              <w:spacing w:line="276" w:lineRule="auto"/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BD6491">
              <w:rPr>
                <w:b/>
                <w:sz w:val="22"/>
                <w:szCs w:val="22"/>
                <w:lang w:val="en-GB"/>
              </w:rPr>
              <w:t>9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E91566">
              <w:rPr>
                <w:bCs/>
                <w:sz w:val="22"/>
                <w:szCs w:val="22"/>
                <w:lang w:val="en-GB"/>
              </w:rPr>
              <w:t>Direction of future work of GRE</w:t>
            </w:r>
            <w:r>
              <w:rPr>
                <w:bCs/>
                <w:sz w:val="22"/>
                <w:szCs w:val="22"/>
                <w:lang w:val="en-GB"/>
              </w:rPr>
              <w:t xml:space="preserve"> (review of the GRE priorities and l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ight-signalling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of automated/autonomous vehicles</w:t>
            </w:r>
            <w:r>
              <w:rPr>
                <w:bCs/>
                <w:sz w:val="22"/>
                <w:szCs w:val="22"/>
                <w:lang w:val="en-GB"/>
              </w:rPr>
              <w:t>)</w:t>
            </w:r>
          </w:p>
          <w:p w14:paraId="5DF32019" w14:textId="663D2705" w:rsidR="00E6367B" w:rsidRPr="00D33908" w:rsidRDefault="00E6367B" w:rsidP="00DF1E8B">
            <w:pPr>
              <w:tabs>
                <w:tab w:val="left" w:pos="1167"/>
              </w:tabs>
              <w:spacing w:line="27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/>
              </w:rPr>
              <w:t>Item 1</w:t>
            </w:r>
            <w:r w:rsidR="00BD6491">
              <w:rPr>
                <w:b/>
                <w:sz w:val="22"/>
                <w:szCs w:val="22"/>
                <w:lang w:val="en-GB"/>
              </w:rPr>
              <w:t>0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E91566">
              <w:rPr>
                <w:bCs/>
                <w:sz w:val="22"/>
                <w:szCs w:val="22"/>
                <w:lang w:val="en-GB"/>
              </w:rPr>
              <w:t>Provisional agenda for the next session</w:t>
            </w:r>
            <w:r w:rsidR="00DF1E8B">
              <w:rPr>
                <w:bCs/>
                <w:sz w:val="22"/>
                <w:szCs w:val="22"/>
                <w:lang w:val="en-GB"/>
              </w:rPr>
              <w:t xml:space="preserve"> (and review of</w:t>
            </w:r>
            <w:r>
              <w:rPr>
                <w:bCs/>
                <w:sz w:val="22"/>
                <w:szCs w:val="22"/>
                <w:lang w:val="en-GB"/>
              </w:rPr>
              <w:t xml:space="preserve"> the </w:t>
            </w:r>
            <w:r w:rsidRPr="0027478A">
              <w:rPr>
                <w:bCs/>
                <w:sz w:val="22"/>
                <w:szCs w:val="22"/>
                <w:lang w:val="en-GB"/>
              </w:rPr>
              <w:t>list of decisions</w:t>
            </w:r>
            <w:r>
              <w:rPr>
                <w:bCs/>
                <w:sz w:val="22"/>
                <w:szCs w:val="22"/>
                <w:lang w:val="en-GB"/>
              </w:rPr>
              <w:t xml:space="preserve"> during this session)</w:t>
            </w:r>
          </w:p>
        </w:tc>
      </w:tr>
    </w:tbl>
    <w:p w14:paraId="523E2827" w14:textId="77777777" w:rsidR="004D31D2" w:rsidRPr="00B73611" w:rsidRDefault="004D31D2" w:rsidP="00CC3AC2">
      <w:pPr>
        <w:rPr>
          <w:sz w:val="12"/>
          <w:szCs w:val="12"/>
          <w:lang w:val="en-GB"/>
        </w:rPr>
      </w:pPr>
    </w:p>
    <w:p w14:paraId="2017E4FE" w14:textId="77777777" w:rsidR="009A7EAF" w:rsidRDefault="009A7EAF" w:rsidP="00151443">
      <w:pPr>
        <w:rPr>
          <w:sz w:val="22"/>
          <w:szCs w:val="22"/>
          <w:lang w:val="en-GB"/>
        </w:rPr>
      </w:pPr>
    </w:p>
    <w:p w14:paraId="33D27A65" w14:textId="6998A5A7" w:rsidR="00224F63" w:rsidRPr="00151443" w:rsidRDefault="00B9263E" w:rsidP="00151443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>GR</w:t>
      </w:r>
      <w:r w:rsidR="004D31D2">
        <w:rPr>
          <w:sz w:val="22"/>
          <w:szCs w:val="22"/>
          <w:lang w:val="en-GB"/>
        </w:rPr>
        <w:t>E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</w:p>
    <w:sectPr w:rsidR="00224F63" w:rsidRPr="00151443" w:rsidSect="00E5335C">
      <w:headerReference w:type="even" r:id="rId11"/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412C5" w14:textId="77777777" w:rsidR="006E6588" w:rsidRDefault="006E6588">
      <w:r>
        <w:separator/>
      </w:r>
    </w:p>
  </w:endnote>
  <w:endnote w:type="continuationSeparator" w:id="0">
    <w:p w14:paraId="1797003B" w14:textId="77777777" w:rsidR="006E6588" w:rsidRDefault="006E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30BF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B175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2BC33C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BED7" w14:textId="77777777" w:rsidR="006E6588" w:rsidRDefault="006E6588">
      <w:r>
        <w:separator/>
      </w:r>
    </w:p>
  </w:footnote>
  <w:footnote w:type="continuationSeparator" w:id="0">
    <w:p w14:paraId="1ABE1254" w14:textId="77777777" w:rsidR="006E6588" w:rsidRDefault="006E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5AB0" w14:textId="534B2FA8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A14382">
      <w:rPr>
        <w:noProof/>
        <w:lang w:val="fr-CH"/>
      </w:rPr>
      <w:t>2</w:t>
    </w:r>
    <w:r w:rsidRPr="00001E26">
      <w:rPr>
        <w:lang w:val="fr-CH"/>
      </w:rPr>
      <w:fldChar w:fldCharType="end"/>
    </w:r>
  </w:p>
  <w:p w14:paraId="675F094C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6FEA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2DFA2845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25A17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740F9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1164"/>
    <w:rsid w:val="000C26A0"/>
    <w:rsid w:val="000C34B2"/>
    <w:rsid w:val="000C4826"/>
    <w:rsid w:val="000C690D"/>
    <w:rsid w:val="000C717B"/>
    <w:rsid w:val="000C75C9"/>
    <w:rsid w:val="000D3C09"/>
    <w:rsid w:val="000D4448"/>
    <w:rsid w:val="000D4DC2"/>
    <w:rsid w:val="000D5525"/>
    <w:rsid w:val="000D6C0A"/>
    <w:rsid w:val="000E0C6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139B"/>
    <w:rsid w:val="0013336B"/>
    <w:rsid w:val="00133BED"/>
    <w:rsid w:val="001341B3"/>
    <w:rsid w:val="00136437"/>
    <w:rsid w:val="00137ACC"/>
    <w:rsid w:val="00144004"/>
    <w:rsid w:val="00147968"/>
    <w:rsid w:val="001512A0"/>
    <w:rsid w:val="00151443"/>
    <w:rsid w:val="00152788"/>
    <w:rsid w:val="00162435"/>
    <w:rsid w:val="00164BAD"/>
    <w:rsid w:val="00170088"/>
    <w:rsid w:val="00170411"/>
    <w:rsid w:val="0017120D"/>
    <w:rsid w:val="001848B1"/>
    <w:rsid w:val="001937D3"/>
    <w:rsid w:val="00194951"/>
    <w:rsid w:val="00197771"/>
    <w:rsid w:val="001A7FD2"/>
    <w:rsid w:val="001B02CA"/>
    <w:rsid w:val="001B3CC4"/>
    <w:rsid w:val="001B7582"/>
    <w:rsid w:val="001B75B6"/>
    <w:rsid w:val="001D2149"/>
    <w:rsid w:val="001D2E01"/>
    <w:rsid w:val="001D4205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4F63"/>
    <w:rsid w:val="00226651"/>
    <w:rsid w:val="002277BD"/>
    <w:rsid w:val="00230E7E"/>
    <w:rsid w:val="00232C41"/>
    <w:rsid w:val="00232C46"/>
    <w:rsid w:val="00233D81"/>
    <w:rsid w:val="00243FAD"/>
    <w:rsid w:val="00245FBE"/>
    <w:rsid w:val="0025431E"/>
    <w:rsid w:val="00256BD5"/>
    <w:rsid w:val="00257363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478A"/>
    <w:rsid w:val="00276892"/>
    <w:rsid w:val="00281F0D"/>
    <w:rsid w:val="00281F58"/>
    <w:rsid w:val="002846F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B665D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47A0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4D4A"/>
    <w:rsid w:val="00375080"/>
    <w:rsid w:val="003970A5"/>
    <w:rsid w:val="003A089F"/>
    <w:rsid w:val="003A1AE8"/>
    <w:rsid w:val="003A53B9"/>
    <w:rsid w:val="003B3712"/>
    <w:rsid w:val="003B6106"/>
    <w:rsid w:val="003B7BB1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4204"/>
    <w:rsid w:val="00415C22"/>
    <w:rsid w:val="00416394"/>
    <w:rsid w:val="004173B9"/>
    <w:rsid w:val="00417DDC"/>
    <w:rsid w:val="00423762"/>
    <w:rsid w:val="004239A9"/>
    <w:rsid w:val="00423C75"/>
    <w:rsid w:val="0042492E"/>
    <w:rsid w:val="004316C8"/>
    <w:rsid w:val="00432CC6"/>
    <w:rsid w:val="0043429D"/>
    <w:rsid w:val="00437575"/>
    <w:rsid w:val="00437B2F"/>
    <w:rsid w:val="00444B6B"/>
    <w:rsid w:val="00444D70"/>
    <w:rsid w:val="00445373"/>
    <w:rsid w:val="0044709F"/>
    <w:rsid w:val="004474B8"/>
    <w:rsid w:val="004504AC"/>
    <w:rsid w:val="00452EAA"/>
    <w:rsid w:val="00456EB7"/>
    <w:rsid w:val="004637F5"/>
    <w:rsid w:val="00467C7E"/>
    <w:rsid w:val="00474ECA"/>
    <w:rsid w:val="00474FD0"/>
    <w:rsid w:val="00475961"/>
    <w:rsid w:val="00481FA0"/>
    <w:rsid w:val="00482A16"/>
    <w:rsid w:val="00482F06"/>
    <w:rsid w:val="00486322"/>
    <w:rsid w:val="00487629"/>
    <w:rsid w:val="0049049B"/>
    <w:rsid w:val="004911B5"/>
    <w:rsid w:val="00493048"/>
    <w:rsid w:val="0049309E"/>
    <w:rsid w:val="004A7A6D"/>
    <w:rsid w:val="004B1985"/>
    <w:rsid w:val="004B252D"/>
    <w:rsid w:val="004C667D"/>
    <w:rsid w:val="004C6990"/>
    <w:rsid w:val="004D10EA"/>
    <w:rsid w:val="004D31D2"/>
    <w:rsid w:val="004D42D1"/>
    <w:rsid w:val="004E0AC8"/>
    <w:rsid w:val="004E0E53"/>
    <w:rsid w:val="004F506D"/>
    <w:rsid w:val="004F6610"/>
    <w:rsid w:val="005041E3"/>
    <w:rsid w:val="005102B6"/>
    <w:rsid w:val="00514B43"/>
    <w:rsid w:val="00515A6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352EF"/>
    <w:rsid w:val="005417DF"/>
    <w:rsid w:val="00543AC9"/>
    <w:rsid w:val="00543C54"/>
    <w:rsid w:val="00543DB7"/>
    <w:rsid w:val="00557BF6"/>
    <w:rsid w:val="005622E6"/>
    <w:rsid w:val="0056562D"/>
    <w:rsid w:val="00567122"/>
    <w:rsid w:val="00567C71"/>
    <w:rsid w:val="005705C2"/>
    <w:rsid w:val="00573750"/>
    <w:rsid w:val="005748FC"/>
    <w:rsid w:val="00576233"/>
    <w:rsid w:val="005775B0"/>
    <w:rsid w:val="00582E6C"/>
    <w:rsid w:val="005831E5"/>
    <w:rsid w:val="005918CE"/>
    <w:rsid w:val="005927EB"/>
    <w:rsid w:val="00592CA0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42FF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1FDC"/>
    <w:rsid w:val="00627F8B"/>
    <w:rsid w:val="006364F7"/>
    <w:rsid w:val="00636865"/>
    <w:rsid w:val="00647A8F"/>
    <w:rsid w:val="00657377"/>
    <w:rsid w:val="0067697C"/>
    <w:rsid w:val="00677EA2"/>
    <w:rsid w:val="0068778F"/>
    <w:rsid w:val="006930A7"/>
    <w:rsid w:val="00695CDE"/>
    <w:rsid w:val="006A522A"/>
    <w:rsid w:val="006A6045"/>
    <w:rsid w:val="006A6AEF"/>
    <w:rsid w:val="006A73A1"/>
    <w:rsid w:val="006B18D3"/>
    <w:rsid w:val="006C1065"/>
    <w:rsid w:val="006C480E"/>
    <w:rsid w:val="006C62AC"/>
    <w:rsid w:val="006C7415"/>
    <w:rsid w:val="006C766D"/>
    <w:rsid w:val="006D098C"/>
    <w:rsid w:val="006D0D04"/>
    <w:rsid w:val="006D1D02"/>
    <w:rsid w:val="006D5DCB"/>
    <w:rsid w:val="006D7606"/>
    <w:rsid w:val="006E11C1"/>
    <w:rsid w:val="006E6588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16904"/>
    <w:rsid w:val="0072251C"/>
    <w:rsid w:val="00722F0F"/>
    <w:rsid w:val="00726F25"/>
    <w:rsid w:val="00734CCD"/>
    <w:rsid w:val="007365CE"/>
    <w:rsid w:val="007403AF"/>
    <w:rsid w:val="00740475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4492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42EA"/>
    <w:rsid w:val="00846D57"/>
    <w:rsid w:val="008521FF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551C"/>
    <w:rsid w:val="00876D32"/>
    <w:rsid w:val="00877F90"/>
    <w:rsid w:val="00885090"/>
    <w:rsid w:val="008877AA"/>
    <w:rsid w:val="00890032"/>
    <w:rsid w:val="00891F18"/>
    <w:rsid w:val="008921A6"/>
    <w:rsid w:val="0089298D"/>
    <w:rsid w:val="0089378F"/>
    <w:rsid w:val="0089447B"/>
    <w:rsid w:val="00895084"/>
    <w:rsid w:val="00897E92"/>
    <w:rsid w:val="008A23D6"/>
    <w:rsid w:val="008A5622"/>
    <w:rsid w:val="008B2726"/>
    <w:rsid w:val="008B3E61"/>
    <w:rsid w:val="008C2E36"/>
    <w:rsid w:val="008D1FEF"/>
    <w:rsid w:val="008D6031"/>
    <w:rsid w:val="008D6A1E"/>
    <w:rsid w:val="008D7EF1"/>
    <w:rsid w:val="008E4490"/>
    <w:rsid w:val="008E75D5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5C42"/>
    <w:rsid w:val="00926CEC"/>
    <w:rsid w:val="0092708C"/>
    <w:rsid w:val="0092779B"/>
    <w:rsid w:val="009328E7"/>
    <w:rsid w:val="00932976"/>
    <w:rsid w:val="0093586E"/>
    <w:rsid w:val="0094158B"/>
    <w:rsid w:val="00941A60"/>
    <w:rsid w:val="009437DD"/>
    <w:rsid w:val="00944900"/>
    <w:rsid w:val="00945809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63DD"/>
    <w:rsid w:val="009A7450"/>
    <w:rsid w:val="009A7EAF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205F"/>
    <w:rsid w:val="009F63E2"/>
    <w:rsid w:val="009F65E7"/>
    <w:rsid w:val="00A050F8"/>
    <w:rsid w:val="00A079BD"/>
    <w:rsid w:val="00A14382"/>
    <w:rsid w:val="00A149BC"/>
    <w:rsid w:val="00A1550E"/>
    <w:rsid w:val="00A17476"/>
    <w:rsid w:val="00A202DD"/>
    <w:rsid w:val="00A3218A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0CEE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4BA6"/>
    <w:rsid w:val="00AE5082"/>
    <w:rsid w:val="00AE5D9E"/>
    <w:rsid w:val="00AF7934"/>
    <w:rsid w:val="00B031BD"/>
    <w:rsid w:val="00B03A34"/>
    <w:rsid w:val="00B04B88"/>
    <w:rsid w:val="00B07174"/>
    <w:rsid w:val="00B212FE"/>
    <w:rsid w:val="00B24692"/>
    <w:rsid w:val="00B27CBD"/>
    <w:rsid w:val="00B33DFD"/>
    <w:rsid w:val="00B35ADB"/>
    <w:rsid w:val="00B37796"/>
    <w:rsid w:val="00B41864"/>
    <w:rsid w:val="00B440D2"/>
    <w:rsid w:val="00B6190A"/>
    <w:rsid w:val="00B6720B"/>
    <w:rsid w:val="00B731C0"/>
    <w:rsid w:val="00B73611"/>
    <w:rsid w:val="00B76B02"/>
    <w:rsid w:val="00B76E28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28D8"/>
    <w:rsid w:val="00BA4018"/>
    <w:rsid w:val="00BA5D1D"/>
    <w:rsid w:val="00BB23CB"/>
    <w:rsid w:val="00BB6EEA"/>
    <w:rsid w:val="00BC1B37"/>
    <w:rsid w:val="00BC3632"/>
    <w:rsid w:val="00BC600B"/>
    <w:rsid w:val="00BC6D6F"/>
    <w:rsid w:val="00BC774E"/>
    <w:rsid w:val="00BD1C4E"/>
    <w:rsid w:val="00BD461D"/>
    <w:rsid w:val="00BD5C8F"/>
    <w:rsid w:val="00BD6491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41CC"/>
    <w:rsid w:val="00C16E16"/>
    <w:rsid w:val="00C202CA"/>
    <w:rsid w:val="00C21B91"/>
    <w:rsid w:val="00C22B10"/>
    <w:rsid w:val="00C259A5"/>
    <w:rsid w:val="00C26180"/>
    <w:rsid w:val="00C26749"/>
    <w:rsid w:val="00C30136"/>
    <w:rsid w:val="00C32330"/>
    <w:rsid w:val="00C3678D"/>
    <w:rsid w:val="00C37AF9"/>
    <w:rsid w:val="00C40991"/>
    <w:rsid w:val="00C42B55"/>
    <w:rsid w:val="00C43A48"/>
    <w:rsid w:val="00C453F8"/>
    <w:rsid w:val="00C465AF"/>
    <w:rsid w:val="00C46BBD"/>
    <w:rsid w:val="00C50643"/>
    <w:rsid w:val="00C5101E"/>
    <w:rsid w:val="00C53C53"/>
    <w:rsid w:val="00C614AD"/>
    <w:rsid w:val="00C62FB4"/>
    <w:rsid w:val="00C72734"/>
    <w:rsid w:val="00C756A5"/>
    <w:rsid w:val="00C7680A"/>
    <w:rsid w:val="00C77686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5A9"/>
    <w:rsid w:val="00CA0EE0"/>
    <w:rsid w:val="00CA24DD"/>
    <w:rsid w:val="00CA470E"/>
    <w:rsid w:val="00CB5632"/>
    <w:rsid w:val="00CB64B2"/>
    <w:rsid w:val="00CC26EB"/>
    <w:rsid w:val="00CC2ED2"/>
    <w:rsid w:val="00CC3885"/>
    <w:rsid w:val="00CC3AC2"/>
    <w:rsid w:val="00CC3E40"/>
    <w:rsid w:val="00CC7D7F"/>
    <w:rsid w:val="00CD0CB4"/>
    <w:rsid w:val="00CD2BAB"/>
    <w:rsid w:val="00CD40D7"/>
    <w:rsid w:val="00CD489E"/>
    <w:rsid w:val="00CE7323"/>
    <w:rsid w:val="00CF0A51"/>
    <w:rsid w:val="00CF1285"/>
    <w:rsid w:val="00CF3628"/>
    <w:rsid w:val="00CF506C"/>
    <w:rsid w:val="00D016F8"/>
    <w:rsid w:val="00D02E19"/>
    <w:rsid w:val="00D0384E"/>
    <w:rsid w:val="00D05082"/>
    <w:rsid w:val="00D0754F"/>
    <w:rsid w:val="00D1213B"/>
    <w:rsid w:val="00D12925"/>
    <w:rsid w:val="00D14E45"/>
    <w:rsid w:val="00D2011B"/>
    <w:rsid w:val="00D20A40"/>
    <w:rsid w:val="00D22A70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71C89"/>
    <w:rsid w:val="00D81D02"/>
    <w:rsid w:val="00D823FF"/>
    <w:rsid w:val="00D829B3"/>
    <w:rsid w:val="00D833DD"/>
    <w:rsid w:val="00D83D2C"/>
    <w:rsid w:val="00D84648"/>
    <w:rsid w:val="00D8666F"/>
    <w:rsid w:val="00D87F21"/>
    <w:rsid w:val="00D90A07"/>
    <w:rsid w:val="00D93392"/>
    <w:rsid w:val="00D9409B"/>
    <w:rsid w:val="00D9477C"/>
    <w:rsid w:val="00D95D1C"/>
    <w:rsid w:val="00D966F9"/>
    <w:rsid w:val="00D96BC5"/>
    <w:rsid w:val="00DA097D"/>
    <w:rsid w:val="00DA1072"/>
    <w:rsid w:val="00DA1D8C"/>
    <w:rsid w:val="00DA41CC"/>
    <w:rsid w:val="00DB132B"/>
    <w:rsid w:val="00DB209F"/>
    <w:rsid w:val="00DB6B60"/>
    <w:rsid w:val="00DC086B"/>
    <w:rsid w:val="00DC26F4"/>
    <w:rsid w:val="00DC322B"/>
    <w:rsid w:val="00DC7B74"/>
    <w:rsid w:val="00DD3158"/>
    <w:rsid w:val="00DD34B7"/>
    <w:rsid w:val="00DD36A5"/>
    <w:rsid w:val="00DD472C"/>
    <w:rsid w:val="00DD6AC1"/>
    <w:rsid w:val="00DD7D75"/>
    <w:rsid w:val="00DE5D2D"/>
    <w:rsid w:val="00DF0E23"/>
    <w:rsid w:val="00DF1E8B"/>
    <w:rsid w:val="00DF3539"/>
    <w:rsid w:val="00DF56D2"/>
    <w:rsid w:val="00DF5836"/>
    <w:rsid w:val="00DF6ADC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2FC"/>
    <w:rsid w:val="00E417E0"/>
    <w:rsid w:val="00E4417A"/>
    <w:rsid w:val="00E44978"/>
    <w:rsid w:val="00E4633A"/>
    <w:rsid w:val="00E51ED0"/>
    <w:rsid w:val="00E53337"/>
    <w:rsid w:val="00E5335C"/>
    <w:rsid w:val="00E5795B"/>
    <w:rsid w:val="00E579FF"/>
    <w:rsid w:val="00E616B7"/>
    <w:rsid w:val="00E6367B"/>
    <w:rsid w:val="00E7520C"/>
    <w:rsid w:val="00E754A7"/>
    <w:rsid w:val="00E81451"/>
    <w:rsid w:val="00E815BF"/>
    <w:rsid w:val="00E819E3"/>
    <w:rsid w:val="00E8279F"/>
    <w:rsid w:val="00E84AA3"/>
    <w:rsid w:val="00E86608"/>
    <w:rsid w:val="00E91566"/>
    <w:rsid w:val="00E93379"/>
    <w:rsid w:val="00E949F9"/>
    <w:rsid w:val="00E956F6"/>
    <w:rsid w:val="00E96F44"/>
    <w:rsid w:val="00EA0600"/>
    <w:rsid w:val="00EA20A0"/>
    <w:rsid w:val="00EA29E8"/>
    <w:rsid w:val="00EA4FAE"/>
    <w:rsid w:val="00EA5B6C"/>
    <w:rsid w:val="00EA6896"/>
    <w:rsid w:val="00EA7D59"/>
    <w:rsid w:val="00EB0A4B"/>
    <w:rsid w:val="00EB238A"/>
    <w:rsid w:val="00EB592B"/>
    <w:rsid w:val="00EB5A58"/>
    <w:rsid w:val="00EB790D"/>
    <w:rsid w:val="00EC32E6"/>
    <w:rsid w:val="00EC70BB"/>
    <w:rsid w:val="00ED5BFC"/>
    <w:rsid w:val="00EE0515"/>
    <w:rsid w:val="00EE3470"/>
    <w:rsid w:val="00EE7436"/>
    <w:rsid w:val="00EF2CC5"/>
    <w:rsid w:val="00EF3830"/>
    <w:rsid w:val="00EF50B1"/>
    <w:rsid w:val="00EF60E6"/>
    <w:rsid w:val="00F0017C"/>
    <w:rsid w:val="00F004A0"/>
    <w:rsid w:val="00F0113F"/>
    <w:rsid w:val="00F047C1"/>
    <w:rsid w:val="00F052E0"/>
    <w:rsid w:val="00F06DAD"/>
    <w:rsid w:val="00F11314"/>
    <w:rsid w:val="00F12567"/>
    <w:rsid w:val="00F15CB2"/>
    <w:rsid w:val="00F16AB6"/>
    <w:rsid w:val="00F174EB"/>
    <w:rsid w:val="00F213A7"/>
    <w:rsid w:val="00F22262"/>
    <w:rsid w:val="00F25961"/>
    <w:rsid w:val="00F27FFA"/>
    <w:rsid w:val="00F32C8B"/>
    <w:rsid w:val="00F37173"/>
    <w:rsid w:val="00F41D56"/>
    <w:rsid w:val="00F426B5"/>
    <w:rsid w:val="00F4287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50FD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3B12"/>
    <w:rsid w:val="00FD6745"/>
    <w:rsid w:val="00FD7A13"/>
    <w:rsid w:val="00FE1388"/>
    <w:rsid w:val="00FE1DD4"/>
    <w:rsid w:val="00FE508C"/>
    <w:rsid w:val="00FE521A"/>
    <w:rsid w:val="00FF5F5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F1274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paragraph" w:styleId="ListParagraph">
    <w:name w:val="List Paragraph"/>
    <w:basedOn w:val="Normal"/>
    <w:uiPriority w:val="34"/>
    <w:qFormat/>
    <w:rsid w:val="00A3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9A53D-FA84-4DB7-8DC4-4005AC861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0B6C1-9BA8-441B-A745-E49224B7D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7D0A3-1309-45AC-91EB-3F2F3B405C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66671A-9879-408B-8A3B-819F63EBCE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Dear Mr</vt:lpstr>
      <vt:lpstr>Dear Mr</vt:lpstr>
      <vt:lpstr>Dear Mr</vt:lpstr>
      <vt:lpstr>Dear Mr</vt:lpstr>
    </vt:vector>
  </TitlesOfParts>
  <Company>НАМИ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secretariat</cp:lastModifiedBy>
  <cp:revision>9</cp:revision>
  <cp:lastPrinted>2019-09-11T15:26:00Z</cp:lastPrinted>
  <dcterms:created xsi:type="dcterms:W3CDTF">2021-04-14T17:31:00Z</dcterms:created>
  <dcterms:modified xsi:type="dcterms:W3CDTF">2021-10-12T11:07:00Z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