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204F8B" w14:textId="7FBCFEF6" w:rsidR="00201CDA" w:rsidRDefault="00201CDA" w:rsidP="00201CDA">
      <w:pPr>
        <w:spacing w:before="120"/>
        <w:rPr>
          <w:b/>
          <w:sz w:val="28"/>
          <w:szCs w:val="28"/>
        </w:rPr>
      </w:pPr>
      <w:proofErr w:type="spellStart"/>
      <w:r>
        <w:rPr>
          <w:b/>
          <w:sz w:val="28"/>
          <w:szCs w:val="28"/>
        </w:rPr>
        <w:t>Economic</w:t>
      </w:r>
      <w:proofErr w:type="spellEnd"/>
      <w:r>
        <w:rPr>
          <w:b/>
          <w:sz w:val="28"/>
          <w:szCs w:val="28"/>
        </w:rPr>
        <w:t xml:space="preserve"> Commission for Europe</w:t>
      </w:r>
    </w:p>
    <w:p w14:paraId="659852CC" w14:textId="77777777" w:rsidR="00201CDA" w:rsidRDefault="00201CDA" w:rsidP="00201CDA">
      <w:pPr>
        <w:spacing w:before="120"/>
        <w:rPr>
          <w:sz w:val="28"/>
          <w:szCs w:val="28"/>
        </w:rPr>
      </w:pPr>
      <w:proofErr w:type="spellStart"/>
      <w:r>
        <w:rPr>
          <w:sz w:val="28"/>
          <w:szCs w:val="28"/>
        </w:rPr>
        <w:t>Inland</w:t>
      </w:r>
      <w:proofErr w:type="spellEnd"/>
      <w:r>
        <w:rPr>
          <w:sz w:val="28"/>
          <w:szCs w:val="28"/>
        </w:rPr>
        <w:t xml:space="preserve"> Transport </w:t>
      </w:r>
      <w:proofErr w:type="spellStart"/>
      <w:r>
        <w:rPr>
          <w:sz w:val="28"/>
          <w:szCs w:val="28"/>
        </w:rPr>
        <w:t>Committee</w:t>
      </w:r>
      <w:proofErr w:type="spellEnd"/>
    </w:p>
    <w:p w14:paraId="1FAD4B01" w14:textId="77777777" w:rsidR="00201CDA" w:rsidRDefault="00201CDA" w:rsidP="00201CDA">
      <w:pPr>
        <w:spacing w:before="120" w:after="120"/>
        <w:rPr>
          <w:b/>
          <w:sz w:val="24"/>
          <w:szCs w:val="24"/>
        </w:rPr>
      </w:pPr>
      <w:proofErr w:type="spellStart"/>
      <w:r>
        <w:rPr>
          <w:b/>
          <w:sz w:val="24"/>
          <w:szCs w:val="24"/>
        </w:rPr>
        <w:t>Working</w:t>
      </w:r>
      <w:proofErr w:type="spellEnd"/>
      <w:r>
        <w:rPr>
          <w:b/>
          <w:sz w:val="24"/>
          <w:szCs w:val="24"/>
        </w:rPr>
        <w:t xml:space="preserve"> Party on the Transport of Dangerous </w:t>
      </w:r>
      <w:proofErr w:type="spellStart"/>
      <w:r>
        <w:rPr>
          <w:b/>
          <w:sz w:val="24"/>
          <w:szCs w:val="24"/>
        </w:rPr>
        <w:t>Goods</w:t>
      </w:r>
      <w:proofErr w:type="spellEnd"/>
    </w:p>
    <w:p w14:paraId="5623389C" w14:textId="77777777" w:rsidR="00201CDA" w:rsidRDefault="00201CDA" w:rsidP="00201CDA">
      <w:pPr>
        <w:rPr>
          <w:b/>
          <w:bCs/>
        </w:rPr>
      </w:pPr>
      <w:r>
        <w:rPr>
          <w:b/>
          <w:bCs/>
        </w:rPr>
        <w:t xml:space="preserve">Joint Meeting of the RID </w:t>
      </w:r>
      <w:proofErr w:type="spellStart"/>
      <w:r>
        <w:rPr>
          <w:b/>
          <w:bCs/>
        </w:rPr>
        <w:t>Committee</w:t>
      </w:r>
      <w:proofErr w:type="spellEnd"/>
      <w:r>
        <w:rPr>
          <w:b/>
          <w:bCs/>
        </w:rPr>
        <w:t xml:space="preserve"> of Experts and the</w:t>
      </w:r>
      <w:r>
        <w:rPr>
          <w:b/>
          <w:bCs/>
        </w:rPr>
        <w:br/>
      </w:r>
      <w:proofErr w:type="spellStart"/>
      <w:r>
        <w:rPr>
          <w:b/>
          <w:bCs/>
        </w:rPr>
        <w:t>Working</w:t>
      </w:r>
      <w:proofErr w:type="spellEnd"/>
      <w:r>
        <w:rPr>
          <w:b/>
          <w:bCs/>
        </w:rPr>
        <w:t xml:space="preserve"> Party on the Transport of Dangerous </w:t>
      </w:r>
      <w:proofErr w:type="spellStart"/>
      <w:r>
        <w:rPr>
          <w:b/>
          <w:bCs/>
        </w:rPr>
        <w:t>Goods</w:t>
      </w:r>
      <w:proofErr w:type="spellEnd"/>
    </w:p>
    <w:p w14:paraId="203F8AF2" w14:textId="15044DD1" w:rsidR="00201CDA" w:rsidRDefault="00201CDA" w:rsidP="00201CDA">
      <w:pPr>
        <w:rPr>
          <w:lang w:val="en-US"/>
        </w:rPr>
      </w:pPr>
      <w:r>
        <w:rPr>
          <w:lang w:val="en-US"/>
        </w:rPr>
        <w:t>Geneva, 21 September – 1 October 2021</w:t>
      </w:r>
      <w:r>
        <w:rPr>
          <w:lang w:val="en-US"/>
        </w:rPr>
        <w:tab/>
      </w:r>
      <w:r>
        <w:rPr>
          <w:lang w:val="en-US"/>
        </w:rPr>
        <w:tab/>
      </w:r>
      <w:r>
        <w:rPr>
          <w:lang w:val="en-US"/>
        </w:rPr>
        <w:tab/>
      </w:r>
      <w:r>
        <w:rPr>
          <w:lang w:val="en-US"/>
        </w:rPr>
        <w:tab/>
      </w:r>
      <w:r>
        <w:rPr>
          <w:lang w:val="en-US"/>
        </w:rPr>
        <w:tab/>
      </w:r>
      <w:r>
        <w:rPr>
          <w:lang w:val="en-US"/>
        </w:rPr>
        <w:tab/>
      </w:r>
      <w:r>
        <w:rPr>
          <w:lang w:val="en-US"/>
        </w:rPr>
        <w:tab/>
      </w:r>
      <w:r w:rsidR="00B86A5F">
        <w:rPr>
          <w:lang w:val="en-US"/>
        </w:rPr>
        <w:t>20</w:t>
      </w:r>
      <w:r>
        <w:rPr>
          <w:lang w:val="en-US"/>
        </w:rPr>
        <w:t xml:space="preserve"> September 2021</w:t>
      </w:r>
    </w:p>
    <w:p w14:paraId="40C22A53" w14:textId="77777777" w:rsidR="00201CDA" w:rsidRDefault="00201CDA" w:rsidP="00201CDA">
      <w:r>
        <w:t xml:space="preserve">Item 5 (b) of the </w:t>
      </w:r>
      <w:proofErr w:type="spellStart"/>
      <w:r>
        <w:t>provisional</w:t>
      </w:r>
      <w:proofErr w:type="spellEnd"/>
      <w:r>
        <w:t xml:space="preserve"> agenda</w:t>
      </w:r>
    </w:p>
    <w:p w14:paraId="3DC40635" w14:textId="0A8C554A" w:rsidR="00436841" w:rsidRDefault="00201CDA" w:rsidP="00201CDA">
      <w:pPr>
        <w:rPr>
          <w:lang w:val="en-GB"/>
        </w:rPr>
      </w:pPr>
      <w:proofErr w:type="spellStart"/>
      <w:r>
        <w:rPr>
          <w:b/>
          <w:bCs/>
        </w:rPr>
        <w:t>Proposals</w:t>
      </w:r>
      <w:proofErr w:type="spellEnd"/>
      <w:r>
        <w:rPr>
          <w:b/>
          <w:bCs/>
        </w:rPr>
        <w:t xml:space="preserve"> for </w:t>
      </w:r>
      <w:proofErr w:type="spellStart"/>
      <w:r>
        <w:rPr>
          <w:b/>
          <w:bCs/>
        </w:rPr>
        <w:t>amendments</w:t>
      </w:r>
      <w:proofErr w:type="spellEnd"/>
      <w:r>
        <w:rPr>
          <w:b/>
          <w:bCs/>
        </w:rPr>
        <w:t xml:space="preserve"> to RID/ADR/ADN:</w:t>
      </w:r>
      <w:r>
        <w:rPr>
          <w:b/>
          <w:bCs/>
        </w:rPr>
        <w:br/>
        <w:t xml:space="preserve">new </w:t>
      </w:r>
      <w:proofErr w:type="spellStart"/>
      <w:r>
        <w:rPr>
          <w:b/>
          <w:bCs/>
        </w:rPr>
        <w:t>proposals</w:t>
      </w:r>
      <w:proofErr w:type="spellEnd"/>
    </w:p>
    <w:p w14:paraId="72BC54D9" w14:textId="77777777" w:rsidR="00F764DC" w:rsidRPr="006E0D31" w:rsidRDefault="00B2328E" w:rsidP="00F764DC">
      <w:pPr>
        <w:pStyle w:val="HChG"/>
      </w:pPr>
      <w:r>
        <w:rPr>
          <w:lang w:val="en-GB"/>
        </w:rPr>
        <w:tab/>
      </w:r>
      <w:r>
        <w:rPr>
          <w:lang w:val="en-GB"/>
        </w:rPr>
        <w:tab/>
      </w:r>
      <w:proofErr w:type="spellStart"/>
      <w:r w:rsidR="00F764DC" w:rsidRPr="006E0D31">
        <w:t>Amendment</w:t>
      </w:r>
      <w:proofErr w:type="spellEnd"/>
      <w:r w:rsidR="00F764DC" w:rsidRPr="006E0D31">
        <w:t xml:space="preserve"> of RID/ADR 1.1.3.2(e)</w:t>
      </w:r>
    </w:p>
    <w:p w14:paraId="3E10061D" w14:textId="074976C5" w:rsidR="00F764DC" w:rsidRPr="006E0D31" w:rsidRDefault="00F764DC" w:rsidP="00F764DC">
      <w:pPr>
        <w:pStyle w:val="H1G"/>
      </w:pPr>
      <w:r>
        <w:tab/>
      </w:r>
      <w:r>
        <w:tab/>
      </w:r>
      <w:proofErr w:type="spellStart"/>
      <w:r w:rsidRPr="006E0D31">
        <w:t>Transmitted</w:t>
      </w:r>
      <w:proofErr w:type="spellEnd"/>
      <w:r w:rsidRPr="006E0D31">
        <w:t xml:space="preserve"> by the </w:t>
      </w:r>
      <w:proofErr w:type="spellStart"/>
      <w:r w:rsidRPr="006E0D31">
        <w:t>Government</w:t>
      </w:r>
      <w:proofErr w:type="spellEnd"/>
      <w:r w:rsidRPr="006E0D31">
        <w:t xml:space="preserve"> of the United </w:t>
      </w:r>
      <w:proofErr w:type="spellStart"/>
      <w:r w:rsidRPr="006E0D31">
        <w:t>Kingdom</w:t>
      </w:r>
      <w:proofErr w:type="spellEnd"/>
    </w:p>
    <w:p w14:paraId="07C754FD" w14:textId="43EF137F" w:rsidR="00F764DC" w:rsidRDefault="0024678D" w:rsidP="0024678D">
      <w:pPr>
        <w:pStyle w:val="SingleTxtG"/>
      </w:pPr>
      <w:r>
        <w:t>1.</w:t>
      </w:r>
      <w:r>
        <w:tab/>
      </w:r>
      <w:r w:rsidR="00F764DC">
        <w:t xml:space="preserve">In </w:t>
      </w:r>
      <w:r w:rsidR="003068F9">
        <w:t>doc</w:t>
      </w:r>
      <w:r w:rsidR="004C5EAC">
        <w:t>u</w:t>
      </w:r>
      <w:r w:rsidR="003068F9">
        <w:t>ment</w:t>
      </w:r>
      <w:r w:rsidR="00F764DC">
        <w:t xml:space="preserve"> ECE/TRANS/WP.15/AC.1/2021/39 the </w:t>
      </w:r>
      <w:proofErr w:type="spellStart"/>
      <w:r w:rsidR="00F764DC">
        <w:t>Government</w:t>
      </w:r>
      <w:proofErr w:type="spellEnd"/>
      <w:r w:rsidR="00F764DC">
        <w:t xml:space="preserve"> of Ireland has brought forward a proposal to exempt special equipment containing gases necessary for the operation of the equipment when carried as a load in RID/ADR. They demonstrate from the carriage of these items by air, over many years, that this is a safe practice.</w:t>
      </w:r>
    </w:p>
    <w:p w14:paraId="715738DE" w14:textId="01EC3CFE" w:rsidR="00F764DC" w:rsidRDefault="0024678D" w:rsidP="0024678D">
      <w:pPr>
        <w:pStyle w:val="SingleTxtG"/>
      </w:pPr>
      <w:r>
        <w:t>2.</w:t>
      </w:r>
      <w:r>
        <w:tab/>
      </w:r>
      <w:r w:rsidR="00F764DC">
        <w:t xml:space="preserve">The </w:t>
      </w:r>
      <w:proofErr w:type="spellStart"/>
      <w:r w:rsidR="00F764DC">
        <w:t>Government</w:t>
      </w:r>
      <w:proofErr w:type="spellEnd"/>
      <w:r w:rsidR="00F764DC">
        <w:t xml:space="preserve"> of the United Kingdom has examined the proposal, and appreciates the work put in by the Government of Ireland and is fully supportive of the </w:t>
      </w:r>
      <w:proofErr w:type="spellStart"/>
      <w:r w:rsidR="00F764DC">
        <w:t>aim</w:t>
      </w:r>
      <w:proofErr w:type="spellEnd"/>
      <w:r w:rsidR="00F764DC">
        <w:t xml:space="preserve"> of th</w:t>
      </w:r>
      <w:r w:rsidR="004C5EAC">
        <w:t>e</w:t>
      </w:r>
      <w:r w:rsidR="00F764DC">
        <w:t xml:space="preserve"> </w:t>
      </w:r>
      <w:proofErr w:type="spellStart"/>
      <w:r w:rsidR="007F61B0">
        <w:t>proposal</w:t>
      </w:r>
      <w:proofErr w:type="spellEnd"/>
      <w:r w:rsidR="00F764DC">
        <w:t xml:space="preserve">. However, we believe that there are significant issues with the </w:t>
      </w:r>
      <w:proofErr w:type="spellStart"/>
      <w:r w:rsidR="00F764DC">
        <w:t>proposal</w:t>
      </w:r>
      <w:proofErr w:type="spellEnd"/>
      <w:r w:rsidR="00F764DC">
        <w:t xml:space="preserve"> as </w:t>
      </w:r>
      <w:proofErr w:type="spellStart"/>
      <w:r w:rsidR="00F764DC">
        <w:t>written</w:t>
      </w:r>
      <w:proofErr w:type="spellEnd"/>
      <w:r w:rsidR="00F764DC">
        <w:t>.</w:t>
      </w:r>
    </w:p>
    <w:p w14:paraId="603EF419" w14:textId="03DD196B" w:rsidR="00F764DC" w:rsidRDefault="0024678D" w:rsidP="0024678D">
      <w:pPr>
        <w:pStyle w:val="SingleTxtG"/>
      </w:pPr>
      <w:r>
        <w:t>3.</w:t>
      </w:r>
      <w:r>
        <w:tab/>
      </w:r>
      <w:proofErr w:type="spellStart"/>
      <w:r w:rsidR="00F764DC">
        <w:t>Firstly</w:t>
      </w:r>
      <w:proofErr w:type="spellEnd"/>
      <w:r w:rsidR="00F764DC">
        <w:t xml:space="preserve"> if the </w:t>
      </w:r>
      <w:proofErr w:type="spellStart"/>
      <w:r w:rsidR="00F764DC">
        <w:t>gases</w:t>
      </w:r>
      <w:proofErr w:type="spellEnd"/>
      <w:r w:rsidR="00F764DC">
        <w:t xml:space="preserve"> are contained in the equipment then the equipment should be classified and </w:t>
      </w:r>
      <w:proofErr w:type="spellStart"/>
      <w:r w:rsidR="00F764DC">
        <w:t>identified</w:t>
      </w:r>
      <w:proofErr w:type="spellEnd"/>
      <w:r w:rsidR="00F764DC">
        <w:t xml:space="preserve"> as UN</w:t>
      </w:r>
      <w:r w:rsidR="004D029B">
        <w:t xml:space="preserve"> </w:t>
      </w:r>
      <w:r w:rsidR="00F764DC">
        <w:t xml:space="preserve">3538 Articles </w:t>
      </w:r>
      <w:proofErr w:type="spellStart"/>
      <w:r w:rsidR="00F764DC">
        <w:t>containing</w:t>
      </w:r>
      <w:proofErr w:type="spellEnd"/>
      <w:r w:rsidR="00F764DC">
        <w:t xml:space="preserve"> non-</w:t>
      </w:r>
      <w:proofErr w:type="spellStart"/>
      <w:r w:rsidR="00F764DC">
        <w:t>flammable</w:t>
      </w:r>
      <w:proofErr w:type="spellEnd"/>
      <w:r w:rsidR="00F764DC">
        <w:t xml:space="preserve">, non-toxic gas n.o.s. However, the gases are not contained in the equipment but are allowed to escape to the </w:t>
      </w:r>
      <w:proofErr w:type="spellStart"/>
      <w:r w:rsidR="00F764DC">
        <w:t>atmosphere</w:t>
      </w:r>
      <w:proofErr w:type="spellEnd"/>
      <w:r w:rsidR="00F764DC">
        <w:t>.</w:t>
      </w:r>
    </w:p>
    <w:p w14:paraId="02BFC8B7" w14:textId="3EC8E2F4" w:rsidR="00F764DC" w:rsidRDefault="0024678D" w:rsidP="0024678D">
      <w:pPr>
        <w:pStyle w:val="SingleTxtG"/>
      </w:pPr>
      <w:r>
        <w:t>4.</w:t>
      </w:r>
      <w:r>
        <w:tab/>
      </w:r>
      <w:proofErr w:type="spellStart"/>
      <w:r w:rsidR="00F764DC">
        <w:t>Secondly</w:t>
      </w:r>
      <w:proofErr w:type="spellEnd"/>
      <w:r w:rsidR="00F764DC">
        <w:t xml:space="preserve"> the </w:t>
      </w:r>
      <w:proofErr w:type="spellStart"/>
      <w:r w:rsidR="00F764DC">
        <w:t>gases</w:t>
      </w:r>
      <w:proofErr w:type="spellEnd"/>
      <w:r w:rsidR="00F764DC">
        <w:t xml:space="preserve"> are not necessary for the operation of the equipment. In this instance the primary purpose of the equipment is to contain the water in which the fish are placed. The addition of oxygen or air merely allows for either more fish to be transported at once or for an extended time period before the oxygen in the water is depleted.</w:t>
      </w:r>
    </w:p>
    <w:p w14:paraId="6DA9DF04" w14:textId="25CA7AA0" w:rsidR="00F764DC" w:rsidRDefault="0024678D" w:rsidP="0024678D">
      <w:pPr>
        <w:pStyle w:val="SingleTxtG"/>
      </w:pPr>
      <w:r>
        <w:t>5.</w:t>
      </w:r>
      <w:r>
        <w:tab/>
      </w:r>
      <w:proofErr w:type="spellStart"/>
      <w:r w:rsidR="00F764DC">
        <w:t>Finally</w:t>
      </w:r>
      <w:proofErr w:type="spellEnd"/>
      <w:r w:rsidR="00F764DC">
        <w:t xml:space="preserve"> </w:t>
      </w:r>
      <w:proofErr w:type="spellStart"/>
      <w:r w:rsidR="00F764DC">
        <w:t>we</w:t>
      </w:r>
      <w:proofErr w:type="spellEnd"/>
      <w:r w:rsidR="00F764DC">
        <w:t xml:space="preserve"> do not feel that it is appropriate to include spare gas cylinders in any exemption as the limited load and empty cylinder provisions already provide sufficient relaxation </w:t>
      </w:r>
      <w:proofErr w:type="spellStart"/>
      <w:r w:rsidR="00F764DC">
        <w:t>from</w:t>
      </w:r>
      <w:proofErr w:type="spellEnd"/>
      <w:r w:rsidR="00F764DC">
        <w:t xml:space="preserve"> the </w:t>
      </w:r>
      <w:proofErr w:type="spellStart"/>
      <w:r w:rsidR="00F764DC">
        <w:t>regulations</w:t>
      </w:r>
      <w:proofErr w:type="spellEnd"/>
      <w:r w:rsidR="00F764DC">
        <w:t>.</w:t>
      </w:r>
    </w:p>
    <w:p w14:paraId="57FAF459" w14:textId="17F7D923" w:rsidR="00F764DC" w:rsidRDefault="0024678D" w:rsidP="0024678D">
      <w:pPr>
        <w:pStyle w:val="SingleTxtG"/>
      </w:pPr>
      <w:r>
        <w:t>6.</w:t>
      </w:r>
      <w:r>
        <w:tab/>
      </w:r>
      <w:proofErr w:type="spellStart"/>
      <w:r w:rsidR="00F764DC">
        <w:t>Therefore</w:t>
      </w:r>
      <w:proofErr w:type="spellEnd"/>
      <w:r w:rsidR="00F764DC">
        <w:t xml:space="preserve">, </w:t>
      </w:r>
      <w:proofErr w:type="spellStart"/>
      <w:r w:rsidR="00F764DC">
        <w:t>we</w:t>
      </w:r>
      <w:proofErr w:type="spellEnd"/>
      <w:r w:rsidR="00F764DC">
        <w:t xml:space="preserve"> </w:t>
      </w:r>
      <w:proofErr w:type="spellStart"/>
      <w:r w:rsidR="00F764DC">
        <w:t>cannot</w:t>
      </w:r>
      <w:proofErr w:type="spellEnd"/>
      <w:r w:rsidR="00F764DC">
        <w:t xml:space="preserve"> support the proposal of the Government of Ireland but believe that the </w:t>
      </w:r>
      <w:proofErr w:type="spellStart"/>
      <w:r w:rsidR="00F764DC">
        <w:t>aim</w:t>
      </w:r>
      <w:proofErr w:type="spellEnd"/>
      <w:r w:rsidR="00F764DC">
        <w:t xml:space="preserve"> of the </w:t>
      </w:r>
      <w:r w:rsidR="00796BE4">
        <w:t>document</w:t>
      </w:r>
      <w:r w:rsidR="00F764DC">
        <w:t xml:space="preserve"> can </w:t>
      </w:r>
      <w:proofErr w:type="spellStart"/>
      <w:r w:rsidR="00F764DC">
        <w:t>be</w:t>
      </w:r>
      <w:proofErr w:type="spellEnd"/>
      <w:r w:rsidR="00F764DC">
        <w:t xml:space="preserve"> </w:t>
      </w:r>
      <w:proofErr w:type="spellStart"/>
      <w:r w:rsidR="00F764DC">
        <w:t>achieved</w:t>
      </w:r>
      <w:proofErr w:type="spellEnd"/>
      <w:r w:rsidR="00F764DC">
        <w:t xml:space="preserve"> with the following proposal.</w:t>
      </w:r>
    </w:p>
    <w:p w14:paraId="517CD8BE" w14:textId="027FA60B" w:rsidR="00F764DC" w:rsidRPr="006F6091" w:rsidRDefault="0024678D" w:rsidP="0024678D">
      <w:pPr>
        <w:pStyle w:val="HChG"/>
      </w:pPr>
      <w:r>
        <w:tab/>
      </w:r>
      <w:r>
        <w:tab/>
      </w:r>
      <w:proofErr w:type="spellStart"/>
      <w:r w:rsidR="00F764DC" w:rsidRPr="006F6091">
        <w:t>Proposal</w:t>
      </w:r>
      <w:proofErr w:type="spellEnd"/>
    </w:p>
    <w:p w14:paraId="3D93C5C5" w14:textId="322325DB" w:rsidR="00F764DC" w:rsidRDefault="00B86A5F" w:rsidP="00B86A5F">
      <w:pPr>
        <w:pStyle w:val="SingleTxtG"/>
      </w:pPr>
      <w:r>
        <w:t>7.</w:t>
      </w:r>
      <w:r>
        <w:tab/>
      </w:r>
      <w:r w:rsidR="00F764DC">
        <w:t xml:space="preserve">Insert </w:t>
      </w:r>
      <w:proofErr w:type="spellStart"/>
      <w:r w:rsidR="00F764DC">
        <w:t>into</w:t>
      </w:r>
      <w:proofErr w:type="spellEnd"/>
      <w:r w:rsidR="00F764DC">
        <w:t xml:space="preserve"> RID/ADR a new 1.1.3.2 (i):</w:t>
      </w:r>
    </w:p>
    <w:p w14:paraId="6916DAC0" w14:textId="217D25F6" w:rsidR="00F764DC" w:rsidRDefault="00FF304E" w:rsidP="000E657E">
      <w:pPr>
        <w:pStyle w:val="SingleTxtG"/>
        <w:ind w:left="1701" w:hanging="567"/>
      </w:pPr>
      <w:r>
        <w:t>"</w:t>
      </w:r>
      <w:r w:rsidR="000E657E">
        <w:t>(i)</w:t>
      </w:r>
      <w:r w:rsidR="000E657E">
        <w:tab/>
      </w:r>
      <w:r w:rsidR="00F764DC">
        <w:t xml:space="preserve">Articles or </w:t>
      </w:r>
      <w:proofErr w:type="spellStart"/>
      <w:r w:rsidR="00F764DC">
        <w:t>equipment</w:t>
      </w:r>
      <w:proofErr w:type="spellEnd"/>
      <w:r w:rsidR="00F764DC">
        <w:t xml:space="preserve"> </w:t>
      </w:r>
      <w:proofErr w:type="spellStart"/>
      <w:r w:rsidR="00F764DC">
        <w:t>connected</w:t>
      </w:r>
      <w:proofErr w:type="spellEnd"/>
      <w:r w:rsidR="00F764DC">
        <w:t xml:space="preserve"> to </w:t>
      </w:r>
      <w:proofErr w:type="spellStart"/>
      <w:r w:rsidR="00F764DC">
        <w:t>cylinders</w:t>
      </w:r>
      <w:proofErr w:type="spellEnd"/>
      <w:r w:rsidR="00F764DC">
        <w:t xml:space="preserve"> of </w:t>
      </w:r>
      <w:proofErr w:type="spellStart"/>
      <w:r w:rsidR="00F764DC">
        <w:t>gases</w:t>
      </w:r>
      <w:proofErr w:type="spellEnd"/>
      <w:r w:rsidR="00F764DC">
        <w:t xml:space="preserve"> of Groups A or O </w:t>
      </w:r>
      <w:proofErr w:type="spellStart"/>
      <w:r w:rsidR="00F764DC">
        <w:t>providing</w:t>
      </w:r>
      <w:proofErr w:type="spellEnd"/>
      <w:r w:rsidR="00F764DC">
        <w:t xml:space="preserve"> a </w:t>
      </w:r>
      <w:proofErr w:type="spellStart"/>
      <w:r w:rsidR="00F764DC">
        <w:t>regulated</w:t>
      </w:r>
      <w:proofErr w:type="spellEnd"/>
      <w:r w:rsidR="00F764DC">
        <w:t xml:space="preserve"> flow of </w:t>
      </w:r>
      <w:proofErr w:type="spellStart"/>
      <w:r w:rsidR="00F764DC">
        <w:t>gas</w:t>
      </w:r>
      <w:proofErr w:type="spellEnd"/>
      <w:r w:rsidR="00F764DC">
        <w:t xml:space="preserve"> </w:t>
      </w:r>
      <w:proofErr w:type="spellStart"/>
      <w:r w:rsidR="00F764DC">
        <w:t>during</w:t>
      </w:r>
      <w:proofErr w:type="spellEnd"/>
      <w:r w:rsidR="00F764DC">
        <w:t xml:space="preserve"> transport </w:t>
      </w:r>
      <w:proofErr w:type="spellStart"/>
      <w:r w:rsidR="00F764DC">
        <w:t>used</w:t>
      </w:r>
      <w:proofErr w:type="spellEnd"/>
      <w:r w:rsidR="00F764DC">
        <w:t xml:space="preserve"> for </w:t>
      </w:r>
      <w:proofErr w:type="spellStart"/>
      <w:r w:rsidR="00F764DC">
        <w:t>conditioning</w:t>
      </w:r>
      <w:proofErr w:type="spellEnd"/>
      <w:r w:rsidR="00F764DC">
        <w:t xml:space="preserve"> or </w:t>
      </w:r>
      <w:proofErr w:type="spellStart"/>
      <w:r w:rsidR="00F764DC">
        <w:t>preservation</w:t>
      </w:r>
      <w:proofErr w:type="spellEnd"/>
      <w:r w:rsidR="00F764DC">
        <w:t xml:space="preserve"> of life. The </w:t>
      </w:r>
      <w:proofErr w:type="spellStart"/>
      <w:r w:rsidR="00F764DC">
        <w:t>cylinders</w:t>
      </w:r>
      <w:proofErr w:type="spellEnd"/>
      <w:r w:rsidR="00F764DC">
        <w:t xml:space="preserve"> </w:t>
      </w:r>
      <w:proofErr w:type="spellStart"/>
      <w:r w:rsidR="00F764DC">
        <w:t>shall</w:t>
      </w:r>
      <w:proofErr w:type="spellEnd"/>
      <w:r w:rsidR="00F764DC">
        <w:t xml:space="preserve"> </w:t>
      </w:r>
      <w:proofErr w:type="spellStart"/>
      <w:r w:rsidR="00F764DC">
        <w:t>meet</w:t>
      </w:r>
      <w:proofErr w:type="spellEnd"/>
      <w:r w:rsidR="00F764DC">
        <w:t xml:space="preserve"> the </w:t>
      </w:r>
      <w:proofErr w:type="spellStart"/>
      <w:r w:rsidR="00F764DC">
        <w:t>requirements</w:t>
      </w:r>
      <w:proofErr w:type="spellEnd"/>
      <w:r w:rsidR="00F764DC">
        <w:t xml:space="preserve"> of Packing Instruction P200 and </w:t>
      </w:r>
      <w:proofErr w:type="spellStart"/>
      <w:r w:rsidR="00F764DC">
        <w:t>either</w:t>
      </w:r>
      <w:proofErr w:type="spellEnd"/>
      <w:r w:rsidR="00F764DC">
        <w:t xml:space="preserve"> </w:t>
      </w:r>
      <w:proofErr w:type="spellStart"/>
      <w:r w:rsidR="00F764DC">
        <w:t>be</w:t>
      </w:r>
      <w:proofErr w:type="spellEnd"/>
      <w:r w:rsidR="00F764DC">
        <w:t xml:space="preserve"> </w:t>
      </w:r>
      <w:proofErr w:type="spellStart"/>
      <w:r w:rsidR="00F764DC">
        <w:t>contained</w:t>
      </w:r>
      <w:proofErr w:type="spellEnd"/>
      <w:r w:rsidR="00F764DC">
        <w:t xml:space="preserve"> in or </w:t>
      </w:r>
      <w:proofErr w:type="spellStart"/>
      <w:r w:rsidR="00F764DC">
        <w:t>firmly</w:t>
      </w:r>
      <w:proofErr w:type="spellEnd"/>
      <w:r w:rsidR="00F764DC">
        <w:t xml:space="preserve"> </w:t>
      </w:r>
      <w:proofErr w:type="spellStart"/>
      <w:r w:rsidR="00F764DC">
        <w:t>attached</w:t>
      </w:r>
      <w:proofErr w:type="spellEnd"/>
      <w:r w:rsidR="00F764DC">
        <w:t xml:space="preserve"> to the article or </w:t>
      </w:r>
      <w:proofErr w:type="spellStart"/>
      <w:r w:rsidR="00F764DC">
        <w:t>equipment</w:t>
      </w:r>
      <w:proofErr w:type="spellEnd"/>
      <w:r w:rsidR="00F764DC">
        <w:t xml:space="preserve"> in </w:t>
      </w:r>
      <w:proofErr w:type="spellStart"/>
      <w:r w:rsidR="00F764DC">
        <w:t>which</w:t>
      </w:r>
      <w:proofErr w:type="spellEnd"/>
      <w:r w:rsidR="00F764DC">
        <w:t xml:space="preserve"> the </w:t>
      </w:r>
      <w:proofErr w:type="spellStart"/>
      <w:r w:rsidR="00F764DC">
        <w:t>gas</w:t>
      </w:r>
      <w:proofErr w:type="spellEnd"/>
      <w:r w:rsidR="00F764DC">
        <w:t xml:space="preserve"> </w:t>
      </w:r>
      <w:proofErr w:type="spellStart"/>
      <w:r w:rsidR="00F764DC">
        <w:t>is</w:t>
      </w:r>
      <w:proofErr w:type="spellEnd"/>
      <w:r w:rsidR="00F764DC">
        <w:t xml:space="preserve"> </w:t>
      </w:r>
      <w:proofErr w:type="spellStart"/>
      <w:r w:rsidR="00F764DC">
        <w:t>being</w:t>
      </w:r>
      <w:proofErr w:type="spellEnd"/>
      <w:r w:rsidR="00F764DC">
        <w:t xml:space="preserve"> </w:t>
      </w:r>
      <w:proofErr w:type="spellStart"/>
      <w:r w:rsidR="00F764DC">
        <w:t>used</w:t>
      </w:r>
      <w:proofErr w:type="spellEnd"/>
      <w:r w:rsidR="00F764DC">
        <w:t>. (</w:t>
      </w:r>
      <w:proofErr w:type="gramStart"/>
      <w:r w:rsidR="00F764DC">
        <w:t>e.g.</w:t>
      </w:r>
      <w:proofErr w:type="gramEnd"/>
      <w:r w:rsidR="00F764DC">
        <w:t xml:space="preserve"> </w:t>
      </w:r>
      <w:proofErr w:type="spellStart"/>
      <w:r w:rsidR="00F764DC">
        <w:t>fish</w:t>
      </w:r>
      <w:proofErr w:type="spellEnd"/>
      <w:r w:rsidR="002A7861">
        <w:t>-</w:t>
      </w:r>
      <w:r w:rsidR="00F764DC">
        <w:t>tanks).</w:t>
      </w:r>
      <w:r>
        <w:t>"</w:t>
      </w:r>
    </w:p>
    <w:p w14:paraId="0604D492" w14:textId="77777777" w:rsidR="00E44DD8" w:rsidRPr="00586D68" w:rsidRDefault="00E44DD8" w:rsidP="00E44DD8">
      <w:pPr>
        <w:spacing w:before="240"/>
        <w:jc w:val="center"/>
        <w:rPr>
          <w:u w:val="single"/>
          <w:lang w:val="en-GB"/>
        </w:rPr>
      </w:pPr>
      <w:r w:rsidRPr="00586D68">
        <w:rPr>
          <w:u w:val="single"/>
          <w:lang w:val="en-GB"/>
        </w:rPr>
        <w:tab/>
      </w:r>
      <w:r w:rsidRPr="00586D68">
        <w:rPr>
          <w:u w:val="single"/>
          <w:lang w:val="en-GB"/>
        </w:rPr>
        <w:tab/>
      </w:r>
      <w:r w:rsidRPr="00586D68">
        <w:rPr>
          <w:u w:val="single"/>
          <w:lang w:val="en-GB"/>
        </w:rPr>
        <w:tab/>
      </w:r>
    </w:p>
    <w:sectPr w:rsidR="00E44DD8" w:rsidRPr="00586D68" w:rsidSect="00935EFF">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969B1" w14:textId="77777777" w:rsidR="00734A25" w:rsidRDefault="00734A25"/>
  </w:endnote>
  <w:endnote w:type="continuationSeparator" w:id="0">
    <w:p w14:paraId="4A5131C4" w14:textId="77777777" w:rsidR="00734A25" w:rsidRDefault="00734A25"/>
  </w:endnote>
  <w:endnote w:type="continuationNotice" w:id="1">
    <w:p w14:paraId="163537C7" w14:textId="77777777" w:rsidR="00734A25" w:rsidRDefault="00734A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50887" w14:textId="77777777" w:rsidR="000C5A28" w:rsidRDefault="000C5A28">
    <w:pPr>
      <w:pStyle w:val="Pieddepage"/>
    </w:pPr>
    <w:r>
      <w:rPr>
        <w:rStyle w:val="Numrodepage"/>
      </w:rPr>
      <w:fldChar w:fldCharType="begin"/>
    </w:r>
    <w:r>
      <w:rPr>
        <w:rStyle w:val="Numrodepage"/>
      </w:rPr>
      <w:instrText xml:space="preserve"> PAGE </w:instrText>
    </w:r>
    <w:r>
      <w:rPr>
        <w:rStyle w:val="Numrodepage"/>
      </w:rPr>
      <w:fldChar w:fldCharType="separate"/>
    </w:r>
    <w:r w:rsidR="005A593B">
      <w:rPr>
        <w:rStyle w:val="Numrodepage"/>
        <w:noProof/>
      </w:rPr>
      <w:t>12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7CEE1F" w14:textId="77777777" w:rsidR="000C5A28" w:rsidRPr="008D464D" w:rsidRDefault="000C5A28" w:rsidP="008D464D">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BF4E6D">
      <w:rPr>
        <w:rStyle w:val="Numrodepage"/>
        <w:noProof/>
      </w:rPr>
      <w:t>13</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6E50D7" w14:textId="77777777" w:rsidR="000C5A28" w:rsidRPr="003203DD" w:rsidRDefault="000C5A28">
    <w:pPr>
      <w:pStyle w:val="Pieddepage"/>
      <w:jc w:val="right"/>
      <w:rPr>
        <w:b/>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AC4AEA" w14:textId="77777777" w:rsidR="00734A25" w:rsidRPr="000B175B" w:rsidRDefault="00734A25" w:rsidP="000B175B">
      <w:pPr>
        <w:tabs>
          <w:tab w:val="right" w:pos="2155"/>
        </w:tabs>
        <w:spacing w:after="80"/>
        <w:ind w:left="680"/>
        <w:rPr>
          <w:u w:val="single"/>
        </w:rPr>
      </w:pPr>
      <w:r>
        <w:rPr>
          <w:u w:val="single"/>
        </w:rPr>
        <w:tab/>
      </w:r>
    </w:p>
  </w:footnote>
  <w:footnote w:type="continuationSeparator" w:id="0">
    <w:p w14:paraId="13A65693" w14:textId="77777777" w:rsidR="00734A25" w:rsidRPr="00FC68B7" w:rsidRDefault="00734A25" w:rsidP="00FC68B7">
      <w:pPr>
        <w:tabs>
          <w:tab w:val="left" w:pos="2155"/>
        </w:tabs>
        <w:spacing w:after="80"/>
        <w:ind w:left="680"/>
        <w:rPr>
          <w:u w:val="single"/>
        </w:rPr>
      </w:pPr>
      <w:r>
        <w:rPr>
          <w:u w:val="single"/>
        </w:rPr>
        <w:tab/>
      </w:r>
    </w:p>
  </w:footnote>
  <w:footnote w:type="continuationNotice" w:id="1">
    <w:p w14:paraId="02436FA4" w14:textId="77777777" w:rsidR="00734A25" w:rsidRDefault="00734A2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A1E95C" w14:textId="77777777" w:rsidR="000C5A28" w:rsidRPr="00D60FE0" w:rsidRDefault="000C5A28">
    <w:pPr>
      <w:pStyle w:val="En-tte"/>
      <w:rPr>
        <w:sz w:val="24"/>
        <w:szCs w:val="24"/>
      </w:rPr>
    </w:pPr>
    <w:r w:rsidRPr="00D60FE0">
      <w:rPr>
        <w:sz w:val="24"/>
        <w:szCs w:val="24"/>
      </w:rPr>
      <w:t>INF.</w:t>
    </w:r>
    <w:r w:rsidR="00B5617C">
      <w:rPr>
        <w:sz w:val="24"/>
        <w:szCs w:val="24"/>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D0C3B" w14:textId="77777777" w:rsidR="000C5A28" w:rsidRPr="00517E8D" w:rsidRDefault="000C5A28" w:rsidP="0067520F">
    <w:pPr>
      <w:pStyle w:val="En-tte"/>
      <w:jc w:val="right"/>
    </w:pPr>
    <w:r w:rsidRPr="00D60FE0">
      <w:rPr>
        <w:rStyle w:val="Numrodepage"/>
        <w:b/>
        <w:sz w:val="24"/>
        <w:szCs w:val="24"/>
      </w:rPr>
      <w:t>I</w:t>
    </w:r>
    <w:r w:rsidRPr="00D60FE0">
      <w:rPr>
        <w:sz w:val="24"/>
        <w:szCs w:val="24"/>
      </w:rPr>
      <w:t>NF.</w:t>
    </w:r>
    <w:r w:rsidR="00D30491">
      <w:rPr>
        <w:sz w:val="24"/>
        <w:szCs w:val="24"/>
      </w:rPr>
      <w:t>X</w:t>
    </w:r>
  </w:p>
  <w:p w14:paraId="40EB1C8F" w14:textId="77777777" w:rsidR="000C5A28" w:rsidRDefault="000C5A2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75397" w14:textId="18BFBCC9" w:rsidR="000C5A28" w:rsidRPr="00146493" w:rsidRDefault="0032115C" w:rsidP="00146493">
    <w:pPr>
      <w:pStyle w:val="En-tte"/>
      <w:jc w:val="right"/>
      <w:rPr>
        <w:sz w:val="24"/>
        <w:szCs w:val="24"/>
      </w:rPr>
    </w:pPr>
    <w:r>
      <w:rPr>
        <w:sz w:val="24"/>
        <w:szCs w:val="24"/>
      </w:rPr>
      <w:t>INF.</w:t>
    </w:r>
    <w:r w:rsidR="00EF324B">
      <w:rPr>
        <w:sz w:val="24"/>
        <w:szCs w:val="24"/>
      </w:rPr>
      <w:t>3</w:t>
    </w:r>
    <w:r w:rsidR="002F4CDD">
      <w:rPr>
        <w:sz w:val="24"/>
        <w:szCs w:val="24"/>
      </w:rPr>
      <w:t>6</w:t>
    </w:r>
  </w:p>
  <w:p w14:paraId="5FCEAA76" w14:textId="77777777" w:rsidR="000C5A28" w:rsidRDefault="000C5A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10"/>
    <w:multiLevelType w:val="multilevel"/>
    <w:tmpl w:val="000000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28B3DFB"/>
    <w:multiLevelType w:val="hybridMultilevel"/>
    <w:tmpl w:val="06007A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2CF7327"/>
    <w:multiLevelType w:val="hybridMultilevel"/>
    <w:tmpl w:val="8CDC3C54"/>
    <w:lvl w:ilvl="0" w:tplc="013CBE6C">
      <w:start w:val="20"/>
      <w:numFmt w:val="bullet"/>
      <w:lvlText w:val="-"/>
      <w:lvlJc w:val="left"/>
      <w:pPr>
        <w:tabs>
          <w:tab w:val="num" w:pos="434"/>
        </w:tabs>
        <w:ind w:left="434" w:hanging="360"/>
      </w:pPr>
      <w:rPr>
        <w:rFonts w:ascii="Times New Roman" w:eastAsia="Times New Roman" w:hAnsi="Times New Roman" w:hint="default"/>
      </w:rPr>
    </w:lvl>
    <w:lvl w:ilvl="1" w:tplc="04130003">
      <w:start w:val="1"/>
      <w:numFmt w:val="bullet"/>
      <w:lvlText w:val="o"/>
      <w:lvlJc w:val="left"/>
      <w:pPr>
        <w:tabs>
          <w:tab w:val="num" w:pos="1154"/>
        </w:tabs>
        <w:ind w:left="1154" w:hanging="360"/>
      </w:pPr>
      <w:rPr>
        <w:rFonts w:ascii="Courier New" w:hAnsi="Courier New" w:hint="default"/>
      </w:rPr>
    </w:lvl>
    <w:lvl w:ilvl="2" w:tplc="04130005">
      <w:start w:val="1"/>
      <w:numFmt w:val="bullet"/>
      <w:lvlText w:val=""/>
      <w:lvlJc w:val="left"/>
      <w:pPr>
        <w:tabs>
          <w:tab w:val="num" w:pos="1874"/>
        </w:tabs>
        <w:ind w:left="1874" w:hanging="360"/>
      </w:pPr>
      <w:rPr>
        <w:rFonts w:ascii="Wingdings" w:hAnsi="Wingdings" w:hint="default"/>
      </w:rPr>
    </w:lvl>
    <w:lvl w:ilvl="3" w:tplc="04130001">
      <w:start w:val="1"/>
      <w:numFmt w:val="bullet"/>
      <w:lvlText w:val=""/>
      <w:lvlJc w:val="left"/>
      <w:pPr>
        <w:tabs>
          <w:tab w:val="num" w:pos="2594"/>
        </w:tabs>
        <w:ind w:left="2594" w:hanging="360"/>
      </w:pPr>
      <w:rPr>
        <w:rFonts w:ascii="Symbol" w:hAnsi="Symbol" w:hint="default"/>
      </w:rPr>
    </w:lvl>
    <w:lvl w:ilvl="4" w:tplc="04130003">
      <w:start w:val="1"/>
      <w:numFmt w:val="bullet"/>
      <w:lvlText w:val="o"/>
      <w:lvlJc w:val="left"/>
      <w:pPr>
        <w:tabs>
          <w:tab w:val="num" w:pos="3314"/>
        </w:tabs>
        <w:ind w:left="3314" w:hanging="360"/>
      </w:pPr>
      <w:rPr>
        <w:rFonts w:ascii="Courier New" w:hAnsi="Courier New" w:hint="default"/>
      </w:rPr>
    </w:lvl>
    <w:lvl w:ilvl="5" w:tplc="04130005">
      <w:start w:val="1"/>
      <w:numFmt w:val="bullet"/>
      <w:lvlText w:val=""/>
      <w:lvlJc w:val="left"/>
      <w:pPr>
        <w:tabs>
          <w:tab w:val="num" w:pos="4034"/>
        </w:tabs>
        <w:ind w:left="4034" w:hanging="360"/>
      </w:pPr>
      <w:rPr>
        <w:rFonts w:ascii="Wingdings" w:hAnsi="Wingdings" w:hint="default"/>
      </w:rPr>
    </w:lvl>
    <w:lvl w:ilvl="6" w:tplc="04130001">
      <w:start w:val="1"/>
      <w:numFmt w:val="bullet"/>
      <w:lvlText w:val=""/>
      <w:lvlJc w:val="left"/>
      <w:pPr>
        <w:tabs>
          <w:tab w:val="num" w:pos="4754"/>
        </w:tabs>
        <w:ind w:left="4754" w:hanging="360"/>
      </w:pPr>
      <w:rPr>
        <w:rFonts w:ascii="Symbol" w:hAnsi="Symbol" w:hint="default"/>
      </w:rPr>
    </w:lvl>
    <w:lvl w:ilvl="7" w:tplc="04130003">
      <w:start w:val="1"/>
      <w:numFmt w:val="bullet"/>
      <w:lvlText w:val="o"/>
      <w:lvlJc w:val="left"/>
      <w:pPr>
        <w:tabs>
          <w:tab w:val="num" w:pos="5474"/>
        </w:tabs>
        <w:ind w:left="5474" w:hanging="360"/>
      </w:pPr>
      <w:rPr>
        <w:rFonts w:ascii="Courier New" w:hAnsi="Courier New" w:hint="default"/>
      </w:rPr>
    </w:lvl>
    <w:lvl w:ilvl="8" w:tplc="04130005">
      <w:start w:val="1"/>
      <w:numFmt w:val="bullet"/>
      <w:lvlText w:val=""/>
      <w:lvlJc w:val="left"/>
      <w:pPr>
        <w:tabs>
          <w:tab w:val="num" w:pos="6194"/>
        </w:tabs>
        <w:ind w:left="6194" w:hanging="360"/>
      </w:pPr>
      <w:rPr>
        <w:rFonts w:ascii="Wingdings" w:hAnsi="Wingdings" w:hint="default"/>
      </w:rPr>
    </w:lvl>
  </w:abstractNum>
  <w:abstractNum w:abstractNumId="15" w15:restartNumberingAfterBreak="0">
    <w:nsid w:val="039F083E"/>
    <w:multiLevelType w:val="hybridMultilevel"/>
    <w:tmpl w:val="E9C8554A"/>
    <w:lvl w:ilvl="0" w:tplc="A7B419E0">
      <w:start w:val="1"/>
      <w:numFmt w:val="lowerLetter"/>
      <w:lvlText w:val="(%1)"/>
      <w:lvlJc w:val="left"/>
      <w:pPr>
        <w:tabs>
          <w:tab w:val="num" w:pos="1069"/>
        </w:tabs>
        <w:ind w:left="1069" w:hanging="360"/>
      </w:pPr>
      <w:rPr>
        <w:rFonts w:ascii="Times New Roman" w:hAnsi="Times New Roman" w:cs="Times New Roman" w:hint="default"/>
      </w:rPr>
    </w:lvl>
    <w:lvl w:ilvl="1" w:tplc="04090019">
      <w:start w:val="1"/>
      <w:numFmt w:val="lowerLetter"/>
      <w:lvlText w:val="%2."/>
      <w:lvlJc w:val="left"/>
      <w:pPr>
        <w:tabs>
          <w:tab w:val="num" w:pos="1789"/>
        </w:tabs>
        <w:ind w:left="1789" w:hanging="360"/>
      </w:pPr>
      <w:rPr>
        <w:rFonts w:ascii="Times New Roman" w:hAnsi="Times New Roman" w:cs="Times New Roman"/>
      </w:rPr>
    </w:lvl>
    <w:lvl w:ilvl="2" w:tplc="0409001B">
      <w:start w:val="1"/>
      <w:numFmt w:val="lowerRoman"/>
      <w:lvlText w:val="%3."/>
      <w:lvlJc w:val="right"/>
      <w:pPr>
        <w:tabs>
          <w:tab w:val="num" w:pos="2509"/>
        </w:tabs>
        <w:ind w:left="2509" w:hanging="180"/>
      </w:pPr>
      <w:rPr>
        <w:rFonts w:ascii="Times New Roman" w:hAnsi="Times New Roman" w:cs="Times New Roman"/>
      </w:rPr>
    </w:lvl>
    <w:lvl w:ilvl="3" w:tplc="0409000F">
      <w:start w:val="1"/>
      <w:numFmt w:val="decimal"/>
      <w:lvlText w:val="%4."/>
      <w:lvlJc w:val="left"/>
      <w:pPr>
        <w:tabs>
          <w:tab w:val="num" w:pos="3229"/>
        </w:tabs>
        <w:ind w:left="3229" w:hanging="360"/>
      </w:pPr>
      <w:rPr>
        <w:rFonts w:ascii="Times New Roman" w:hAnsi="Times New Roman" w:cs="Times New Roman"/>
      </w:rPr>
    </w:lvl>
    <w:lvl w:ilvl="4" w:tplc="04090019">
      <w:start w:val="1"/>
      <w:numFmt w:val="lowerLetter"/>
      <w:lvlText w:val="%5."/>
      <w:lvlJc w:val="left"/>
      <w:pPr>
        <w:tabs>
          <w:tab w:val="num" w:pos="3949"/>
        </w:tabs>
        <w:ind w:left="3949" w:hanging="360"/>
      </w:pPr>
      <w:rPr>
        <w:rFonts w:ascii="Times New Roman" w:hAnsi="Times New Roman" w:cs="Times New Roman"/>
      </w:rPr>
    </w:lvl>
    <w:lvl w:ilvl="5" w:tplc="0409001B">
      <w:start w:val="1"/>
      <w:numFmt w:val="lowerRoman"/>
      <w:lvlText w:val="%6."/>
      <w:lvlJc w:val="right"/>
      <w:pPr>
        <w:tabs>
          <w:tab w:val="num" w:pos="4669"/>
        </w:tabs>
        <w:ind w:left="4669" w:hanging="180"/>
      </w:pPr>
      <w:rPr>
        <w:rFonts w:ascii="Times New Roman" w:hAnsi="Times New Roman" w:cs="Times New Roman"/>
      </w:rPr>
    </w:lvl>
    <w:lvl w:ilvl="6" w:tplc="0409000F">
      <w:start w:val="1"/>
      <w:numFmt w:val="decimal"/>
      <w:lvlText w:val="%7."/>
      <w:lvlJc w:val="left"/>
      <w:pPr>
        <w:tabs>
          <w:tab w:val="num" w:pos="5389"/>
        </w:tabs>
        <w:ind w:left="5389" w:hanging="360"/>
      </w:pPr>
      <w:rPr>
        <w:rFonts w:ascii="Times New Roman" w:hAnsi="Times New Roman" w:cs="Times New Roman"/>
      </w:rPr>
    </w:lvl>
    <w:lvl w:ilvl="7" w:tplc="04090019">
      <w:start w:val="1"/>
      <w:numFmt w:val="lowerLetter"/>
      <w:lvlText w:val="%8."/>
      <w:lvlJc w:val="left"/>
      <w:pPr>
        <w:tabs>
          <w:tab w:val="num" w:pos="6109"/>
        </w:tabs>
        <w:ind w:left="6109" w:hanging="360"/>
      </w:pPr>
      <w:rPr>
        <w:rFonts w:ascii="Times New Roman" w:hAnsi="Times New Roman" w:cs="Times New Roman"/>
      </w:rPr>
    </w:lvl>
    <w:lvl w:ilvl="8" w:tplc="0409001B">
      <w:start w:val="1"/>
      <w:numFmt w:val="lowerRoman"/>
      <w:lvlText w:val="%9."/>
      <w:lvlJc w:val="right"/>
      <w:pPr>
        <w:tabs>
          <w:tab w:val="num" w:pos="6829"/>
        </w:tabs>
        <w:ind w:left="6829" w:hanging="180"/>
      </w:pPr>
      <w:rPr>
        <w:rFonts w:ascii="Times New Roman" w:hAnsi="Times New Roman" w:cs="Times New Roman"/>
      </w:rPr>
    </w:lvl>
  </w:abstractNum>
  <w:abstractNum w:abstractNumId="16" w15:restartNumberingAfterBreak="0">
    <w:nsid w:val="09A36860"/>
    <w:multiLevelType w:val="hybridMultilevel"/>
    <w:tmpl w:val="AAAE51C2"/>
    <w:lvl w:ilvl="0" w:tplc="6C5C73B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0CF71BF4"/>
    <w:multiLevelType w:val="multilevel"/>
    <w:tmpl w:val="30DAA76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8"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9"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3B33EF4"/>
    <w:multiLevelType w:val="hybridMultilevel"/>
    <w:tmpl w:val="96CCBDAA"/>
    <w:lvl w:ilvl="0" w:tplc="D06676B6">
      <w:start w:val="1"/>
      <w:numFmt w:val="decimal"/>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0B07C93"/>
    <w:multiLevelType w:val="hybridMultilevel"/>
    <w:tmpl w:val="F56E0A36"/>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3"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36C72200"/>
    <w:multiLevelType w:val="hybridMultilevel"/>
    <w:tmpl w:val="0A0CC0F2"/>
    <w:lvl w:ilvl="0" w:tplc="040C000F">
      <w:start w:val="1"/>
      <w:numFmt w:val="bullet"/>
      <w:lvlText w:val=""/>
      <w:lvlJc w:val="left"/>
      <w:pPr>
        <w:ind w:left="1020" w:hanging="360"/>
      </w:pPr>
      <w:rPr>
        <w:rFonts w:ascii="Symbol" w:hAnsi="Symbol" w:hint="default"/>
      </w:rPr>
    </w:lvl>
    <w:lvl w:ilvl="1" w:tplc="040C0019" w:tentative="1">
      <w:start w:val="1"/>
      <w:numFmt w:val="bullet"/>
      <w:lvlText w:val="o"/>
      <w:lvlJc w:val="left"/>
      <w:pPr>
        <w:ind w:left="1740" w:hanging="360"/>
      </w:pPr>
      <w:rPr>
        <w:rFonts w:ascii="Courier New" w:hAnsi="Courier New" w:cs="Courier New" w:hint="default"/>
      </w:rPr>
    </w:lvl>
    <w:lvl w:ilvl="2" w:tplc="040C001B" w:tentative="1">
      <w:start w:val="1"/>
      <w:numFmt w:val="bullet"/>
      <w:lvlText w:val=""/>
      <w:lvlJc w:val="left"/>
      <w:pPr>
        <w:ind w:left="2460" w:hanging="360"/>
      </w:pPr>
      <w:rPr>
        <w:rFonts w:ascii="Wingdings" w:hAnsi="Wingdings" w:hint="default"/>
      </w:rPr>
    </w:lvl>
    <w:lvl w:ilvl="3" w:tplc="040C000F" w:tentative="1">
      <w:start w:val="1"/>
      <w:numFmt w:val="bullet"/>
      <w:lvlText w:val=""/>
      <w:lvlJc w:val="left"/>
      <w:pPr>
        <w:ind w:left="3180" w:hanging="360"/>
      </w:pPr>
      <w:rPr>
        <w:rFonts w:ascii="Symbol" w:hAnsi="Symbol" w:hint="default"/>
      </w:rPr>
    </w:lvl>
    <w:lvl w:ilvl="4" w:tplc="040C0019" w:tentative="1">
      <w:start w:val="1"/>
      <w:numFmt w:val="bullet"/>
      <w:lvlText w:val="o"/>
      <w:lvlJc w:val="left"/>
      <w:pPr>
        <w:ind w:left="3900" w:hanging="360"/>
      </w:pPr>
      <w:rPr>
        <w:rFonts w:ascii="Courier New" w:hAnsi="Courier New" w:cs="Courier New" w:hint="default"/>
      </w:rPr>
    </w:lvl>
    <w:lvl w:ilvl="5" w:tplc="040C001B" w:tentative="1">
      <w:start w:val="1"/>
      <w:numFmt w:val="bullet"/>
      <w:lvlText w:val=""/>
      <w:lvlJc w:val="left"/>
      <w:pPr>
        <w:ind w:left="4620" w:hanging="360"/>
      </w:pPr>
      <w:rPr>
        <w:rFonts w:ascii="Wingdings" w:hAnsi="Wingdings" w:hint="default"/>
      </w:rPr>
    </w:lvl>
    <w:lvl w:ilvl="6" w:tplc="040C000F" w:tentative="1">
      <w:start w:val="1"/>
      <w:numFmt w:val="bullet"/>
      <w:lvlText w:val=""/>
      <w:lvlJc w:val="left"/>
      <w:pPr>
        <w:ind w:left="5340" w:hanging="360"/>
      </w:pPr>
      <w:rPr>
        <w:rFonts w:ascii="Symbol" w:hAnsi="Symbol" w:hint="default"/>
      </w:rPr>
    </w:lvl>
    <w:lvl w:ilvl="7" w:tplc="040C0019" w:tentative="1">
      <w:start w:val="1"/>
      <w:numFmt w:val="bullet"/>
      <w:lvlText w:val="o"/>
      <w:lvlJc w:val="left"/>
      <w:pPr>
        <w:ind w:left="6060" w:hanging="360"/>
      </w:pPr>
      <w:rPr>
        <w:rFonts w:ascii="Courier New" w:hAnsi="Courier New" w:cs="Courier New" w:hint="default"/>
      </w:rPr>
    </w:lvl>
    <w:lvl w:ilvl="8" w:tplc="040C001B" w:tentative="1">
      <w:start w:val="1"/>
      <w:numFmt w:val="bullet"/>
      <w:lvlText w:val=""/>
      <w:lvlJc w:val="left"/>
      <w:pPr>
        <w:ind w:left="6780" w:hanging="360"/>
      </w:pPr>
      <w:rPr>
        <w:rFonts w:ascii="Wingdings" w:hAnsi="Wingdings" w:hint="default"/>
      </w:rPr>
    </w:lvl>
  </w:abstractNum>
  <w:abstractNum w:abstractNumId="26" w15:restartNumberingAfterBreak="0">
    <w:nsid w:val="42C84412"/>
    <w:multiLevelType w:val="hybridMultilevel"/>
    <w:tmpl w:val="714271FC"/>
    <w:lvl w:ilvl="0" w:tplc="04BCF7E4">
      <w:start w:val="4"/>
      <w:numFmt w:val="decimal"/>
      <w:lvlText w:val="%1."/>
      <w:lvlJc w:val="left"/>
      <w:pPr>
        <w:tabs>
          <w:tab w:val="num" w:pos="719"/>
        </w:tabs>
        <w:ind w:left="719" w:hanging="645"/>
      </w:pPr>
      <w:rPr>
        <w:rFonts w:cs="Times New Roman" w:hint="default"/>
      </w:rPr>
    </w:lvl>
    <w:lvl w:ilvl="1" w:tplc="04130019" w:tentative="1">
      <w:start w:val="1"/>
      <w:numFmt w:val="lowerLetter"/>
      <w:lvlText w:val="%2."/>
      <w:lvlJc w:val="left"/>
      <w:pPr>
        <w:tabs>
          <w:tab w:val="num" w:pos="1154"/>
        </w:tabs>
        <w:ind w:left="1154" w:hanging="360"/>
      </w:pPr>
      <w:rPr>
        <w:rFonts w:cs="Times New Roman"/>
      </w:rPr>
    </w:lvl>
    <w:lvl w:ilvl="2" w:tplc="0413001B" w:tentative="1">
      <w:start w:val="1"/>
      <w:numFmt w:val="lowerRoman"/>
      <w:lvlText w:val="%3."/>
      <w:lvlJc w:val="right"/>
      <w:pPr>
        <w:tabs>
          <w:tab w:val="num" w:pos="1874"/>
        </w:tabs>
        <w:ind w:left="1874" w:hanging="180"/>
      </w:pPr>
      <w:rPr>
        <w:rFonts w:cs="Times New Roman"/>
      </w:rPr>
    </w:lvl>
    <w:lvl w:ilvl="3" w:tplc="0413000F" w:tentative="1">
      <w:start w:val="1"/>
      <w:numFmt w:val="decimal"/>
      <w:lvlText w:val="%4."/>
      <w:lvlJc w:val="left"/>
      <w:pPr>
        <w:tabs>
          <w:tab w:val="num" w:pos="2594"/>
        </w:tabs>
        <w:ind w:left="2594" w:hanging="360"/>
      </w:pPr>
      <w:rPr>
        <w:rFonts w:cs="Times New Roman"/>
      </w:rPr>
    </w:lvl>
    <w:lvl w:ilvl="4" w:tplc="04130019" w:tentative="1">
      <w:start w:val="1"/>
      <w:numFmt w:val="lowerLetter"/>
      <w:lvlText w:val="%5."/>
      <w:lvlJc w:val="left"/>
      <w:pPr>
        <w:tabs>
          <w:tab w:val="num" w:pos="3314"/>
        </w:tabs>
        <w:ind w:left="3314" w:hanging="360"/>
      </w:pPr>
      <w:rPr>
        <w:rFonts w:cs="Times New Roman"/>
      </w:rPr>
    </w:lvl>
    <w:lvl w:ilvl="5" w:tplc="0413001B" w:tentative="1">
      <w:start w:val="1"/>
      <w:numFmt w:val="lowerRoman"/>
      <w:lvlText w:val="%6."/>
      <w:lvlJc w:val="right"/>
      <w:pPr>
        <w:tabs>
          <w:tab w:val="num" w:pos="4034"/>
        </w:tabs>
        <w:ind w:left="4034" w:hanging="180"/>
      </w:pPr>
      <w:rPr>
        <w:rFonts w:cs="Times New Roman"/>
      </w:rPr>
    </w:lvl>
    <w:lvl w:ilvl="6" w:tplc="0413000F" w:tentative="1">
      <w:start w:val="1"/>
      <w:numFmt w:val="decimal"/>
      <w:lvlText w:val="%7."/>
      <w:lvlJc w:val="left"/>
      <w:pPr>
        <w:tabs>
          <w:tab w:val="num" w:pos="4754"/>
        </w:tabs>
        <w:ind w:left="4754" w:hanging="360"/>
      </w:pPr>
      <w:rPr>
        <w:rFonts w:cs="Times New Roman"/>
      </w:rPr>
    </w:lvl>
    <w:lvl w:ilvl="7" w:tplc="04130019" w:tentative="1">
      <w:start w:val="1"/>
      <w:numFmt w:val="lowerLetter"/>
      <w:lvlText w:val="%8."/>
      <w:lvlJc w:val="left"/>
      <w:pPr>
        <w:tabs>
          <w:tab w:val="num" w:pos="5474"/>
        </w:tabs>
        <w:ind w:left="5474" w:hanging="360"/>
      </w:pPr>
      <w:rPr>
        <w:rFonts w:cs="Times New Roman"/>
      </w:rPr>
    </w:lvl>
    <w:lvl w:ilvl="8" w:tplc="0413001B" w:tentative="1">
      <w:start w:val="1"/>
      <w:numFmt w:val="lowerRoman"/>
      <w:lvlText w:val="%9."/>
      <w:lvlJc w:val="right"/>
      <w:pPr>
        <w:tabs>
          <w:tab w:val="num" w:pos="6194"/>
        </w:tabs>
        <w:ind w:left="6194" w:hanging="180"/>
      </w:pPr>
      <w:rPr>
        <w:rFonts w:cs="Times New Roman"/>
      </w:rPr>
    </w:lvl>
  </w:abstractNum>
  <w:abstractNum w:abstractNumId="27" w15:restartNumberingAfterBreak="0">
    <w:nsid w:val="459A69C6"/>
    <w:multiLevelType w:val="hybridMultilevel"/>
    <w:tmpl w:val="E2F2D80C"/>
    <w:lvl w:ilvl="0" w:tplc="2394601E">
      <w:start w:val="1"/>
      <w:numFmt w:val="decimal"/>
      <w:lvlText w:val="%1."/>
      <w:lvlJc w:val="left"/>
      <w:pPr>
        <w:ind w:left="1734" w:hanging="60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8" w15:restartNumberingAfterBreak="0">
    <w:nsid w:val="4E177E68"/>
    <w:multiLevelType w:val="hybridMultilevel"/>
    <w:tmpl w:val="43047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63345E"/>
    <w:multiLevelType w:val="hybridMultilevel"/>
    <w:tmpl w:val="02D27B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F14F4F"/>
    <w:multiLevelType w:val="hybridMultilevel"/>
    <w:tmpl w:val="7CFC70E2"/>
    <w:lvl w:ilvl="0" w:tplc="04090015">
      <w:start w:val="1"/>
      <w:numFmt w:val="upperLetter"/>
      <w:lvlText w:val="%1."/>
      <w:lvlJc w:val="left"/>
      <w:pPr>
        <w:ind w:left="1710" w:hanging="360"/>
      </w:pPr>
      <w:rPr>
        <w:rFonts w:cs="Times New Roman"/>
      </w:rPr>
    </w:lvl>
    <w:lvl w:ilvl="1" w:tplc="04090019" w:tentative="1">
      <w:start w:val="1"/>
      <w:numFmt w:val="lowerLetter"/>
      <w:lvlText w:val="%2."/>
      <w:lvlJc w:val="left"/>
      <w:pPr>
        <w:ind w:left="2430" w:hanging="360"/>
      </w:pPr>
      <w:rPr>
        <w:rFonts w:cs="Times New Roman"/>
      </w:rPr>
    </w:lvl>
    <w:lvl w:ilvl="2" w:tplc="0409001B" w:tentative="1">
      <w:start w:val="1"/>
      <w:numFmt w:val="lowerRoman"/>
      <w:lvlText w:val="%3."/>
      <w:lvlJc w:val="right"/>
      <w:pPr>
        <w:ind w:left="3150" w:hanging="180"/>
      </w:pPr>
      <w:rPr>
        <w:rFonts w:cs="Times New Roman"/>
      </w:rPr>
    </w:lvl>
    <w:lvl w:ilvl="3" w:tplc="0409000F" w:tentative="1">
      <w:start w:val="1"/>
      <w:numFmt w:val="decimal"/>
      <w:lvlText w:val="%4."/>
      <w:lvlJc w:val="left"/>
      <w:pPr>
        <w:ind w:left="3870" w:hanging="360"/>
      </w:pPr>
      <w:rPr>
        <w:rFonts w:cs="Times New Roman"/>
      </w:rPr>
    </w:lvl>
    <w:lvl w:ilvl="4" w:tplc="04090019" w:tentative="1">
      <w:start w:val="1"/>
      <w:numFmt w:val="lowerLetter"/>
      <w:lvlText w:val="%5."/>
      <w:lvlJc w:val="left"/>
      <w:pPr>
        <w:ind w:left="4590" w:hanging="360"/>
      </w:pPr>
      <w:rPr>
        <w:rFonts w:cs="Times New Roman"/>
      </w:rPr>
    </w:lvl>
    <w:lvl w:ilvl="5" w:tplc="0409001B" w:tentative="1">
      <w:start w:val="1"/>
      <w:numFmt w:val="lowerRoman"/>
      <w:lvlText w:val="%6."/>
      <w:lvlJc w:val="right"/>
      <w:pPr>
        <w:ind w:left="5310" w:hanging="180"/>
      </w:pPr>
      <w:rPr>
        <w:rFonts w:cs="Times New Roman"/>
      </w:rPr>
    </w:lvl>
    <w:lvl w:ilvl="6" w:tplc="0409000F" w:tentative="1">
      <w:start w:val="1"/>
      <w:numFmt w:val="decimal"/>
      <w:lvlText w:val="%7."/>
      <w:lvlJc w:val="left"/>
      <w:pPr>
        <w:ind w:left="6030" w:hanging="360"/>
      </w:pPr>
      <w:rPr>
        <w:rFonts w:cs="Times New Roman"/>
      </w:rPr>
    </w:lvl>
    <w:lvl w:ilvl="7" w:tplc="04090019" w:tentative="1">
      <w:start w:val="1"/>
      <w:numFmt w:val="lowerLetter"/>
      <w:lvlText w:val="%8."/>
      <w:lvlJc w:val="left"/>
      <w:pPr>
        <w:ind w:left="6750" w:hanging="360"/>
      </w:pPr>
      <w:rPr>
        <w:rFonts w:cs="Times New Roman"/>
      </w:rPr>
    </w:lvl>
    <w:lvl w:ilvl="8" w:tplc="0409001B" w:tentative="1">
      <w:start w:val="1"/>
      <w:numFmt w:val="lowerRoman"/>
      <w:lvlText w:val="%9."/>
      <w:lvlJc w:val="right"/>
      <w:pPr>
        <w:ind w:left="7470" w:hanging="180"/>
      </w:pPr>
      <w:rPr>
        <w:rFonts w:cs="Times New Roman"/>
      </w:rPr>
    </w:lvl>
  </w:abstractNum>
  <w:abstractNum w:abstractNumId="31"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8AD07B2"/>
    <w:multiLevelType w:val="hybridMultilevel"/>
    <w:tmpl w:val="D7D47906"/>
    <w:lvl w:ilvl="0" w:tplc="040C0001">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33" w15:restartNumberingAfterBreak="0">
    <w:nsid w:val="74BC1CEF"/>
    <w:multiLevelType w:val="hybridMultilevel"/>
    <w:tmpl w:val="5FBA0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6938AA"/>
    <w:multiLevelType w:val="multilevel"/>
    <w:tmpl w:val="2E0A9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600469"/>
    <w:multiLevelType w:val="hybridMultilevel"/>
    <w:tmpl w:val="BAF49774"/>
    <w:lvl w:ilvl="0" w:tplc="0809000F">
      <w:start w:val="1"/>
      <w:numFmt w:val="decimal"/>
      <w:lvlText w:val="%1."/>
      <w:lvlJc w:val="left"/>
      <w:pPr>
        <w:ind w:left="2409" w:hanging="360"/>
      </w:pPr>
    </w:lvl>
    <w:lvl w:ilvl="1" w:tplc="08090019" w:tentative="1">
      <w:start w:val="1"/>
      <w:numFmt w:val="lowerLetter"/>
      <w:lvlText w:val="%2."/>
      <w:lvlJc w:val="left"/>
      <w:pPr>
        <w:ind w:left="3129" w:hanging="360"/>
      </w:pPr>
    </w:lvl>
    <w:lvl w:ilvl="2" w:tplc="0809001B" w:tentative="1">
      <w:start w:val="1"/>
      <w:numFmt w:val="lowerRoman"/>
      <w:lvlText w:val="%3."/>
      <w:lvlJc w:val="right"/>
      <w:pPr>
        <w:ind w:left="3849" w:hanging="180"/>
      </w:pPr>
    </w:lvl>
    <w:lvl w:ilvl="3" w:tplc="0809000F" w:tentative="1">
      <w:start w:val="1"/>
      <w:numFmt w:val="decimal"/>
      <w:lvlText w:val="%4."/>
      <w:lvlJc w:val="left"/>
      <w:pPr>
        <w:ind w:left="4569" w:hanging="360"/>
      </w:pPr>
    </w:lvl>
    <w:lvl w:ilvl="4" w:tplc="08090019" w:tentative="1">
      <w:start w:val="1"/>
      <w:numFmt w:val="lowerLetter"/>
      <w:lvlText w:val="%5."/>
      <w:lvlJc w:val="left"/>
      <w:pPr>
        <w:ind w:left="5289" w:hanging="360"/>
      </w:pPr>
    </w:lvl>
    <w:lvl w:ilvl="5" w:tplc="0809001B" w:tentative="1">
      <w:start w:val="1"/>
      <w:numFmt w:val="lowerRoman"/>
      <w:lvlText w:val="%6."/>
      <w:lvlJc w:val="right"/>
      <w:pPr>
        <w:ind w:left="6009" w:hanging="180"/>
      </w:pPr>
    </w:lvl>
    <w:lvl w:ilvl="6" w:tplc="0809000F" w:tentative="1">
      <w:start w:val="1"/>
      <w:numFmt w:val="decimal"/>
      <w:lvlText w:val="%7."/>
      <w:lvlJc w:val="left"/>
      <w:pPr>
        <w:ind w:left="6729" w:hanging="360"/>
      </w:pPr>
    </w:lvl>
    <w:lvl w:ilvl="7" w:tplc="08090019" w:tentative="1">
      <w:start w:val="1"/>
      <w:numFmt w:val="lowerLetter"/>
      <w:lvlText w:val="%8."/>
      <w:lvlJc w:val="left"/>
      <w:pPr>
        <w:ind w:left="7449" w:hanging="360"/>
      </w:pPr>
    </w:lvl>
    <w:lvl w:ilvl="8" w:tplc="0809001B" w:tentative="1">
      <w:start w:val="1"/>
      <w:numFmt w:val="lowerRoman"/>
      <w:lvlText w:val="%9."/>
      <w:lvlJc w:val="right"/>
      <w:pPr>
        <w:ind w:left="8169" w:hanging="180"/>
      </w:pPr>
    </w:lvl>
  </w:abstractNum>
  <w:abstractNum w:abstractNumId="37" w15:restartNumberingAfterBreak="0">
    <w:nsid w:val="7C1A3ADC"/>
    <w:multiLevelType w:val="hybridMultilevel"/>
    <w:tmpl w:val="5CBC164E"/>
    <w:lvl w:ilvl="0" w:tplc="BA92EB24">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3"/>
  </w:num>
  <w:num w:numId="12">
    <w:abstractNumId w:val="20"/>
  </w:num>
  <w:num w:numId="13">
    <w:abstractNumId w:val="12"/>
  </w:num>
  <w:num w:numId="14">
    <w:abstractNumId w:val="18"/>
  </w:num>
  <w:num w:numId="15">
    <w:abstractNumId w:val="24"/>
  </w:num>
  <w:num w:numId="16">
    <w:abstractNumId w:val="19"/>
  </w:num>
  <w:num w:numId="17">
    <w:abstractNumId w:val="31"/>
  </w:num>
  <w:num w:numId="18">
    <w:abstractNumId w:val="34"/>
  </w:num>
  <w:num w:numId="19">
    <w:abstractNumId w:val="15"/>
  </w:num>
  <w:num w:numId="20">
    <w:abstractNumId w:val="14"/>
  </w:num>
  <w:num w:numId="21">
    <w:abstractNumId w:val="26"/>
  </w:num>
  <w:num w:numId="22">
    <w:abstractNumId w:val="21"/>
  </w:num>
  <w:num w:numId="23">
    <w:abstractNumId w:val="16"/>
  </w:num>
  <w:num w:numId="24">
    <w:abstractNumId w:val="27"/>
  </w:num>
  <w:num w:numId="25">
    <w:abstractNumId w:val="10"/>
  </w:num>
  <w:num w:numId="26">
    <w:abstractNumId w:val="11"/>
  </w:num>
  <w:num w:numId="27">
    <w:abstractNumId w:val="32"/>
  </w:num>
  <w:num w:numId="28">
    <w:abstractNumId w:val="25"/>
  </w:num>
  <w:num w:numId="29">
    <w:abstractNumId w:val="22"/>
  </w:num>
  <w:num w:numId="30">
    <w:abstractNumId w:val="28"/>
  </w:num>
  <w:num w:numId="31">
    <w:abstractNumId w:val="33"/>
  </w:num>
  <w:num w:numId="32">
    <w:abstractNumId w:val="13"/>
  </w:num>
  <w:num w:numId="33">
    <w:abstractNumId w:val="35"/>
  </w:num>
  <w:num w:numId="34">
    <w:abstractNumId w:val="17"/>
  </w:num>
  <w:num w:numId="35">
    <w:abstractNumId w:val="30"/>
  </w:num>
  <w:num w:numId="36">
    <w:abstractNumId w:val="37"/>
  </w:num>
  <w:num w:numId="37">
    <w:abstractNumId w:val="36"/>
  </w:num>
  <w:num w:numId="38">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8"/>
  <w:hideSpellingErrors/>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CH" w:vendorID="64" w:dllVersion="6" w:nlCheck="1" w:checkStyle="1"/>
  <w:activeWritingStyle w:appName="MSWord" w:lang="fr-FR" w:vendorID="64" w:dllVersion="6" w:nlCheck="1" w:checkStyle="1"/>
  <w:activeWritingStyle w:appName="MSWord" w:lang="de-DE" w:vendorID="64" w:dllVersion="6" w:nlCheck="1" w:checkStyle="1"/>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7E8D"/>
    <w:rsid w:val="00002A7D"/>
    <w:rsid w:val="000038A8"/>
    <w:rsid w:val="00004CB4"/>
    <w:rsid w:val="00006790"/>
    <w:rsid w:val="00022EA1"/>
    <w:rsid w:val="00027624"/>
    <w:rsid w:val="00042BE8"/>
    <w:rsid w:val="00050F6B"/>
    <w:rsid w:val="00056B35"/>
    <w:rsid w:val="00060675"/>
    <w:rsid w:val="00062EC8"/>
    <w:rsid w:val="000678CD"/>
    <w:rsid w:val="00071447"/>
    <w:rsid w:val="00072C8C"/>
    <w:rsid w:val="00075498"/>
    <w:rsid w:val="00081CE0"/>
    <w:rsid w:val="00081E5B"/>
    <w:rsid w:val="00084425"/>
    <w:rsid w:val="00084D30"/>
    <w:rsid w:val="00086F86"/>
    <w:rsid w:val="00090320"/>
    <w:rsid w:val="00091148"/>
    <w:rsid w:val="000931C0"/>
    <w:rsid w:val="000A2E09"/>
    <w:rsid w:val="000B175B"/>
    <w:rsid w:val="000B2D02"/>
    <w:rsid w:val="000B3A0F"/>
    <w:rsid w:val="000B41FA"/>
    <w:rsid w:val="000C494E"/>
    <w:rsid w:val="000C5A28"/>
    <w:rsid w:val="000D0082"/>
    <w:rsid w:val="000D50AD"/>
    <w:rsid w:val="000E0415"/>
    <w:rsid w:val="000E6521"/>
    <w:rsid w:val="000E657E"/>
    <w:rsid w:val="000E7EB0"/>
    <w:rsid w:val="000F0910"/>
    <w:rsid w:val="000F2167"/>
    <w:rsid w:val="000F582D"/>
    <w:rsid w:val="000F7715"/>
    <w:rsid w:val="00103410"/>
    <w:rsid w:val="00103E99"/>
    <w:rsid w:val="00112A5B"/>
    <w:rsid w:val="00113720"/>
    <w:rsid w:val="001213C0"/>
    <w:rsid w:val="001335C5"/>
    <w:rsid w:val="00143573"/>
    <w:rsid w:val="00146493"/>
    <w:rsid w:val="00156B99"/>
    <w:rsid w:val="00166124"/>
    <w:rsid w:val="0016740C"/>
    <w:rsid w:val="00167F20"/>
    <w:rsid w:val="00170986"/>
    <w:rsid w:val="00175C62"/>
    <w:rsid w:val="00180CF6"/>
    <w:rsid w:val="00184DDA"/>
    <w:rsid w:val="00186A5B"/>
    <w:rsid w:val="001900CD"/>
    <w:rsid w:val="0019444B"/>
    <w:rsid w:val="001A0452"/>
    <w:rsid w:val="001A2442"/>
    <w:rsid w:val="001A3481"/>
    <w:rsid w:val="001A7E63"/>
    <w:rsid w:val="001B4B04"/>
    <w:rsid w:val="001B5875"/>
    <w:rsid w:val="001C4B9C"/>
    <w:rsid w:val="001C6663"/>
    <w:rsid w:val="001C7895"/>
    <w:rsid w:val="001D15C4"/>
    <w:rsid w:val="001D26DF"/>
    <w:rsid w:val="001D312D"/>
    <w:rsid w:val="001D501A"/>
    <w:rsid w:val="001D692D"/>
    <w:rsid w:val="001F1599"/>
    <w:rsid w:val="001F1961"/>
    <w:rsid w:val="001F19C4"/>
    <w:rsid w:val="001F735E"/>
    <w:rsid w:val="00201CDA"/>
    <w:rsid w:val="002043F0"/>
    <w:rsid w:val="002053FD"/>
    <w:rsid w:val="002060B9"/>
    <w:rsid w:val="0021108A"/>
    <w:rsid w:val="00211E0B"/>
    <w:rsid w:val="00213ECF"/>
    <w:rsid w:val="0021431B"/>
    <w:rsid w:val="002234E2"/>
    <w:rsid w:val="002261F2"/>
    <w:rsid w:val="00232575"/>
    <w:rsid w:val="00235C78"/>
    <w:rsid w:val="00236D2C"/>
    <w:rsid w:val="0024678D"/>
    <w:rsid w:val="00247258"/>
    <w:rsid w:val="002523B5"/>
    <w:rsid w:val="002557F1"/>
    <w:rsid w:val="00257CAC"/>
    <w:rsid w:val="00264D07"/>
    <w:rsid w:val="0027146D"/>
    <w:rsid w:val="00276602"/>
    <w:rsid w:val="0028495F"/>
    <w:rsid w:val="0029686E"/>
    <w:rsid w:val="002974E9"/>
    <w:rsid w:val="002A15BB"/>
    <w:rsid w:val="002A214F"/>
    <w:rsid w:val="002A2B8E"/>
    <w:rsid w:val="002A4EE7"/>
    <w:rsid w:val="002A7861"/>
    <w:rsid w:val="002A7F94"/>
    <w:rsid w:val="002B109A"/>
    <w:rsid w:val="002B5679"/>
    <w:rsid w:val="002B7F28"/>
    <w:rsid w:val="002C1973"/>
    <w:rsid w:val="002C57D6"/>
    <w:rsid w:val="002C6D45"/>
    <w:rsid w:val="002D4CF0"/>
    <w:rsid w:val="002D6E53"/>
    <w:rsid w:val="002E1200"/>
    <w:rsid w:val="002E2D80"/>
    <w:rsid w:val="002E36F0"/>
    <w:rsid w:val="002F046D"/>
    <w:rsid w:val="002F20C3"/>
    <w:rsid w:val="002F4CDD"/>
    <w:rsid w:val="002F6686"/>
    <w:rsid w:val="003007E7"/>
    <w:rsid w:val="00301764"/>
    <w:rsid w:val="00302B3E"/>
    <w:rsid w:val="003068F9"/>
    <w:rsid w:val="003203DD"/>
    <w:rsid w:val="0032115C"/>
    <w:rsid w:val="003229D8"/>
    <w:rsid w:val="00323AD2"/>
    <w:rsid w:val="00334442"/>
    <w:rsid w:val="00336C97"/>
    <w:rsid w:val="00337D65"/>
    <w:rsid w:val="00337F88"/>
    <w:rsid w:val="00342432"/>
    <w:rsid w:val="00352D4B"/>
    <w:rsid w:val="00354724"/>
    <w:rsid w:val="00354CED"/>
    <w:rsid w:val="0035638C"/>
    <w:rsid w:val="003563A6"/>
    <w:rsid w:val="00366F33"/>
    <w:rsid w:val="00370928"/>
    <w:rsid w:val="00373E48"/>
    <w:rsid w:val="00381DA9"/>
    <w:rsid w:val="003A2A98"/>
    <w:rsid w:val="003A46BB"/>
    <w:rsid w:val="003A4EC7"/>
    <w:rsid w:val="003A5FBA"/>
    <w:rsid w:val="003A7295"/>
    <w:rsid w:val="003B1AA6"/>
    <w:rsid w:val="003B1F60"/>
    <w:rsid w:val="003B5767"/>
    <w:rsid w:val="003B57DC"/>
    <w:rsid w:val="003C2CC4"/>
    <w:rsid w:val="003C2E7B"/>
    <w:rsid w:val="003C4FD9"/>
    <w:rsid w:val="003C7026"/>
    <w:rsid w:val="003D03F5"/>
    <w:rsid w:val="003D4B23"/>
    <w:rsid w:val="003D58A1"/>
    <w:rsid w:val="003E2459"/>
    <w:rsid w:val="003E278A"/>
    <w:rsid w:val="003E360F"/>
    <w:rsid w:val="003F6C18"/>
    <w:rsid w:val="004032CF"/>
    <w:rsid w:val="00413520"/>
    <w:rsid w:val="00414F7A"/>
    <w:rsid w:val="00416E53"/>
    <w:rsid w:val="00427B1B"/>
    <w:rsid w:val="00431D4D"/>
    <w:rsid w:val="00432030"/>
    <w:rsid w:val="004325CB"/>
    <w:rsid w:val="00436841"/>
    <w:rsid w:val="00436982"/>
    <w:rsid w:val="00440A07"/>
    <w:rsid w:val="0044240B"/>
    <w:rsid w:val="00452166"/>
    <w:rsid w:val="00456A02"/>
    <w:rsid w:val="0046243B"/>
    <w:rsid w:val="00462880"/>
    <w:rsid w:val="0047298C"/>
    <w:rsid w:val="0047303D"/>
    <w:rsid w:val="00476F24"/>
    <w:rsid w:val="00482651"/>
    <w:rsid w:val="004909E7"/>
    <w:rsid w:val="00493073"/>
    <w:rsid w:val="00493C61"/>
    <w:rsid w:val="004953E5"/>
    <w:rsid w:val="004A3646"/>
    <w:rsid w:val="004B3354"/>
    <w:rsid w:val="004B45B0"/>
    <w:rsid w:val="004C19FC"/>
    <w:rsid w:val="004C55B0"/>
    <w:rsid w:val="004C5EAC"/>
    <w:rsid w:val="004D029B"/>
    <w:rsid w:val="004E4179"/>
    <w:rsid w:val="004E6E10"/>
    <w:rsid w:val="004F1778"/>
    <w:rsid w:val="004F2D9F"/>
    <w:rsid w:val="004F6BA0"/>
    <w:rsid w:val="00503BEA"/>
    <w:rsid w:val="00511F3A"/>
    <w:rsid w:val="0051382F"/>
    <w:rsid w:val="00513B2D"/>
    <w:rsid w:val="00515EFC"/>
    <w:rsid w:val="00517E8D"/>
    <w:rsid w:val="00525F64"/>
    <w:rsid w:val="00532928"/>
    <w:rsid w:val="00533616"/>
    <w:rsid w:val="00535ABA"/>
    <w:rsid w:val="005371A0"/>
    <w:rsid w:val="0053768B"/>
    <w:rsid w:val="005420F2"/>
    <w:rsid w:val="0054285C"/>
    <w:rsid w:val="00547A88"/>
    <w:rsid w:val="005561AA"/>
    <w:rsid w:val="005609C3"/>
    <w:rsid w:val="00561410"/>
    <w:rsid w:val="0056483A"/>
    <w:rsid w:val="00564BF4"/>
    <w:rsid w:val="00565EFF"/>
    <w:rsid w:val="005711D3"/>
    <w:rsid w:val="0057224A"/>
    <w:rsid w:val="00577096"/>
    <w:rsid w:val="00584173"/>
    <w:rsid w:val="00586B0A"/>
    <w:rsid w:val="00586D68"/>
    <w:rsid w:val="00595520"/>
    <w:rsid w:val="00597DE1"/>
    <w:rsid w:val="005A2782"/>
    <w:rsid w:val="005A3427"/>
    <w:rsid w:val="005A44B9"/>
    <w:rsid w:val="005A589F"/>
    <w:rsid w:val="005A593B"/>
    <w:rsid w:val="005B0441"/>
    <w:rsid w:val="005B1BA0"/>
    <w:rsid w:val="005B3DB3"/>
    <w:rsid w:val="005C324B"/>
    <w:rsid w:val="005D15CA"/>
    <w:rsid w:val="005D390C"/>
    <w:rsid w:val="005D4B70"/>
    <w:rsid w:val="005E4E72"/>
    <w:rsid w:val="005F1075"/>
    <w:rsid w:val="005F3066"/>
    <w:rsid w:val="005F3E61"/>
    <w:rsid w:val="005F51F6"/>
    <w:rsid w:val="00602013"/>
    <w:rsid w:val="00604DDD"/>
    <w:rsid w:val="006115CC"/>
    <w:rsid w:val="00611FC4"/>
    <w:rsid w:val="006123D7"/>
    <w:rsid w:val="006176FB"/>
    <w:rsid w:val="00630F00"/>
    <w:rsid w:val="00630FCB"/>
    <w:rsid w:val="00632F10"/>
    <w:rsid w:val="006369F3"/>
    <w:rsid w:val="0064017F"/>
    <w:rsid w:val="00640B26"/>
    <w:rsid w:val="00642502"/>
    <w:rsid w:val="00655FA0"/>
    <w:rsid w:val="006666F3"/>
    <w:rsid w:val="00667D6B"/>
    <w:rsid w:val="0067520F"/>
    <w:rsid w:val="006770B2"/>
    <w:rsid w:val="0069330B"/>
    <w:rsid w:val="006940E1"/>
    <w:rsid w:val="006A3C72"/>
    <w:rsid w:val="006A59C4"/>
    <w:rsid w:val="006A7392"/>
    <w:rsid w:val="006B03A1"/>
    <w:rsid w:val="006B67D9"/>
    <w:rsid w:val="006B6CC5"/>
    <w:rsid w:val="006C328C"/>
    <w:rsid w:val="006C5535"/>
    <w:rsid w:val="006D0589"/>
    <w:rsid w:val="006D1D09"/>
    <w:rsid w:val="006D25E9"/>
    <w:rsid w:val="006D5317"/>
    <w:rsid w:val="006E564B"/>
    <w:rsid w:val="006E6EE2"/>
    <w:rsid w:val="006E7154"/>
    <w:rsid w:val="006F46C5"/>
    <w:rsid w:val="007003CD"/>
    <w:rsid w:val="0070701E"/>
    <w:rsid w:val="0070702F"/>
    <w:rsid w:val="007160DB"/>
    <w:rsid w:val="00720447"/>
    <w:rsid w:val="007239CE"/>
    <w:rsid w:val="007260A6"/>
    <w:rsid w:val="007260C9"/>
    <w:rsid w:val="0072632A"/>
    <w:rsid w:val="00730331"/>
    <w:rsid w:val="00734A25"/>
    <w:rsid w:val="007358E8"/>
    <w:rsid w:val="00736ECE"/>
    <w:rsid w:val="0074533B"/>
    <w:rsid w:val="00751639"/>
    <w:rsid w:val="0076307D"/>
    <w:rsid w:val="0076432E"/>
    <w:rsid w:val="007643BC"/>
    <w:rsid w:val="00767693"/>
    <w:rsid w:val="00773D0E"/>
    <w:rsid w:val="00781015"/>
    <w:rsid w:val="0079406B"/>
    <w:rsid w:val="007959FE"/>
    <w:rsid w:val="00796BE4"/>
    <w:rsid w:val="007A0CF1"/>
    <w:rsid w:val="007A7CC0"/>
    <w:rsid w:val="007B6A61"/>
    <w:rsid w:val="007B6BA5"/>
    <w:rsid w:val="007C2AD7"/>
    <w:rsid w:val="007C3390"/>
    <w:rsid w:val="007C42D8"/>
    <w:rsid w:val="007C4F4B"/>
    <w:rsid w:val="007C68C8"/>
    <w:rsid w:val="007D4556"/>
    <w:rsid w:val="007D6605"/>
    <w:rsid w:val="007D7362"/>
    <w:rsid w:val="007E4914"/>
    <w:rsid w:val="007E76B1"/>
    <w:rsid w:val="007F5CE2"/>
    <w:rsid w:val="007F61B0"/>
    <w:rsid w:val="007F6611"/>
    <w:rsid w:val="00810BAC"/>
    <w:rsid w:val="008175E9"/>
    <w:rsid w:val="008242BE"/>
    <w:rsid w:val="008242D7"/>
    <w:rsid w:val="00825578"/>
    <w:rsid w:val="0082577B"/>
    <w:rsid w:val="00827E7E"/>
    <w:rsid w:val="00835C30"/>
    <w:rsid w:val="0084056F"/>
    <w:rsid w:val="008479D3"/>
    <w:rsid w:val="008558E7"/>
    <w:rsid w:val="008561A8"/>
    <w:rsid w:val="00866893"/>
    <w:rsid w:val="00866F02"/>
    <w:rsid w:val="00867D18"/>
    <w:rsid w:val="00871F9A"/>
    <w:rsid w:val="00871FD5"/>
    <w:rsid w:val="00873C60"/>
    <w:rsid w:val="00876B8E"/>
    <w:rsid w:val="0088172E"/>
    <w:rsid w:val="00881EFA"/>
    <w:rsid w:val="00883E28"/>
    <w:rsid w:val="008979B1"/>
    <w:rsid w:val="008A6B25"/>
    <w:rsid w:val="008A6C4F"/>
    <w:rsid w:val="008B389E"/>
    <w:rsid w:val="008B4035"/>
    <w:rsid w:val="008C5BCB"/>
    <w:rsid w:val="008D045E"/>
    <w:rsid w:val="008D3F25"/>
    <w:rsid w:val="008D464D"/>
    <w:rsid w:val="008D4D82"/>
    <w:rsid w:val="008E0E09"/>
    <w:rsid w:val="008E0E46"/>
    <w:rsid w:val="008E6FB6"/>
    <w:rsid w:val="008E7116"/>
    <w:rsid w:val="008F143B"/>
    <w:rsid w:val="008F3882"/>
    <w:rsid w:val="008F3C40"/>
    <w:rsid w:val="008F3D9C"/>
    <w:rsid w:val="008F4B7C"/>
    <w:rsid w:val="00906174"/>
    <w:rsid w:val="00911AF3"/>
    <w:rsid w:val="00914DC3"/>
    <w:rsid w:val="00915463"/>
    <w:rsid w:val="00924CCF"/>
    <w:rsid w:val="00926E47"/>
    <w:rsid w:val="009329BB"/>
    <w:rsid w:val="009333B8"/>
    <w:rsid w:val="00935EFF"/>
    <w:rsid w:val="00945B59"/>
    <w:rsid w:val="009464DF"/>
    <w:rsid w:val="00947162"/>
    <w:rsid w:val="00951F8C"/>
    <w:rsid w:val="00953163"/>
    <w:rsid w:val="00954EE3"/>
    <w:rsid w:val="00955010"/>
    <w:rsid w:val="009601FF"/>
    <w:rsid w:val="00960D5D"/>
    <w:rsid w:val="009610D0"/>
    <w:rsid w:val="0096375C"/>
    <w:rsid w:val="00964112"/>
    <w:rsid w:val="009662E6"/>
    <w:rsid w:val="0097095E"/>
    <w:rsid w:val="0097751F"/>
    <w:rsid w:val="00980D03"/>
    <w:rsid w:val="00980F57"/>
    <w:rsid w:val="0098592B"/>
    <w:rsid w:val="00985FC4"/>
    <w:rsid w:val="00990766"/>
    <w:rsid w:val="00991261"/>
    <w:rsid w:val="00992C68"/>
    <w:rsid w:val="009964C4"/>
    <w:rsid w:val="009A402A"/>
    <w:rsid w:val="009A7B81"/>
    <w:rsid w:val="009B2526"/>
    <w:rsid w:val="009C14A2"/>
    <w:rsid w:val="009D01C0"/>
    <w:rsid w:val="009D1BDE"/>
    <w:rsid w:val="009D6A08"/>
    <w:rsid w:val="009E0A16"/>
    <w:rsid w:val="009E7207"/>
    <w:rsid w:val="009E7970"/>
    <w:rsid w:val="009F2EAC"/>
    <w:rsid w:val="009F57E3"/>
    <w:rsid w:val="00A0512A"/>
    <w:rsid w:val="00A10512"/>
    <w:rsid w:val="00A10F4F"/>
    <w:rsid w:val="00A11067"/>
    <w:rsid w:val="00A1704A"/>
    <w:rsid w:val="00A202E6"/>
    <w:rsid w:val="00A21003"/>
    <w:rsid w:val="00A218F9"/>
    <w:rsid w:val="00A23E9E"/>
    <w:rsid w:val="00A24838"/>
    <w:rsid w:val="00A31BBB"/>
    <w:rsid w:val="00A425EB"/>
    <w:rsid w:val="00A45CB7"/>
    <w:rsid w:val="00A45DFD"/>
    <w:rsid w:val="00A47439"/>
    <w:rsid w:val="00A60CFD"/>
    <w:rsid w:val="00A6592A"/>
    <w:rsid w:val="00A72F22"/>
    <w:rsid w:val="00A733BC"/>
    <w:rsid w:val="00A748A6"/>
    <w:rsid w:val="00A749C1"/>
    <w:rsid w:val="00A76A69"/>
    <w:rsid w:val="00A77D0C"/>
    <w:rsid w:val="00A824E7"/>
    <w:rsid w:val="00A879A4"/>
    <w:rsid w:val="00A90746"/>
    <w:rsid w:val="00A94922"/>
    <w:rsid w:val="00A96696"/>
    <w:rsid w:val="00AA0FF8"/>
    <w:rsid w:val="00AC0F2C"/>
    <w:rsid w:val="00AC14F5"/>
    <w:rsid w:val="00AC502A"/>
    <w:rsid w:val="00AC648E"/>
    <w:rsid w:val="00AD2623"/>
    <w:rsid w:val="00AF3A98"/>
    <w:rsid w:val="00AF58C1"/>
    <w:rsid w:val="00B0158F"/>
    <w:rsid w:val="00B033C5"/>
    <w:rsid w:val="00B03E68"/>
    <w:rsid w:val="00B05DA8"/>
    <w:rsid w:val="00B06643"/>
    <w:rsid w:val="00B1060B"/>
    <w:rsid w:val="00B15055"/>
    <w:rsid w:val="00B17FC5"/>
    <w:rsid w:val="00B2328E"/>
    <w:rsid w:val="00B30179"/>
    <w:rsid w:val="00B37B15"/>
    <w:rsid w:val="00B42094"/>
    <w:rsid w:val="00B425AA"/>
    <w:rsid w:val="00B4482F"/>
    <w:rsid w:val="00B45C02"/>
    <w:rsid w:val="00B5617C"/>
    <w:rsid w:val="00B720E7"/>
    <w:rsid w:val="00B72A1E"/>
    <w:rsid w:val="00B81E12"/>
    <w:rsid w:val="00B840CD"/>
    <w:rsid w:val="00B86A5F"/>
    <w:rsid w:val="00B91466"/>
    <w:rsid w:val="00B9282B"/>
    <w:rsid w:val="00BA2494"/>
    <w:rsid w:val="00BA339B"/>
    <w:rsid w:val="00BC1E7E"/>
    <w:rsid w:val="00BC2E45"/>
    <w:rsid w:val="00BC74E9"/>
    <w:rsid w:val="00BD195F"/>
    <w:rsid w:val="00BD7299"/>
    <w:rsid w:val="00BE36A9"/>
    <w:rsid w:val="00BE618E"/>
    <w:rsid w:val="00BE7BEC"/>
    <w:rsid w:val="00BF0A5A"/>
    <w:rsid w:val="00BF0E63"/>
    <w:rsid w:val="00BF12A3"/>
    <w:rsid w:val="00BF16D7"/>
    <w:rsid w:val="00BF2373"/>
    <w:rsid w:val="00BF30B6"/>
    <w:rsid w:val="00BF3D12"/>
    <w:rsid w:val="00BF4E6D"/>
    <w:rsid w:val="00C0059A"/>
    <w:rsid w:val="00C044E2"/>
    <w:rsid w:val="00C048CB"/>
    <w:rsid w:val="00C066F3"/>
    <w:rsid w:val="00C06865"/>
    <w:rsid w:val="00C07CA9"/>
    <w:rsid w:val="00C10783"/>
    <w:rsid w:val="00C175B6"/>
    <w:rsid w:val="00C3273F"/>
    <w:rsid w:val="00C3782A"/>
    <w:rsid w:val="00C446BE"/>
    <w:rsid w:val="00C44BB0"/>
    <w:rsid w:val="00C45BBB"/>
    <w:rsid w:val="00C463DD"/>
    <w:rsid w:val="00C479FA"/>
    <w:rsid w:val="00C70775"/>
    <w:rsid w:val="00C70809"/>
    <w:rsid w:val="00C745C3"/>
    <w:rsid w:val="00C805A7"/>
    <w:rsid w:val="00C85F2D"/>
    <w:rsid w:val="00C90FC9"/>
    <w:rsid w:val="00C9170F"/>
    <w:rsid w:val="00C9747B"/>
    <w:rsid w:val="00CA2221"/>
    <w:rsid w:val="00CA24A4"/>
    <w:rsid w:val="00CA3137"/>
    <w:rsid w:val="00CB2A92"/>
    <w:rsid w:val="00CB348D"/>
    <w:rsid w:val="00CB34BE"/>
    <w:rsid w:val="00CB6EBD"/>
    <w:rsid w:val="00CB763D"/>
    <w:rsid w:val="00CB76A9"/>
    <w:rsid w:val="00CC199A"/>
    <w:rsid w:val="00CC60D5"/>
    <w:rsid w:val="00CD35C3"/>
    <w:rsid w:val="00CD46F5"/>
    <w:rsid w:val="00CD6C29"/>
    <w:rsid w:val="00CE4A8F"/>
    <w:rsid w:val="00CE52ED"/>
    <w:rsid w:val="00CF071D"/>
    <w:rsid w:val="00CF116C"/>
    <w:rsid w:val="00D029DD"/>
    <w:rsid w:val="00D03E28"/>
    <w:rsid w:val="00D15B04"/>
    <w:rsid w:val="00D16B42"/>
    <w:rsid w:val="00D17B2C"/>
    <w:rsid w:val="00D2031B"/>
    <w:rsid w:val="00D23EAC"/>
    <w:rsid w:val="00D24692"/>
    <w:rsid w:val="00D25EC1"/>
    <w:rsid w:val="00D25FE2"/>
    <w:rsid w:val="00D30491"/>
    <w:rsid w:val="00D37DA9"/>
    <w:rsid w:val="00D406A7"/>
    <w:rsid w:val="00D41E86"/>
    <w:rsid w:val="00D43252"/>
    <w:rsid w:val="00D44D86"/>
    <w:rsid w:val="00D50B7D"/>
    <w:rsid w:val="00D52012"/>
    <w:rsid w:val="00D53AB3"/>
    <w:rsid w:val="00D55D06"/>
    <w:rsid w:val="00D60FE0"/>
    <w:rsid w:val="00D679BB"/>
    <w:rsid w:val="00D70257"/>
    <w:rsid w:val="00D704E5"/>
    <w:rsid w:val="00D72727"/>
    <w:rsid w:val="00D731DD"/>
    <w:rsid w:val="00D754D5"/>
    <w:rsid w:val="00D853B1"/>
    <w:rsid w:val="00D978C6"/>
    <w:rsid w:val="00DA0956"/>
    <w:rsid w:val="00DA357F"/>
    <w:rsid w:val="00DA3E12"/>
    <w:rsid w:val="00DA4039"/>
    <w:rsid w:val="00DB2B9B"/>
    <w:rsid w:val="00DB66FA"/>
    <w:rsid w:val="00DC18AD"/>
    <w:rsid w:val="00DC547F"/>
    <w:rsid w:val="00DC7835"/>
    <w:rsid w:val="00DE0CB9"/>
    <w:rsid w:val="00DE5105"/>
    <w:rsid w:val="00DF1A1E"/>
    <w:rsid w:val="00DF6A82"/>
    <w:rsid w:val="00DF7CAE"/>
    <w:rsid w:val="00E00C6B"/>
    <w:rsid w:val="00E02011"/>
    <w:rsid w:val="00E03BF6"/>
    <w:rsid w:val="00E05689"/>
    <w:rsid w:val="00E06879"/>
    <w:rsid w:val="00E1773B"/>
    <w:rsid w:val="00E238B5"/>
    <w:rsid w:val="00E2482F"/>
    <w:rsid w:val="00E423C0"/>
    <w:rsid w:val="00E44DD8"/>
    <w:rsid w:val="00E46F54"/>
    <w:rsid w:val="00E55DC3"/>
    <w:rsid w:val="00E56EFE"/>
    <w:rsid w:val="00E62486"/>
    <w:rsid w:val="00E6414C"/>
    <w:rsid w:val="00E66DA2"/>
    <w:rsid w:val="00E7260F"/>
    <w:rsid w:val="00E82C50"/>
    <w:rsid w:val="00E86772"/>
    <w:rsid w:val="00E8702D"/>
    <w:rsid w:val="00E916A9"/>
    <w:rsid w:val="00E916DE"/>
    <w:rsid w:val="00E92BCF"/>
    <w:rsid w:val="00E96630"/>
    <w:rsid w:val="00EC22B0"/>
    <w:rsid w:val="00EC50C2"/>
    <w:rsid w:val="00EC7076"/>
    <w:rsid w:val="00ED18DC"/>
    <w:rsid w:val="00ED61D4"/>
    <w:rsid w:val="00ED6201"/>
    <w:rsid w:val="00ED7A2A"/>
    <w:rsid w:val="00EE37E1"/>
    <w:rsid w:val="00EE4832"/>
    <w:rsid w:val="00EF0BF7"/>
    <w:rsid w:val="00EF1840"/>
    <w:rsid w:val="00EF1D7F"/>
    <w:rsid w:val="00EF324B"/>
    <w:rsid w:val="00EF4426"/>
    <w:rsid w:val="00F0137E"/>
    <w:rsid w:val="00F16629"/>
    <w:rsid w:val="00F213D6"/>
    <w:rsid w:val="00F21786"/>
    <w:rsid w:val="00F27282"/>
    <w:rsid w:val="00F3742B"/>
    <w:rsid w:val="00F41FDB"/>
    <w:rsid w:val="00F42721"/>
    <w:rsid w:val="00F5337D"/>
    <w:rsid w:val="00F56D63"/>
    <w:rsid w:val="00F609A9"/>
    <w:rsid w:val="00F65614"/>
    <w:rsid w:val="00F66595"/>
    <w:rsid w:val="00F764DC"/>
    <w:rsid w:val="00F80C99"/>
    <w:rsid w:val="00F867EC"/>
    <w:rsid w:val="00F91B2B"/>
    <w:rsid w:val="00FA3D48"/>
    <w:rsid w:val="00FA40B3"/>
    <w:rsid w:val="00FA7641"/>
    <w:rsid w:val="00FC03CD"/>
    <w:rsid w:val="00FC0646"/>
    <w:rsid w:val="00FC0826"/>
    <w:rsid w:val="00FC68B7"/>
    <w:rsid w:val="00FE5799"/>
    <w:rsid w:val="00FE5DA5"/>
    <w:rsid w:val="00FE6985"/>
    <w:rsid w:val="00FF304E"/>
    <w:rsid w:val="00FF4C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5744B4"/>
  <w15:chartTrackingRefBased/>
  <w15:docId w15:val="{E52CECD3-BB8F-4CCA-A6A7-2D26412E4E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7E8D"/>
    <w:pPr>
      <w:suppressAutoHyphens/>
      <w:spacing w:line="240" w:lineRule="atLeast"/>
    </w:pPr>
    <w:rPr>
      <w:rFonts w:eastAsia="Times New Roman"/>
      <w:lang w:val="fr-CH" w:eastAsia="en-US"/>
    </w:rPr>
  </w:style>
  <w:style w:type="paragraph" w:styleId="Titre1">
    <w:name w:val="heading 1"/>
    <w:aliases w:val="Table_G"/>
    <w:basedOn w:val="SingleTxtG"/>
    <w:next w:val="SingleTxtG"/>
    <w:link w:val="Titre1Car"/>
    <w:qFormat/>
    <w:rsid w:val="00ED7A2A"/>
    <w:pPr>
      <w:spacing w:after="0" w:line="240" w:lineRule="auto"/>
      <w:ind w:right="0"/>
      <w:jc w:val="left"/>
      <w:outlineLvl w:val="0"/>
    </w:pPr>
  </w:style>
  <w:style w:type="paragraph" w:styleId="Titre2">
    <w:name w:val="heading 2"/>
    <w:basedOn w:val="Normal"/>
    <w:next w:val="Normal"/>
    <w:link w:val="Titre2Car"/>
    <w:uiPriority w:val="99"/>
    <w:qFormat/>
    <w:pPr>
      <w:spacing w:line="240" w:lineRule="auto"/>
      <w:outlineLvl w:val="1"/>
    </w:pPr>
  </w:style>
  <w:style w:type="paragraph" w:styleId="Titre3">
    <w:name w:val="heading 3"/>
    <w:basedOn w:val="Normal"/>
    <w:next w:val="Normal"/>
    <w:link w:val="Titre3Car"/>
    <w:qFormat/>
    <w:pPr>
      <w:spacing w:line="240" w:lineRule="auto"/>
      <w:outlineLvl w:val="2"/>
    </w:pPr>
  </w:style>
  <w:style w:type="paragraph" w:styleId="Titre4">
    <w:name w:val="heading 4"/>
    <w:basedOn w:val="Normal"/>
    <w:next w:val="Normal"/>
    <w:qFormat/>
    <w:pPr>
      <w:spacing w:line="240" w:lineRule="auto"/>
      <w:outlineLvl w:val="3"/>
    </w:pPr>
  </w:style>
  <w:style w:type="paragraph" w:styleId="Titre5">
    <w:name w:val="heading 5"/>
    <w:basedOn w:val="Normal"/>
    <w:next w:val="Normal"/>
    <w:qFormat/>
    <w:pPr>
      <w:spacing w:line="240" w:lineRule="auto"/>
      <w:outlineLvl w:val="4"/>
    </w:pPr>
  </w:style>
  <w:style w:type="paragraph" w:styleId="Titre6">
    <w:name w:val="heading 6"/>
    <w:basedOn w:val="Normal"/>
    <w:next w:val="Normal"/>
    <w:qFormat/>
    <w:pPr>
      <w:spacing w:line="240" w:lineRule="auto"/>
      <w:outlineLvl w:val="5"/>
    </w:pPr>
  </w:style>
  <w:style w:type="paragraph" w:styleId="Titre7">
    <w:name w:val="heading 7"/>
    <w:basedOn w:val="Normal"/>
    <w:next w:val="Normal"/>
    <w:qFormat/>
    <w:pPr>
      <w:spacing w:line="240" w:lineRule="auto"/>
      <w:outlineLvl w:val="6"/>
    </w:pPr>
  </w:style>
  <w:style w:type="paragraph" w:styleId="Titre8">
    <w:name w:val="heading 8"/>
    <w:basedOn w:val="Normal"/>
    <w:next w:val="Normal"/>
    <w:qFormat/>
    <w:pPr>
      <w:spacing w:line="240" w:lineRule="auto"/>
      <w:outlineLvl w:val="7"/>
    </w:pPr>
  </w:style>
  <w:style w:type="paragraph" w:styleId="Titre9">
    <w:name w:val="heading 9"/>
    <w:basedOn w:val="Normal"/>
    <w:next w:val="Normal"/>
    <w:qFormat/>
    <w:pPr>
      <w:spacing w:line="240" w:lineRule="auto"/>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pPr>
      <w:spacing w:after="120"/>
      <w:ind w:left="1134" w:right="1134"/>
      <w:jc w:val="both"/>
    </w:pPr>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pPr>
      <w:keepNext/>
      <w:keepLines/>
      <w:tabs>
        <w:tab w:val="right" w:pos="851"/>
      </w:tabs>
      <w:spacing w:before="360" w:after="240" w:line="300" w:lineRule="exact"/>
      <w:ind w:left="1134" w:right="1134" w:hanging="1134"/>
    </w:pPr>
    <w:rPr>
      <w:b/>
      <w:sz w:val="28"/>
    </w:rPr>
  </w:style>
  <w:style w:type="character" w:styleId="Numrodepage">
    <w:name w:val="page number"/>
    <w:aliases w:val="7_G"/>
    <w:rsid w:val="008979B1"/>
    <w:rPr>
      <w:rFonts w:ascii="Times New Roman" w:hAnsi="Times New Roman"/>
      <w:b/>
      <w:sz w:val="18"/>
    </w:r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Appeldenotedefin">
    <w:name w:val="endnote reference"/>
    <w:aliases w:val="1_G"/>
    <w:rsid w:val="007B6BA5"/>
    <w:rPr>
      <w:rFonts w:ascii="Times New Roman" w:hAnsi="Times New Roman"/>
      <w:sz w:val="18"/>
      <w:vertAlign w:val="superscript"/>
    </w:rPr>
  </w:style>
  <w:style w:type="character" w:styleId="Appelnotedebasdep">
    <w:name w:val="footnote reference"/>
    <w:aliases w:val="4_G,Footnote Reference/"/>
    <w:rsid w:val="007B6BA5"/>
    <w:rPr>
      <w:rFonts w:ascii="Times New Roman" w:hAnsi="Times New Roman"/>
      <w:sz w:val="18"/>
      <w:vertAlign w:val="superscript"/>
    </w:rPr>
  </w:style>
  <w:style w:type="paragraph" w:styleId="Notedebasdepage">
    <w:name w:val="footnote text"/>
    <w:aliases w:val="5_G"/>
    <w:basedOn w:val="Normal"/>
    <w:link w:val="NotedebasdepageCar"/>
    <w:uiPriority w:val="99"/>
    <w:rsid w:val="00F0137E"/>
    <w:pPr>
      <w:tabs>
        <w:tab w:val="right" w:pos="1021"/>
      </w:tabs>
      <w:spacing w:line="220" w:lineRule="exact"/>
      <w:ind w:left="1134" w:right="1134" w:hanging="1134"/>
    </w:pPr>
    <w:rPr>
      <w:sz w:val="18"/>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AF3A98"/>
    <w:pPr>
      <w:numPr>
        <w:numId w:val="17"/>
      </w:numPr>
      <w:spacing w:after="120"/>
      <w:ind w:right="1134"/>
      <w:jc w:val="both"/>
    </w:pPr>
  </w:style>
  <w:style w:type="paragraph" w:styleId="Notedefin">
    <w:name w:val="endnote text"/>
    <w:aliases w:val="2_G"/>
    <w:basedOn w:val="Notedebasdepage"/>
    <w:rsid w:val="007B6BA5"/>
  </w:style>
  <w:style w:type="paragraph" w:customStyle="1" w:styleId="Bullet2G">
    <w:name w:val="_Bullet 2_G"/>
    <w:basedOn w:val="Normal"/>
    <w:rsid w:val="00AF3A98"/>
    <w:pPr>
      <w:numPr>
        <w:numId w:val="18"/>
      </w:numPr>
      <w:spacing w:after="120"/>
      <w:ind w:right="1134"/>
      <w:jc w:val="both"/>
    </w:pPr>
  </w:style>
  <w:style w:type="paragraph" w:customStyle="1" w:styleId="H1G">
    <w:name w:val="_ H_1_G"/>
    <w:basedOn w:val="Normal"/>
    <w:next w:val="Normal"/>
    <w:link w:val="H1GChar"/>
    <w:uiPriority w:val="9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AF3A98"/>
    <w:pPr>
      <w:keepNext/>
      <w:keepLines/>
      <w:tabs>
        <w:tab w:val="right" w:pos="851"/>
      </w:tabs>
      <w:spacing w:before="240" w:after="120" w:line="240" w:lineRule="exact"/>
      <w:ind w:left="1134" w:right="1134" w:hanging="1134"/>
    </w:pPr>
  </w:style>
  <w:style w:type="character" w:styleId="Lienhypertexte">
    <w:name w:val="Hyperlink"/>
    <w:rsid w:val="00A23E9E"/>
    <w:rPr>
      <w:color w:val="auto"/>
      <w:u w:val="none"/>
    </w:rPr>
  </w:style>
  <w:style w:type="paragraph" w:styleId="Pieddepage">
    <w:name w:val="footer"/>
    <w:aliases w:val="3_G"/>
    <w:basedOn w:val="Normal"/>
    <w:link w:val="PieddepageCar"/>
    <w:uiPriority w:val="99"/>
    <w:rsid w:val="009F2EAC"/>
    <w:pPr>
      <w:spacing w:line="240" w:lineRule="auto"/>
    </w:pPr>
    <w:rPr>
      <w:sz w:val="16"/>
    </w:rPr>
  </w:style>
  <w:style w:type="paragraph" w:styleId="En-tte">
    <w:name w:val="header"/>
    <w:aliases w:val="6_G"/>
    <w:basedOn w:val="Normal"/>
    <w:link w:val="En-tteCar"/>
    <w:uiPriority w:val="99"/>
    <w:rsid w:val="00050F6B"/>
    <w:pPr>
      <w:pBdr>
        <w:bottom w:val="single" w:sz="4" w:space="4" w:color="auto"/>
      </w:pBdr>
      <w:spacing w:line="240" w:lineRule="auto"/>
    </w:pPr>
    <w:rPr>
      <w:b/>
      <w:sz w:val="18"/>
    </w:rPr>
  </w:style>
  <w:style w:type="character" w:customStyle="1" w:styleId="Titre1Car">
    <w:name w:val="Titre 1 Car"/>
    <w:aliases w:val="Table_G Car"/>
    <w:link w:val="Titre1"/>
    <w:locked/>
    <w:rsid w:val="00517E8D"/>
    <w:rPr>
      <w:rFonts w:eastAsia="MS Mincho"/>
      <w:lang w:val="en-GB" w:eastAsia="ja-JP" w:bidi="ar-SA"/>
    </w:rPr>
  </w:style>
  <w:style w:type="table" w:styleId="Grilledutableau">
    <w:name w:val="Table Grid"/>
    <w:basedOn w:val="TableauNormal"/>
    <w:uiPriority w:val="39"/>
    <w:rsid w:val="00A45CB7"/>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suivivisit">
    <w:name w:val="FollowedHyperlink"/>
    <w:semiHidden/>
    <w:rsid w:val="00A23E9E"/>
    <w:rPr>
      <w:color w:val="auto"/>
      <w:u w:val="none"/>
    </w:rPr>
  </w:style>
  <w:style w:type="character" w:customStyle="1" w:styleId="Titre2Car">
    <w:name w:val="Titre 2 Car"/>
    <w:link w:val="Titre2"/>
    <w:uiPriority w:val="99"/>
    <w:locked/>
    <w:rsid w:val="00517E8D"/>
    <w:rPr>
      <w:rFonts w:eastAsia="MS Mincho"/>
      <w:lang w:val="en-GB" w:eastAsia="ja-JP" w:bidi="ar-SA"/>
    </w:rPr>
  </w:style>
  <w:style w:type="character" w:customStyle="1" w:styleId="Titre3Car">
    <w:name w:val="Titre 3 Car"/>
    <w:link w:val="Titre3"/>
    <w:semiHidden/>
    <w:locked/>
    <w:rsid w:val="00517E8D"/>
    <w:rPr>
      <w:rFonts w:eastAsia="MS Mincho"/>
      <w:lang w:val="en-GB" w:eastAsia="ja-JP" w:bidi="ar-SA"/>
    </w:rPr>
  </w:style>
  <w:style w:type="paragraph" w:customStyle="1" w:styleId="Tabell">
    <w:name w:val="Tabell"/>
    <w:basedOn w:val="Normal"/>
    <w:next w:val="Normal"/>
    <w:rsid w:val="00517E8D"/>
    <w:pPr>
      <w:tabs>
        <w:tab w:val="left" w:pos="74"/>
        <w:tab w:val="left" w:pos="1366"/>
        <w:tab w:val="left" w:pos="2665"/>
        <w:tab w:val="left" w:pos="3963"/>
      </w:tabs>
      <w:suppressAutoHyphens w:val="0"/>
      <w:spacing w:line="240" w:lineRule="auto"/>
      <w:ind w:left="74"/>
    </w:pPr>
    <w:rPr>
      <w:sz w:val="22"/>
      <w:szCs w:val="22"/>
      <w:lang w:val="nb-NO" w:eastAsia="nb-NO"/>
    </w:rPr>
  </w:style>
  <w:style w:type="character" w:customStyle="1" w:styleId="PieddepageCar">
    <w:name w:val="Pied de page Car"/>
    <w:aliases w:val="3_G Car"/>
    <w:link w:val="Pieddepage"/>
    <w:uiPriority w:val="99"/>
    <w:locked/>
    <w:rsid w:val="00517E8D"/>
    <w:rPr>
      <w:rFonts w:eastAsia="MS Mincho"/>
      <w:sz w:val="16"/>
      <w:lang w:val="en-GB" w:eastAsia="ja-JP" w:bidi="ar-SA"/>
    </w:rPr>
  </w:style>
  <w:style w:type="character" w:customStyle="1" w:styleId="En-tteCar">
    <w:name w:val="En-tête Car"/>
    <w:aliases w:val="6_G Car"/>
    <w:link w:val="En-tte"/>
    <w:uiPriority w:val="99"/>
    <w:locked/>
    <w:rsid w:val="00517E8D"/>
    <w:rPr>
      <w:rFonts w:eastAsia="MS Mincho"/>
      <w:b/>
      <w:sz w:val="18"/>
      <w:lang w:val="en-GB" w:eastAsia="ja-JP" w:bidi="ar-SA"/>
    </w:rPr>
  </w:style>
  <w:style w:type="paragraph" w:styleId="Corpsdetexte">
    <w:name w:val="Body Text"/>
    <w:basedOn w:val="Normal"/>
    <w:link w:val="CorpsdetexteCar"/>
    <w:semiHidden/>
    <w:rsid w:val="00517E8D"/>
    <w:pPr>
      <w:suppressAutoHyphens w:val="0"/>
      <w:spacing w:line="240" w:lineRule="auto"/>
      <w:jc w:val="both"/>
    </w:pPr>
    <w:rPr>
      <w:sz w:val="24"/>
      <w:szCs w:val="24"/>
      <w:lang w:val="en-GB"/>
    </w:rPr>
  </w:style>
  <w:style w:type="character" w:customStyle="1" w:styleId="CorpsdetexteCar">
    <w:name w:val="Corps de texte Car"/>
    <w:link w:val="Corpsdetexte"/>
    <w:semiHidden/>
    <w:locked/>
    <w:rsid w:val="00517E8D"/>
    <w:rPr>
      <w:sz w:val="24"/>
      <w:szCs w:val="24"/>
      <w:lang w:val="en-GB" w:eastAsia="en-US" w:bidi="ar-SA"/>
    </w:rPr>
  </w:style>
  <w:style w:type="paragraph" w:styleId="Retraitcorpsdetexte">
    <w:name w:val="Body Text Indent"/>
    <w:basedOn w:val="Normal"/>
    <w:link w:val="RetraitcorpsdetexteCar"/>
    <w:semiHidden/>
    <w:rsid w:val="00517E8D"/>
    <w:pPr>
      <w:tabs>
        <w:tab w:val="left" w:pos="74"/>
        <w:tab w:val="num" w:pos="1080"/>
        <w:tab w:val="left" w:pos="1366"/>
        <w:tab w:val="left" w:pos="2665"/>
        <w:tab w:val="left" w:pos="3963"/>
        <w:tab w:val="left" w:pos="5256"/>
        <w:tab w:val="left" w:pos="6555"/>
        <w:tab w:val="left" w:pos="7847"/>
        <w:tab w:val="left" w:pos="9146"/>
      </w:tabs>
      <w:suppressAutoHyphens w:val="0"/>
      <w:spacing w:line="240" w:lineRule="auto"/>
      <w:ind w:left="1080" w:hanging="360"/>
    </w:pPr>
    <w:rPr>
      <w:sz w:val="22"/>
      <w:szCs w:val="22"/>
      <w:lang w:val="en-GB" w:eastAsia="nb-NO"/>
    </w:rPr>
  </w:style>
  <w:style w:type="character" w:customStyle="1" w:styleId="RetraitcorpsdetexteCar">
    <w:name w:val="Retrait corps de texte Car"/>
    <w:link w:val="Retraitcorpsdetexte"/>
    <w:semiHidden/>
    <w:locked/>
    <w:rsid w:val="00517E8D"/>
    <w:rPr>
      <w:sz w:val="22"/>
      <w:szCs w:val="22"/>
      <w:lang w:val="en-GB" w:eastAsia="nb-NO" w:bidi="ar-SA"/>
    </w:rPr>
  </w:style>
  <w:style w:type="paragraph" w:styleId="Retraitcorpsdetexte2">
    <w:name w:val="Body Text Indent 2"/>
    <w:basedOn w:val="Normal"/>
    <w:link w:val="Retraitcorpsdetexte2Car"/>
    <w:semiHidden/>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4"/>
    </w:pPr>
    <w:rPr>
      <w:sz w:val="24"/>
      <w:szCs w:val="24"/>
      <w:lang w:val="en-GB" w:eastAsia="nb-NO"/>
    </w:rPr>
  </w:style>
  <w:style w:type="character" w:customStyle="1" w:styleId="Retraitcorpsdetexte2Car">
    <w:name w:val="Retrait corps de texte 2 Car"/>
    <w:link w:val="Retraitcorpsdetexte2"/>
    <w:semiHidden/>
    <w:locked/>
    <w:rsid w:val="00517E8D"/>
    <w:rPr>
      <w:sz w:val="24"/>
      <w:szCs w:val="24"/>
      <w:lang w:val="en-GB" w:eastAsia="nb-NO" w:bidi="ar-SA"/>
    </w:rPr>
  </w:style>
  <w:style w:type="paragraph" w:styleId="Paragraphedeliste">
    <w:name w:val="List Paragraph"/>
    <w:basedOn w:val="Normal"/>
    <w:uiPriority w:val="34"/>
    <w:qFormat/>
    <w:rsid w:val="00517E8D"/>
    <w:pPr>
      <w:tabs>
        <w:tab w:val="left" w:pos="74"/>
        <w:tab w:val="left" w:pos="1366"/>
        <w:tab w:val="left" w:pos="2665"/>
        <w:tab w:val="left" w:pos="3963"/>
        <w:tab w:val="left" w:pos="5256"/>
        <w:tab w:val="left" w:pos="6555"/>
        <w:tab w:val="left" w:pos="7847"/>
        <w:tab w:val="left" w:pos="9146"/>
      </w:tabs>
      <w:suppressAutoHyphens w:val="0"/>
      <w:spacing w:line="240" w:lineRule="auto"/>
      <w:ind w:left="720"/>
    </w:pPr>
    <w:rPr>
      <w:sz w:val="22"/>
      <w:szCs w:val="22"/>
      <w:lang w:val="nb-NO" w:eastAsia="nb-NO"/>
    </w:rPr>
  </w:style>
  <w:style w:type="character" w:customStyle="1" w:styleId="SingleTxtGChar">
    <w:name w:val="_ Single Txt_G Char"/>
    <w:link w:val="SingleTxtG"/>
    <w:rsid w:val="0067520F"/>
    <w:rPr>
      <w:lang w:val="fr-CH" w:eastAsia="en-US" w:bidi="ar-SA"/>
    </w:rPr>
  </w:style>
  <w:style w:type="character" w:customStyle="1" w:styleId="H23GChar">
    <w:name w:val="_ H_2/3_G Char"/>
    <w:link w:val="H23G"/>
    <w:rsid w:val="00F213D6"/>
    <w:rPr>
      <w:b/>
      <w:lang w:val="fr-CH" w:eastAsia="en-US" w:bidi="ar-SA"/>
    </w:rPr>
  </w:style>
  <w:style w:type="character" w:customStyle="1" w:styleId="NotedebasdepageCar">
    <w:name w:val="Note de bas de page Car"/>
    <w:aliases w:val="5_G Car"/>
    <w:link w:val="Notedebasdepage"/>
    <w:uiPriority w:val="99"/>
    <w:rsid w:val="007239CE"/>
    <w:rPr>
      <w:rFonts w:eastAsia="Times New Roman"/>
      <w:sz w:val="18"/>
      <w:lang w:val="fr-CH" w:eastAsia="en-US"/>
    </w:rPr>
  </w:style>
  <w:style w:type="paragraph" w:customStyle="1" w:styleId="CM33">
    <w:name w:val="CM33"/>
    <w:basedOn w:val="Normal"/>
    <w:next w:val="Normal"/>
    <w:uiPriority w:val="99"/>
    <w:rsid w:val="007239CE"/>
    <w:pPr>
      <w:widowControl w:val="0"/>
      <w:suppressAutoHyphens w:val="0"/>
      <w:autoSpaceDE w:val="0"/>
      <w:autoSpaceDN w:val="0"/>
      <w:adjustRightInd w:val="0"/>
      <w:spacing w:after="125" w:line="240" w:lineRule="auto"/>
    </w:pPr>
    <w:rPr>
      <w:sz w:val="24"/>
      <w:szCs w:val="24"/>
      <w:lang w:val="ro-RO" w:eastAsia="ro-RO"/>
    </w:rPr>
  </w:style>
  <w:style w:type="paragraph" w:styleId="Textedebulles">
    <w:name w:val="Balloon Text"/>
    <w:basedOn w:val="Normal"/>
    <w:link w:val="TextedebullesCar"/>
    <w:rsid w:val="004A3646"/>
    <w:pPr>
      <w:spacing w:line="240" w:lineRule="auto"/>
    </w:pPr>
    <w:rPr>
      <w:rFonts w:ascii="Tahoma" w:hAnsi="Tahoma" w:cs="Tahoma"/>
      <w:sz w:val="16"/>
      <w:szCs w:val="16"/>
    </w:rPr>
  </w:style>
  <w:style w:type="character" w:customStyle="1" w:styleId="TextedebullesCar">
    <w:name w:val="Texte de bulles Car"/>
    <w:link w:val="Textedebulles"/>
    <w:rsid w:val="004A3646"/>
    <w:rPr>
      <w:rFonts w:ascii="Tahoma" w:eastAsia="Times New Roman" w:hAnsi="Tahoma" w:cs="Tahoma"/>
      <w:sz w:val="16"/>
      <w:szCs w:val="16"/>
      <w:lang w:val="fr-CH" w:eastAsia="en-US"/>
    </w:rPr>
  </w:style>
  <w:style w:type="character" w:customStyle="1" w:styleId="HChGChar">
    <w:name w:val="_ H _Ch_G Char"/>
    <w:link w:val="HChG"/>
    <w:qFormat/>
    <w:rsid w:val="00AC14F5"/>
    <w:rPr>
      <w:rFonts w:eastAsia="Times New Roman"/>
      <w:b/>
      <w:sz w:val="28"/>
      <w:lang w:val="fr-CH" w:eastAsia="en-US"/>
    </w:rPr>
  </w:style>
  <w:style w:type="character" w:customStyle="1" w:styleId="WW8Num8z0">
    <w:name w:val="WW8Num8z0"/>
    <w:rsid w:val="006E6EE2"/>
    <w:rPr>
      <w:rFonts w:ascii="Symbol" w:hAnsi="Symbol" w:cs="Symbol"/>
    </w:rPr>
  </w:style>
  <w:style w:type="character" w:customStyle="1" w:styleId="H1GChar">
    <w:name w:val="_ H_1_G Char"/>
    <w:link w:val="H1G"/>
    <w:uiPriority w:val="99"/>
    <w:rsid w:val="00951F8C"/>
    <w:rPr>
      <w:rFonts w:eastAsia="Times New Roman"/>
      <w:b/>
      <w:sz w:val="24"/>
      <w:lang w:val="fr-CH" w:eastAsia="en-US"/>
    </w:rPr>
  </w:style>
  <w:style w:type="paragraph" w:styleId="NormalWeb">
    <w:name w:val="Normal (Web)"/>
    <w:basedOn w:val="Normal"/>
    <w:uiPriority w:val="99"/>
    <w:rsid w:val="00951F8C"/>
    <w:rPr>
      <w:sz w:val="24"/>
      <w:szCs w:val="24"/>
      <w:lang w:val="en-GB"/>
    </w:rPr>
  </w:style>
  <w:style w:type="paragraph" w:customStyle="1" w:styleId="Figuretitle">
    <w:name w:val="Figure title"/>
    <w:basedOn w:val="Normal"/>
    <w:next w:val="Normal"/>
    <w:uiPriority w:val="99"/>
    <w:rsid w:val="00951F8C"/>
    <w:pPr>
      <w:spacing w:before="220" w:after="220" w:line="230" w:lineRule="atLeast"/>
      <w:jc w:val="center"/>
    </w:pPr>
    <w:rPr>
      <w:rFonts w:ascii="Arial" w:eastAsia="MS Mincho" w:hAnsi="Arial"/>
      <w:b/>
      <w:lang w:val="en-GB" w:eastAsia="fr-FR"/>
    </w:rPr>
  </w:style>
  <w:style w:type="paragraph" w:customStyle="1" w:styleId="Tabletext10">
    <w:name w:val="Table text (10)"/>
    <w:basedOn w:val="Normal"/>
    <w:uiPriority w:val="99"/>
    <w:rsid w:val="00951F8C"/>
    <w:pPr>
      <w:suppressAutoHyphens w:val="0"/>
      <w:spacing w:before="60" w:after="60" w:line="230" w:lineRule="atLeast"/>
      <w:jc w:val="both"/>
    </w:pPr>
    <w:rPr>
      <w:rFonts w:ascii="Arial" w:hAnsi="Arial"/>
      <w:lang w:val="en-GB" w:eastAsia="en-GB"/>
    </w:rPr>
  </w:style>
  <w:style w:type="paragraph" w:styleId="Commentaire">
    <w:name w:val="annotation text"/>
    <w:basedOn w:val="Normal"/>
    <w:link w:val="CommentaireCar"/>
    <w:uiPriority w:val="99"/>
    <w:rsid w:val="00655FA0"/>
    <w:pPr>
      <w:tabs>
        <w:tab w:val="left" w:pos="425"/>
        <w:tab w:val="left" w:pos="851"/>
        <w:tab w:val="left" w:pos="1276"/>
      </w:tabs>
      <w:suppressAutoHyphens w:val="0"/>
      <w:spacing w:line="240" w:lineRule="auto"/>
      <w:jc w:val="both"/>
    </w:pPr>
    <w:rPr>
      <w:rFonts w:ascii="Arial" w:hAnsi="Arial"/>
      <w:color w:val="000000"/>
      <w:sz w:val="18"/>
      <w:lang w:val="de-DE" w:eastAsia="de-DE"/>
    </w:rPr>
  </w:style>
  <w:style w:type="character" w:customStyle="1" w:styleId="CommentaireCar">
    <w:name w:val="Commentaire Car"/>
    <w:link w:val="Commentaire"/>
    <w:uiPriority w:val="99"/>
    <w:rsid w:val="00655FA0"/>
    <w:rPr>
      <w:rFonts w:ascii="Arial" w:eastAsia="Times New Roman" w:hAnsi="Arial"/>
      <w:color w:val="000000"/>
      <w:sz w:val="18"/>
      <w:lang w:val="de-DE" w:eastAsia="de-DE"/>
    </w:rPr>
  </w:style>
  <w:style w:type="paragraph" w:customStyle="1" w:styleId="Default">
    <w:name w:val="Default"/>
    <w:rsid w:val="002557F1"/>
    <w:pPr>
      <w:widowControl w:val="0"/>
      <w:autoSpaceDE w:val="0"/>
      <w:autoSpaceDN w:val="0"/>
      <w:adjustRightInd w:val="0"/>
    </w:pPr>
    <w:rPr>
      <w:rFonts w:ascii="Times-New-Roman,Bold" w:eastAsia="Times New Roman" w:hAnsi="Times-New-Roman,Bold" w:cs="Times-New-Roman,Bold"/>
      <w:color w:val="000000"/>
      <w:sz w:val="24"/>
      <w:szCs w:val="24"/>
      <w:lang w:val="en-US" w:eastAsia="en-US"/>
    </w:rPr>
  </w:style>
  <w:style w:type="paragraph" w:customStyle="1" w:styleId="CM3">
    <w:name w:val="CM3"/>
    <w:basedOn w:val="Default"/>
    <w:next w:val="Default"/>
    <w:uiPriority w:val="99"/>
    <w:rsid w:val="002557F1"/>
    <w:rPr>
      <w:rFonts w:cs="Times New Roman"/>
      <w:color w:val="auto"/>
    </w:rPr>
  </w:style>
  <w:style w:type="paragraph" w:customStyle="1" w:styleId="CM2">
    <w:name w:val="CM2"/>
    <w:basedOn w:val="Default"/>
    <w:next w:val="Default"/>
    <w:uiPriority w:val="99"/>
    <w:rsid w:val="002557F1"/>
    <w:pPr>
      <w:spacing w:line="278" w:lineRule="atLeast"/>
    </w:pPr>
    <w:rPr>
      <w:rFonts w:cs="Times New Roman"/>
      <w:color w:val="auto"/>
    </w:rPr>
  </w:style>
  <w:style w:type="paragraph" w:customStyle="1" w:styleId="CM4">
    <w:name w:val="CM4"/>
    <w:basedOn w:val="Default"/>
    <w:next w:val="Default"/>
    <w:uiPriority w:val="99"/>
    <w:rsid w:val="002557F1"/>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6978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03FCCE-75EB-4A72-90C2-4E69983BDBF5}">
  <ds:schemaRefs>
    <ds:schemaRef ds:uri="4b4a1c0d-4a69-4996-a84a-fc699b9f49de"/>
    <ds:schemaRef ds:uri="http://purl.org/dc/terms/"/>
    <ds:schemaRef ds:uri="http://schemas.openxmlformats.org/package/2006/metadata/core-propertie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acccb6d4-dbe5-46d2-b4d3-5733603d8cc6"/>
    <ds:schemaRef ds:uri="http://www.w3.org/XML/1998/namespace"/>
  </ds:schemaRefs>
</ds:datastoreItem>
</file>

<file path=customXml/itemProps2.xml><?xml version="1.0" encoding="utf-8"?>
<ds:datastoreItem xmlns:ds="http://schemas.openxmlformats.org/officeDocument/2006/customXml" ds:itemID="{D521885D-11B6-46C9-B92D-BF8D00997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949924-EC37-4497-A468-AC93826FF396}">
  <ds:schemaRefs>
    <ds:schemaRef ds:uri="http://schemas.openxmlformats.org/officeDocument/2006/bibliography"/>
  </ds:schemaRefs>
</ds:datastoreItem>
</file>

<file path=customXml/itemProps4.xml><?xml version="1.0" encoding="utf-8"?>
<ds:datastoreItem xmlns:ds="http://schemas.openxmlformats.org/officeDocument/2006/customXml" ds:itemID="{71341E4C-5C88-40FA-A61F-9E6C6BA1D4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368</Words>
  <Characters>2101</Characters>
  <Application>Microsoft Office Word</Application>
  <DocSecurity>0</DocSecurity>
  <Lines>17</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Economic Commission for Europe</vt:lpstr>
      <vt:lpstr>Economic Commission for Europe</vt:lpstr>
    </vt:vector>
  </TitlesOfParts>
  <Company>UNECE</Company>
  <LinksUpToDate>false</LinksUpToDate>
  <CharactersWithSpaces>2465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Commission for Europe</dc:title>
  <dc:subject/>
  <dc:creator>Liquid Gas Europe</dc:creator>
  <cp:keywords/>
  <cp:lastModifiedBy>Romain Hubert</cp:lastModifiedBy>
  <cp:revision>18</cp:revision>
  <cp:lastPrinted>2014-06-18T09:27:00Z</cp:lastPrinted>
  <dcterms:created xsi:type="dcterms:W3CDTF">2021-09-20T08:40:00Z</dcterms:created>
  <dcterms:modified xsi:type="dcterms:W3CDTF">2021-09-20T10:23:00Z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11779400</vt:r8>
  </property>
</Properties>
</file>