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D08CA" w14:textId="77777777" w:rsidR="004E6E10" w:rsidRDefault="004E6E10" w:rsidP="004E6E10">
      <w:pPr>
        <w:rPr>
          <w:b/>
          <w:sz w:val="28"/>
          <w:szCs w:val="28"/>
          <w:lang w:val="en-GB" w:eastAsia="fr-FR"/>
        </w:rPr>
      </w:pPr>
      <w:proofErr w:type="spellStart"/>
      <w:r>
        <w:rPr>
          <w:b/>
          <w:sz w:val="28"/>
          <w:szCs w:val="28"/>
        </w:rPr>
        <w:t>Economic</w:t>
      </w:r>
      <w:proofErr w:type="spellEnd"/>
      <w:r>
        <w:rPr>
          <w:b/>
          <w:sz w:val="28"/>
          <w:szCs w:val="28"/>
        </w:rPr>
        <w:t xml:space="preserve"> Commission for Europe</w:t>
      </w:r>
    </w:p>
    <w:p w14:paraId="60F70CEA" w14:textId="77777777" w:rsidR="004E6E10" w:rsidRDefault="004E6E10" w:rsidP="004E6E10">
      <w:pPr>
        <w:spacing w:before="120"/>
        <w:rPr>
          <w:sz w:val="28"/>
          <w:szCs w:val="28"/>
        </w:rPr>
      </w:pPr>
      <w:proofErr w:type="spellStart"/>
      <w:r>
        <w:rPr>
          <w:sz w:val="28"/>
          <w:szCs w:val="28"/>
        </w:rPr>
        <w:t>Inland</w:t>
      </w:r>
      <w:proofErr w:type="spellEnd"/>
      <w:r>
        <w:rPr>
          <w:sz w:val="28"/>
          <w:szCs w:val="28"/>
        </w:rPr>
        <w:t xml:space="preserve"> Transport </w:t>
      </w:r>
      <w:proofErr w:type="spellStart"/>
      <w:r>
        <w:rPr>
          <w:sz w:val="28"/>
          <w:szCs w:val="28"/>
        </w:rPr>
        <w:t>Committee</w:t>
      </w:r>
      <w:proofErr w:type="spellEnd"/>
    </w:p>
    <w:p w14:paraId="00B75D8E" w14:textId="77777777" w:rsidR="004E6E10" w:rsidRDefault="004E6E10" w:rsidP="004E6E10">
      <w:pPr>
        <w:spacing w:before="120"/>
        <w:rPr>
          <w:b/>
          <w:sz w:val="24"/>
          <w:szCs w:val="24"/>
        </w:rPr>
      </w:pPr>
      <w:proofErr w:type="spellStart"/>
      <w:r>
        <w:rPr>
          <w:b/>
          <w:sz w:val="24"/>
          <w:szCs w:val="24"/>
        </w:rPr>
        <w:t>Working</w:t>
      </w:r>
      <w:proofErr w:type="spellEnd"/>
      <w:r>
        <w:rPr>
          <w:b/>
          <w:sz w:val="24"/>
          <w:szCs w:val="24"/>
        </w:rPr>
        <w:t xml:space="preserve"> Party on the Transport of Dangerous </w:t>
      </w:r>
      <w:proofErr w:type="spellStart"/>
      <w:r>
        <w:rPr>
          <w:b/>
          <w:sz w:val="24"/>
          <w:szCs w:val="24"/>
        </w:rPr>
        <w:t>Goods</w:t>
      </w:r>
      <w:proofErr w:type="spellEnd"/>
    </w:p>
    <w:p w14:paraId="158CBD52" w14:textId="33782CD9" w:rsidR="004E6E10" w:rsidRDefault="004E6E10" w:rsidP="004E6E10">
      <w:pPr>
        <w:spacing w:before="120"/>
        <w:rPr>
          <w:b/>
        </w:rPr>
      </w:pPr>
      <w:r>
        <w:rPr>
          <w:b/>
        </w:rPr>
        <w:t xml:space="preserve">Joint Meeting of the RID </w:t>
      </w:r>
      <w:proofErr w:type="spellStart"/>
      <w:r>
        <w:rPr>
          <w:b/>
        </w:rPr>
        <w:t>Committee</w:t>
      </w:r>
      <w:proofErr w:type="spellEnd"/>
      <w:r>
        <w:rPr>
          <w:b/>
        </w:rPr>
        <w:t xml:space="preserve"> of Experts and the</w:t>
      </w:r>
      <w:r>
        <w:rPr>
          <w:b/>
        </w:rPr>
        <w:br/>
      </w:r>
      <w:proofErr w:type="spellStart"/>
      <w:r>
        <w:rPr>
          <w:b/>
        </w:rPr>
        <w:t>Working</w:t>
      </w:r>
      <w:proofErr w:type="spellEnd"/>
      <w:r>
        <w:rPr>
          <w:b/>
        </w:rPr>
        <w:t xml:space="preserve"> Party on the Transport of Dangerous </w:t>
      </w:r>
      <w:proofErr w:type="spellStart"/>
      <w:r>
        <w:rPr>
          <w:b/>
        </w:rPr>
        <w:t>Goods</w:t>
      </w:r>
      <w:proofErr w:type="spellEnd"/>
      <w:r>
        <w:rPr>
          <w:b/>
        </w:rPr>
        <w:tab/>
      </w:r>
      <w:r>
        <w:rPr>
          <w:b/>
        </w:rPr>
        <w:tab/>
      </w:r>
      <w:r>
        <w:rPr>
          <w:b/>
        </w:rPr>
        <w:tab/>
      </w:r>
      <w:r>
        <w:rPr>
          <w:b/>
        </w:rPr>
        <w:tab/>
      </w:r>
      <w:r w:rsidR="00A52D5A">
        <w:rPr>
          <w:b/>
        </w:rPr>
        <w:t>1</w:t>
      </w:r>
      <w:r w:rsidR="0094624E">
        <w:rPr>
          <w:b/>
        </w:rPr>
        <w:t>7</w:t>
      </w:r>
      <w:r w:rsidR="00E210FA">
        <w:rPr>
          <w:b/>
        </w:rPr>
        <w:t xml:space="preserve"> </w:t>
      </w:r>
      <w:proofErr w:type="spellStart"/>
      <w:r w:rsidR="00E210FA">
        <w:rPr>
          <w:b/>
        </w:rPr>
        <w:t>September</w:t>
      </w:r>
      <w:proofErr w:type="spellEnd"/>
      <w:r>
        <w:rPr>
          <w:b/>
        </w:rPr>
        <w:t xml:space="preserve"> 2021</w:t>
      </w:r>
    </w:p>
    <w:p w14:paraId="2ABCDD30" w14:textId="7280344E" w:rsidR="00067B8C" w:rsidRDefault="004E6E10" w:rsidP="00067B8C">
      <w:r>
        <w:rPr>
          <w:lang w:val="en-US"/>
        </w:rPr>
        <w:t>Geneva, 21 September – 1 October 2021</w:t>
      </w:r>
      <w:r>
        <w:br/>
      </w:r>
      <w:r w:rsidR="00067B8C">
        <w:t xml:space="preserve">Item </w:t>
      </w:r>
      <w:r w:rsidR="00CC5692">
        <w:t>2</w:t>
      </w:r>
      <w:r w:rsidR="00067B8C">
        <w:t xml:space="preserve"> of the </w:t>
      </w:r>
      <w:proofErr w:type="spellStart"/>
      <w:r w:rsidR="00067B8C">
        <w:t>provisional</w:t>
      </w:r>
      <w:proofErr w:type="spellEnd"/>
      <w:r w:rsidR="00067B8C">
        <w:t xml:space="preserve"> agenda</w:t>
      </w:r>
    </w:p>
    <w:p w14:paraId="2A7E4897" w14:textId="4B26FC12" w:rsidR="00067B8C" w:rsidRDefault="00CC5692" w:rsidP="00067B8C">
      <w:pPr>
        <w:rPr>
          <w:b/>
          <w:bCs/>
        </w:rPr>
      </w:pPr>
      <w:r>
        <w:rPr>
          <w:b/>
          <w:bCs/>
        </w:rPr>
        <w:t>Tanks</w:t>
      </w:r>
    </w:p>
    <w:p w14:paraId="58E4E640" w14:textId="7864133C" w:rsidR="0061289A" w:rsidRPr="00426083" w:rsidRDefault="00CA6C0C" w:rsidP="0061289A">
      <w:pPr>
        <w:pStyle w:val="HChG"/>
        <w:rPr>
          <w:rFonts w:eastAsia="MS Mincho"/>
          <w:bCs/>
          <w:color w:val="000000"/>
          <w:szCs w:val="28"/>
          <w:lang w:val="en-US" w:eastAsia="zh-CN"/>
        </w:rPr>
      </w:pPr>
      <w:r>
        <w:rPr>
          <w:lang w:val="en-US"/>
        </w:rPr>
        <w:tab/>
      </w:r>
      <w:r>
        <w:rPr>
          <w:lang w:val="en-US"/>
        </w:rPr>
        <w:tab/>
      </w:r>
      <w:r w:rsidR="0061289A">
        <w:rPr>
          <w:lang w:val="en-US"/>
        </w:rPr>
        <w:t xml:space="preserve">Proposals on </w:t>
      </w:r>
      <w:bookmarkStart w:id="0" w:name="_Hlk76643334"/>
      <w:r w:rsidR="007B5AF8">
        <w:rPr>
          <w:lang w:val="en-US"/>
        </w:rPr>
        <w:t>m</w:t>
      </w:r>
      <w:r w:rsidR="0061289A">
        <w:rPr>
          <w:lang w:val="en-US"/>
        </w:rPr>
        <w:t>andatory fitment of safety valves to tanks carrying flammable liquefied gases</w:t>
      </w:r>
      <w:r w:rsidR="007B5AF8" w:rsidRPr="007B5AF8">
        <w:rPr>
          <w:lang w:val="en-US"/>
        </w:rPr>
        <w:t xml:space="preserve"> </w:t>
      </w:r>
      <w:r w:rsidR="004C79F0">
        <w:rPr>
          <w:lang w:val="en-US"/>
        </w:rPr>
        <w:t xml:space="preserve">– Document </w:t>
      </w:r>
      <w:r w:rsidR="007B5AF8" w:rsidRPr="00D062E4">
        <w:rPr>
          <w:lang w:val="en-US"/>
        </w:rPr>
        <w:t>ECE/TRANS/WP.15/AC.1/2021/</w:t>
      </w:r>
      <w:r w:rsidR="007B5AF8">
        <w:rPr>
          <w:lang w:val="en-US"/>
        </w:rPr>
        <w:t>36</w:t>
      </w:r>
    </w:p>
    <w:bookmarkEnd w:id="0"/>
    <w:p w14:paraId="606217BD" w14:textId="77777777" w:rsidR="0061289A" w:rsidRDefault="0061289A" w:rsidP="0061289A">
      <w:pPr>
        <w:pStyle w:val="H1G"/>
        <w:rPr>
          <w:lang w:val="en-US" w:eastAsia="ru-RU"/>
        </w:rPr>
      </w:pPr>
      <w:r w:rsidRPr="00D51C9C">
        <w:rPr>
          <w:lang w:val="en-US"/>
        </w:rPr>
        <w:tab/>
      </w:r>
      <w:r>
        <w:rPr>
          <w:lang w:val="en-US"/>
        </w:rPr>
        <w:tab/>
      </w:r>
      <w:r w:rsidRPr="00154FD9">
        <w:rPr>
          <w:lang w:val="en-GB"/>
        </w:rPr>
        <w:t>Transmitted by the European Industrial Gases Association</w:t>
      </w:r>
      <w:r>
        <w:rPr>
          <w:lang w:val="en-US" w:eastAsia="ru-RU"/>
        </w:rPr>
        <w:t xml:space="preserve"> (EIGA)</w:t>
      </w:r>
    </w:p>
    <w:p w14:paraId="2E359C7B" w14:textId="5829E6A4" w:rsidR="0061289A" w:rsidRPr="00E03C23" w:rsidRDefault="0061289A" w:rsidP="0061289A">
      <w:pPr>
        <w:pStyle w:val="SingleTxtG"/>
        <w:rPr>
          <w:lang w:val="en-US" w:eastAsia="ru-RU"/>
        </w:rPr>
      </w:pPr>
      <w:r>
        <w:rPr>
          <w:lang w:val="en-US" w:eastAsia="ru-RU"/>
        </w:rPr>
        <w:t>1.</w:t>
      </w:r>
      <w:r>
        <w:rPr>
          <w:lang w:val="en-US" w:eastAsia="ru-RU"/>
        </w:rPr>
        <w:tab/>
      </w:r>
      <w:r w:rsidRPr="00E03C23">
        <w:rPr>
          <w:lang w:val="en-US" w:eastAsia="ru-RU"/>
        </w:rPr>
        <w:t xml:space="preserve">EIGA supports Proposals 1 and 3 </w:t>
      </w:r>
      <w:r w:rsidR="00770EC6">
        <w:rPr>
          <w:lang w:val="en-US" w:eastAsia="ru-RU"/>
        </w:rPr>
        <w:t xml:space="preserve">in document </w:t>
      </w:r>
      <w:r w:rsidRPr="00E03C23">
        <w:rPr>
          <w:lang w:val="en-US" w:eastAsia="ru-RU"/>
        </w:rPr>
        <w:t>ECE/TRANS/WP.15/AC.1/2021/36.</w:t>
      </w:r>
    </w:p>
    <w:p w14:paraId="59C0E6F6" w14:textId="4DE3AC0E" w:rsidR="0061289A" w:rsidRPr="00E03C23" w:rsidRDefault="00726F01" w:rsidP="0061289A">
      <w:pPr>
        <w:pStyle w:val="SingleTxtG"/>
        <w:rPr>
          <w:lang w:val="en-US" w:eastAsia="ru-RU"/>
        </w:rPr>
      </w:pPr>
      <w:r>
        <w:rPr>
          <w:lang w:val="en-US" w:eastAsia="ru-RU"/>
        </w:rPr>
        <w:t>2.</w:t>
      </w:r>
      <w:r>
        <w:rPr>
          <w:lang w:val="en-US" w:eastAsia="ru-RU"/>
        </w:rPr>
        <w:tab/>
      </w:r>
      <w:r w:rsidR="0061289A" w:rsidRPr="00E03C23">
        <w:rPr>
          <w:lang w:val="en-US" w:eastAsia="ru-RU"/>
        </w:rPr>
        <w:t xml:space="preserve">EIGA is not in agreement with Proposal 2. In the current regulations, the marking of the letter “S” is used to indicate that shells or compartments are divided by surge plates, see 6.7.2.20.1 and 6.8.2.5.1. An example of such </w:t>
      </w:r>
      <w:r w:rsidR="0061289A">
        <w:rPr>
          <w:lang w:val="en-US" w:eastAsia="ru-RU"/>
        </w:rPr>
        <w:t xml:space="preserve">a </w:t>
      </w:r>
      <w:r w:rsidR="0061289A" w:rsidRPr="00E03C23">
        <w:rPr>
          <w:lang w:val="en-US" w:eastAsia="ru-RU"/>
        </w:rPr>
        <w:t>mark is given below.</w:t>
      </w:r>
    </w:p>
    <w:p w14:paraId="586941C2" w14:textId="77777777" w:rsidR="0061289A" w:rsidRDefault="0061289A" w:rsidP="0061289A">
      <w:pPr>
        <w:jc w:val="center"/>
        <w:rPr>
          <w:lang w:val="en-GB"/>
        </w:rPr>
      </w:pPr>
      <w:r>
        <w:rPr>
          <w:noProof/>
          <w:lang w:val="de-DE" w:eastAsia="de-DE"/>
        </w:rPr>
        <mc:AlternateContent>
          <mc:Choice Requires="wps">
            <w:drawing>
              <wp:anchor distT="0" distB="0" distL="114300" distR="114300" simplePos="0" relativeHeight="251659264" behindDoc="0" locked="0" layoutInCell="1" allowOverlap="1" wp14:anchorId="1A9751FC" wp14:editId="3A30FACD">
                <wp:simplePos x="0" y="0"/>
                <wp:positionH relativeFrom="column">
                  <wp:posOffset>4451350</wp:posOffset>
                </wp:positionH>
                <wp:positionV relativeFrom="paragraph">
                  <wp:posOffset>1378585</wp:posOffset>
                </wp:positionV>
                <wp:extent cx="523875" cy="266700"/>
                <wp:effectExtent l="0" t="0" r="28575" b="19050"/>
                <wp:wrapNone/>
                <wp:docPr id="2" name="Ellipse 2"/>
                <wp:cNvGraphicFramePr/>
                <a:graphic xmlns:a="http://schemas.openxmlformats.org/drawingml/2006/main">
                  <a:graphicData uri="http://schemas.microsoft.com/office/word/2010/wordprocessingShape">
                    <wps:wsp>
                      <wps:cNvSpPr/>
                      <wps:spPr>
                        <a:xfrm>
                          <a:off x="0" y="0"/>
                          <a:ext cx="523875" cy="2667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DF87A8" id="Ellipse 2" o:spid="_x0000_s1026" style="position:absolute;margin-left:350.5pt;margin-top:108.55pt;width:41.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" filled="f" strokecolor="red" strokeweight="1pt">
                <v:stroke joinstyle="miter"/>
              </v:oval>
            </w:pict>
          </mc:Fallback>
        </mc:AlternateContent>
      </w:r>
      <w:r>
        <w:rPr>
          <w:noProof/>
          <w:lang w:val="de-DE" w:eastAsia="de-DE"/>
        </w:rPr>
        <w:drawing>
          <wp:inline distT="0" distB="0" distL="0" distR="0" wp14:anchorId="0412648A" wp14:editId="4DF11458">
            <wp:extent cx="3467100" cy="303367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27883"/>
                    <a:stretch/>
                  </pic:blipFill>
                  <pic:spPr bwMode="auto">
                    <a:xfrm>
                      <a:off x="0" y="0"/>
                      <a:ext cx="3520661" cy="3080543"/>
                    </a:xfrm>
                    <a:prstGeom prst="rect">
                      <a:avLst/>
                    </a:prstGeom>
                    <a:ln>
                      <a:noFill/>
                    </a:ln>
                    <a:extLst>
                      <a:ext uri="{53640926-AAD7-44D8-BBD7-CCE9431645EC}">
                        <a14:shadowObscured xmlns:a14="http://schemas.microsoft.com/office/drawing/2010/main"/>
                      </a:ext>
                    </a:extLst>
                  </pic:spPr>
                </pic:pic>
              </a:graphicData>
            </a:graphic>
          </wp:inline>
        </w:drawing>
      </w:r>
    </w:p>
    <w:p w14:paraId="590C99E0" w14:textId="49BC1B93" w:rsidR="0061289A" w:rsidRPr="00E03C23" w:rsidRDefault="00726F01" w:rsidP="00726F01">
      <w:pPr>
        <w:pStyle w:val="SingleTxtG"/>
        <w:spacing w:before="120"/>
        <w:rPr>
          <w:lang w:val="en-US" w:eastAsia="ru-RU"/>
        </w:rPr>
      </w:pPr>
      <w:r>
        <w:rPr>
          <w:lang w:val="en-US" w:eastAsia="ru-RU"/>
        </w:rPr>
        <w:t>3.</w:t>
      </w:r>
      <w:r>
        <w:rPr>
          <w:lang w:val="en-US" w:eastAsia="ru-RU"/>
        </w:rPr>
        <w:tab/>
      </w:r>
      <w:r w:rsidR="0061289A" w:rsidRPr="00E03C23">
        <w:rPr>
          <w:lang w:val="en-US" w:eastAsia="ru-RU"/>
        </w:rPr>
        <w:t xml:space="preserve">EIGA believes that it could cause confusion if the same mark is used to indicate a different meaning, even </w:t>
      </w:r>
      <w:r w:rsidR="0061289A">
        <w:rPr>
          <w:lang w:val="en-US" w:eastAsia="ru-RU"/>
        </w:rPr>
        <w:t>if it is marked in a different place</w:t>
      </w:r>
      <w:r w:rsidR="0061289A" w:rsidRPr="00E03C23">
        <w:rPr>
          <w:lang w:val="en-US" w:eastAsia="ru-RU"/>
        </w:rPr>
        <w:t>.</w:t>
      </w:r>
    </w:p>
    <w:p w14:paraId="5377FD84" w14:textId="468D1CD5" w:rsidR="0061289A" w:rsidRPr="00E03C23" w:rsidRDefault="00726F01" w:rsidP="00726F01">
      <w:pPr>
        <w:pStyle w:val="SingleTxtG"/>
        <w:spacing w:before="120"/>
        <w:rPr>
          <w:lang w:val="en-US" w:eastAsia="ru-RU"/>
        </w:rPr>
      </w:pPr>
      <w:r>
        <w:rPr>
          <w:lang w:val="en-US" w:eastAsia="ru-RU"/>
        </w:rPr>
        <w:t>4.</w:t>
      </w:r>
      <w:r>
        <w:rPr>
          <w:lang w:val="en-US" w:eastAsia="ru-RU"/>
        </w:rPr>
        <w:tab/>
      </w:r>
      <w:r w:rsidR="0061289A" w:rsidRPr="00E03C23">
        <w:rPr>
          <w:lang w:val="en-US" w:eastAsia="ru-RU"/>
        </w:rPr>
        <w:t xml:space="preserve">As all tanks for refrigerated liquefied gases (6.8.3.2.11) and many tanks for liquefied gases (current 6.8.3.2.9) already have safety valves in line with the regulations, EIGA believes </w:t>
      </w:r>
      <w:r w:rsidR="00700C58">
        <w:rPr>
          <w:lang w:val="en-US" w:eastAsia="ru-RU"/>
        </w:rPr>
        <w:t xml:space="preserve">that </w:t>
      </w:r>
      <w:r w:rsidR="0061289A" w:rsidRPr="00E03C23">
        <w:rPr>
          <w:lang w:val="en-US" w:eastAsia="ru-RU"/>
        </w:rPr>
        <w:t xml:space="preserve">it </w:t>
      </w:r>
      <w:r w:rsidR="00700C58">
        <w:rPr>
          <w:lang w:val="en-US" w:eastAsia="ru-RU"/>
        </w:rPr>
        <w:t>is</w:t>
      </w:r>
      <w:r w:rsidR="0061289A" w:rsidRPr="00E03C23">
        <w:rPr>
          <w:lang w:val="en-US" w:eastAsia="ru-RU"/>
        </w:rPr>
        <w:t xml:space="preserve"> easier and clearer if tanks </w:t>
      </w:r>
      <w:r w:rsidR="00E94642">
        <w:rPr>
          <w:lang w:val="en-US" w:eastAsia="ru-RU"/>
        </w:rPr>
        <w:t>which</w:t>
      </w:r>
      <w:r w:rsidR="0061289A" w:rsidRPr="00E03C23">
        <w:rPr>
          <w:lang w:val="en-US" w:eastAsia="ru-RU"/>
        </w:rPr>
        <w:t xml:space="preserve"> do not have safety valves are identified.</w:t>
      </w:r>
    </w:p>
    <w:p w14:paraId="3D45944F" w14:textId="09A374A1" w:rsidR="0061289A" w:rsidRDefault="00726F01" w:rsidP="00726F01">
      <w:pPr>
        <w:pStyle w:val="SingleTxtG"/>
        <w:spacing w:before="120"/>
        <w:rPr>
          <w:lang w:val="en-US" w:eastAsia="ru-RU"/>
        </w:rPr>
      </w:pPr>
      <w:r>
        <w:rPr>
          <w:lang w:val="en-US" w:eastAsia="ru-RU"/>
        </w:rPr>
        <w:t>5.</w:t>
      </w:r>
      <w:r>
        <w:rPr>
          <w:lang w:val="en-US" w:eastAsia="ru-RU"/>
        </w:rPr>
        <w:tab/>
      </w:r>
      <w:r w:rsidR="0061289A" w:rsidRPr="00E03C23">
        <w:rPr>
          <w:lang w:val="en-US" w:eastAsia="ru-RU"/>
        </w:rPr>
        <w:t xml:space="preserve">This would highlight the risk of BLEVEs occurring on these tanks. EIGA proposes </w:t>
      </w:r>
      <w:r w:rsidR="0061289A">
        <w:rPr>
          <w:lang w:val="en-US" w:eastAsia="ru-RU"/>
        </w:rPr>
        <w:t>marking</w:t>
      </w:r>
      <w:r w:rsidR="0061289A" w:rsidRPr="00E03C23">
        <w:rPr>
          <w:lang w:val="en-US" w:eastAsia="ru-RU"/>
        </w:rPr>
        <w:t xml:space="preserve"> these tanks</w:t>
      </w:r>
      <w:r w:rsidR="0061289A">
        <w:rPr>
          <w:lang w:val="en-US" w:eastAsia="ru-RU"/>
        </w:rPr>
        <w:t>,</w:t>
      </w:r>
      <w:r w:rsidR="0061289A" w:rsidRPr="00E03C23">
        <w:rPr>
          <w:lang w:val="en-US" w:eastAsia="ru-RU"/>
        </w:rPr>
        <w:t xml:space="preserve"> for example with an “H”, indicating that they are to be considered hermetically closed.</w:t>
      </w:r>
    </w:p>
    <w:p w14:paraId="31576EFF" w14:textId="2F02670E" w:rsidR="0061289A" w:rsidRPr="00043E96" w:rsidRDefault="00726F01" w:rsidP="00726F01">
      <w:pPr>
        <w:pStyle w:val="SingleTxtG"/>
        <w:rPr>
          <w:lang w:val="en-GB"/>
        </w:rPr>
      </w:pPr>
      <w:r>
        <w:rPr>
          <w:lang w:val="en-GB"/>
        </w:rPr>
        <w:t>6.</w:t>
      </w:r>
      <w:r>
        <w:rPr>
          <w:lang w:val="en-GB"/>
        </w:rPr>
        <w:tab/>
      </w:r>
      <w:r w:rsidR="0061289A">
        <w:rPr>
          <w:lang w:val="en-GB"/>
        </w:rPr>
        <w:t>O</w:t>
      </w:r>
      <w:r w:rsidR="0061289A" w:rsidRPr="00043E96">
        <w:rPr>
          <w:lang w:val="en-GB"/>
        </w:rPr>
        <w:t>range coloured plates are used to identify dangerous good</w:t>
      </w:r>
      <w:r w:rsidR="0061289A">
        <w:rPr>
          <w:lang w:val="en-GB"/>
        </w:rPr>
        <w:t>s</w:t>
      </w:r>
      <w:r w:rsidR="0061289A" w:rsidRPr="00043E96">
        <w:rPr>
          <w:lang w:val="en-GB"/>
        </w:rPr>
        <w:t xml:space="preserve"> and the associated hazards</w:t>
      </w:r>
      <w:r w:rsidR="00A539CF">
        <w:rPr>
          <w:lang w:val="en-GB"/>
        </w:rPr>
        <w:t xml:space="preserve">. </w:t>
      </w:r>
      <w:r w:rsidR="0061289A">
        <w:rPr>
          <w:lang w:val="en-GB"/>
        </w:rPr>
        <w:t>These</w:t>
      </w:r>
      <w:r w:rsidR="0061289A" w:rsidRPr="00043E96">
        <w:rPr>
          <w:lang w:val="en-GB"/>
        </w:rPr>
        <w:t xml:space="preserve"> marks do not correspond with the equipment used to transport the dangerous goods. </w:t>
      </w:r>
      <w:r w:rsidR="0061289A">
        <w:rPr>
          <w:lang w:val="en-GB"/>
        </w:rPr>
        <w:t>This may not be the best place</w:t>
      </w:r>
      <w:r w:rsidR="0061289A" w:rsidRPr="00043E96">
        <w:rPr>
          <w:lang w:val="en-GB"/>
        </w:rPr>
        <w:t xml:space="preserve"> to have marks concerning transport equipment design.</w:t>
      </w:r>
    </w:p>
    <w:p w14:paraId="0249ED61" w14:textId="22B20CFC" w:rsidR="0061289A" w:rsidRDefault="00726F01" w:rsidP="00726F01">
      <w:pPr>
        <w:pStyle w:val="SingleTxtG"/>
        <w:rPr>
          <w:lang w:val="en-US" w:eastAsia="ru-RU"/>
        </w:rPr>
      </w:pPr>
      <w:r>
        <w:rPr>
          <w:lang w:val="en-US" w:eastAsia="ru-RU"/>
        </w:rPr>
        <w:lastRenderedPageBreak/>
        <w:t>7.</w:t>
      </w:r>
      <w:r>
        <w:rPr>
          <w:lang w:val="en-US" w:eastAsia="ru-RU"/>
        </w:rPr>
        <w:tab/>
      </w:r>
      <w:r w:rsidR="0061289A">
        <w:rPr>
          <w:lang w:val="en-US" w:eastAsia="ru-RU"/>
        </w:rPr>
        <w:t xml:space="preserve">Should a mark before the hazard identification number be considered, this would require consequential </w:t>
      </w:r>
      <w:proofErr w:type="spellStart"/>
      <w:r w:rsidR="0061289A">
        <w:rPr>
          <w:lang w:val="en-US" w:eastAsia="ru-RU"/>
        </w:rPr>
        <w:t>ammendments</w:t>
      </w:r>
      <w:proofErr w:type="spellEnd"/>
      <w:r w:rsidR="0061289A">
        <w:rPr>
          <w:lang w:val="en-US" w:eastAsia="ru-RU"/>
        </w:rPr>
        <w:t xml:space="preserve"> of 5.3.2.3.1 and 5.3.2.3.1.</w:t>
      </w:r>
    </w:p>
    <w:p w14:paraId="69245350" w14:textId="23A8E768" w:rsidR="0061289A" w:rsidRDefault="00726F01" w:rsidP="00726F01">
      <w:pPr>
        <w:pStyle w:val="SingleTxtG"/>
        <w:rPr>
          <w:lang w:val="en-US" w:eastAsia="ru-RU"/>
        </w:rPr>
      </w:pPr>
      <w:r>
        <w:rPr>
          <w:lang w:val="en-US" w:eastAsia="ru-RU"/>
        </w:rPr>
        <w:t>8.</w:t>
      </w:r>
      <w:r>
        <w:rPr>
          <w:lang w:val="en-US" w:eastAsia="ru-RU"/>
        </w:rPr>
        <w:tab/>
      </w:r>
      <w:r w:rsidR="0061289A">
        <w:rPr>
          <w:lang w:val="en-US" w:eastAsia="ru-RU"/>
        </w:rPr>
        <w:t>Transitional measures would be required.</w:t>
      </w:r>
    </w:p>
    <w:p w14:paraId="07055872" w14:textId="731EB187" w:rsidR="00726F01" w:rsidRPr="00726F01" w:rsidRDefault="00726F01" w:rsidP="00726F01">
      <w:pPr>
        <w:spacing w:before="240"/>
        <w:jc w:val="center"/>
        <w:rPr>
          <w:u w:val="single"/>
          <w:lang w:val="en-US" w:eastAsia="ru-RU"/>
        </w:rPr>
      </w:pPr>
      <w:r>
        <w:rPr>
          <w:u w:val="single"/>
          <w:lang w:val="en-US" w:eastAsia="ru-RU"/>
        </w:rPr>
        <w:tab/>
      </w:r>
      <w:r>
        <w:rPr>
          <w:u w:val="single"/>
          <w:lang w:val="en-US" w:eastAsia="ru-RU"/>
        </w:rPr>
        <w:tab/>
      </w:r>
      <w:r>
        <w:rPr>
          <w:u w:val="single"/>
          <w:lang w:val="en-US" w:eastAsia="ru-RU"/>
        </w:rPr>
        <w:tab/>
      </w:r>
    </w:p>
    <w:sectPr w:rsidR="00726F01" w:rsidRPr="00726F01" w:rsidSect="0057224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5801C" w14:textId="77777777" w:rsidR="00202543" w:rsidRDefault="00202543"/>
  </w:endnote>
  <w:endnote w:type="continuationSeparator" w:id="0">
    <w:p w14:paraId="46BB4719" w14:textId="77777777" w:rsidR="00202543" w:rsidRDefault="00202543"/>
  </w:endnote>
  <w:endnote w:type="continuationNotice" w:id="1">
    <w:p w14:paraId="2DB0041C" w14:textId="77777777" w:rsidR="00202543" w:rsidRDefault="002025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689A" w14:textId="77777777" w:rsidR="000C5A28" w:rsidRDefault="000C5A28">
    <w:pPr>
      <w:pStyle w:val="Pieddepage"/>
    </w:pPr>
    <w:r>
      <w:rPr>
        <w:rStyle w:val="Numrodepage"/>
      </w:rPr>
      <w:fldChar w:fldCharType="begin"/>
    </w:r>
    <w:r>
      <w:rPr>
        <w:rStyle w:val="Numrodepage"/>
      </w:rPr>
      <w:instrText xml:space="preserve"> PAGE </w:instrText>
    </w:r>
    <w:r>
      <w:rPr>
        <w:rStyle w:val="Numrodepage"/>
      </w:rPr>
      <w:fldChar w:fldCharType="separate"/>
    </w:r>
    <w:r w:rsidR="005A593B">
      <w:rPr>
        <w:rStyle w:val="Numrodepage"/>
        <w:noProof/>
      </w:rPr>
      <w:t>12</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689B" w14:textId="77777777" w:rsidR="000C5A28" w:rsidRPr="008D464D" w:rsidRDefault="000C5A28" w:rsidP="008D464D">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BF4E6D">
      <w:rPr>
        <w:rStyle w:val="Numrodepage"/>
        <w:noProof/>
      </w:rPr>
      <w:t>13</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689E" w14:textId="77777777" w:rsidR="000C5A28" w:rsidRPr="003203DD" w:rsidRDefault="000C5A28">
    <w:pPr>
      <w:pStyle w:val="Pieddepage"/>
      <w:jc w:val="right"/>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DF0EA" w14:textId="77777777" w:rsidR="00202543" w:rsidRPr="000B175B" w:rsidRDefault="00202543" w:rsidP="000B175B">
      <w:pPr>
        <w:tabs>
          <w:tab w:val="right" w:pos="2155"/>
        </w:tabs>
        <w:spacing w:after="80"/>
        <w:ind w:left="680"/>
        <w:rPr>
          <w:u w:val="single"/>
        </w:rPr>
      </w:pPr>
      <w:r>
        <w:rPr>
          <w:u w:val="single"/>
        </w:rPr>
        <w:tab/>
      </w:r>
    </w:p>
  </w:footnote>
  <w:footnote w:type="continuationSeparator" w:id="0">
    <w:p w14:paraId="1CB0A114" w14:textId="77777777" w:rsidR="00202543" w:rsidRPr="00FC68B7" w:rsidRDefault="00202543" w:rsidP="00FC68B7">
      <w:pPr>
        <w:tabs>
          <w:tab w:val="left" w:pos="2155"/>
        </w:tabs>
        <w:spacing w:after="80"/>
        <w:ind w:left="680"/>
        <w:rPr>
          <w:u w:val="single"/>
        </w:rPr>
      </w:pPr>
      <w:r>
        <w:rPr>
          <w:u w:val="single"/>
        </w:rPr>
        <w:tab/>
      </w:r>
    </w:p>
  </w:footnote>
  <w:footnote w:type="continuationNotice" w:id="1">
    <w:p w14:paraId="531EDA51" w14:textId="77777777" w:rsidR="00202543" w:rsidRDefault="002025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6897" w14:textId="7D1B8860" w:rsidR="000C5A28" w:rsidRPr="00D60FE0" w:rsidRDefault="000C5A28">
    <w:pPr>
      <w:pStyle w:val="En-tte"/>
      <w:rPr>
        <w:sz w:val="24"/>
        <w:szCs w:val="24"/>
      </w:rPr>
    </w:pPr>
    <w:r w:rsidRPr="00D60FE0">
      <w:rPr>
        <w:sz w:val="24"/>
        <w:szCs w:val="24"/>
      </w:rPr>
      <w:t>INF.</w:t>
    </w:r>
    <w:r w:rsidR="00A52D5A">
      <w:rPr>
        <w:sz w:val="24"/>
        <w:szCs w:val="24"/>
      </w:rPr>
      <w:t>2</w:t>
    </w:r>
    <w:r w:rsidR="00726F01">
      <w:rPr>
        <w:sz w:val="24"/>
        <w:szCs w:val="24"/>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6898" w14:textId="222F274E" w:rsidR="000C5A28" w:rsidRPr="00517E8D" w:rsidRDefault="000C5A28" w:rsidP="0067520F">
    <w:pPr>
      <w:pStyle w:val="En-tte"/>
      <w:jc w:val="right"/>
    </w:pPr>
    <w:r w:rsidRPr="00D60FE0">
      <w:rPr>
        <w:rStyle w:val="Numrodepage"/>
        <w:b/>
        <w:sz w:val="24"/>
        <w:szCs w:val="24"/>
      </w:rPr>
      <w:t>I</w:t>
    </w:r>
    <w:r w:rsidRPr="00D60FE0">
      <w:rPr>
        <w:sz w:val="24"/>
        <w:szCs w:val="24"/>
      </w:rPr>
      <w:t>NF.</w:t>
    </w:r>
    <w:r w:rsidR="00A52D5A">
      <w:rPr>
        <w:sz w:val="24"/>
        <w:szCs w:val="24"/>
      </w:rPr>
      <w:t>2</w:t>
    </w:r>
    <w:r w:rsidR="00664D0B">
      <w:rPr>
        <w:sz w:val="24"/>
        <w:szCs w:val="24"/>
      </w:rPr>
      <w:t>8</w:t>
    </w:r>
  </w:p>
  <w:p w14:paraId="44FB6899" w14:textId="77777777" w:rsidR="000C5A28" w:rsidRDefault="000C5A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689C" w14:textId="4EF9F89E" w:rsidR="000C5A28" w:rsidRPr="00146493" w:rsidRDefault="0032115C" w:rsidP="00146493">
    <w:pPr>
      <w:pStyle w:val="En-tte"/>
      <w:jc w:val="right"/>
      <w:rPr>
        <w:sz w:val="24"/>
        <w:szCs w:val="24"/>
      </w:rPr>
    </w:pPr>
    <w:r>
      <w:rPr>
        <w:sz w:val="24"/>
        <w:szCs w:val="24"/>
      </w:rPr>
      <w:t>INF.</w:t>
    </w:r>
    <w:r w:rsidR="00C92783">
      <w:rPr>
        <w:sz w:val="24"/>
        <w:szCs w:val="24"/>
      </w:rPr>
      <w:t>2</w:t>
    </w:r>
    <w:r w:rsidR="00350C16">
      <w:rPr>
        <w:sz w:val="24"/>
        <w:szCs w:val="24"/>
      </w:rPr>
      <w:t>9</w:t>
    </w:r>
  </w:p>
  <w:p w14:paraId="44FB689D" w14:textId="77777777" w:rsidR="000C5A28" w:rsidRDefault="000C5A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15204ED"/>
    <w:multiLevelType w:val="hybridMultilevel"/>
    <w:tmpl w:val="D440434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de-D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8D"/>
    <w:rsid w:val="00002A7D"/>
    <w:rsid w:val="000038A8"/>
    <w:rsid w:val="00004C14"/>
    <w:rsid w:val="00004CB4"/>
    <w:rsid w:val="00006790"/>
    <w:rsid w:val="00013FC8"/>
    <w:rsid w:val="00022EA1"/>
    <w:rsid w:val="00027624"/>
    <w:rsid w:val="00031776"/>
    <w:rsid w:val="00050F6B"/>
    <w:rsid w:val="00057511"/>
    <w:rsid w:val="00060675"/>
    <w:rsid w:val="000627A4"/>
    <w:rsid w:val="00062EC8"/>
    <w:rsid w:val="000678CD"/>
    <w:rsid w:val="00067B8C"/>
    <w:rsid w:val="00071447"/>
    <w:rsid w:val="00072C8C"/>
    <w:rsid w:val="00075498"/>
    <w:rsid w:val="00081CE0"/>
    <w:rsid w:val="00081E5B"/>
    <w:rsid w:val="00084425"/>
    <w:rsid w:val="00084D30"/>
    <w:rsid w:val="00086F86"/>
    <w:rsid w:val="00090320"/>
    <w:rsid w:val="00091148"/>
    <w:rsid w:val="000931C0"/>
    <w:rsid w:val="000A2E09"/>
    <w:rsid w:val="000B175B"/>
    <w:rsid w:val="000B19BE"/>
    <w:rsid w:val="000B3A0F"/>
    <w:rsid w:val="000B41FA"/>
    <w:rsid w:val="000C494E"/>
    <w:rsid w:val="000C5A28"/>
    <w:rsid w:val="000D50AD"/>
    <w:rsid w:val="000E0415"/>
    <w:rsid w:val="000E6521"/>
    <w:rsid w:val="000E7EB0"/>
    <w:rsid w:val="000F0910"/>
    <w:rsid w:val="000F2167"/>
    <w:rsid w:val="000F7715"/>
    <w:rsid w:val="00103410"/>
    <w:rsid w:val="00103E99"/>
    <w:rsid w:val="00112A5B"/>
    <w:rsid w:val="001130E1"/>
    <w:rsid w:val="00113720"/>
    <w:rsid w:val="001213C0"/>
    <w:rsid w:val="001335C5"/>
    <w:rsid w:val="00146493"/>
    <w:rsid w:val="00156B99"/>
    <w:rsid w:val="00166124"/>
    <w:rsid w:val="0016740C"/>
    <w:rsid w:val="00167F20"/>
    <w:rsid w:val="00170986"/>
    <w:rsid w:val="00175C62"/>
    <w:rsid w:val="00177542"/>
    <w:rsid w:val="00180CF6"/>
    <w:rsid w:val="001830D1"/>
    <w:rsid w:val="00184DDA"/>
    <w:rsid w:val="00186A5B"/>
    <w:rsid w:val="001900CD"/>
    <w:rsid w:val="0019444B"/>
    <w:rsid w:val="001A0206"/>
    <w:rsid w:val="001A0452"/>
    <w:rsid w:val="001A2442"/>
    <w:rsid w:val="001A3481"/>
    <w:rsid w:val="001A7E63"/>
    <w:rsid w:val="001B4B04"/>
    <w:rsid w:val="001B5875"/>
    <w:rsid w:val="001C4B9C"/>
    <w:rsid w:val="001C6663"/>
    <w:rsid w:val="001C7895"/>
    <w:rsid w:val="001D08A1"/>
    <w:rsid w:val="001D15C4"/>
    <w:rsid w:val="001D26DF"/>
    <w:rsid w:val="001D312D"/>
    <w:rsid w:val="001E5FC6"/>
    <w:rsid w:val="001F1599"/>
    <w:rsid w:val="001F1961"/>
    <w:rsid w:val="001F19C4"/>
    <w:rsid w:val="001F735E"/>
    <w:rsid w:val="00202543"/>
    <w:rsid w:val="002043F0"/>
    <w:rsid w:val="002060B9"/>
    <w:rsid w:val="0021108A"/>
    <w:rsid w:val="00211E0B"/>
    <w:rsid w:val="00213ECF"/>
    <w:rsid w:val="0021431B"/>
    <w:rsid w:val="002261F2"/>
    <w:rsid w:val="00232575"/>
    <w:rsid w:val="00235C78"/>
    <w:rsid w:val="00236F1C"/>
    <w:rsid w:val="00247258"/>
    <w:rsid w:val="002523B5"/>
    <w:rsid w:val="002557F1"/>
    <w:rsid w:val="00257CAC"/>
    <w:rsid w:val="00264D07"/>
    <w:rsid w:val="0027146D"/>
    <w:rsid w:val="00276602"/>
    <w:rsid w:val="0029686E"/>
    <w:rsid w:val="00297212"/>
    <w:rsid w:val="002974E9"/>
    <w:rsid w:val="002A214F"/>
    <w:rsid w:val="002A2B8E"/>
    <w:rsid w:val="002A7F94"/>
    <w:rsid w:val="002B109A"/>
    <w:rsid w:val="002B7F28"/>
    <w:rsid w:val="002C1973"/>
    <w:rsid w:val="002C57D6"/>
    <w:rsid w:val="002C6D45"/>
    <w:rsid w:val="002D4CF0"/>
    <w:rsid w:val="002D6E53"/>
    <w:rsid w:val="002E36F0"/>
    <w:rsid w:val="002F046D"/>
    <w:rsid w:val="002F20C3"/>
    <w:rsid w:val="003007E7"/>
    <w:rsid w:val="00301764"/>
    <w:rsid w:val="00302B3E"/>
    <w:rsid w:val="003203DD"/>
    <w:rsid w:val="0032115C"/>
    <w:rsid w:val="003229D8"/>
    <w:rsid w:val="00323AD2"/>
    <w:rsid w:val="00334442"/>
    <w:rsid w:val="00336C97"/>
    <w:rsid w:val="00337D65"/>
    <w:rsid w:val="00337F88"/>
    <w:rsid w:val="00342432"/>
    <w:rsid w:val="00347E94"/>
    <w:rsid w:val="00350099"/>
    <w:rsid w:val="00350C16"/>
    <w:rsid w:val="00352D4B"/>
    <w:rsid w:val="00354724"/>
    <w:rsid w:val="00354CED"/>
    <w:rsid w:val="0035638C"/>
    <w:rsid w:val="003563A6"/>
    <w:rsid w:val="00366F33"/>
    <w:rsid w:val="003707CA"/>
    <w:rsid w:val="00370928"/>
    <w:rsid w:val="00373E48"/>
    <w:rsid w:val="003A1CF4"/>
    <w:rsid w:val="003A46BB"/>
    <w:rsid w:val="003A4EC7"/>
    <w:rsid w:val="003A5FBA"/>
    <w:rsid w:val="003A7295"/>
    <w:rsid w:val="003B1AA6"/>
    <w:rsid w:val="003B1F60"/>
    <w:rsid w:val="003B2E74"/>
    <w:rsid w:val="003B5767"/>
    <w:rsid w:val="003B57DC"/>
    <w:rsid w:val="003C2CC4"/>
    <w:rsid w:val="003C2E7B"/>
    <w:rsid w:val="003C4FD9"/>
    <w:rsid w:val="003C7026"/>
    <w:rsid w:val="003D03F5"/>
    <w:rsid w:val="003D4B23"/>
    <w:rsid w:val="003D58A1"/>
    <w:rsid w:val="003E2459"/>
    <w:rsid w:val="003E278A"/>
    <w:rsid w:val="003E360F"/>
    <w:rsid w:val="003F6C18"/>
    <w:rsid w:val="004032CF"/>
    <w:rsid w:val="00413520"/>
    <w:rsid w:val="00414F7A"/>
    <w:rsid w:val="00416E53"/>
    <w:rsid w:val="00427B1B"/>
    <w:rsid w:val="00431D4D"/>
    <w:rsid w:val="004325CB"/>
    <w:rsid w:val="004342F5"/>
    <w:rsid w:val="00435D81"/>
    <w:rsid w:val="00436982"/>
    <w:rsid w:val="00440A07"/>
    <w:rsid w:val="0044240B"/>
    <w:rsid w:val="00452166"/>
    <w:rsid w:val="00456A02"/>
    <w:rsid w:val="0046243B"/>
    <w:rsid w:val="00462880"/>
    <w:rsid w:val="0047298C"/>
    <w:rsid w:val="0047303D"/>
    <w:rsid w:val="00476F24"/>
    <w:rsid w:val="00482651"/>
    <w:rsid w:val="004909E7"/>
    <w:rsid w:val="00493073"/>
    <w:rsid w:val="00493C61"/>
    <w:rsid w:val="004953E5"/>
    <w:rsid w:val="004A25BF"/>
    <w:rsid w:val="004A3646"/>
    <w:rsid w:val="004B3354"/>
    <w:rsid w:val="004B45B0"/>
    <w:rsid w:val="004B655D"/>
    <w:rsid w:val="004C19FC"/>
    <w:rsid w:val="004C32D8"/>
    <w:rsid w:val="004C55B0"/>
    <w:rsid w:val="004C79F0"/>
    <w:rsid w:val="004D5C31"/>
    <w:rsid w:val="004E4179"/>
    <w:rsid w:val="004E6E10"/>
    <w:rsid w:val="004E73F1"/>
    <w:rsid w:val="004F2D9F"/>
    <w:rsid w:val="004F6BA0"/>
    <w:rsid w:val="00503BEA"/>
    <w:rsid w:val="0051382F"/>
    <w:rsid w:val="00515EFC"/>
    <w:rsid w:val="00517E8D"/>
    <w:rsid w:val="00525F64"/>
    <w:rsid w:val="00532928"/>
    <w:rsid w:val="00533616"/>
    <w:rsid w:val="00535ABA"/>
    <w:rsid w:val="005371A0"/>
    <w:rsid w:val="0053768B"/>
    <w:rsid w:val="005420F2"/>
    <w:rsid w:val="0054285C"/>
    <w:rsid w:val="00547A88"/>
    <w:rsid w:val="005535C8"/>
    <w:rsid w:val="005561AA"/>
    <w:rsid w:val="005609C3"/>
    <w:rsid w:val="00561410"/>
    <w:rsid w:val="0056483A"/>
    <w:rsid w:val="00564BF4"/>
    <w:rsid w:val="005711D3"/>
    <w:rsid w:val="0057224A"/>
    <w:rsid w:val="005734BE"/>
    <w:rsid w:val="00577096"/>
    <w:rsid w:val="00584173"/>
    <w:rsid w:val="00586B0A"/>
    <w:rsid w:val="00595520"/>
    <w:rsid w:val="00597DE1"/>
    <w:rsid w:val="005A3427"/>
    <w:rsid w:val="005A44B9"/>
    <w:rsid w:val="005A589F"/>
    <w:rsid w:val="005A593B"/>
    <w:rsid w:val="005B0441"/>
    <w:rsid w:val="005B1BA0"/>
    <w:rsid w:val="005B3DB3"/>
    <w:rsid w:val="005D15CA"/>
    <w:rsid w:val="005D390C"/>
    <w:rsid w:val="005E2D31"/>
    <w:rsid w:val="005F1B6B"/>
    <w:rsid w:val="005F3066"/>
    <w:rsid w:val="005F3E61"/>
    <w:rsid w:val="005F51F6"/>
    <w:rsid w:val="00602013"/>
    <w:rsid w:val="00604DDD"/>
    <w:rsid w:val="006115CC"/>
    <w:rsid w:val="00611FC4"/>
    <w:rsid w:val="0061289A"/>
    <w:rsid w:val="006176FB"/>
    <w:rsid w:val="00630FCB"/>
    <w:rsid w:val="00632F10"/>
    <w:rsid w:val="006369F3"/>
    <w:rsid w:val="0064017F"/>
    <w:rsid w:val="00640B26"/>
    <w:rsid w:val="00642502"/>
    <w:rsid w:val="00655FA0"/>
    <w:rsid w:val="00662F3D"/>
    <w:rsid w:val="00664D0B"/>
    <w:rsid w:val="006666F3"/>
    <w:rsid w:val="00667D6B"/>
    <w:rsid w:val="0067520F"/>
    <w:rsid w:val="006770B2"/>
    <w:rsid w:val="00693244"/>
    <w:rsid w:val="006940E1"/>
    <w:rsid w:val="006A3C72"/>
    <w:rsid w:val="006A59C4"/>
    <w:rsid w:val="006A7392"/>
    <w:rsid w:val="006B03A1"/>
    <w:rsid w:val="006B67D9"/>
    <w:rsid w:val="006B6CC5"/>
    <w:rsid w:val="006C328C"/>
    <w:rsid w:val="006C5535"/>
    <w:rsid w:val="006D0589"/>
    <w:rsid w:val="006D1D09"/>
    <w:rsid w:val="006D25E9"/>
    <w:rsid w:val="006D5317"/>
    <w:rsid w:val="006D6413"/>
    <w:rsid w:val="006E564B"/>
    <w:rsid w:val="006E6EE2"/>
    <w:rsid w:val="006E7154"/>
    <w:rsid w:val="006F46C5"/>
    <w:rsid w:val="006F6C3F"/>
    <w:rsid w:val="007003CD"/>
    <w:rsid w:val="00700C58"/>
    <w:rsid w:val="0070701E"/>
    <w:rsid w:val="0070702F"/>
    <w:rsid w:val="007160DB"/>
    <w:rsid w:val="00720447"/>
    <w:rsid w:val="007239CE"/>
    <w:rsid w:val="007260A6"/>
    <w:rsid w:val="007260C9"/>
    <w:rsid w:val="0072632A"/>
    <w:rsid w:val="00726F01"/>
    <w:rsid w:val="00730331"/>
    <w:rsid w:val="007358E8"/>
    <w:rsid w:val="00736ECE"/>
    <w:rsid w:val="0074533B"/>
    <w:rsid w:val="00751639"/>
    <w:rsid w:val="00754134"/>
    <w:rsid w:val="0075729C"/>
    <w:rsid w:val="00757B7F"/>
    <w:rsid w:val="0076307D"/>
    <w:rsid w:val="0076432E"/>
    <w:rsid w:val="007643BC"/>
    <w:rsid w:val="00765F58"/>
    <w:rsid w:val="00767693"/>
    <w:rsid w:val="00770EC6"/>
    <w:rsid w:val="00773D0E"/>
    <w:rsid w:val="007800E2"/>
    <w:rsid w:val="00781015"/>
    <w:rsid w:val="0079406B"/>
    <w:rsid w:val="007959FE"/>
    <w:rsid w:val="007A0CF1"/>
    <w:rsid w:val="007A1ED0"/>
    <w:rsid w:val="007A7CC0"/>
    <w:rsid w:val="007B5AF8"/>
    <w:rsid w:val="007B6A61"/>
    <w:rsid w:val="007B6BA5"/>
    <w:rsid w:val="007C3390"/>
    <w:rsid w:val="007C42D8"/>
    <w:rsid w:val="007C4F4B"/>
    <w:rsid w:val="007C68C8"/>
    <w:rsid w:val="007D6605"/>
    <w:rsid w:val="007D7362"/>
    <w:rsid w:val="007E4914"/>
    <w:rsid w:val="007E76B1"/>
    <w:rsid w:val="007F5CE2"/>
    <w:rsid w:val="007F6611"/>
    <w:rsid w:val="007F7A3A"/>
    <w:rsid w:val="00810BAC"/>
    <w:rsid w:val="008175E9"/>
    <w:rsid w:val="008242BE"/>
    <w:rsid w:val="008242D7"/>
    <w:rsid w:val="00825578"/>
    <w:rsid w:val="0082577B"/>
    <w:rsid w:val="00827E7E"/>
    <w:rsid w:val="00835C30"/>
    <w:rsid w:val="0084056F"/>
    <w:rsid w:val="008479D3"/>
    <w:rsid w:val="008558E7"/>
    <w:rsid w:val="008561A8"/>
    <w:rsid w:val="00866893"/>
    <w:rsid w:val="00866F02"/>
    <w:rsid w:val="00867D18"/>
    <w:rsid w:val="00871F9A"/>
    <w:rsid w:val="00871FD5"/>
    <w:rsid w:val="00876B8E"/>
    <w:rsid w:val="0088172E"/>
    <w:rsid w:val="00881EFA"/>
    <w:rsid w:val="00883E28"/>
    <w:rsid w:val="008979B1"/>
    <w:rsid w:val="008A3997"/>
    <w:rsid w:val="008A57AD"/>
    <w:rsid w:val="008A6B25"/>
    <w:rsid w:val="008A6C4F"/>
    <w:rsid w:val="008B389E"/>
    <w:rsid w:val="008B4035"/>
    <w:rsid w:val="008C5BCB"/>
    <w:rsid w:val="008D045E"/>
    <w:rsid w:val="008D259A"/>
    <w:rsid w:val="008D3F25"/>
    <w:rsid w:val="008D464D"/>
    <w:rsid w:val="008D481F"/>
    <w:rsid w:val="008D4D82"/>
    <w:rsid w:val="008E0E09"/>
    <w:rsid w:val="008E0E46"/>
    <w:rsid w:val="008E47EC"/>
    <w:rsid w:val="008E4A6D"/>
    <w:rsid w:val="008E6FB6"/>
    <w:rsid w:val="008E7116"/>
    <w:rsid w:val="008F143B"/>
    <w:rsid w:val="008F3882"/>
    <w:rsid w:val="008F3C40"/>
    <w:rsid w:val="008F3D9C"/>
    <w:rsid w:val="008F4B7C"/>
    <w:rsid w:val="00906174"/>
    <w:rsid w:val="00911AF3"/>
    <w:rsid w:val="00914DC3"/>
    <w:rsid w:val="00915463"/>
    <w:rsid w:val="00926E47"/>
    <w:rsid w:val="009329BB"/>
    <w:rsid w:val="00945B59"/>
    <w:rsid w:val="0094624E"/>
    <w:rsid w:val="00947162"/>
    <w:rsid w:val="00951F8C"/>
    <w:rsid w:val="00953163"/>
    <w:rsid w:val="00954EE3"/>
    <w:rsid w:val="00955010"/>
    <w:rsid w:val="009601FF"/>
    <w:rsid w:val="00960D5D"/>
    <w:rsid w:val="009610D0"/>
    <w:rsid w:val="0096375C"/>
    <w:rsid w:val="009662E6"/>
    <w:rsid w:val="0097095E"/>
    <w:rsid w:val="0097751F"/>
    <w:rsid w:val="00980D03"/>
    <w:rsid w:val="00980F57"/>
    <w:rsid w:val="0098592B"/>
    <w:rsid w:val="00985FC4"/>
    <w:rsid w:val="00990766"/>
    <w:rsid w:val="00991261"/>
    <w:rsid w:val="00992C68"/>
    <w:rsid w:val="009964C4"/>
    <w:rsid w:val="009A402A"/>
    <w:rsid w:val="009A5525"/>
    <w:rsid w:val="009A7B81"/>
    <w:rsid w:val="009B6187"/>
    <w:rsid w:val="009C14A2"/>
    <w:rsid w:val="009D01C0"/>
    <w:rsid w:val="009D6A08"/>
    <w:rsid w:val="009E0A16"/>
    <w:rsid w:val="009E7207"/>
    <w:rsid w:val="009E7970"/>
    <w:rsid w:val="009F2EAC"/>
    <w:rsid w:val="009F57E3"/>
    <w:rsid w:val="00A0512A"/>
    <w:rsid w:val="00A10F4F"/>
    <w:rsid w:val="00A11067"/>
    <w:rsid w:val="00A1704A"/>
    <w:rsid w:val="00A202E6"/>
    <w:rsid w:val="00A20EDC"/>
    <w:rsid w:val="00A21003"/>
    <w:rsid w:val="00A23E9E"/>
    <w:rsid w:val="00A24838"/>
    <w:rsid w:val="00A31BBB"/>
    <w:rsid w:val="00A425EB"/>
    <w:rsid w:val="00A45CB7"/>
    <w:rsid w:val="00A45DFD"/>
    <w:rsid w:val="00A47439"/>
    <w:rsid w:val="00A52D5A"/>
    <w:rsid w:val="00A539CF"/>
    <w:rsid w:val="00A60CFD"/>
    <w:rsid w:val="00A6592A"/>
    <w:rsid w:val="00A72F22"/>
    <w:rsid w:val="00A733BC"/>
    <w:rsid w:val="00A748A6"/>
    <w:rsid w:val="00A749C1"/>
    <w:rsid w:val="00A76A69"/>
    <w:rsid w:val="00A77D0C"/>
    <w:rsid w:val="00A824E7"/>
    <w:rsid w:val="00A879A4"/>
    <w:rsid w:val="00A94922"/>
    <w:rsid w:val="00A96696"/>
    <w:rsid w:val="00AA0FF8"/>
    <w:rsid w:val="00AB6BCA"/>
    <w:rsid w:val="00AC0F2C"/>
    <w:rsid w:val="00AC14F5"/>
    <w:rsid w:val="00AC502A"/>
    <w:rsid w:val="00AC648E"/>
    <w:rsid w:val="00AD2623"/>
    <w:rsid w:val="00AD6187"/>
    <w:rsid w:val="00AF3A98"/>
    <w:rsid w:val="00AF58C1"/>
    <w:rsid w:val="00B0158F"/>
    <w:rsid w:val="00B03051"/>
    <w:rsid w:val="00B033C5"/>
    <w:rsid w:val="00B03E68"/>
    <w:rsid w:val="00B05DA8"/>
    <w:rsid w:val="00B06643"/>
    <w:rsid w:val="00B1060B"/>
    <w:rsid w:val="00B15055"/>
    <w:rsid w:val="00B17FC5"/>
    <w:rsid w:val="00B30179"/>
    <w:rsid w:val="00B37B15"/>
    <w:rsid w:val="00B42094"/>
    <w:rsid w:val="00B4482F"/>
    <w:rsid w:val="00B45C02"/>
    <w:rsid w:val="00B5617C"/>
    <w:rsid w:val="00B720E7"/>
    <w:rsid w:val="00B72A1E"/>
    <w:rsid w:val="00B749AB"/>
    <w:rsid w:val="00B81E12"/>
    <w:rsid w:val="00B840CD"/>
    <w:rsid w:val="00B91466"/>
    <w:rsid w:val="00B9282B"/>
    <w:rsid w:val="00BA2494"/>
    <w:rsid w:val="00BA339B"/>
    <w:rsid w:val="00BC1E7E"/>
    <w:rsid w:val="00BC2E45"/>
    <w:rsid w:val="00BC74E9"/>
    <w:rsid w:val="00BD195F"/>
    <w:rsid w:val="00BE36A9"/>
    <w:rsid w:val="00BE4B97"/>
    <w:rsid w:val="00BE618E"/>
    <w:rsid w:val="00BE6191"/>
    <w:rsid w:val="00BE7BEC"/>
    <w:rsid w:val="00BF0A5A"/>
    <w:rsid w:val="00BF0E63"/>
    <w:rsid w:val="00BF12A3"/>
    <w:rsid w:val="00BF16D7"/>
    <w:rsid w:val="00BF2373"/>
    <w:rsid w:val="00BF30B6"/>
    <w:rsid w:val="00BF3D12"/>
    <w:rsid w:val="00BF4E6D"/>
    <w:rsid w:val="00C044E2"/>
    <w:rsid w:val="00C048CB"/>
    <w:rsid w:val="00C066F3"/>
    <w:rsid w:val="00C06865"/>
    <w:rsid w:val="00C07CA9"/>
    <w:rsid w:val="00C10783"/>
    <w:rsid w:val="00C175B6"/>
    <w:rsid w:val="00C3273F"/>
    <w:rsid w:val="00C3782A"/>
    <w:rsid w:val="00C446BE"/>
    <w:rsid w:val="00C44BB0"/>
    <w:rsid w:val="00C45BBB"/>
    <w:rsid w:val="00C463DD"/>
    <w:rsid w:val="00C479FA"/>
    <w:rsid w:val="00C643E1"/>
    <w:rsid w:val="00C70775"/>
    <w:rsid w:val="00C70809"/>
    <w:rsid w:val="00C745C3"/>
    <w:rsid w:val="00C805A7"/>
    <w:rsid w:val="00C85F2D"/>
    <w:rsid w:val="00C90FC9"/>
    <w:rsid w:val="00C9170F"/>
    <w:rsid w:val="00C92783"/>
    <w:rsid w:val="00C9747B"/>
    <w:rsid w:val="00CA2221"/>
    <w:rsid w:val="00CA24A4"/>
    <w:rsid w:val="00CA3137"/>
    <w:rsid w:val="00CA6C0C"/>
    <w:rsid w:val="00CB2A92"/>
    <w:rsid w:val="00CB348D"/>
    <w:rsid w:val="00CB34BE"/>
    <w:rsid w:val="00CB6EBD"/>
    <w:rsid w:val="00CB763D"/>
    <w:rsid w:val="00CC199A"/>
    <w:rsid w:val="00CC5692"/>
    <w:rsid w:val="00CC60D5"/>
    <w:rsid w:val="00CD46F5"/>
    <w:rsid w:val="00CD6C29"/>
    <w:rsid w:val="00CE4A8F"/>
    <w:rsid w:val="00CE52ED"/>
    <w:rsid w:val="00CF071D"/>
    <w:rsid w:val="00CF116C"/>
    <w:rsid w:val="00D029DD"/>
    <w:rsid w:val="00D03E28"/>
    <w:rsid w:val="00D15B04"/>
    <w:rsid w:val="00D16B42"/>
    <w:rsid w:val="00D17B2C"/>
    <w:rsid w:val="00D2031B"/>
    <w:rsid w:val="00D23EAC"/>
    <w:rsid w:val="00D24692"/>
    <w:rsid w:val="00D25EC1"/>
    <w:rsid w:val="00D25FE2"/>
    <w:rsid w:val="00D30491"/>
    <w:rsid w:val="00D37DA9"/>
    <w:rsid w:val="00D406A7"/>
    <w:rsid w:val="00D41E86"/>
    <w:rsid w:val="00D43252"/>
    <w:rsid w:val="00D44D86"/>
    <w:rsid w:val="00D50B7D"/>
    <w:rsid w:val="00D52012"/>
    <w:rsid w:val="00D53AB3"/>
    <w:rsid w:val="00D55D06"/>
    <w:rsid w:val="00D60FE0"/>
    <w:rsid w:val="00D679BB"/>
    <w:rsid w:val="00D70257"/>
    <w:rsid w:val="00D704E5"/>
    <w:rsid w:val="00D72727"/>
    <w:rsid w:val="00D731DD"/>
    <w:rsid w:val="00D754D5"/>
    <w:rsid w:val="00D82E92"/>
    <w:rsid w:val="00D853B1"/>
    <w:rsid w:val="00D978C6"/>
    <w:rsid w:val="00DA0956"/>
    <w:rsid w:val="00DA357F"/>
    <w:rsid w:val="00DA3E12"/>
    <w:rsid w:val="00DA4039"/>
    <w:rsid w:val="00DB2B9B"/>
    <w:rsid w:val="00DB66FA"/>
    <w:rsid w:val="00DC18AD"/>
    <w:rsid w:val="00DD1CC5"/>
    <w:rsid w:val="00DD7D5A"/>
    <w:rsid w:val="00DE0CB9"/>
    <w:rsid w:val="00DE1DB7"/>
    <w:rsid w:val="00DE5105"/>
    <w:rsid w:val="00DF1A1E"/>
    <w:rsid w:val="00DF6A82"/>
    <w:rsid w:val="00DF7CAE"/>
    <w:rsid w:val="00E02011"/>
    <w:rsid w:val="00E0316F"/>
    <w:rsid w:val="00E03BF6"/>
    <w:rsid w:val="00E06879"/>
    <w:rsid w:val="00E1773B"/>
    <w:rsid w:val="00E210FA"/>
    <w:rsid w:val="00E238B5"/>
    <w:rsid w:val="00E2482F"/>
    <w:rsid w:val="00E347F9"/>
    <w:rsid w:val="00E3755A"/>
    <w:rsid w:val="00E4035C"/>
    <w:rsid w:val="00E423C0"/>
    <w:rsid w:val="00E44DD8"/>
    <w:rsid w:val="00E46F54"/>
    <w:rsid w:val="00E526AF"/>
    <w:rsid w:val="00E55DC3"/>
    <w:rsid w:val="00E62486"/>
    <w:rsid w:val="00E63C75"/>
    <w:rsid w:val="00E6414C"/>
    <w:rsid w:val="00E66DA2"/>
    <w:rsid w:val="00E7260F"/>
    <w:rsid w:val="00E82C50"/>
    <w:rsid w:val="00E831EC"/>
    <w:rsid w:val="00E86772"/>
    <w:rsid w:val="00E8702D"/>
    <w:rsid w:val="00E916A9"/>
    <w:rsid w:val="00E916DE"/>
    <w:rsid w:val="00E92BCF"/>
    <w:rsid w:val="00E94642"/>
    <w:rsid w:val="00E96630"/>
    <w:rsid w:val="00EC22B0"/>
    <w:rsid w:val="00EC50C2"/>
    <w:rsid w:val="00EC7076"/>
    <w:rsid w:val="00ED1788"/>
    <w:rsid w:val="00ED18DC"/>
    <w:rsid w:val="00ED6201"/>
    <w:rsid w:val="00ED7A2A"/>
    <w:rsid w:val="00EE37E1"/>
    <w:rsid w:val="00EE4832"/>
    <w:rsid w:val="00EF0BF7"/>
    <w:rsid w:val="00EF1840"/>
    <w:rsid w:val="00EF1A49"/>
    <w:rsid w:val="00EF1D7F"/>
    <w:rsid w:val="00EF4426"/>
    <w:rsid w:val="00F0137E"/>
    <w:rsid w:val="00F16629"/>
    <w:rsid w:val="00F213D6"/>
    <w:rsid w:val="00F21786"/>
    <w:rsid w:val="00F3742B"/>
    <w:rsid w:val="00F41FDB"/>
    <w:rsid w:val="00F42721"/>
    <w:rsid w:val="00F4323F"/>
    <w:rsid w:val="00F5337D"/>
    <w:rsid w:val="00F56D63"/>
    <w:rsid w:val="00F609A9"/>
    <w:rsid w:val="00F65614"/>
    <w:rsid w:val="00F66595"/>
    <w:rsid w:val="00F80C99"/>
    <w:rsid w:val="00F867EC"/>
    <w:rsid w:val="00F91B2B"/>
    <w:rsid w:val="00FA38EA"/>
    <w:rsid w:val="00FC03CD"/>
    <w:rsid w:val="00FC0646"/>
    <w:rsid w:val="00FC0826"/>
    <w:rsid w:val="00FC34A9"/>
    <w:rsid w:val="00FC68B7"/>
    <w:rsid w:val="00FD0964"/>
    <w:rsid w:val="00FD1C0C"/>
    <w:rsid w:val="00FE5799"/>
    <w:rsid w:val="00FE5DA5"/>
    <w:rsid w:val="00FE6985"/>
    <w:rsid w:val="00FF4C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FB6886"/>
  <w15:chartTrackingRefBased/>
  <w15:docId w15:val="{E52CECD3-BB8F-4CCA-A6A7-2D26412E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7E8D"/>
    <w:pPr>
      <w:suppressAutoHyphens/>
      <w:spacing w:line="240" w:lineRule="atLeast"/>
    </w:pPr>
    <w:rPr>
      <w:rFonts w:eastAsia="Times New Roman"/>
      <w:lang w:val="fr-CH" w:eastAsia="en-US"/>
    </w:rPr>
  </w:style>
  <w:style w:type="paragraph" w:styleId="Titre1">
    <w:name w:val="heading 1"/>
    <w:aliases w:val="Table_G"/>
    <w:basedOn w:val="SingleTxtG"/>
    <w:next w:val="SingleTxtG"/>
    <w:link w:val="Titre1Car"/>
    <w:qFormat/>
    <w:rsid w:val="00ED7A2A"/>
    <w:pPr>
      <w:spacing w:after="0" w:line="240" w:lineRule="auto"/>
      <w:ind w:right="0"/>
      <w:jc w:val="left"/>
      <w:outlineLvl w:val="0"/>
    </w:pPr>
  </w:style>
  <w:style w:type="paragraph" w:styleId="Titre2">
    <w:name w:val="heading 2"/>
    <w:basedOn w:val="Normal"/>
    <w:next w:val="Normal"/>
    <w:link w:val="Titre2Car"/>
    <w:uiPriority w:val="99"/>
    <w:qFormat/>
    <w:pPr>
      <w:spacing w:line="240" w:lineRule="auto"/>
      <w:outlineLvl w:val="1"/>
    </w:pPr>
  </w:style>
  <w:style w:type="paragraph" w:styleId="Titre3">
    <w:name w:val="heading 3"/>
    <w:basedOn w:val="Normal"/>
    <w:next w:val="Normal"/>
    <w:link w:val="Titre3Car"/>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pPr>
      <w:keepNext/>
      <w:keepLines/>
      <w:tabs>
        <w:tab w:val="right" w:pos="851"/>
      </w:tabs>
      <w:spacing w:before="360" w:after="240" w:line="300" w:lineRule="exact"/>
      <w:ind w:left="1134" w:right="1134" w:hanging="1134"/>
    </w:pPr>
    <w:rPr>
      <w:b/>
      <w:sz w:val="28"/>
    </w:rPr>
  </w:style>
  <w:style w:type="character" w:styleId="Numrodepage">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link w:val="NotedebasdepageCar"/>
    <w:uiPriority w:val="99"/>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AF3A98"/>
    <w:pPr>
      <w:numPr>
        <w:numId w:val="1"/>
      </w:numPr>
      <w:spacing w:after="120"/>
      <w:ind w:right="1134"/>
      <w:jc w:val="both"/>
    </w:pPr>
  </w:style>
  <w:style w:type="paragraph" w:styleId="Notedefin">
    <w:name w:val="endnote text"/>
    <w:aliases w:val="2_G"/>
    <w:basedOn w:val="Notedebasdepage"/>
    <w:rsid w:val="007B6BA5"/>
  </w:style>
  <w:style w:type="paragraph" w:customStyle="1" w:styleId="Bullet2G">
    <w:name w:val="_Bullet 2_G"/>
    <w:basedOn w:val="Normal"/>
    <w:rsid w:val="00AF3A98"/>
    <w:pPr>
      <w:numPr>
        <w:numId w:val="2"/>
      </w:numPr>
      <w:spacing w:after="120"/>
      <w:ind w:right="1134"/>
      <w:jc w:val="both"/>
    </w:pPr>
  </w:style>
  <w:style w:type="paragraph" w:customStyle="1" w:styleId="H1G">
    <w:name w:val="_ H_1_G"/>
    <w:basedOn w:val="Normal"/>
    <w:next w:val="Normal"/>
    <w:link w:val="H1GChar"/>
    <w:uiPriority w:val="99"/>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Lienhypertexte">
    <w:name w:val="Hyperlink"/>
    <w:rsid w:val="00A23E9E"/>
    <w:rPr>
      <w:color w:val="auto"/>
      <w:u w:val="none"/>
    </w:rPr>
  </w:style>
  <w:style w:type="paragraph" w:styleId="Pieddepage">
    <w:name w:val="footer"/>
    <w:aliases w:val="3_G"/>
    <w:basedOn w:val="Normal"/>
    <w:link w:val="PieddepageCar"/>
    <w:uiPriority w:val="99"/>
    <w:rsid w:val="009F2EAC"/>
    <w:pPr>
      <w:spacing w:line="240" w:lineRule="auto"/>
    </w:pPr>
    <w:rPr>
      <w:sz w:val="16"/>
    </w:rPr>
  </w:style>
  <w:style w:type="paragraph" w:styleId="En-tte">
    <w:name w:val="header"/>
    <w:aliases w:val="6_G"/>
    <w:basedOn w:val="Normal"/>
    <w:link w:val="En-tteCar"/>
    <w:uiPriority w:val="99"/>
    <w:rsid w:val="00050F6B"/>
    <w:pPr>
      <w:pBdr>
        <w:bottom w:val="single" w:sz="4" w:space="4" w:color="auto"/>
      </w:pBdr>
      <w:spacing w:line="240" w:lineRule="auto"/>
    </w:pPr>
    <w:rPr>
      <w:b/>
      <w:sz w:val="18"/>
    </w:rPr>
  </w:style>
  <w:style w:type="character" w:customStyle="1" w:styleId="Titre1Car">
    <w:name w:val="Titre 1 Car"/>
    <w:aliases w:val="Table_G Car"/>
    <w:link w:val="Titre1"/>
    <w:locked/>
    <w:rsid w:val="00517E8D"/>
    <w:rPr>
      <w:rFonts w:eastAsia="MS Mincho"/>
      <w:lang w:val="en-GB" w:eastAsia="ja-JP" w:bidi="ar-SA"/>
    </w:rPr>
  </w:style>
  <w:style w:type="table" w:styleId="Grilledutableau">
    <w:name w:val="Table Grid"/>
    <w:basedOn w:val="TableauNormal"/>
    <w:uiPriority w:val="39"/>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semiHidden/>
    <w:rsid w:val="00A23E9E"/>
    <w:rPr>
      <w:color w:val="auto"/>
      <w:u w:val="none"/>
    </w:rPr>
  </w:style>
  <w:style w:type="character" w:customStyle="1" w:styleId="Titre2Car">
    <w:name w:val="Titre 2 Car"/>
    <w:link w:val="Titre2"/>
    <w:uiPriority w:val="99"/>
    <w:locked/>
    <w:rsid w:val="00517E8D"/>
    <w:rPr>
      <w:rFonts w:eastAsia="MS Mincho"/>
      <w:lang w:val="en-GB" w:eastAsia="ja-JP" w:bidi="ar-SA"/>
    </w:rPr>
  </w:style>
  <w:style w:type="character" w:customStyle="1" w:styleId="Titre3Car">
    <w:name w:val="Titre 3 Car"/>
    <w:link w:val="Titre3"/>
    <w:semiHidden/>
    <w:locked/>
    <w:rsid w:val="00517E8D"/>
    <w:rPr>
      <w:rFonts w:eastAsia="MS Mincho"/>
      <w:lang w:val="en-GB" w:eastAsia="ja-JP" w:bidi="ar-SA"/>
    </w:rPr>
  </w:style>
  <w:style w:type="paragraph" w:customStyle="1" w:styleId="Tabell">
    <w:name w:val="Tabell"/>
    <w:basedOn w:val="Normal"/>
    <w:next w:val="Normal"/>
    <w:rsid w:val="00517E8D"/>
    <w:pPr>
      <w:tabs>
        <w:tab w:val="left" w:pos="74"/>
        <w:tab w:val="left" w:pos="1366"/>
        <w:tab w:val="left" w:pos="2665"/>
        <w:tab w:val="left" w:pos="3963"/>
      </w:tabs>
      <w:suppressAutoHyphens w:val="0"/>
      <w:spacing w:line="240" w:lineRule="auto"/>
      <w:ind w:left="74"/>
    </w:pPr>
    <w:rPr>
      <w:sz w:val="22"/>
      <w:szCs w:val="22"/>
      <w:lang w:val="nb-NO" w:eastAsia="nb-NO"/>
    </w:rPr>
  </w:style>
  <w:style w:type="character" w:customStyle="1" w:styleId="PieddepageCar">
    <w:name w:val="Pied de page Car"/>
    <w:aliases w:val="3_G Car"/>
    <w:link w:val="Pieddepage"/>
    <w:uiPriority w:val="99"/>
    <w:locked/>
    <w:rsid w:val="00517E8D"/>
    <w:rPr>
      <w:rFonts w:eastAsia="MS Mincho"/>
      <w:sz w:val="16"/>
      <w:lang w:val="en-GB" w:eastAsia="ja-JP" w:bidi="ar-SA"/>
    </w:rPr>
  </w:style>
  <w:style w:type="character" w:customStyle="1" w:styleId="En-tteCar">
    <w:name w:val="En-tête Car"/>
    <w:aliases w:val="6_G Car"/>
    <w:link w:val="En-tte"/>
    <w:uiPriority w:val="99"/>
    <w:locked/>
    <w:rsid w:val="00517E8D"/>
    <w:rPr>
      <w:rFonts w:eastAsia="MS Mincho"/>
      <w:b/>
      <w:sz w:val="18"/>
      <w:lang w:val="en-GB" w:eastAsia="ja-JP" w:bidi="ar-SA"/>
    </w:rPr>
  </w:style>
  <w:style w:type="paragraph" w:styleId="Corpsdetexte">
    <w:name w:val="Body Text"/>
    <w:basedOn w:val="Normal"/>
    <w:link w:val="CorpsdetexteCar"/>
    <w:semiHidden/>
    <w:rsid w:val="00517E8D"/>
    <w:pPr>
      <w:suppressAutoHyphens w:val="0"/>
      <w:spacing w:line="240" w:lineRule="auto"/>
      <w:jc w:val="both"/>
    </w:pPr>
    <w:rPr>
      <w:sz w:val="24"/>
      <w:szCs w:val="24"/>
      <w:lang w:val="en-GB"/>
    </w:rPr>
  </w:style>
  <w:style w:type="character" w:customStyle="1" w:styleId="CorpsdetexteCar">
    <w:name w:val="Corps de texte Car"/>
    <w:link w:val="Corpsdetexte"/>
    <w:semiHidden/>
    <w:locked/>
    <w:rsid w:val="00517E8D"/>
    <w:rPr>
      <w:sz w:val="24"/>
      <w:szCs w:val="24"/>
      <w:lang w:val="en-GB" w:eastAsia="en-US" w:bidi="ar-SA"/>
    </w:rPr>
  </w:style>
  <w:style w:type="paragraph" w:styleId="Retraitcorpsdetexte">
    <w:name w:val="Body Text Indent"/>
    <w:basedOn w:val="Normal"/>
    <w:link w:val="RetraitcorpsdetexteCar"/>
    <w:semiHidden/>
    <w:rsid w:val="00517E8D"/>
    <w:pPr>
      <w:tabs>
        <w:tab w:val="left" w:pos="74"/>
        <w:tab w:val="num" w:pos="1080"/>
        <w:tab w:val="left" w:pos="1366"/>
        <w:tab w:val="left" w:pos="2665"/>
        <w:tab w:val="left" w:pos="3963"/>
        <w:tab w:val="left" w:pos="5256"/>
        <w:tab w:val="left" w:pos="6555"/>
        <w:tab w:val="left" w:pos="7847"/>
        <w:tab w:val="left" w:pos="9146"/>
      </w:tabs>
      <w:suppressAutoHyphens w:val="0"/>
      <w:spacing w:line="240" w:lineRule="auto"/>
      <w:ind w:left="1080" w:hanging="360"/>
    </w:pPr>
    <w:rPr>
      <w:sz w:val="22"/>
      <w:szCs w:val="22"/>
      <w:lang w:val="en-GB" w:eastAsia="nb-NO"/>
    </w:rPr>
  </w:style>
  <w:style w:type="character" w:customStyle="1" w:styleId="RetraitcorpsdetexteCar">
    <w:name w:val="Retrait corps de texte Car"/>
    <w:link w:val="Retraitcorpsdetexte"/>
    <w:semiHidden/>
    <w:locked/>
    <w:rsid w:val="00517E8D"/>
    <w:rPr>
      <w:sz w:val="22"/>
      <w:szCs w:val="22"/>
      <w:lang w:val="en-GB" w:eastAsia="nb-NO" w:bidi="ar-SA"/>
    </w:rPr>
  </w:style>
  <w:style w:type="paragraph" w:styleId="Retraitcorpsdetexte2">
    <w:name w:val="Body Text Indent 2"/>
    <w:basedOn w:val="Normal"/>
    <w:link w:val="Retraitcorpsdetexte2Car"/>
    <w:semiHidden/>
    <w:rsid w:val="00517E8D"/>
    <w:pPr>
      <w:tabs>
        <w:tab w:val="left" w:pos="74"/>
        <w:tab w:val="left" w:pos="1366"/>
        <w:tab w:val="left" w:pos="2665"/>
        <w:tab w:val="left" w:pos="3963"/>
        <w:tab w:val="left" w:pos="5256"/>
        <w:tab w:val="left" w:pos="6555"/>
        <w:tab w:val="left" w:pos="7847"/>
        <w:tab w:val="left" w:pos="9146"/>
      </w:tabs>
      <w:suppressAutoHyphens w:val="0"/>
      <w:spacing w:line="240" w:lineRule="auto"/>
      <w:ind w:left="74"/>
    </w:pPr>
    <w:rPr>
      <w:sz w:val="24"/>
      <w:szCs w:val="24"/>
      <w:lang w:val="en-GB" w:eastAsia="nb-NO"/>
    </w:rPr>
  </w:style>
  <w:style w:type="character" w:customStyle="1" w:styleId="Retraitcorpsdetexte2Car">
    <w:name w:val="Retrait corps de texte 2 Car"/>
    <w:link w:val="Retraitcorpsdetexte2"/>
    <w:semiHidden/>
    <w:locked/>
    <w:rsid w:val="00517E8D"/>
    <w:rPr>
      <w:sz w:val="24"/>
      <w:szCs w:val="24"/>
      <w:lang w:val="en-GB" w:eastAsia="nb-NO" w:bidi="ar-SA"/>
    </w:rPr>
  </w:style>
  <w:style w:type="paragraph" w:styleId="Paragraphedeliste">
    <w:name w:val="List Paragraph"/>
    <w:aliases w:val="Heading table"/>
    <w:basedOn w:val="Normal"/>
    <w:uiPriority w:val="34"/>
    <w:qFormat/>
    <w:rsid w:val="00517E8D"/>
    <w:pPr>
      <w:tabs>
        <w:tab w:val="left" w:pos="74"/>
        <w:tab w:val="left" w:pos="1366"/>
        <w:tab w:val="left" w:pos="2665"/>
        <w:tab w:val="left" w:pos="3963"/>
        <w:tab w:val="left" w:pos="5256"/>
        <w:tab w:val="left" w:pos="6555"/>
        <w:tab w:val="left" w:pos="7847"/>
        <w:tab w:val="left" w:pos="9146"/>
      </w:tabs>
      <w:suppressAutoHyphens w:val="0"/>
      <w:spacing w:line="240" w:lineRule="auto"/>
      <w:ind w:left="720"/>
    </w:pPr>
    <w:rPr>
      <w:sz w:val="22"/>
      <w:szCs w:val="22"/>
      <w:lang w:val="nb-NO" w:eastAsia="nb-NO"/>
    </w:rPr>
  </w:style>
  <w:style w:type="character" w:customStyle="1" w:styleId="SingleTxtGChar">
    <w:name w:val="_ Single Txt_G Char"/>
    <w:link w:val="SingleTxtG"/>
    <w:rsid w:val="0067520F"/>
    <w:rPr>
      <w:lang w:val="fr-CH" w:eastAsia="en-US" w:bidi="ar-SA"/>
    </w:rPr>
  </w:style>
  <w:style w:type="character" w:customStyle="1" w:styleId="H23GChar">
    <w:name w:val="_ H_2/3_G Char"/>
    <w:link w:val="H23G"/>
    <w:rsid w:val="00F213D6"/>
    <w:rPr>
      <w:b/>
      <w:lang w:val="fr-CH" w:eastAsia="en-US" w:bidi="ar-SA"/>
    </w:rPr>
  </w:style>
  <w:style w:type="character" w:customStyle="1" w:styleId="NotedebasdepageCar">
    <w:name w:val="Note de bas de page Car"/>
    <w:aliases w:val="5_G Car"/>
    <w:link w:val="Notedebasdepage"/>
    <w:uiPriority w:val="99"/>
    <w:rsid w:val="007239CE"/>
    <w:rPr>
      <w:rFonts w:eastAsia="Times New Roman"/>
      <w:sz w:val="18"/>
      <w:lang w:val="fr-CH" w:eastAsia="en-US"/>
    </w:rPr>
  </w:style>
  <w:style w:type="paragraph" w:customStyle="1" w:styleId="CM33">
    <w:name w:val="CM33"/>
    <w:basedOn w:val="Normal"/>
    <w:next w:val="Normal"/>
    <w:uiPriority w:val="99"/>
    <w:rsid w:val="007239CE"/>
    <w:pPr>
      <w:widowControl w:val="0"/>
      <w:suppressAutoHyphens w:val="0"/>
      <w:autoSpaceDE w:val="0"/>
      <w:autoSpaceDN w:val="0"/>
      <w:adjustRightInd w:val="0"/>
      <w:spacing w:after="125" w:line="240" w:lineRule="auto"/>
    </w:pPr>
    <w:rPr>
      <w:sz w:val="24"/>
      <w:szCs w:val="24"/>
      <w:lang w:val="ro-RO" w:eastAsia="ro-RO"/>
    </w:rPr>
  </w:style>
  <w:style w:type="paragraph" w:styleId="Textedebulles">
    <w:name w:val="Balloon Text"/>
    <w:basedOn w:val="Normal"/>
    <w:link w:val="TextedebullesCar"/>
    <w:rsid w:val="004A3646"/>
    <w:pPr>
      <w:spacing w:line="240" w:lineRule="auto"/>
    </w:pPr>
    <w:rPr>
      <w:rFonts w:ascii="Tahoma" w:hAnsi="Tahoma" w:cs="Tahoma"/>
      <w:sz w:val="16"/>
      <w:szCs w:val="16"/>
    </w:rPr>
  </w:style>
  <w:style w:type="character" w:customStyle="1" w:styleId="TextedebullesCar">
    <w:name w:val="Texte de bulles Car"/>
    <w:link w:val="Textedebulles"/>
    <w:rsid w:val="004A3646"/>
    <w:rPr>
      <w:rFonts w:ascii="Tahoma" w:eastAsia="Times New Roman" w:hAnsi="Tahoma" w:cs="Tahoma"/>
      <w:sz w:val="16"/>
      <w:szCs w:val="16"/>
      <w:lang w:val="fr-CH" w:eastAsia="en-US"/>
    </w:rPr>
  </w:style>
  <w:style w:type="character" w:customStyle="1" w:styleId="HChGChar">
    <w:name w:val="_ H _Ch_G Char"/>
    <w:link w:val="HChG"/>
    <w:uiPriority w:val="99"/>
    <w:qFormat/>
    <w:rsid w:val="00AC14F5"/>
    <w:rPr>
      <w:rFonts w:eastAsia="Times New Roman"/>
      <w:b/>
      <w:sz w:val="28"/>
      <w:lang w:val="fr-CH" w:eastAsia="en-US"/>
    </w:rPr>
  </w:style>
  <w:style w:type="character" w:customStyle="1" w:styleId="WW8Num8z0">
    <w:name w:val="WW8Num8z0"/>
    <w:rsid w:val="006E6EE2"/>
    <w:rPr>
      <w:rFonts w:ascii="Symbol" w:hAnsi="Symbol" w:cs="Symbol"/>
    </w:rPr>
  </w:style>
  <w:style w:type="character" w:customStyle="1" w:styleId="H1GChar">
    <w:name w:val="_ H_1_G Char"/>
    <w:link w:val="H1G"/>
    <w:uiPriority w:val="99"/>
    <w:qFormat/>
    <w:rsid w:val="00951F8C"/>
    <w:rPr>
      <w:rFonts w:eastAsia="Times New Roman"/>
      <w:b/>
      <w:sz w:val="24"/>
      <w:lang w:val="fr-CH" w:eastAsia="en-US"/>
    </w:rPr>
  </w:style>
  <w:style w:type="paragraph" w:styleId="NormalWeb">
    <w:name w:val="Normal (Web)"/>
    <w:basedOn w:val="Normal"/>
    <w:uiPriority w:val="99"/>
    <w:rsid w:val="00951F8C"/>
    <w:rPr>
      <w:sz w:val="24"/>
      <w:szCs w:val="24"/>
      <w:lang w:val="en-GB"/>
    </w:rPr>
  </w:style>
  <w:style w:type="paragraph" w:customStyle="1" w:styleId="Figuretitle">
    <w:name w:val="Figure title"/>
    <w:basedOn w:val="Normal"/>
    <w:next w:val="Normal"/>
    <w:uiPriority w:val="99"/>
    <w:rsid w:val="00951F8C"/>
    <w:pPr>
      <w:spacing w:before="220" w:after="220" w:line="230" w:lineRule="atLeast"/>
      <w:jc w:val="center"/>
    </w:pPr>
    <w:rPr>
      <w:rFonts w:ascii="Arial" w:eastAsia="MS Mincho" w:hAnsi="Arial"/>
      <w:b/>
      <w:lang w:val="en-GB" w:eastAsia="fr-FR"/>
    </w:rPr>
  </w:style>
  <w:style w:type="paragraph" w:customStyle="1" w:styleId="Tabletext10">
    <w:name w:val="Table text (10)"/>
    <w:basedOn w:val="Normal"/>
    <w:uiPriority w:val="99"/>
    <w:rsid w:val="00951F8C"/>
    <w:pPr>
      <w:suppressAutoHyphens w:val="0"/>
      <w:spacing w:before="60" w:after="60" w:line="230" w:lineRule="atLeast"/>
      <w:jc w:val="both"/>
    </w:pPr>
    <w:rPr>
      <w:rFonts w:ascii="Arial" w:hAnsi="Arial"/>
      <w:lang w:val="en-GB" w:eastAsia="en-GB"/>
    </w:rPr>
  </w:style>
  <w:style w:type="paragraph" w:styleId="Commentaire">
    <w:name w:val="annotation text"/>
    <w:basedOn w:val="Normal"/>
    <w:link w:val="CommentaireCar"/>
    <w:uiPriority w:val="99"/>
    <w:rsid w:val="00655FA0"/>
    <w:pPr>
      <w:tabs>
        <w:tab w:val="left" w:pos="425"/>
        <w:tab w:val="left" w:pos="851"/>
        <w:tab w:val="left" w:pos="1276"/>
      </w:tabs>
      <w:suppressAutoHyphens w:val="0"/>
      <w:spacing w:line="240" w:lineRule="auto"/>
      <w:jc w:val="both"/>
    </w:pPr>
    <w:rPr>
      <w:rFonts w:ascii="Arial" w:hAnsi="Arial"/>
      <w:color w:val="000000"/>
      <w:sz w:val="18"/>
      <w:lang w:val="de-DE" w:eastAsia="de-DE"/>
    </w:rPr>
  </w:style>
  <w:style w:type="character" w:customStyle="1" w:styleId="CommentaireCar">
    <w:name w:val="Commentaire Car"/>
    <w:link w:val="Commentaire"/>
    <w:uiPriority w:val="99"/>
    <w:rsid w:val="00655FA0"/>
    <w:rPr>
      <w:rFonts w:ascii="Arial" w:eastAsia="Times New Roman" w:hAnsi="Arial"/>
      <w:color w:val="000000"/>
      <w:sz w:val="18"/>
      <w:lang w:val="de-DE" w:eastAsia="de-DE"/>
    </w:rPr>
  </w:style>
  <w:style w:type="paragraph" w:customStyle="1" w:styleId="Default">
    <w:name w:val="Default"/>
    <w:rsid w:val="002557F1"/>
    <w:pPr>
      <w:widowControl w:val="0"/>
      <w:autoSpaceDE w:val="0"/>
      <w:autoSpaceDN w:val="0"/>
      <w:adjustRightInd w:val="0"/>
    </w:pPr>
    <w:rPr>
      <w:rFonts w:ascii="Times-New-Roman,Bold" w:eastAsia="Times New Roman" w:hAnsi="Times-New-Roman,Bold" w:cs="Times-New-Roman,Bold"/>
      <w:color w:val="000000"/>
      <w:sz w:val="24"/>
      <w:szCs w:val="24"/>
      <w:lang w:val="en-US" w:eastAsia="en-US"/>
    </w:rPr>
  </w:style>
  <w:style w:type="paragraph" w:customStyle="1" w:styleId="CM3">
    <w:name w:val="CM3"/>
    <w:basedOn w:val="Default"/>
    <w:next w:val="Default"/>
    <w:uiPriority w:val="99"/>
    <w:rsid w:val="002557F1"/>
    <w:rPr>
      <w:rFonts w:cs="Times New Roman"/>
      <w:color w:val="auto"/>
    </w:rPr>
  </w:style>
  <w:style w:type="paragraph" w:customStyle="1" w:styleId="CM2">
    <w:name w:val="CM2"/>
    <w:basedOn w:val="Default"/>
    <w:next w:val="Default"/>
    <w:uiPriority w:val="99"/>
    <w:rsid w:val="002557F1"/>
    <w:pPr>
      <w:spacing w:line="278" w:lineRule="atLeast"/>
    </w:pPr>
    <w:rPr>
      <w:rFonts w:cs="Times New Roman"/>
      <w:color w:val="auto"/>
    </w:rPr>
  </w:style>
  <w:style w:type="paragraph" w:customStyle="1" w:styleId="CM4">
    <w:name w:val="CM4"/>
    <w:basedOn w:val="Default"/>
    <w:next w:val="Default"/>
    <w:uiPriority w:val="99"/>
    <w:rsid w:val="002557F1"/>
    <w:rPr>
      <w:rFonts w:cs="Times New Roman"/>
      <w:color w:val="auto"/>
    </w:rPr>
  </w:style>
  <w:style w:type="paragraph" w:customStyle="1" w:styleId="imprintuniqueid">
    <w:name w:val="imprintuniqueid"/>
    <w:basedOn w:val="Normal"/>
    <w:uiPriority w:val="99"/>
    <w:rsid w:val="00693244"/>
    <w:pPr>
      <w:suppressAutoHyphens w:val="0"/>
      <w:spacing w:line="240" w:lineRule="auto"/>
    </w:pPr>
    <w:rPr>
      <w:rFonts w:ascii="Calibri" w:eastAsiaTheme="minorHAnsi" w:hAnsi="Calibri" w:cs="Calibri"/>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62113">
      <w:bodyDiv w:val="1"/>
      <w:marLeft w:val="0"/>
      <w:marRight w:val="0"/>
      <w:marTop w:val="0"/>
      <w:marBottom w:val="0"/>
      <w:divBdr>
        <w:top w:val="none" w:sz="0" w:space="0" w:color="auto"/>
        <w:left w:val="none" w:sz="0" w:space="0" w:color="auto"/>
        <w:bottom w:val="none" w:sz="0" w:space="0" w:color="auto"/>
        <w:right w:val="none" w:sz="0" w:space="0" w:color="auto"/>
      </w:divBdr>
    </w:div>
    <w:div w:id="646978549">
      <w:bodyDiv w:val="1"/>
      <w:marLeft w:val="0"/>
      <w:marRight w:val="0"/>
      <w:marTop w:val="0"/>
      <w:marBottom w:val="0"/>
      <w:divBdr>
        <w:top w:val="none" w:sz="0" w:space="0" w:color="auto"/>
        <w:left w:val="none" w:sz="0" w:space="0" w:color="auto"/>
        <w:bottom w:val="none" w:sz="0" w:space="0" w:color="auto"/>
        <w:right w:val="none" w:sz="0" w:space="0" w:color="auto"/>
      </w:divBdr>
    </w:div>
    <w:div w:id="94693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21885D-11B6-46C9-B92D-BF8D00997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949924-EC37-4497-A468-AC93826FF396}">
  <ds:schemaRefs>
    <ds:schemaRef ds:uri="http://schemas.openxmlformats.org/officeDocument/2006/bibliography"/>
  </ds:schemaRefs>
</ds:datastoreItem>
</file>

<file path=customXml/itemProps3.xml><?xml version="1.0" encoding="utf-8"?>
<ds:datastoreItem xmlns:ds="http://schemas.openxmlformats.org/officeDocument/2006/customXml" ds:itemID="{71341E4C-5C88-40FA-A61F-9E6C6BA1D429}">
  <ds:schemaRefs>
    <ds:schemaRef ds:uri="http://schemas.microsoft.com/sharepoint/v3/contenttype/forms"/>
  </ds:schemaRefs>
</ds:datastoreItem>
</file>

<file path=customXml/itemProps4.xml><?xml version="1.0" encoding="utf-8"?>
<ds:datastoreItem xmlns:ds="http://schemas.openxmlformats.org/officeDocument/2006/customXml" ds:itemID="{5603FCCE-75EB-4A72-90C2-4E69983BDBF5}">
  <ds:schemaRefs>
    <ds:schemaRef ds:uri="4b4a1c0d-4a69-4996-a84a-fc699b9f49de"/>
    <ds:schemaRef ds:uri="http://purl.org/dc/terms/"/>
    <ds:schemaRef ds:uri="acccb6d4-dbe5-46d2-b4d3-5733603d8cc6"/>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285</Words>
  <Characters>1628</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Economic Commission for Europe</vt:lpstr>
      <vt:lpstr>Economic Commission for Europe</vt:lpstr>
    </vt:vector>
  </TitlesOfParts>
  <Company>UNECE</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Commission for Europe</dc:title>
  <dc:subject/>
  <dc:creator>Berthet</dc:creator>
  <cp:keywords/>
  <cp:lastModifiedBy>Romain Hubert</cp:lastModifiedBy>
  <cp:revision>16</cp:revision>
  <cp:lastPrinted>2014-06-18T09:27:00Z</cp:lastPrinted>
  <dcterms:created xsi:type="dcterms:W3CDTF">2021-09-16T09:42:00Z</dcterms:created>
  <dcterms:modified xsi:type="dcterms:W3CDTF">2021-09-16T18:23:00Z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11779400</vt:r8>
  </property>
</Properties>
</file>