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72C7F703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BF57B4">
              <w:rPr>
                <w:b/>
                <w:sz w:val="40"/>
                <w:szCs w:val="40"/>
              </w:rPr>
              <w:t>39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DB8C5A9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5E0E04">
              <w:rPr>
                <w:b/>
              </w:rPr>
              <w:t>25 June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Fifty-eighth session</w:t>
            </w:r>
          </w:p>
          <w:p w14:paraId="1D9F788D" w14:textId="77777777" w:rsidR="005E0E04" w:rsidRPr="009E5EAE" w:rsidRDefault="00006E29" w:rsidP="005E0E04">
            <w:pPr>
              <w:rPr>
                <w:lang w:val="en-US"/>
              </w:rPr>
            </w:pPr>
            <w:r w:rsidRPr="00345772">
              <w:t>Geneva, 28 June-2 July 2021</w:t>
            </w:r>
            <w:r w:rsidRPr="00345772">
              <w:br/>
            </w:r>
            <w:r w:rsidR="005E0E04" w:rsidRPr="009E5EAE">
              <w:rPr>
                <w:lang w:val="en-US"/>
              </w:rPr>
              <w:t xml:space="preserve">Item </w:t>
            </w:r>
            <w:r w:rsidR="005E0E04">
              <w:rPr>
                <w:lang w:val="en-US"/>
              </w:rPr>
              <w:t xml:space="preserve">5 (c) </w:t>
            </w:r>
            <w:r w:rsidR="005E0E04" w:rsidRPr="009E5EAE">
              <w:rPr>
                <w:lang w:val="en-US"/>
              </w:rPr>
              <w:t>of the provisional agenda</w:t>
            </w:r>
          </w:p>
          <w:p w14:paraId="3BDE97DE" w14:textId="03073192" w:rsidR="00006E29" w:rsidRPr="00E44D34" w:rsidRDefault="005E0E04" w:rsidP="005E0E04">
            <w:pPr>
              <w:rPr>
                <w:b/>
              </w:rPr>
            </w:pPr>
            <w:r w:rsidRPr="008943A9">
              <w:rPr>
                <w:b/>
                <w:bCs/>
              </w:rPr>
              <w:t>Transport of gases: miscellaneous</w:t>
            </w:r>
          </w:p>
        </w:tc>
      </w:tr>
    </w:tbl>
    <w:p w14:paraId="17E7617E" w14:textId="77777777" w:rsidR="005E0E04" w:rsidRDefault="005E0E04" w:rsidP="005E0E04">
      <w:pPr>
        <w:pStyle w:val="HChG"/>
      </w:pPr>
      <w:r>
        <w:tab/>
      </w:r>
      <w:r>
        <w:tab/>
        <w:t>Updated ISO standards in Class 2</w:t>
      </w:r>
    </w:p>
    <w:p w14:paraId="2293E4C2" w14:textId="620E2A28" w:rsidR="005E0E04" w:rsidRDefault="005E0E04" w:rsidP="005E0E04">
      <w:pPr>
        <w:pStyle w:val="H1G"/>
        <w:jc w:val="both"/>
      </w:pPr>
      <w:r>
        <w:tab/>
      </w:r>
      <w:r>
        <w:tab/>
        <w:t>Submitted by the International Organisation for Standardisation (ISO)</w:t>
      </w:r>
    </w:p>
    <w:p w14:paraId="1EBBB2FB" w14:textId="77777777" w:rsidR="005E0E04" w:rsidRDefault="005E0E04" w:rsidP="005E0E04">
      <w:pPr>
        <w:pStyle w:val="HChG"/>
      </w:pPr>
      <w:r>
        <w:tab/>
      </w:r>
      <w:r>
        <w:tab/>
        <w:t>Introduction</w:t>
      </w:r>
    </w:p>
    <w:p w14:paraId="1E1CED50" w14:textId="053122E7" w:rsidR="00A53982" w:rsidRDefault="00A53982" w:rsidP="00A53982">
      <w:pPr>
        <w:pStyle w:val="SingleTxtG"/>
        <w:rPr>
          <w:lang w:val="en-GB"/>
        </w:rPr>
      </w:pPr>
      <w:r w:rsidRPr="00372A88">
        <w:rPr>
          <w:lang w:val="en-US"/>
        </w:rPr>
        <w:tab/>
        <w:t>1.</w:t>
      </w:r>
      <w:r w:rsidRPr="00372A88">
        <w:rPr>
          <w:lang w:val="en-US"/>
        </w:rPr>
        <w:tab/>
      </w:r>
      <w:r>
        <w:rPr>
          <w:lang w:val="en-US"/>
        </w:rPr>
        <w:t xml:space="preserve">The expert from </w:t>
      </w:r>
      <w:r w:rsidR="005E0E04">
        <w:rPr>
          <w:lang w:val="en-US"/>
        </w:rPr>
        <w:t xml:space="preserve">Canada has kindly brought to our attention two errors in paper </w:t>
      </w:r>
      <w:r w:rsidR="005E0E04" w:rsidRPr="005E0E04">
        <w:rPr>
          <w:lang w:val="en-GB"/>
        </w:rPr>
        <w:t>ST/SG/AC.10/C.3/2021/10</w:t>
      </w:r>
      <w:r w:rsidR="005E0E04">
        <w:rPr>
          <w:lang w:val="en-GB"/>
        </w:rPr>
        <w:t xml:space="preserve"> concerning Proposals 2 and 4.</w:t>
      </w:r>
      <w:r w:rsidR="009652E8">
        <w:rPr>
          <w:lang w:val="en-GB"/>
        </w:rPr>
        <w:t xml:space="preserve"> In Proposal 2 we incorrectly cited the 2011 version of ISO 16148 as being the </w:t>
      </w:r>
      <w:r w:rsidR="007003E7">
        <w:rPr>
          <w:lang w:val="en-GB"/>
        </w:rPr>
        <w:t xml:space="preserve">one referenced </w:t>
      </w:r>
      <w:r w:rsidR="009652E8">
        <w:rPr>
          <w:lang w:val="en-GB"/>
        </w:rPr>
        <w:t>in 21</w:t>
      </w:r>
      <w:r w:rsidR="009652E8" w:rsidRPr="009652E8">
        <w:rPr>
          <w:vertAlign w:val="superscript"/>
          <w:lang w:val="en-GB"/>
        </w:rPr>
        <w:t>st</w:t>
      </w:r>
      <w:r w:rsidR="009652E8">
        <w:rPr>
          <w:lang w:val="en-GB"/>
        </w:rPr>
        <w:t xml:space="preserve"> </w:t>
      </w:r>
      <w:r w:rsidR="007003E7">
        <w:rPr>
          <w:lang w:val="en-GB"/>
        </w:rPr>
        <w:t>r</w:t>
      </w:r>
      <w:r w:rsidR="009652E8">
        <w:rPr>
          <w:lang w:val="en-GB"/>
        </w:rPr>
        <w:t>evis</w:t>
      </w:r>
      <w:r w:rsidR="007003E7">
        <w:rPr>
          <w:lang w:val="en-GB"/>
        </w:rPr>
        <w:t>ed edition</w:t>
      </w:r>
      <w:r w:rsidR="009652E8">
        <w:rPr>
          <w:lang w:val="en-GB"/>
        </w:rPr>
        <w:t xml:space="preserve"> of the Model Regulations when it is actually the 2016 version</w:t>
      </w:r>
      <w:r w:rsidR="00112238">
        <w:rPr>
          <w:lang w:val="en-GB"/>
        </w:rPr>
        <w:t xml:space="preserve"> </w:t>
      </w:r>
      <w:r w:rsidR="006E4737">
        <w:rPr>
          <w:lang w:val="en-GB"/>
        </w:rPr>
        <w:t xml:space="preserve">(see </w:t>
      </w:r>
      <w:r w:rsidR="006E4737">
        <w:rPr>
          <w:lang w:val="en-GB"/>
        </w:rPr>
        <w:t>2</w:t>
      </w:r>
      <w:r w:rsidR="006E4737">
        <w:rPr>
          <w:lang w:val="en-GB"/>
        </w:rPr>
        <w:t>2</w:t>
      </w:r>
      <w:r w:rsidR="006E4737">
        <w:rPr>
          <w:vertAlign w:val="superscript"/>
          <w:lang w:val="en-GB"/>
        </w:rPr>
        <w:t>nd</w:t>
      </w:r>
      <w:r w:rsidR="006E4737">
        <w:rPr>
          <w:lang w:val="en-GB"/>
        </w:rPr>
        <w:t xml:space="preserve"> revised edition</w:t>
      </w:r>
      <w:r w:rsidR="006E4737">
        <w:rPr>
          <w:lang w:val="en-GB"/>
        </w:rPr>
        <w:t>)</w:t>
      </w:r>
      <w:r w:rsidR="009652E8">
        <w:rPr>
          <w:lang w:val="en-GB"/>
        </w:rPr>
        <w:t>. In Proposal 4 we referred to P205 when we should have referred to P206. The corrected proposals are shown below.</w:t>
      </w:r>
    </w:p>
    <w:p w14:paraId="56038937" w14:textId="06D99344" w:rsidR="00A53982" w:rsidRPr="00FB5674" w:rsidRDefault="009652E8" w:rsidP="00A53982">
      <w:pPr>
        <w:pStyle w:val="HChG"/>
        <w:ind w:firstLine="0"/>
        <w:jc w:val="both"/>
        <w:rPr>
          <w:sz w:val="24"/>
          <w:szCs w:val="24"/>
          <w:lang w:val="en-GB"/>
        </w:rPr>
      </w:pPr>
      <w:r>
        <w:rPr>
          <w:szCs w:val="28"/>
          <w:lang w:val="en-GB"/>
        </w:rPr>
        <w:t>Revised p</w:t>
      </w:r>
      <w:r w:rsidR="00A53982" w:rsidRPr="00FB5674">
        <w:rPr>
          <w:szCs w:val="28"/>
          <w:lang w:val="en-GB"/>
        </w:rPr>
        <w:t>roposal</w:t>
      </w:r>
      <w:r>
        <w:rPr>
          <w:szCs w:val="28"/>
          <w:lang w:val="en-GB"/>
        </w:rPr>
        <w:t>s</w:t>
      </w:r>
    </w:p>
    <w:p w14:paraId="717029AC" w14:textId="3FF283C4" w:rsidR="009652E8" w:rsidRDefault="009652E8" w:rsidP="009652E8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>
        <w:t>Proposal 2</w:t>
      </w:r>
    </w:p>
    <w:p w14:paraId="76FB9D00" w14:textId="0661FF64" w:rsidR="009652E8" w:rsidRDefault="009652E8" w:rsidP="009652E8">
      <w:pPr>
        <w:pStyle w:val="SingleTxtG"/>
      </w:pPr>
      <w:r>
        <w:rPr>
          <w:lang w:val="en-GB"/>
        </w:rPr>
        <w:t>2.</w:t>
      </w:r>
      <w:r>
        <w:tab/>
        <w:t>In 6.2.1.6.1 (d), Note 2 replace “ISO 16148:</w:t>
      </w:r>
      <w:r w:rsidRPr="00A44455">
        <w:rPr>
          <w:strike/>
        </w:rPr>
        <w:t>2011</w:t>
      </w:r>
      <w:r w:rsidR="00A44455">
        <w:rPr>
          <w:lang w:val="en-GB"/>
        </w:rPr>
        <w:t xml:space="preserve"> </w:t>
      </w:r>
      <w:r w:rsidR="00A44455" w:rsidRPr="00A44455">
        <w:rPr>
          <w:u w:val="single"/>
          <w:lang w:val="en-GB"/>
        </w:rPr>
        <w:t>2016</w:t>
      </w:r>
      <w:r>
        <w:t>” by “ISO 16148:</w:t>
      </w:r>
      <w:r w:rsidRPr="00A44455">
        <w:rPr>
          <w:strike/>
        </w:rPr>
        <w:t>2011</w:t>
      </w:r>
      <w:r>
        <w:t xml:space="preserve"> </w:t>
      </w:r>
      <w:r w:rsidR="00A44455" w:rsidRPr="00A44455">
        <w:rPr>
          <w:u w:val="single"/>
          <w:lang w:val="en-GB"/>
        </w:rPr>
        <w:t>2016</w:t>
      </w:r>
      <w:r>
        <w:t xml:space="preserve">+ </w:t>
      </w:r>
      <w:proofErr w:type="spellStart"/>
      <w:r>
        <w:t>Amd</w:t>
      </w:r>
      <w:proofErr w:type="spellEnd"/>
      <w:r w:rsidR="00415483">
        <w:rPr>
          <w:lang w:val="en-GB"/>
        </w:rPr>
        <w:t xml:space="preserve"> </w:t>
      </w:r>
      <w:r>
        <w:t>1:2020”.</w:t>
      </w:r>
    </w:p>
    <w:p w14:paraId="24E18AE1" w14:textId="4F1C332E" w:rsidR="00A44455" w:rsidRDefault="00A44455" w:rsidP="00A44455">
      <w:pPr>
        <w:pStyle w:val="HChG"/>
      </w:pPr>
      <w:r>
        <w:tab/>
      </w:r>
      <w:r>
        <w:tab/>
        <w:t>Proposal 4</w:t>
      </w:r>
    </w:p>
    <w:p w14:paraId="7B998F3C" w14:textId="54F2BB4E" w:rsidR="00A44455" w:rsidRDefault="00A44455" w:rsidP="00A44455">
      <w:pPr>
        <w:pStyle w:val="SingleTxtG"/>
      </w:pPr>
      <w:r>
        <w:rPr>
          <w:lang w:val="en-GB"/>
        </w:rPr>
        <w:t>3</w:t>
      </w:r>
      <w:r>
        <w:t>.</w:t>
      </w:r>
      <w:r>
        <w:tab/>
        <w:t>In 4.1.4.1 P</w:t>
      </w:r>
      <w:r w:rsidRPr="00A44455">
        <w:rPr>
          <w:strike/>
        </w:rPr>
        <w:t>205</w:t>
      </w:r>
      <w:r>
        <w:rPr>
          <w:u w:val="single"/>
          <w:lang w:val="en-GB"/>
        </w:rPr>
        <w:t>206</w:t>
      </w:r>
      <w:r>
        <w:t xml:space="preserve"> PP89 replace “ISO 11118:1999” by “clause 1 of ISO 11118:2015 + </w:t>
      </w:r>
      <w:proofErr w:type="spellStart"/>
      <w:r>
        <w:t>Amd</w:t>
      </w:r>
      <w:proofErr w:type="spellEnd"/>
      <w:r w:rsidR="00415483">
        <w:rPr>
          <w:lang w:val="en-GB"/>
        </w:rPr>
        <w:t xml:space="preserve"> </w:t>
      </w:r>
      <w:r>
        <w:t>1:2019”.</w:t>
      </w:r>
    </w:p>
    <w:p w14:paraId="4AC84710" w14:textId="77777777" w:rsidR="00A44455" w:rsidRDefault="00A44455" w:rsidP="009652E8">
      <w:pPr>
        <w:pStyle w:val="SingleTxtG"/>
      </w:pPr>
    </w:p>
    <w:p w14:paraId="263BE5BD" w14:textId="13FF1DA3" w:rsidR="008247E7" w:rsidRPr="004E2CEA" w:rsidRDefault="00A44455" w:rsidP="00A44455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47E7" w:rsidRPr="004E2CEA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B6AE" w14:textId="77777777" w:rsidR="00DE2EBD" w:rsidRDefault="00DE2EBD"/>
  </w:endnote>
  <w:endnote w:type="continuationSeparator" w:id="0">
    <w:p w14:paraId="3E76F95D" w14:textId="77777777" w:rsidR="00DE2EBD" w:rsidRDefault="00DE2EBD"/>
  </w:endnote>
  <w:endnote w:type="continuationNotice" w:id="1">
    <w:p w14:paraId="16674CA0" w14:textId="77777777" w:rsidR="00DE2EBD" w:rsidRDefault="00DE2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B3CE" w14:textId="77777777" w:rsidR="00090CBF" w:rsidRPr="00F257D1" w:rsidRDefault="00090CBF" w:rsidP="00340E2C">
    <w:pPr>
      <w:pStyle w:val="Pieddepage"/>
      <w:rPr>
        <w:rStyle w:val="Numrodepage"/>
        <w:noProof/>
        <w:sz w:val="20"/>
        <w:szCs w:val="22"/>
      </w:rPr>
    </w:pPr>
    <w:r w:rsidRPr="0059131E">
      <w:rPr>
        <w:rStyle w:val="Numrodepage"/>
        <w:noProof/>
        <w:sz w:val="20"/>
        <w:szCs w:val="22"/>
      </w:rPr>
      <w:fldChar w:fldCharType="begin"/>
    </w:r>
    <w:r w:rsidRPr="0059131E">
      <w:rPr>
        <w:rStyle w:val="Numrodepage"/>
        <w:noProof/>
        <w:sz w:val="20"/>
        <w:szCs w:val="22"/>
      </w:rPr>
      <w:instrText xml:space="preserve"> PAGE  \* MERGEFORMAT </w:instrText>
    </w:r>
    <w:r w:rsidRPr="0059131E">
      <w:rPr>
        <w:rStyle w:val="Numrodepage"/>
        <w:noProof/>
        <w:sz w:val="20"/>
        <w:szCs w:val="22"/>
      </w:rPr>
      <w:fldChar w:fldCharType="separate"/>
    </w:r>
    <w:r w:rsidR="004021B7">
      <w:rPr>
        <w:rStyle w:val="Numrodepage"/>
        <w:noProof/>
        <w:sz w:val="20"/>
        <w:szCs w:val="22"/>
      </w:rPr>
      <w:t>2</w:t>
    </w:r>
    <w:r w:rsidRPr="0059131E">
      <w:rPr>
        <w:rStyle w:val="Numrodepage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0AA5" w14:textId="77777777" w:rsidR="00090CBF" w:rsidRPr="000216CC" w:rsidRDefault="00090CBF" w:rsidP="000216CC">
    <w:pPr>
      <w:pStyle w:val="Pieddepage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682E" w14:textId="77777777" w:rsidR="00DE2EBD" w:rsidRPr="000B175B" w:rsidRDefault="00DE2E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D49FEB" w14:textId="77777777" w:rsidR="00DE2EBD" w:rsidRPr="00FC68B7" w:rsidRDefault="00DE2E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11E80F" w14:textId="77777777" w:rsidR="00DE2EBD" w:rsidRDefault="00DE2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893" w14:textId="3F3725B4" w:rsidR="00090CBF" w:rsidRPr="00B5392B" w:rsidRDefault="00090CBF">
    <w:pPr>
      <w:pStyle w:val="En-tte"/>
      <w:rPr>
        <w:lang w:val="nl-NL"/>
      </w:rPr>
    </w:pPr>
    <w:r w:rsidRPr="00340E2C">
      <w:rPr>
        <w:lang w:val="nl-NL"/>
      </w:rPr>
      <w:t>UN/SCETDG/5</w:t>
    </w:r>
    <w:r>
      <w:rPr>
        <w:lang w:val="nl-NL"/>
      </w:rPr>
      <w:t>7</w:t>
    </w:r>
    <w:r w:rsidRPr="00340E2C">
      <w:rPr>
        <w:lang w:val="nl-NL"/>
      </w:rPr>
      <w:t>/INF.</w:t>
    </w:r>
    <w:r w:rsidR="008247E7">
      <w:rPr>
        <w:lang w:val="nl-NL"/>
      </w:rPr>
      <w:t>20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C36" w14:textId="5EF69383" w:rsidR="00090CBF" w:rsidRPr="000216CC" w:rsidRDefault="00090CBF" w:rsidP="00090CBF">
    <w:pPr>
      <w:pStyle w:val="En-tte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400" w14:textId="77777777" w:rsidR="00090CBF" w:rsidRDefault="00090CBF" w:rsidP="00A4426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BC5C34"/>
    <w:multiLevelType w:val="multilevel"/>
    <w:tmpl w:val="F1B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6A0720"/>
    <w:multiLevelType w:val="multilevel"/>
    <w:tmpl w:val="0B6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9075CE"/>
    <w:multiLevelType w:val="multilevel"/>
    <w:tmpl w:val="5D0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3147D44"/>
    <w:multiLevelType w:val="multilevel"/>
    <w:tmpl w:val="DF4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5"/>
  </w:num>
  <w:num w:numId="13">
    <w:abstractNumId w:val="12"/>
  </w:num>
  <w:num w:numId="14">
    <w:abstractNumId w:val="30"/>
  </w:num>
  <w:num w:numId="15">
    <w:abstractNumId w:val="34"/>
  </w:num>
  <w:num w:numId="16">
    <w:abstractNumId w:val="18"/>
  </w:num>
  <w:num w:numId="17">
    <w:abstractNumId w:val="10"/>
  </w:num>
  <w:num w:numId="18">
    <w:abstractNumId w:val="35"/>
  </w:num>
  <w:num w:numId="19">
    <w:abstractNumId w:val="33"/>
  </w:num>
  <w:num w:numId="20">
    <w:abstractNumId w:val="11"/>
  </w:num>
  <w:num w:numId="21">
    <w:abstractNumId w:val="31"/>
  </w:num>
  <w:num w:numId="22">
    <w:abstractNumId w:val="14"/>
  </w:num>
  <w:num w:numId="23">
    <w:abstractNumId w:val="32"/>
  </w:num>
  <w:num w:numId="24">
    <w:abstractNumId w:val="28"/>
  </w:num>
  <w:num w:numId="25">
    <w:abstractNumId w:val="19"/>
  </w:num>
  <w:num w:numId="26">
    <w:abstractNumId w:val="20"/>
  </w:num>
  <w:num w:numId="27">
    <w:abstractNumId w:val="26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17"/>
  </w:num>
  <w:num w:numId="34">
    <w:abstractNumId w:val="27"/>
  </w:num>
  <w:num w:numId="35">
    <w:abstractNumId w:val="13"/>
  </w:num>
  <w:num w:numId="36">
    <w:abstractNumId w:val="24"/>
  </w:num>
  <w:num w:numId="37">
    <w:abstractNumId w:val="22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2238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2F"/>
    <w:rsid w:val="0018168F"/>
    <w:rsid w:val="001835BF"/>
    <w:rsid w:val="00184120"/>
    <w:rsid w:val="00184B86"/>
    <w:rsid w:val="00187513"/>
    <w:rsid w:val="00195229"/>
    <w:rsid w:val="001A02A4"/>
    <w:rsid w:val="001A7113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5AA6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959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F23A4"/>
    <w:rsid w:val="003F54D8"/>
    <w:rsid w:val="003F5B52"/>
    <w:rsid w:val="00400408"/>
    <w:rsid w:val="004021B7"/>
    <w:rsid w:val="00403EC6"/>
    <w:rsid w:val="00406A80"/>
    <w:rsid w:val="00406CD4"/>
    <w:rsid w:val="004108CE"/>
    <w:rsid w:val="00415483"/>
    <w:rsid w:val="00420F4B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73D6"/>
    <w:rsid w:val="004C39D0"/>
    <w:rsid w:val="004C4F1A"/>
    <w:rsid w:val="004C6D6D"/>
    <w:rsid w:val="004E0C5D"/>
    <w:rsid w:val="004E2CEA"/>
    <w:rsid w:val="004F4240"/>
    <w:rsid w:val="004F6D33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34D7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131B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0E04"/>
    <w:rsid w:val="005E28E0"/>
    <w:rsid w:val="005E3563"/>
    <w:rsid w:val="005E3AAD"/>
    <w:rsid w:val="005E5946"/>
    <w:rsid w:val="005E64CA"/>
    <w:rsid w:val="005E75CA"/>
    <w:rsid w:val="005F3A39"/>
    <w:rsid w:val="005F5C2F"/>
    <w:rsid w:val="005F7BB1"/>
    <w:rsid w:val="00602490"/>
    <w:rsid w:val="00603E3C"/>
    <w:rsid w:val="0060673A"/>
    <w:rsid w:val="00606933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737"/>
    <w:rsid w:val="006E4E78"/>
    <w:rsid w:val="006E564B"/>
    <w:rsid w:val="007003E7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6F36"/>
    <w:rsid w:val="007A2CDB"/>
    <w:rsid w:val="007A334C"/>
    <w:rsid w:val="007A44D6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12044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652E8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5690"/>
    <w:rsid w:val="009C6394"/>
    <w:rsid w:val="009D0E2A"/>
    <w:rsid w:val="009D0F0E"/>
    <w:rsid w:val="009D1AAE"/>
    <w:rsid w:val="009D634E"/>
    <w:rsid w:val="009E1560"/>
    <w:rsid w:val="009F0F06"/>
    <w:rsid w:val="009F1220"/>
    <w:rsid w:val="009F28BC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44455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349BE"/>
    <w:rsid w:val="00B41384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BF16FB"/>
    <w:rsid w:val="00BF57B4"/>
    <w:rsid w:val="00BF7474"/>
    <w:rsid w:val="00C0263F"/>
    <w:rsid w:val="00C03B44"/>
    <w:rsid w:val="00C05987"/>
    <w:rsid w:val="00C13A85"/>
    <w:rsid w:val="00C17563"/>
    <w:rsid w:val="00C218A4"/>
    <w:rsid w:val="00C31519"/>
    <w:rsid w:val="00C36D37"/>
    <w:rsid w:val="00C415CF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D1E65"/>
    <w:rsid w:val="00DD42A0"/>
    <w:rsid w:val="00DD725C"/>
    <w:rsid w:val="00DE236F"/>
    <w:rsid w:val="00DE2EBD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2048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75E96"/>
    <w:rsid w:val="00F87B50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uiPriority w:val="99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character" w:customStyle="1" w:styleId="apple-converted-space">
    <w:name w:val="apple-converted-space"/>
    <w:basedOn w:val="Policepardfaut"/>
    <w:rsid w:val="005E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35F50-130A-6D4E-B857-943B0C390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4D684-6563-488F-AE79-2F3873152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9</cp:revision>
  <cp:lastPrinted>2021-06-25T10:37:00Z</cp:lastPrinted>
  <dcterms:created xsi:type="dcterms:W3CDTF">2021-06-25T10:40:00Z</dcterms:created>
  <dcterms:modified xsi:type="dcterms:W3CDTF">2021-06-25T13:59:00Z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