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1B781BEE" w:rsidR="008954E2" w:rsidRDefault="008954E2" w:rsidP="008954E2">
      <w:pPr>
        <w:jc w:val="center"/>
        <w:rPr>
          <w:lang w:val="en-GB"/>
        </w:rPr>
      </w:pPr>
    </w:p>
    <w:p w14:paraId="548F1C57" w14:textId="3237F806" w:rsidR="000C69A0" w:rsidRPr="000C69A0" w:rsidRDefault="000C69A0" w:rsidP="000C69A0">
      <w:pPr>
        <w:rPr>
          <w:b/>
          <w:bCs/>
          <w:shd w:val="clear" w:color="auto" w:fill="FFFFFF"/>
        </w:rPr>
      </w:pPr>
      <w:r w:rsidRPr="000C69A0">
        <w:rPr>
          <w:b/>
          <w:bCs/>
          <w:shd w:val="clear" w:color="auto" w:fill="FFFFFF"/>
        </w:rPr>
        <w:t xml:space="preserve">1. On 17-21 May 2021, from </w:t>
      </w:r>
      <w:bookmarkStart w:id="0" w:name="_Hlk71711998"/>
      <w:r w:rsidRPr="000C69A0">
        <w:rPr>
          <w:b/>
          <w:bCs/>
          <w:shd w:val="clear" w:color="auto" w:fill="FFFFFF"/>
        </w:rPr>
        <w:t>12.30 p.m. to 2.30 p.m</w:t>
      </w:r>
      <w:bookmarkEnd w:id="0"/>
      <w:r w:rsidRPr="000C69A0">
        <w:rPr>
          <w:b/>
          <w:bCs/>
          <w:shd w:val="clear" w:color="auto" w:fill="FFFFFF"/>
        </w:rPr>
        <w:t>. (CE</w:t>
      </w:r>
      <w:r w:rsidR="009F0A88">
        <w:rPr>
          <w:b/>
          <w:bCs/>
          <w:shd w:val="clear" w:color="auto" w:fill="FFFFFF"/>
        </w:rPr>
        <w:t>S</w:t>
      </w:r>
      <w:r w:rsidRPr="000C69A0">
        <w:rPr>
          <w:b/>
          <w:bCs/>
          <w:shd w:val="clear" w:color="auto" w:fill="FFFFFF"/>
        </w:rPr>
        <w:t>T)</w:t>
      </w:r>
    </w:p>
    <w:p w14:paraId="113F1824" w14:textId="77777777" w:rsidR="000C69A0" w:rsidRPr="000C69A0" w:rsidRDefault="000C69A0" w:rsidP="000C69A0">
      <w:pPr>
        <w:rPr>
          <w:b/>
          <w:bCs/>
          <w:shd w:val="clear" w:color="auto" w:fill="FFFFFF"/>
        </w:rPr>
      </w:pPr>
      <w:proofErr w:type="spellStart"/>
      <w:r w:rsidRPr="000C69A0">
        <w:rPr>
          <w:b/>
          <w:bCs/>
          <w:shd w:val="clear" w:color="auto" w:fill="FFFFFF"/>
        </w:rPr>
        <w:t>Interprefy</w:t>
      </w:r>
      <w:proofErr w:type="spellEnd"/>
      <w:r w:rsidRPr="000C69A0">
        <w:rPr>
          <w:b/>
          <w:bCs/>
          <w:shd w:val="clear" w:color="auto" w:fill="FFFFFF"/>
        </w:rPr>
        <w:t xml:space="preserve"> (with interpretation)</w:t>
      </w:r>
    </w:p>
    <w:p w14:paraId="3C8DCB16" w14:textId="77777777" w:rsidR="000C69A0" w:rsidRPr="000C69A0" w:rsidRDefault="000C69A0" w:rsidP="000C69A0">
      <w:pPr>
        <w:rPr>
          <w:b/>
          <w:bCs/>
          <w:shd w:val="clear" w:color="auto" w:fill="FFFFFF"/>
        </w:rPr>
      </w:pPr>
    </w:p>
    <w:p w14:paraId="26B4D2B3" w14:textId="2832DB3E" w:rsidR="000C69A0" w:rsidRPr="000C69A0" w:rsidRDefault="000C69A0" w:rsidP="000C69A0">
      <w:pPr>
        <w:rPr>
          <w:b/>
          <w:bCs/>
          <w:shd w:val="clear" w:color="auto" w:fill="FFFFFF"/>
        </w:rPr>
      </w:pPr>
      <w:r w:rsidRPr="000C69A0">
        <w:rPr>
          <w:b/>
          <w:bCs/>
          <w:shd w:val="clear" w:color="auto" w:fill="FFFFFF"/>
        </w:rPr>
        <w:t>2. On 17-21 May 2021, from 2.30 p.m. to 3.30 p.m. (CE</w:t>
      </w:r>
      <w:r w:rsidR="009F0A88">
        <w:rPr>
          <w:b/>
          <w:bCs/>
          <w:shd w:val="clear" w:color="auto" w:fill="FFFFFF"/>
        </w:rPr>
        <w:t>S</w:t>
      </w:r>
      <w:r w:rsidRPr="000C69A0">
        <w:rPr>
          <w:b/>
          <w:bCs/>
          <w:shd w:val="clear" w:color="auto" w:fill="FFFFFF"/>
        </w:rPr>
        <w:t>T)</w:t>
      </w:r>
    </w:p>
    <w:p w14:paraId="0203F05A" w14:textId="77777777" w:rsidR="000C69A0" w:rsidRPr="000C69A0" w:rsidRDefault="000C69A0" w:rsidP="000C69A0">
      <w:pPr>
        <w:rPr>
          <w:b/>
          <w:bCs/>
          <w:shd w:val="clear" w:color="auto" w:fill="FFFFFF"/>
        </w:rPr>
      </w:pPr>
      <w:proofErr w:type="spellStart"/>
      <w:r w:rsidRPr="000C69A0">
        <w:rPr>
          <w:b/>
          <w:bCs/>
          <w:shd w:val="clear" w:color="auto" w:fill="FFFFFF"/>
        </w:rPr>
        <w:t>Webex</w:t>
      </w:r>
      <w:proofErr w:type="spellEnd"/>
      <w:r w:rsidRPr="000C69A0">
        <w:rPr>
          <w:b/>
          <w:bCs/>
          <w:shd w:val="clear" w:color="auto" w:fill="FFFFFF"/>
        </w:rPr>
        <w:t xml:space="preserve"> (English only)</w:t>
      </w:r>
    </w:p>
    <w:p w14:paraId="27FDA00D" w14:textId="77777777" w:rsidR="00D6716E" w:rsidRPr="008954E2" w:rsidRDefault="00D6716E" w:rsidP="00DF2E01">
      <w:pPr>
        <w:rPr>
          <w:lang w:val="en-GB"/>
        </w:rPr>
      </w:pPr>
    </w:p>
    <w:p w14:paraId="7EE119F0" w14:textId="5EE22B5E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 w:rsidR="009F0A88">
        <w:rPr>
          <w:b/>
          <w:color w:val="000000"/>
          <w:sz w:val="20"/>
          <w:szCs w:val="20"/>
          <w:lang w:val="en-GB"/>
        </w:rPr>
        <w:t>1</w:t>
      </w:r>
      <w:r w:rsidR="00B0514C">
        <w:rPr>
          <w:b/>
          <w:color w:val="000000"/>
          <w:sz w:val="20"/>
          <w:szCs w:val="20"/>
          <w:lang w:val="en-GB"/>
        </w:rPr>
        <w:t>7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bookmarkStart w:id="1" w:name="_Hlk44870101"/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9F0A88">
        <w:rPr>
          <w:color w:val="000000"/>
          <w:sz w:val="20"/>
          <w:szCs w:val="20"/>
          <w:u w:val="single"/>
          <w:lang w:val="en-GB"/>
        </w:rPr>
        <w:t>3</w:t>
      </w:r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.30 </w:t>
      </w:r>
      <w:proofErr w:type="spellStart"/>
      <w:r w:rsidR="00C54D99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166D82">
        <w:rPr>
          <w:color w:val="000000"/>
          <w:sz w:val="20"/>
          <w:szCs w:val="20"/>
          <w:u w:val="single"/>
          <w:lang w:val="en-GB"/>
        </w:rPr>
        <w:t>CEST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)</w:t>
      </w:r>
    </w:p>
    <w:bookmarkEnd w:id="1"/>
    <w:p w14:paraId="2D7BC674" w14:textId="01F58911" w:rsidR="005B62F2" w:rsidRPr="00A31192" w:rsidRDefault="005B62F2" w:rsidP="005B62F2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="00832D5C">
        <w:rPr>
          <w:b/>
          <w:bCs/>
          <w:sz w:val="20"/>
          <w:szCs w:val="20"/>
          <w:lang w:val="en-GB"/>
        </w:rPr>
        <w:t>23</w:t>
      </w:r>
      <w:r w:rsidRPr="00D82C62">
        <w:rPr>
          <w:b/>
          <w:bCs/>
          <w:sz w:val="20"/>
          <w:szCs w:val="20"/>
          <w:lang w:val="en-GB"/>
        </w:rPr>
        <w:t>(</w:t>
      </w:r>
      <w:r w:rsidR="00832D5C">
        <w:rPr>
          <w:b/>
          <w:bCs/>
          <w:sz w:val="20"/>
          <w:szCs w:val="20"/>
          <w:lang w:val="en-GB"/>
        </w:rPr>
        <w:t>c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>
        <w:rPr>
          <w:sz w:val="20"/>
          <w:szCs w:val="20"/>
        </w:rPr>
        <w:t xml:space="preserve">March </w:t>
      </w:r>
      <w:r w:rsidRPr="00A31192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21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  <w:r>
        <w:rPr>
          <w:sz w:val="20"/>
          <w:szCs w:val="20"/>
        </w:rPr>
        <w:t xml:space="preserve"> </w:t>
      </w:r>
    </w:p>
    <w:p w14:paraId="2B4C3F21" w14:textId="77777777" w:rsidR="00832D5C" w:rsidRDefault="00832D5C" w:rsidP="00832D5C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>
        <w:rPr>
          <w:color w:val="000000"/>
          <w:sz w:val="20"/>
          <w:szCs w:val="20"/>
          <w:lang w:val="en-GB"/>
        </w:rPr>
        <w:t xml:space="preserve"> </w:t>
      </w:r>
    </w:p>
    <w:p w14:paraId="22D0EAEE" w14:textId="77777777" w:rsidR="00356459" w:rsidRPr="00226904" w:rsidRDefault="00356459" w:rsidP="00356459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13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</w:rPr>
        <w:t>UN Regulation</w:t>
      </w:r>
      <w:r w:rsidRPr="00226904">
        <w:rPr>
          <w:sz w:val="20"/>
          <w:szCs w:val="20"/>
          <w:lang w:val="en-GB"/>
        </w:rPr>
        <w:t xml:space="preserve"> No. 134 (Hydrogen</w:t>
      </w:r>
      <w:r>
        <w:rPr>
          <w:sz w:val="20"/>
          <w:szCs w:val="20"/>
          <w:lang w:val="en-GB"/>
        </w:rPr>
        <w:t xml:space="preserve"> and Fuel Cells Vehicles (HFCV)</w:t>
      </w:r>
    </w:p>
    <w:p w14:paraId="08177727" w14:textId="77777777" w:rsidR="003110AC" w:rsidRPr="00226904" w:rsidRDefault="003110AC" w:rsidP="003110AC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</w:p>
    <w:p w14:paraId="2CA4E93D" w14:textId="77777777" w:rsidR="006961AB" w:rsidRPr="00294BEE" w:rsidRDefault="006961AB" w:rsidP="006961AB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 xml:space="preserve">Item </w:t>
      </w:r>
      <w:r>
        <w:rPr>
          <w:b/>
          <w:sz w:val="20"/>
          <w:szCs w:val="20"/>
          <w:lang w:val="en-GB"/>
        </w:rPr>
        <w:t>9</w:t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</w:p>
    <w:p w14:paraId="07F3B23A" w14:textId="77777777" w:rsidR="00D418B7" w:rsidRPr="00294BEE" w:rsidRDefault="00D418B7" w:rsidP="00D418B7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7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14:paraId="7339F9F2" w14:textId="77777777" w:rsidR="000C0A58" w:rsidRDefault="000C0A58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0D383D7F" w14:textId="76806D2B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C90F8E">
        <w:rPr>
          <w:b/>
          <w:color w:val="000000" w:themeColor="text1"/>
          <w:sz w:val="20"/>
          <w:szCs w:val="20"/>
          <w:lang w:val="en-GB"/>
        </w:rPr>
        <w:t>1</w:t>
      </w:r>
      <w:r w:rsidR="000C0A58">
        <w:rPr>
          <w:b/>
          <w:color w:val="000000" w:themeColor="text1"/>
          <w:sz w:val="20"/>
          <w:szCs w:val="20"/>
          <w:lang w:val="en-GB"/>
        </w:rPr>
        <w:t>8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9F0A88">
        <w:rPr>
          <w:color w:val="000000"/>
          <w:sz w:val="20"/>
          <w:szCs w:val="20"/>
          <w:u w:val="single"/>
          <w:lang w:val="en-GB"/>
        </w:rPr>
        <w:t>3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.30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5CAE38B7" w14:textId="77777777" w:rsidR="0049188B" w:rsidRPr="001D61BE" w:rsidRDefault="0049188B" w:rsidP="0049188B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2(a)(b)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</w:p>
    <w:p w14:paraId="2C68DD1D" w14:textId="77777777" w:rsidR="006961AB" w:rsidRPr="00624DA3" w:rsidRDefault="006961AB" w:rsidP="006961A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14:paraId="344DA0A5" w14:textId="46066484" w:rsidR="00B0514C" w:rsidRDefault="00B0514C" w:rsidP="00B0514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D6716E">
        <w:rPr>
          <w:b/>
          <w:bCs/>
          <w:sz w:val="20"/>
          <w:szCs w:val="20"/>
          <w:lang w:val="en-GB"/>
        </w:rPr>
        <w:t>2</w:t>
      </w:r>
      <w:r w:rsidR="00E2640F">
        <w:rPr>
          <w:b/>
          <w:bCs/>
          <w:sz w:val="20"/>
          <w:szCs w:val="20"/>
          <w:lang w:val="en-GB"/>
        </w:rPr>
        <w:t>3</w:t>
      </w:r>
      <w:r w:rsidR="00D6716E">
        <w:rPr>
          <w:b/>
          <w:bCs/>
          <w:sz w:val="20"/>
          <w:szCs w:val="20"/>
          <w:lang w:val="en-GB"/>
        </w:rPr>
        <w:t>(g)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</w:t>
      </w:r>
      <w:r>
        <w:rPr>
          <w:bCs/>
          <w:sz w:val="20"/>
          <w:szCs w:val="20"/>
          <w:lang w:val="en-GB"/>
        </w:rPr>
        <w:t>)</w:t>
      </w:r>
    </w:p>
    <w:p w14:paraId="56F42A5C" w14:textId="77777777" w:rsidR="00C612F3" w:rsidRPr="00531EBB" w:rsidRDefault="00C612F3" w:rsidP="00C612F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12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4B07D1EC" w14:textId="0CF4386B" w:rsidR="001C3A8D" w:rsidRDefault="001C3A8D" w:rsidP="001C3A8D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8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</w:p>
    <w:p w14:paraId="10250B0F" w14:textId="65AFE78D" w:rsidR="002C77CF" w:rsidRPr="00A63CB2" w:rsidRDefault="002C77CF" w:rsidP="001C3A8D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="002D40A3">
        <w:rPr>
          <w:b/>
          <w:bCs/>
          <w:sz w:val="20"/>
          <w:szCs w:val="20"/>
          <w:lang w:val="en-GB"/>
        </w:rPr>
        <w:t>6</w:t>
      </w:r>
      <w:r w:rsidR="002D40A3">
        <w:rPr>
          <w:b/>
          <w:bCs/>
          <w:sz w:val="20"/>
          <w:szCs w:val="20"/>
          <w:lang w:val="en-GB"/>
        </w:rPr>
        <w:tab/>
      </w:r>
      <w:r w:rsidR="00A63CB2" w:rsidRPr="00A63CB2">
        <w:rPr>
          <w:sz w:val="20"/>
          <w:szCs w:val="20"/>
          <w:lang w:val="en-GB"/>
        </w:rPr>
        <w:t>UN Regulation No. 14 (Safety-belt anchorages).</w:t>
      </w:r>
    </w:p>
    <w:p w14:paraId="101535F6" w14:textId="77777777" w:rsidR="00376651" w:rsidRPr="005602AE" w:rsidRDefault="00376651" w:rsidP="00B12807">
      <w:pPr>
        <w:rPr>
          <w:b/>
          <w:color w:val="FF0000"/>
          <w:sz w:val="20"/>
          <w:szCs w:val="20"/>
          <w:lang w:val="en-GB"/>
        </w:rPr>
      </w:pPr>
    </w:p>
    <w:p w14:paraId="18C3DAC3" w14:textId="37E8F40C"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 xml:space="preserve">day </w:t>
      </w:r>
      <w:r w:rsidR="00C90F8E">
        <w:rPr>
          <w:b/>
          <w:color w:val="000000" w:themeColor="text1"/>
          <w:sz w:val="20"/>
          <w:szCs w:val="20"/>
          <w:lang w:val="en-GB"/>
        </w:rPr>
        <w:t>1</w:t>
      </w:r>
      <w:r w:rsidR="000C0A58">
        <w:rPr>
          <w:b/>
          <w:color w:val="000000" w:themeColor="text1"/>
          <w:sz w:val="20"/>
          <w:szCs w:val="20"/>
          <w:lang w:val="en-GB"/>
        </w:rPr>
        <w:t>9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9F0A88">
        <w:rPr>
          <w:color w:val="000000"/>
          <w:sz w:val="20"/>
          <w:szCs w:val="20"/>
          <w:u w:val="single"/>
          <w:lang w:val="en-GB"/>
        </w:rPr>
        <w:t>3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.30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416591CF" w14:textId="2444EE37" w:rsidR="00624DA3" w:rsidRPr="008E0753" w:rsidRDefault="00624DA3" w:rsidP="00624DA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A0134B">
        <w:rPr>
          <w:b/>
          <w:bCs/>
          <w:color w:val="000000" w:themeColor="text1"/>
          <w:sz w:val="20"/>
          <w:szCs w:val="20"/>
          <w:lang w:val="en-GB"/>
        </w:rPr>
        <w:t>10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14:paraId="1ECACB04" w14:textId="6878B120" w:rsidR="000C0A58" w:rsidRDefault="000C0A58" w:rsidP="000C0A58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 xml:space="preserve">Item </w:t>
      </w:r>
      <w:r w:rsidR="0003032D">
        <w:rPr>
          <w:b/>
          <w:bCs/>
          <w:color w:val="000000" w:themeColor="text1"/>
        </w:rPr>
        <w:t>23</w:t>
      </w:r>
      <w:r>
        <w:rPr>
          <w:b/>
          <w:bCs/>
          <w:color w:val="000000" w:themeColor="text1"/>
        </w:rPr>
        <w:t>(</w:t>
      </w:r>
      <w:r w:rsidR="0003032D">
        <w:rPr>
          <w:b/>
          <w:bCs/>
          <w:color w:val="000000" w:themeColor="text1"/>
        </w:rPr>
        <w:t>h</w:t>
      </w:r>
      <w:r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ab/>
      </w:r>
      <w:r w:rsidRPr="00483916">
        <w:t xml:space="preserve">UN Regulation </w:t>
      </w:r>
      <w:r w:rsidR="00677958">
        <w:t>No. 153</w:t>
      </w:r>
      <w:r w:rsidR="001B4806">
        <w:t xml:space="preserve"> (F</w:t>
      </w:r>
      <w:r>
        <w:t>uel system integrity and safety of electric power train in the event of a rear-end collision</w:t>
      </w:r>
      <w:r w:rsidR="001B4806">
        <w:t>)</w:t>
      </w:r>
      <w:r>
        <w:t>.</w:t>
      </w:r>
    </w:p>
    <w:p w14:paraId="659FD12B" w14:textId="77777777" w:rsidR="003C21E0" w:rsidRDefault="003C21E0" w:rsidP="000C0A58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25C54">
        <w:rPr>
          <w:b/>
          <w:color w:val="000000" w:themeColor="text1"/>
          <w:sz w:val="20"/>
          <w:szCs w:val="20"/>
          <w:lang w:val="en-GB"/>
        </w:rPr>
        <w:t>Item 5</w:t>
      </w:r>
      <w:r>
        <w:rPr>
          <w:bCs/>
          <w:color w:val="000000" w:themeColor="text1"/>
          <w:sz w:val="20"/>
          <w:szCs w:val="20"/>
          <w:lang w:val="en-GB"/>
        </w:rPr>
        <w:tab/>
      </w:r>
      <w:r w:rsidRPr="00525C54">
        <w:rPr>
          <w:bCs/>
          <w:color w:val="000000" w:themeColor="text1"/>
          <w:sz w:val="20"/>
          <w:szCs w:val="20"/>
          <w:lang w:val="en-GB"/>
        </w:rPr>
        <w:t>UN Regulation No. 12 (Steering mechanism).</w:t>
      </w:r>
    </w:p>
    <w:p w14:paraId="2F86B55C" w14:textId="2220F691" w:rsidR="00F740E6" w:rsidRDefault="00F740E6" w:rsidP="000C0A58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14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="003C21E0" w:rsidRPr="003C21E0">
        <w:rPr>
          <w:color w:val="000000" w:themeColor="text1"/>
          <w:sz w:val="20"/>
          <w:szCs w:val="20"/>
          <w:lang w:val="en-GB"/>
        </w:rPr>
        <w:t>UN Regulation No. 135 (Pole side impact (PSI)).</w:t>
      </w:r>
    </w:p>
    <w:p w14:paraId="64DB1F09" w14:textId="4911B5DC" w:rsidR="000C0A58" w:rsidRDefault="000C0A58" w:rsidP="000C0A58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="002673EB">
        <w:rPr>
          <w:b/>
          <w:bCs/>
          <w:color w:val="000000" w:themeColor="text1"/>
          <w:sz w:val="20"/>
          <w:szCs w:val="20"/>
          <w:lang w:val="en-GB"/>
        </w:rPr>
        <w:t>6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  <w:r w:rsidR="003338C8">
        <w:rPr>
          <w:bCs/>
          <w:color w:val="000000" w:themeColor="text1"/>
          <w:sz w:val="20"/>
          <w:szCs w:val="20"/>
          <w:lang w:val="en-GB"/>
        </w:rPr>
        <w:br/>
      </w:r>
      <w:r w:rsidR="009D033E" w:rsidRPr="009D033E">
        <w:rPr>
          <w:b/>
          <w:color w:val="000000" w:themeColor="text1"/>
          <w:sz w:val="20"/>
          <w:szCs w:val="20"/>
          <w:lang w:val="en-GB"/>
        </w:rPr>
        <w:t>Item 17</w:t>
      </w:r>
      <w:r w:rsidR="009D033E">
        <w:rPr>
          <w:bCs/>
          <w:color w:val="000000" w:themeColor="text1"/>
          <w:sz w:val="20"/>
          <w:szCs w:val="20"/>
          <w:lang w:val="en-GB"/>
        </w:rPr>
        <w:tab/>
      </w:r>
      <w:r w:rsidR="008931A0" w:rsidRPr="008931A0">
        <w:rPr>
          <w:bCs/>
          <w:color w:val="000000" w:themeColor="text1"/>
          <w:sz w:val="20"/>
          <w:szCs w:val="20"/>
          <w:lang w:val="en-GB"/>
        </w:rPr>
        <w:t xml:space="preserve">UN Regulation No. 145 (ISOFIX anchorage systems, ISOFIX top tether anchorages and </w:t>
      </w:r>
      <w:proofErr w:type="spellStart"/>
      <w:r w:rsidR="008931A0" w:rsidRPr="008931A0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="008931A0" w:rsidRPr="008931A0">
        <w:rPr>
          <w:bCs/>
          <w:color w:val="000000" w:themeColor="text1"/>
          <w:sz w:val="20"/>
          <w:szCs w:val="20"/>
          <w:lang w:val="en-GB"/>
        </w:rPr>
        <w:t>-Size).</w:t>
      </w:r>
    </w:p>
    <w:p w14:paraId="0D551877" w14:textId="77777777" w:rsidR="00376651" w:rsidRPr="00226904" w:rsidRDefault="00376651" w:rsidP="00C64BF4">
      <w:pPr>
        <w:tabs>
          <w:tab w:val="left" w:pos="1800"/>
        </w:tabs>
        <w:rPr>
          <w:color w:val="FF0000"/>
          <w:sz w:val="20"/>
          <w:szCs w:val="20"/>
          <w:lang w:val="en-GB"/>
        </w:rPr>
      </w:pPr>
    </w:p>
    <w:p w14:paraId="149841C2" w14:textId="469A8776"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C717B1">
        <w:rPr>
          <w:b/>
          <w:bCs/>
          <w:sz w:val="20"/>
          <w:szCs w:val="20"/>
          <w:lang w:val="en-GB"/>
        </w:rPr>
        <w:t>20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9F0A88">
        <w:rPr>
          <w:color w:val="000000"/>
          <w:sz w:val="20"/>
          <w:szCs w:val="20"/>
          <w:u w:val="single"/>
          <w:lang w:val="en-GB"/>
        </w:rPr>
        <w:t>3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.30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7F688D3F" w14:textId="23475CE4" w:rsidR="00A0134B" w:rsidRDefault="00A0134B" w:rsidP="005E27A8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Item 15</w:t>
      </w:r>
      <w:r>
        <w:rPr>
          <w:b/>
          <w:bCs/>
          <w:color w:val="000000" w:themeColor="text1"/>
          <w:sz w:val="20"/>
          <w:szCs w:val="20"/>
        </w:rPr>
        <w:tab/>
      </w:r>
      <w:r w:rsidR="00060FD3" w:rsidRPr="00060FD3">
        <w:rPr>
          <w:color w:val="000000" w:themeColor="text1"/>
          <w:sz w:val="20"/>
          <w:szCs w:val="20"/>
        </w:rPr>
        <w:t>UN Regulation No. 136 (Electric vehicle L)</w:t>
      </w:r>
      <w:r w:rsidRPr="00060FD3">
        <w:rPr>
          <w:color w:val="000000" w:themeColor="text1"/>
          <w:sz w:val="20"/>
          <w:szCs w:val="20"/>
        </w:rPr>
        <w:tab/>
      </w:r>
    </w:p>
    <w:p w14:paraId="3DA67CDF" w14:textId="03737552" w:rsidR="007C66CF" w:rsidRPr="00031902" w:rsidRDefault="00655A36" w:rsidP="005E27A8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Item 18 </w:t>
      </w:r>
      <w:r>
        <w:rPr>
          <w:b/>
          <w:bCs/>
          <w:color w:val="000000" w:themeColor="text1"/>
          <w:sz w:val="20"/>
          <w:szCs w:val="20"/>
        </w:rPr>
        <w:tab/>
      </w:r>
      <w:r w:rsidRPr="00031902">
        <w:rPr>
          <w:color w:val="000000" w:themeColor="text1"/>
          <w:sz w:val="20"/>
          <w:szCs w:val="20"/>
        </w:rPr>
        <w:t xml:space="preserve">Mutual Resolution </w:t>
      </w:r>
      <w:r w:rsidR="00031902" w:rsidRPr="00031902">
        <w:rPr>
          <w:color w:val="000000" w:themeColor="text1"/>
          <w:sz w:val="20"/>
          <w:szCs w:val="20"/>
        </w:rPr>
        <w:t>No.1</w:t>
      </w:r>
    </w:p>
    <w:p w14:paraId="5C8C2BF6" w14:textId="1694D498" w:rsidR="00CF4233" w:rsidRPr="00226904" w:rsidRDefault="00CF4233" w:rsidP="00CF4233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1</w:t>
      </w:r>
      <w:r w:rsidR="000E7DBD">
        <w:rPr>
          <w:b/>
          <w:bCs/>
          <w:sz w:val="20"/>
          <w:szCs w:val="20"/>
        </w:rPr>
        <w:t>9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</w:p>
    <w:p w14:paraId="661FD20F" w14:textId="54B2A593" w:rsidR="003D1746" w:rsidRPr="004435CA" w:rsidRDefault="003D1746" w:rsidP="003D1746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 xml:space="preserve">Item </w:t>
      </w:r>
      <w:r w:rsidR="002A735C">
        <w:rPr>
          <w:b/>
          <w:bCs/>
          <w:color w:val="000000"/>
          <w:sz w:val="20"/>
          <w:szCs w:val="20"/>
          <w:lang w:val="en-GB"/>
        </w:rPr>
        <w:t>22</w:t>
      </w:r>
      <w:r>
        <w:rPr>
          <w:b/>
          <w:bCs/>
          <w:color w:val="000000"/>
          <w:sz w:val="20"/>
          <w:szCs w:val="20"/>
          <w:lang w:val="en-GB"/>
        </w:rPr>
        <w:tab/>
      </w:r>
      <w:r w:rsidRPr="004435CA">
        <w:rPr>
          <w:color w:val="000000"/>
          <w:sz w:val="20"/>
          <w:szCs w:val="20"/>
          <w:lang w:val="en-GB"/>
        </w:rPr>
        <w:t>List of priorit</w:t>
      </w:r>
      <w:r>
        <w:rPr>
          <w:color w:val="000000"/>
          <w:sz w:val="20"/>
          <w:szCs w:val="20"/>
          <w:lang w:val="en-GB"/>
        </w:rPr>
        <w:t>ies</w:t>
      </w:r>
      <w:r w:rsidRPr="004435CA">
        <w:rPr>
          <w:color w:val="000000"/>
          <w:sz w:val="20"/>
          <w:szCs w:val="20"/>
          <w:lang w:val="en-GB"/>
        </w:rPr>
        <w:t xml:space="preserve"> of GRSP work</w:t>
      </w:r>
    </w:p>
    <w:p w14:paraId="41150A44" w14:textId="77777777" w:rsidR="00D6716E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4E70162A" w14:textId="079DF4A8" w:rsidR="00D6716E" w:rsidRPr="00226904" w:rsidRDefault="00D6716E" w:rsidP="00D6716E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lang w:val="en-GB"/>
        </w:rPr>
        <w:t>Fri</w:t>
      </w:r>
      <w:r w:rsidRPr="00226904">
        <w:rPr>
          <w:b/>
          <w:bCs/>
          <w:sz w:val="20"/>
          <w:szCs w:val="20"/>
          <w:lang w:val="en-GB"/>
        </w:rPr>
        <w:t xml:space="preserve">day </w:t>
      </w:r>
      <w:r w:rsidR="00C90F8E">
        <w:rPr>
          <w:b/>
          <w:bCs/>
          <w:sz w:val="20"/>
          <w:szCs w:val="20"/>
          <w:lang w:val="en-GB"/>
        </w:rPr>
        <w:t>2</w:t>
      </w:r>
      <w:r>
        <w:rPr>
          <w:b/>
          <w:bCs/>
          <w:sz w:val="20"/>
          <w:szCs w:val="20"/>
          <w:lang w:val="en-GB"/>
        </w:rPr>
        <w:t>1</w:t>
      </w:r>
      <w:r w:rsidRPr="00226904">
        <w:rPr>
          <w:b/>
          <w:bCs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12.30 p.m. to </w:t>
      </w:r>
      <w:r w:rsidR="009F0A88">
        <w:rPr>
          <w:color w:val="000000"/>
          <w:sz w:val="20"/>
          <w:szCs w:val="20"/>
          <w:u w:val="single"/>
          <w:lang w:val="en-GB"/>
        </w:rPr>
        <w:t>3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.30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1906C8D6" w14:textId="77777777" w:rsidR="00257A0A" w:rsidRPr="00C54D99" w:rsidRDefault="00257A0A" w:rsidP="00257A0A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B634A1">
        <w:rPr>
          <w:b/>
          <w:bCs/>
          <w:color w:val="000000" w:themeColor="text1"/>
          <w:sz w:val="20"/>
          <w:szCs w:val="20"/>
        </w:rPr>
        <w:t xml:space="preserve">Item </w:t>
      </w:r>
      <w:r>
        <w:rPr>
          <w:b/>
          <w:bCs/>
          <w:color w:val="000000" w:themeColor="text1"/>
          <w:sz w:val="20"/>
          <w:szCs w:val="20"/>
        </w:rPr>
        <w:t>23</w:t>
      </w:r>
      <w:r w:rsidRPr="00B634A1">
        <w:rPr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b/>
          <w:bCs/>
          <w:color w:val="000000" w:themeColor="text1"/>
          <w:sz w:val="20"/>
          <w:szCs w:val="20"/>
        </w:rPr>
        <w:t>i</w:t>
      </w:r>
      <w:proofErr w:type="spellEnd"/>
      <w:r w:rsidRPr="00B634A1">
        <w:rPr>
          <w:b/>
          <w:bCs/>
          <w:color w:val="000000" w:themeColor="text1"/>
          <w:sz w:val="20"/>
          <w:szCs w:val="20"/>
        </w:rPr>
        <w:t>)</w:t>
      </w:r>
      <w:r>
        <w:rPr>
          <w:b/>
          <w:bCs/>
          <w:color w:val="000000" w:themeColor="text1"/>
        </w:rPr>
        <w:tab/>
      </w:r>
      <w:r w:rsidRPr="00C54D99">
        <w:rPr>
          <w:sz w:val="20"/>
          <w:szCs w:val="20"/>
        </w:rPr>
        <w:t>Decisions submitted to silence procedure</w:t>
      </w:r>
    </w:p>
    <w:p w14:paraId="4088C4B3" w14:textId="77777777" w:rsidR="00D6716E" w:rsidRPr="00226904" w:rsidRDefault="00D6716E" w:rsidP="00D6716E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4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 </w:t>
      </w:r>
    </w:p>
    <w:p w14:paraId="0F43F45C" w14:textId="401AA63C" w:rsidR="00D6716E" w:rsidRDefault="00D6716E" w:rsidP="00D6716E">
      <w:pPr>
        <w:tabs>
          <w:tab w:val="left" w:pos="2044"/>
        </w:tabs>
        <w:ind w:left="360"/>
        <w:rPr>
          <w:sz w:val="20"/>
          <w:szCs w:val="20"/>
        </w:rPr>
      </w:pPr>
      <w:r w:rsidRPr="001D2637">
        <w:rPr>
          <w:b/>
          <w:bCs/>
          <w:sz w:val="20"/>
          <w:szCs w:val="20"/>
        </w:rPr>
        <w:t xml:space="preserve">Item </w:t>
      </w:r>
      <w:r w:rsidR="003D1746">
        <w:rPr>
          <w:b/>
          <w:bCs/>
          <w:sz w:val="20"/>
          <w:szCs w:val="20"/>
        </w:rPr>
        <w:t>20</w:t>
      </w:r>
      <w:r w:rsidRPr="001D2637">
        <w:rPr>
          <w:sz w:val="20"/>
          <w:szCs w:val="20"/>
        </w:rPr>
        <w:tab/>
        <w:t>Exchange of views on vehicle automation</w:t>
      </w:r>
    </w:p>
    <w:p w14:paraId="2845A879" w14:textId="1C4011E3" w:rsidR="003D651B" w:rsidRPr="00A5516C" w:rsidRDefault="003D651B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23(a)</w:t>
      </w:r>
      <w:r w:rsidR="00DC03F0">
        <w:rPr>
          <w:b/>
          <w:bCs/>
          <w:sz w:val="20"/>
          <w:szCs w:val="20"/>
          <w:lang w:val="en-GB"/>
        </w:rPr>
        <w:tab/>
      </w:r>
      <w:r w:rsidR="00A5516C" w:rsidRPr="00A5516C">
        <w:rPr>
          <w:sz w:val="20"/>
          <w:szCs w:val="20"/>
          <w:lang w:val="en-GB"/>
        </w:rPr>
        <w:t>Exchange of information on national and international requirements on passive safety</w:t>
      </w:r>
    </w:p>
    <w:p w14:paraId="78A16278" w14:textId="12537F41" w:rsidR="00A15811" w:rsidRPr="00A15811" w:rsidRDefault="00A15811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23(b)</w:t>
      </w:r>
      <w:r>
        <w:rPr>
          <w:sz w:val="20"/>
          <w:szCs w:val="20"/>
          <w:lang w:val="en-GB"/>
        </w:rPr>
        <w:tab/>
      </w:r>
      <w:r w:rsidRPr="00A15811">
        <w:rPr>
          <w:sz w:val="20"/>
          <w:szCs w:val="20"/>
          <w:lang w:val="en-GB"/>
        </w:rPr>
        <w:t>UN Regulation No. 0 (International Whole Vehicle Type Approval</w:t>
      </w:r>
      <w:proofErr w:type="gramStart"/>
      <w:r w:rsidRPr="00A15811">
        <w:rPr>
          <w:sz w:val="20"/>
          <w:szCs w:val="20"/>
          <w:lang w:val="en-GB"/>
        </w:rPr>
        <w:t>);</w:t>
      </w:r>
      <w:proofErr w:type="gramEnd"/>
    </w:p>
    <w:p w14:paraId="05322DBA" w14:textId="278E39F1" w:rsidR="00A15811" w:rsidRPr="00A15811" w:rsidRDefault="0093493E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23</w:t>
      </w:r>
      <w:r w:rsidR="00A15811" w:rsidRPr="001C1BF7">
        <w:rPr>
          <w:b/>
          <w:bCs/>
          <w:sz w:val="20"/>
          <w:szCs w:val="20"/>
          <w:lang w:val="en-GB"/>
        </w:rPr>
        <w:t>(d)</w:t>
      </w:r>
      <w:r w:rsidR="00A15811" w:rsidRPr="00A15811">
        <w:rPr>
          <w:sz w:val="20"/>
          <w:szCs w:val="20"/>
          <w:lang w:val="en-GB"/>
        </w:rPr>
        <w:tab/>
        <w:t xml:space="preserve">Three-dimensional H-point </w:t>
      </w:r>
      <w:proofErr w:type="gramStart"/>
      <w:r w:rsidR="00A15811" w:rsidRPr="00A15811">
        <w:rPr>
          <w:sz w:val="20"/>
          <w:szCs w:val="20"/>
          <w:lang w:val="en-GB"/>
        </w:rPr>
        <w:t>machine;</w:t>
      </w:r>
      <w:proofErr w:type="gramEnd"/>
    </w:p>
    <w:p w14:paraId="7110F077" w14:textId="6AF951A1" w:rsidR="00A15811" w:rsidRPr="00A15811" w:rsidRDefault="0093493E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 xml:space="preserve">Item </w:t>
      </w:r>
      <w:r w:rsidR="001C1BF7" w:rsidRPr="001C1BF7">
        <w:rPr>
          <w:b/>
          <w:bCs/>
          <w:sz w:val="20"/>
          <w:szCs w:val="20"/>
          <w:lang w:val="en-GB"/>
        </w:rPr>
        <w:t>23</w:t>
      </w:r>
      <w:r w:rsidR="00A15811" w:rsidRPr="001C1BF7">
        <w:rPr>
          <w:b/>
          <w:bCs/>
          <w:sz w:val="20"/>
          <w:szCs w:val="20"/>
          <w:lang w:val="en-GB"/>
        </w:rPr>
        <w:t>(e)</w:t>
      </w:r>
      <w:r w:rsidR="00A15811" w:rsidRPr="00A15811">
        <w:rPr>
          <w:sz w:val="20"/>
          <w:szCs w:val="20"/>
          <w:lang w:val="en-GB"/>
        </w:rPr>
        <w:tab/>
        <w:t xml:space="preserve">Intelligent transport </w:t>
      </w:r>
      <w:proofErr w:type="gramStart"/>
      <w:r w:rsidR="00A15811" w:rsidRPr="00A15811">
        <w:rPr>
          <w:sz w:val="20"/>
          <w:szCs w:val="20"/>
          <w:lang w:val="en-GB"/>
        </w:rPr>
        <w:t>systems;</w:t>
      </w:r>
      <w:proofErr w:type="gramEnd"/>
    </w:p>
    <w:p w14:paraId="596817D9" w14:textId="19B673A0" w:rsidR="002618E4" w:rsidRPr="002618E4" w:rsidRDefault="001C1BF7" w:rsidP="00A15811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23</w:t>
      </w:r>
      <w:r w:rsidR="00A15811" w:rsidRPr="001C1BF7">
        <w:rPr>
          <w:b/>
          <w:bCs/>
          <w:sz w:val="20"/>
          <w:szCs w:val="20"/>
          <w:lang w:val="en-GB"/>
        </w:rPr>
        <w:t>(f)</w:t>
      </w:r>
      <w:r w:rsidR="00A15811" w:rsidRPr="00A15811">
        <w:rPr>
          <w:sz w:val="20"/>
          <w:szCs w:val="20"/>
          <w:lang w:val="en-GB"/>
        </w:rPr>
        <w:tab/>
        <w:t xml:space="preserve">Children left in </w:t>
      </w:r>
      <w:proofErr w:type="gramStart"/>
      <w:r w:rsidR="00A15811" w:rsidRPr="00A15811">
        <w:rPr>
          <w:sz w:val="20"/>
          <w:szCs w:val="20"/>
          <w:lang w:val="en-GB"/>
        </w:rPr>
        <w:t>cars;</w:t>
      </w:r>
      <w:proofErr w:type="gramEnd"/>
    </w:p>
    <w:p w14:paraId="2896E408" w14:textId="53CAD213" w:rsidR="00D6716E" w:rsidRPr="00226904" w:rsidRDefault="00BF66FA" w:rsidP="005E27A8">
      <w:pPr>
        <w:tabs>
          <w:tab w:val="left" w:pos="2040"/>
        </w:tabs>
        <w:ind w:left="360"/>
        <w:rPr>
          <w:sz w:val="20"/>
          <w:szCs w:val="20"/>
        </w:rPr>
      </w:pPr>
      <w:r w:rsidRPr="00BF66FA">
        <w:rPr>
          <w:b/>
          <w:bCs/>
          <w:sz w:val="20"/>
          <w:szCs w:val="20"/>
        </w:rPr>
        <w:t>Item 21</w:t>
      </w:r>
      <w:r>
        <w:rPr>
          <w:sz w:val="20"/>
          <w:szCs w:val="20"/>
        </w:rPr>
        <w:tab/>
        <w:t>Strategy of the Inland Transport Committee</w:t>
      </w:r>
    </w:p>
    <w:p w14:paraId="1765BF94" w14:textId="77777777"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14:paraId="35735387" w14:textId="77777777"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7EA2" w14:textId="77777777" w:rsidR="00544237" w:rsidRDefault="00544237">
      <w:r>
        <w:separator/>
      </w:r>
    </w:p>
  </w:endnote>
  <w:endnote w:type="continuationSeparator" w:id="0">
    <w:p w14:paraId="4E5702E2" w14:textId="77777777" w:rsidR="00544237" w:rsidRDefault="0054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F165" w14:textId="77777777" w:rsidR="00544237" w:rsidRDefault="00544237">
      <w:r>
        <w:separator/>
      </w:r>
    </w:p>
  </w:footnote>
  <w:footnote w:type="continuationSeparator" w:id="0">
    <w:p w14:paraId="18097EC0" w14:textId="77777777" w:rsidR="00544237" w:rsidRDefault="0054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03ECF217" w14:textId="77986C79"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0C69A0">
            <w:rPr>
              <w:b/>
              <w:bCs/>
              <w:sz w:val="20"/>
              <w:szCs w:val="20"/>
            </w:rPr>
            <w:t>9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49188B">
            <w:rPr>
              <w:b/>
              <w:bCs/>
              <w:sz w:val="20"/>
              <w:szCs w:val="20"/>
            </w:rPr>
            <w:t>27</w:t>
          </w:r>
        </w:p>
        <w:p w14:paraId="341015AD" w14:textId="1E76F76B"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0C69A0">
            <w:rPr>
              <w:sz w:val="20"/>
              <w:szCs w:val="20"/>
            </w:rPr>
            <w:t>9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0C69A0">
            <w:rPr>
              <w:sz w:val="20"/>
              <w:szCs w:val="20"/>
            </w:rPr>
            <w:t>1</w:t>
          </w:r>
          <w:r w:rsidR="00B0514C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 xml:space="preserve"> - </w:t>
          </w:r>
          <w:r w:rsidR="000C69A0">
            <w:rPr>
              <w:sz w:val="20"/>
              <w:szCs w:val="20"/>
            </w:rPr>
            <w:t>21</w:t>
          </w:r>
          <w:r>
            <w:rPr>
              <w:sz w:val="20"/>
              <w:szCs w:val="20"/>
            </w:rPr>
            <w:t xml:space="preserve"> </w:t>
          </w:r>
          <w:r w:rsidR="000C69A0">
            <w:rPr>
              <w:sz w:val="20"/>
              <w:szCs w:val="20"/>
            </w:rPr>
            <w:t>May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</w:t>
          </w:r>
          <w:r w:rsidR="000C69A0">
            <w:rPr>
              <w:sz w:val="20"/>
              <w:szCs w:val="20"/>
            </w:rPr>
            <w:t>1</w:t>
          </w:r>
          <w:r w:rsidR="00EF6DFD"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32D"/>
    <w:rsid w:val="000309DE"/>
    <w:rsid w:val="00031902"/>
    <w:rsid w:val="000334AC"/>
    <w:rsid w:val="000372EB"/>
    <w:rsid w:val="00037D25"/>
    <w:rsid w:val="000472AA"/>
    <w:rsid w:val="000566C5"/>
    <w:rsid w:val="00057043"/>
    <w:rsid w:val="00060FD3"/>
    <w:rsid w:val="00062E14"/>
    <w:rsid w:val="0006345D"/>
    <w:rsid w:val="00070CA0"/>
    <w:rsid w:val="000860F3"/>
    <w:rsid w:val="00091765"/>
    <w:rsid w:val="00097AD3"/>
    <w:rsid w:val="000A0380"/>
    <w:rsid w:val="000B30D6"/>
    <w:rsid w:val="000B53B4"/>
    <w:rsid w:val="000C0A58"/>
    <w:rsid w:val="000C43A6"/>
    <w:rsid w:val="000C69A0"/>
    <w:rsid w:val="000E0521"/>
    <w:rsid w:val="000E51DA"/>
    <w:rsid w:val="000E7DBD"/>
    <w:rsid w:val="00104DD3"/>
    <w:rsid w:val="00110004"/>
    <w:rsid w:val="00113398"/>
    <w:rsid w:val="001172B0"/>
    <w:rsid w:val="00121543"/>
    <w:rsid w:val="00123F10"/>
    <w:rsid w:val="001332A0"/>
    <w:rsid w:val="00147A36"/>
    <w:rsid w:val="00152FB7"/>
    <w:rsid w:val="00153D4B"/>
    <w:rsid w:val="00164B76"/>
    <w:rsid w:val="0016515E"/>
    <w:rsid w:val="00166D82"/>
    <w:rsid w:val="00174A8A"/>
    <w:rsid w:val="0018747F"/>
    <w:rsid w:val="001876C1"/>
    <w:rsid w:val="00191D45"/>
    <w:rsid w:val="001932D3"/>
    <w:rsid w:val="0019461C"/>
    <w:rsid w:val="00196098"/>
    <w:rsid w:val="001B305E"/>
    <w:rsid w:val="001B4357"/>
    <w:rsid w:val="001B4806"/>
    <w:rsid w:val="001C03FB"/>
    <w:rsid w:val="001C1BF7"/>
    <w:rsid w:val="001C3A8D"/>
    <w:rsid w:val="001C6B7B"/>
    <w:rsid w:val="001D2637"/>
    <w:rsid w:val="001D61BE"/>
    <w:rsid w:val="001D6E51"/>
    <w:rsid w:val="001E68BC"/>
    <w:rsid w:val="001E7C24"/>
    <w:rsid w:val="001F3064"/>
    <w:rsid w:val="001F3323"/>
    <w:rsid w:val="001F7B1C"/>
    <w:rsid w:val="002008DA"/>
    <w:rsid w:val="002047D2"/>
    <w:rsid w:val="002226D4"/>
    <w:rsid w:val="00226904"/>
    <w:rsid w:val="00236E91"/>
    <w:rsid w:val="00245B80"/>
    <w:rsid w:val="00254291"/>
    <w:rsid w:val="002565CA"/>
    <w:rsid w:val="00257A0A"/>
    <w:rsid w:val="002618E4"/>
    <w:rsid w:val="00262831"/>
    <w:rsid w:val="002633F2"/>
    <w:rsid w:val="002673EB"/>
    <w:rsid w:val="00294BEE"/>
    <w:rsid w:val="002A735C"/>
    <w:rsid w:val="002A7B1D"/>
    <w:rsid w:val="002C77CF"/>
    <w:rsid w:val="002D015A"/>
    <w:rsid w:val="002D1A94"/>
    <w:rsid w:val="002D3C55"/>
    <w:rsid w:val="002D40A3"/>
    <w:rsid w:val="002E021B"/>
    <w:rsid w:val="002E5378"/>
    <w:rsid w:val="00306AFD"/>
    <w:rsid w:val="00306BEA"/>
    <w:rsid w:val="00307B9F"/>
    <w:rsid w:val="003110AC"/>
    <w:rsid w:val="003178EE"/>
    <w:rsid w:val="0032630F"/>
    <w:rsid w:val="003300DA"/>
    <w:rsid w:val="003308AA"/>
    <w:rsid w:val="003338C8"/>
    <w:rsid w:val="00340293"/>
    <w:rsid w:val="003450B2"/>
    <w:rsid w:val="00354C10"/>
    <w:rsid w:val="003556D7"/>
    <w:rsid w:val="00356459"/>
    <w:rsid w:val="00365B11"/>
    <w:rsid w:val="00367557"/>
    <w:rsid w:val="00376651"/>
    <w:rsid w:val="0039178A"/>
    <w:rsid w:val="003A3843"/>
    <w:rsid w:val="003A5BE9"/>
    <w:rsid w:val="003B0409"/>
    <w:rsid w:val="003C21E0"/>
    <w:rsid w:val="003C5236"/>
    <w:rsid w:val="003D1746"/>
    <w:rsid w:val="003D651B"/>
    <w:rsid w:val="003E399B"/>
    <w:rsid w:val="003F22A0"/>
    <w:rsid w:val="00400142"/>
    <w:rsid w:val="00401BE4"/>
    <w:rsid w:val="004049B3"/>
    <w:rsid w:val="00424CB4"/>
    <w:rsid w:val="00432C10"/>
    <w:rsid w:val="004435CA"/>
    <w:rsid w:val="00453856"/>
    <w:rsid w:val="004541DE"/>
    <w:rsid w:val="00455373"/>
    <w:rsid w:val="00463EB2"/>
    <w:rsid w:val="00472EC8"/>
    <w:rsid w:val="00485A98"/>
    <w:rsid w:val="0048635C"/>
    <w:rsid w:val="00486AB8"/>
    <w:rsid w:val="0049188B"/>
    <w:rsid w:val="00495102"/>
    <w:rsid w:val="004A3C0A"/>
    <w:rsid w:val="004A7211"/>
    <w:rsid w:val="004B460F"/>
    <w:rsid w:val="004C63DB"/>
    <w:rsid w:val="004D1247"/>
    <w:rsid w:val="004D7F2A"/>
    <w:rsid w:val="004E70D6"/>
    <w:rsid w:val="004E777F"/>
    <w:rsid w:val="004F4D56"/>
    <w:rsid w:val="00525C54"/>
    <w:rsid w:val="0052633B"/>
    <w:rsid w:val="00526B2C"/>
    <w:rsid w:val="00526B36"/>
    <w:rsid w:val="00531EBB"/>
    <w:rsid w:val="005401E4"/>
    <w:rsid w:val="00544090"/>
    <w:rsid w:val="00544237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B62F2"/>
    <w:rsid w:val="005C67CD"/>
    <w:rsid w:val="005E27A8"/>
    <w:rsid w:val="005F3140"/>
    <w:rsid w:val="005F4ACC"/>
    <w:rsid w:val="0061182B"/>
    <w:rsid w:val="00624DA3"/>
    <w:rsid w:val="006371EB"/>
    <w:rsid w:val="00644B32"/>
    <w:rsid w:val="00655A36"/>
    <w:rsid w:val="00656692"/>
    <w:rsid w:val="006714B4"/>
    <w:rsid w:val="00677958"/>
    <w:rsid w:val="00680B0C"/>
    <w:rsid w:val="006824F8"/>
    <w:rsid w:val="006828F0"/>
    <w:rsid w:val="00684BBA"/>
    <w:rsid w:val="00690151"/>
    <w:rsid w:val="006921B6"/>
    <w:rsid w:val="006928BC"/>
    <w:rsid w:val="0069413C"/>
    <w:rsid w:val="006961AB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6F7037"/>
    <w:rsid w:val="00702CB7"/>
    <w:rsid w:val="00720A6D"/>
    <w:rsid w:val="00724D72"/>
    <w:rsid w:val="00725F35"/>
    <w:rsid w:val="0073033F"/>
    <w:rsid w:val="00732279"/>
    <w:rsid w:val="00734ADB"/>
    <w:rsid w:val="00741D9A"/>
    <w:rsid w:val="00741F7A"/>
    <w:rsid w:val="00742BDB"/>
    <w:rsid w:val="00746E99"/>
    <w:rsid w:val="00753FF5"/>
    <w:rsid w:val="00755F69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66CF"/>
    <w:rsid w:val="007C775C"/>
    <w:rsid w:val="007D0B8F"/>
    <w:rsid w:val="007E6DF6"/>
    <w:rsid w:val="007F29E1"/>
    <w:rsid w:val="00803C9B"/>
    <w:rsid w:val="00832D5C"/>
    <w:rsid w:val="0084292B"/>
    <w:rsid w:val="00844D11"/>
    <w:rsid w:val="008465FB"/>
    <w:rsid w:val="00853707"/>
    <w:rsid w:val="008602AA"/>
    <w:rsid w:val="00861AE0"/>
    <w:rsid w:val="008811D5"/>
    <w:rsid w:val="008931A0"/>
    <w:rsid w:val="008954E2"/>
    <w:rsid w:val="008961F5"/>
    <w:rsid w:val="008A1D93"/>
    <w:rsid w:val="008A2935"/>
    <w:rsid w:val="008C58FD"/>
    <w:rsid w:val="008D67C2"/>
    <w:rsid w:val="008E0753"/>
    <w:rsid w:val="009004D5"/>
    <w:rsid w:val="00910E5B"/>
    <w:rsid w:val="00917172"/>
    <w:rsid w:val="00922459"/>
    <w:rsid w:val="009261A9"/>
    <w:rsid w:val="0093493E"/>
    <w:rsid w:val="009503CB"/>
    <w:rsid w:val="00952052"/>
    <w:rsid w:val="00952FFC"/>
    <w:rsid w:val="0096017F"/>
    <w:rsid w:val="00966203"/>
    <w:rsid w:val="00975D7D"/>
    <w:rsid w:val="009A1EEC"/>
    <w:rsid w:val="009C4FE6"/>
    <w:rsid w:val="009D033E"/>
    <w:rsid w:val="009D6205"/>
    <w:rsid w:val="009E2F9E"/>
    <w:rsid w:val="009F0A88"/>
    <w:rsid w:val="00A0134B"/>
    <w:rsid w:val="00A11E8C"/>
    <w:rsid w:val="00A15811"/>
    <w:rsid w:val="00A16B78"/>
    <w:rsid w:val="00A31192"/>
    <w:rsid w:val="00A34ECC"/>
    <w:rsid w:val="00A3758E"/>
    <w:rsid w:val="00A45E56"/>
    <w:rsid w:val="00A52144"/>
    <w:rsid w:val="00A5516C"/>
    <w:rsid w:val="00A63CB2"/>
    <w:rsid w:val="00A64BD0"/>
    <w:rsid w:val="00A70A5B"/>
    <w:rsid w:val="00A91DF2"/>
    <w:rsid w:val="00AA46D2"/>
    <w:rsid w:val="00AD479E"/>
    <w:rsid w:val="00AE7FD6"/>
    <w:rsid w:val="00AF0737"/>
    <w:rsid w:val="00AF0CD1"/>
    <w:rsid w:val="00AF1732"/>
    <w:rsid w:val="00B0111E"/>
    <w:rsid w:val="00B0514C"/>
    <w:rsid w:val="00B1040D"/>
    <w:rsid w:val="00B121D5"/>
    <w:rsid w:val="00B12807"/>
    <w:rsid w:val="00B416F6"/>
    <w:rsid w:val="00B42D9F"/>
    <w:rsid w:val="00B4380F"/>
    <w:rsid w:val="00B634A1"/>
    <w:rsid w:val="00B63F29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BF66FA"/>
    <w:rsid w:val="00C04680"/>
    <w:rsid w:val="00C05B70"/>
    <w:rsid w:val="00C114FB"/>
    <w:rsid w:val="00C21577"/>
    <w:rsid w:val="00C339EC"/>
    <w:rsid w:val="00C43966"/>
    <w:rsid w:val="00C479A8"/>
    <w:rsid w:val="00C54D99"/>
    <w:rsid w:val="00C612F3"/>
    <w:rsid w:val="00C64BF4"/>
    <w:rsid w:val="00C717B1"/>
    <w:rsid w:val="00C81C57"/>
    <w:rsid w:val="00C90F8E"/>
    <w:rsid w:val="00C91B74"/>
    <w:rsid w:val="00C94093"/>
    <w:rsid w:val="00CB35C3"/>
    <w:rsid w:val="00CB6B51"/>
    <w:rsid w:val="00CC5502"/>
    <w:rsid w:val="00CD0368"/>
    <w:rsid w:val="00CD2CC1"/>
    <w:rsid w:val="00CD62EC"/>
    <w:rsid w:val="00CD6CF9"/>
    <w:rsid w:val="00CE5F4B"/>
    <w:rsid w:val="00CF1BF5"/>
    <w:rsid w:val="00CF4233"/>
    <w:rsid w:val="00CF5001"/>
    <w:rsid w:val="00D11B31"/>
    <w:rsid w:val="00D13D14"/>
    <w:rsid w:val="00D220FA"/>
    <w:rsid w:val="00D26C45"/>
    <w:rsid w:val="00D32C84"/>
    <w:rsid w:val="00D32D09"/>
    <w:rsid w:val="00D32E1B"/>
    <w:rsid w:val="00D418B7"/>
    <w:rsid w:val="00D42818"/>
    <w:rsid w:val="00D55F96"/>
    <w:rsid w:val="00D60068"/>
    <w:rsid w:val="00D662AB"/>
    <w:rsid w:val="00D6716E"/>
    <w:rsid w:val="00D82C62"/>
    <w:rsid w:val="00D91AA9"/>
    <w:rsid w:val="00D96198"/>
    <w:rsid w:val="00DB1816"/>
    <w:rsid w:val="00DC03F0"/>
    <w:rsid w:val="00DD0662"/>
    <w:rsid w:val="00DD4FEA"/>
    <w:rsid w:val="00DE1A50"/>
    <w:rsid w:val="00DE5C39"/>
    <w:rsid w:val="00DF1D9C"/>
    <w:rsid w:val="00DF2E01"/>
    <w:rsid w:val="00E0747A"/>
    <w:rsid w:val="00E07A63"/>
    <w:rsid w:val="00E10DF5"/>
    <w:rsid w:val="00E256B8"/>
    <w:rsid w:val="00E2640F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1362"/>
    <w:rsid w:val="00EC4E1B"/>
    <w:rsid w:val="00ED6539"/>
    <w:rsid w:val="00ED6C48"/>
    <w:rsid w:val="00EE7F65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740E6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1F5CB-1E85-4798-8682-33D08984B80A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2E7C3-24A5-42FB-BAB7-9421513A3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2124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E/ECE/324/Rev.1/Add.99/Rev.2/Amend.5</cp:lastModifiedBy>
  <cp:revision>2</cp:revision>
  <cp:lastPrinted>2021-05-12T14:00:00Z</cp:lastPrinted>
  <dcterms:created xsi:type="dcterms:W3CDTF">2021-05-14T08:01:00Z</dcterms:created>
  <dcterms:modified xsi:type="dcterms:W3CDTF">2021-05-14T08:01:00Z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