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9C140C7" w14:textId="77777777" w:rsidTr="00B20551">
        <w:trPr>
          <w:cantSplit/>
          <w:trHeight w:hRule="exact" w:val="851"/>
        </w:trPr>
        <w:tc>
          <w:tcPr>
            <w:tcW w:w="1276" w:type="dxa"/>
            <w:tcBorders>
              <w:bottom w:val="single" w:sz="4" w:space="0" w:color="auto"/>
            </w:tcBorders>
            <w:vAlign w:val="bottom"/>
          </w:tcPr>
          <w:p w14:paraId="6B69BA70" w14:textId="77777777" w:rsidR="009E6CB7" w:rsidRDefault="009E6CB7" w:rsidP="00B20551">
            <w:pPr>
              <w:spacing w:after="80"/>
            </w:pPr>
          </w:p>
        </w:tc>
        <w:tc>
          <w:tcPr>
            <w:tcW w:w="2268" w:type="dxa"/>
            <w:tcBorders>
              <w:bottom w:val="single" w:sz="4" w:space="0" w:color="auto"/>
            </w:tcBorders>
            <w:vAlign w:val="bottom"/>
          </w:tcPr>
          <w:p w14:paraId="52223A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31A630" w14:textId="68F52A31" w:rsidR="009E6CB7" w:rsidRPr="00D47EEA" w:rsidRDefault="009144F6" w:rsidP="009144F6">
            <w:pPr>
              <w:jc w:val="right"/>
            </w:pPr>
            <w:r w:rsidRPr="009144F6">
              <w:rPr>
                <w:sz w:val="40"/>
              </w:rPr>
              <w:t>ECE</w:t>
            </w:r>
            <w:r>
              <w:t>/TRANS/WP.15/AC.1/HAR/2021/3</w:t>
            </w:r>
          </w:p>
        </w:tc>
      </w:tr>
      <w:tr w:rsidR="009E6CB7" w14:paraId="0F06A901" w14:textId="77777777" w:rsidTr="00B20551">
        <w:trPr>
          <w:cantSplit/>
          <w:trHeight w:hRule="exact" w:val="2835"/>
        </w:trPr>
        <w:tc>
          <w:tcPr>
            <w:tcW w:w="1276" w:type="dxa"/>
            <w:tcBorders>
              <w:top w:val="single" w:sz="4" w:space="0" w:color="auto"/>
              <w:bottom w:val="single" w:sz="12" w:space="0" w:color="auto"/>
            </w:tcBorders>
          </w:tcPr>
          <w:p w14:paraId="45DED4C1" w14:textId="77777777" w:rsidR="009E6CB7" w:rsidRDefault="00686A48" w:rsidP="00B20551">
            <w:pPr>
              <w:spacing w:before="120"/>
            </w:pPr>
            <w:r>
              <w:rPr>
                <w:noProof/>
                <w:lang w:val="fr-CH" w:eastAsia="fr-CH"/>
              </w:rPr>
              <w:drawing>
                <wp:inline distT="0" distB="0" distL="0" distR="0" wp14:anchorId="269FFDAC" wp14:editId="62D387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94CE6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E1875A" w14:textId="77777777" w:rsidR="009E6CB7" w:rsidRDefault="009144F6" w:rsidP="009144F6">
            <w:pPr>
              <w:spacing w:before="240" w:line="240" w:lineRule="exact"/>
            </w:pPr>
            <w:r>
              <w:t>19 April 2021</w:t>
            </w:r>
          </w:p>
          <w:p w14:paraId="07ECE530" w14:textId="77777777" w:rsidR="009144F6" w:rsidRDefault="009144F6" w:rsidP="009144F6">
            <w:pPr>
              <w:spacing w:line="240" w:lineRule="exact"/>
            </w:pPr>
          </w:p>
          <w:p w14:paraId="37BDFFAF" w14:textId="26211EE8" w:rsidR="009144F6" w:rsidRDefault="009144F6" w:rsidP="009144F6">
            <w:pPr>
              <w:spacing w:line="240" w:lineRule="exact"/>
            </w:pPr>
            <w:r>
              <w:t>Original: English</w:t>
            </w:r>
          </w:p>
        </w:tc>
      </w:tr>
    </w:tbl>
    <w:p w14:paraId="6706CC7A" w14:textId="77777777" w:rsidR="00FE4042" w:rsidRDefault="00FE4042" w:rsidP="00FE4042">
      <w:pPr>
        <w:spacing w:before="120"/>
        <w:rPr>
          <w:b/>
          <w:sz w:val="28"/>
          <w:szCs w:val="28"/>
        </w:rPr>
      </w:pPr>
      <w:r>
        <w:rPr>
          <w:b/>
          <w:sz w:val="28"/>
          <w:szCs w:val="28"/>
        </w:rPr>
        <w:t>Economic Commission for Europe</w:t>
      </w:r>
    </w:p>
    <w:p w14:paraId="0ADF4CEC" w14:textId="77777777" w:rsidR="00FE4042" w:rsidRDefault="00FE4042" w:rsidP="00FE4042">
      <w:pPr>
        <w:spacing w:before="120"/>
        <w:rPr>
          <w:sz w:val="28"/>
          <w:szCs w:val="28"/>
        </w:rPr>
      </w:pPr>
      <w:r>
        <w:rPr>
          <w:sz w:val="28"/>
          <w:szCs w:val="28"/>
        </w:rPr>
        <w:t>Inland Transport Committee</w:t>
      </w:r>
    </w:p>
    <w:p w14:paraId="3396C317" w14:textId="77777777" w:rsidR="00FE4042" w:rsidRDefault="00FE4042" w:rsidP="00FE4042">
      <w:pPr>
        <w:spacing w:before="120"/>
        <w:rPr>
          <w:b/>
          <w:sz w:val="24"/>
          <w:szCs w:val="24"/>
        </w:rPr>
      </w:pPr>
      <w:r>
        <w:rPr>
          <w:b/>
          <w:sz w:val="24"/>
          <w:szCs w:val="24"/>
        </w:rPr>
        <w:t>Working Party on the Transport of Dangerous Goods</w:t>
      </w:r>
    </w:p>
    <w:p w14:paraId="39C71C87" w14:textId="77777777" w:rsidR="00FE4042" w:rsidRDefault="00FE4042" w:rsidP="00FE4042">
      <w:pPr>
        <w:spacing w:before="120"/>
        <w:rPr>
          <w:b/>
        </w:rPr>
      </w:pPr>
      <w:r>
        <w:rPr>
          <w:b/>
        </w:rPr>
        <w:t>Joint Meeting of the RID Committee of Experts and the</w:t>
      </w:r>
      <w:r>
        <w:rPr>
          <w:b/>
        </w:rPr>
        <w:br/>
        <w:t>Working Party on the Transport of Dangerous Goods</w:t>
      </w:r>
    </w:p>
    <w:p w14:paraId="269E3259" w14:textId="77777777" w:rsidR="00FE4042" w:rsidRDefault="00FE4042" w:rsidP="00FE4042">
      <w:pPr>
        <w:spacing w:before="120" w:after="120"/>
        <w:rPr>
          <w:b/>
        </w:rPr>
      </w:pPr>
      <w:r>
        <w:rPr>
          <w:b/>
        </w:rPr>
        <w:t>Ad hoc Working Group on the Harmonization of RID/ADR/ADN</w:t>
      </w:r>
      <w:r>
        <w:rPr>
          <w:b/>
        </w:rPr>
        <w:br/>
        <w:t>with the UN Recommendations on the Transport of Dangerous Goods</w:t>
      </w:r>
    </w:p>
    <w:p w14:paraId="1DFE48DD" w14:textId="77777777" w:rsidR="00FE4042" w:rsidRDefault="00FE4042" w:rsidP="00FE4042">
      <w:pPr>
        <w:spacing w:after="120"/>
      </w:pPr>
      <w:r>
        <w:t>Geneva, 21-23 April 2021</w:t>
      </w:r>
    </w:p>
    <w:p w14:paraId="3F3E1988" w14:textId="77777777" w:rsidR="00FE4042" w:rsidRPr="00B36BE3" w:rsidRDefault="00FE4042" w:rsidP="00FE4042">
      <w:pPr>
        <w:pStyle w:val="HChG"/>
      </w:pPr>
      <w:r>
        <w:tab/>
      </w:r>
      <w:r>
        <w:tab/>
        <w:t>Development of the requirements on fibre-reinforced plastics (FRP) tanks</w:t>
      </w:r>
    </w:p>
    <w:p w14:paraId="4C6648AD" w14:textId="77777777" w:rsidR="00FE4042" w:rsidRDefault="00FE4042" w:rsidP="00FE4042">
      <w:pPr>
        <w:pStyle w:val="H1G"/>
      </w:pPr>
      <w:r>
        <w:tab/>
      </w:r>
      <w:r>
        <w:tab/>
        <w:t>Transmitted</w:t>
      </w:r>
      <w:r>
        <w:rPr>
          <w:spacing w:val="-3"/>
        </w:rPr>
        <w:t xml:space="preserve"> </w:t>
      </w:r>
      <w:r>
        <w:t>by</w:t>
      </w:r>
      <w:r>
        <w:rPr>
          <w:spacing w:val="-2"/>
        </w:rPr>
        <w:t xml:space="preserve"> </w:t>
      </w:r>
      <w:r>
        <w:t>the</w:t>
      </w:r>
      <w:r>
        <w:rPr>
          <w:spacing w:val="-2"/>
        </w:rPr>
        <w:t xml:space="preserve"> </w:t>
      </w:r>
      <w:r>
        <w:t>Government of France</w:t>
      </w:r>
    </w:p>
    <w:p w14:paraId="0AFEFFA0" w14:textId="77777777" w:rsidR="00FE4042" w:rsidRPr="00382AD6" w:rsidRDefault="00FE4042" w:rsidP="00FE4042">
      <w:pPr>
        <w:pStyle w:val="HChG"/>
      </w:pPr>
      <w:r w:rsidRPr="00382AD6">
        <w:tab/>
      </w:r>
      <w:r w:rsidRPr="00382AD6">
        <w:tab/>
        <w:t>Introduction</w:t>
      </w:r>
    </w:p>
    <w:p w14:paraId="73A14A61" w14:textId="77777777" w:rsidR="00FE4042" w:rsidRDefault="00FE4042" w:rsidP="00FE4042">
      <w:pPr>
        <w:pStyle w:val="SingleTxtG"/>
        <w:rPr>
          <w:lang w:val="fr-FR"/>
        </w:rPr>
      </w:pPr>
      <w:r>
        <w:t>1.</w:t>
      </w:r>
      <w:r>
        <w:tab/>
      </w:r>
      <w:r>
        <w:rPr>
          <w:lang w:val="fr-FR"/>
        </w:rPr>
        <w:t>Following</w:t>
      </w:r>
      <w:r>
        <w:t xml:space="preserve"> document </w:t>
      </w:r>
      <w:r w:rsidRPr="004209FC">
        <w:t>ECE/TRANS/WP.15/AC.1/</w:t>
      </w:r>
      <w:r w:rsidRPr="00382AD6">
        <w:t>2021/</w:t>
      </w:r>
      <w:r>
        <w:rPr>
          <w:lang w:val="fr-FR"/>
        </w:rPr>
        <w:t>5</w:t>
      </w:r>
      <w:r w:rsidRPr="00382AD6">
        <w:t xml:space="preserve">, </w:t>
      </w:r>
      <w:proofErr w:type="spellStart"/>
      <w:r>
        <w:rPr>
          <w:lang w:val="fr-FR"/>
        </w:rPr>
        <w:t>we</w:t>
      </w:r>
      <w:proofErr w:type="spellEnd"/>
      <w:r>
        <w:rPr>
          <w:lang w:val="fr-FR"/>
        </w:rPr>
        <w:t xml:space="preserve"> propose to </w:t>
      </w:r>
      <w:proofErr w:type="spellStart"/>
      <w:r>
        <w:rPr>
          <w:lang w:val="fr-FR"/>
        </w:rPr>
        <w:t>adapt</w:t>
      </w:r>
      <w:proofErr w:type="spellEnd"/>
      <w:r>
        <w:rPr>
          <w:lang w:val="fr-FR"/>
        </w:rPr>
        <w:t xml:space="preserve"> the </w:t>
      </w:r>
      <w:proofErr w:type="spellStart"/>
      <w:r>
        <w:rPr>
          <w:lang w:val="fr-FR"/>
        </w:rPr>
        <w:t>existing</w:t>
      </w:r>
      <w:proofErr w:type="spellEnd"/>
      <w:r>
        <w:rPr>
          <w:lang w:val="fr-FR"/>
        </w:rPr>
        <w:t xml:space="preserve"> </w:t>
      </w:r>
      <w:proofErr w:type="spellStart"/>
      <w:r>
        <w:rPr>
          <w:lang w:val="fr-FR"/>
        </w:rPr>
        <w:t>requirements</w:t>
      </w:r>
      <w:proofErr w:type="spellEnd"/>
      <w:r>
        <w:rPr>
          <w:lang w:val="fr-FR"/>
        </w:rPr>
        <w:t xml:space="preserve"> of RID/ADR </w:t>
      </w:r>
      <w:proofErr w:type="spellStart"/>
      <w:r>
        <w:rPr>
          <w:lang w:val="fr-FR"/>
        </w:rPr>
        <w:t>Chapter</w:t>
      </w:r>
      <w:proofErr w:type="spellEnd"/>
      <w:r>
        <w:rPr>
          <w:lang w:val="fr-FR"/>
        </w:rPr>
        <w:t xml:space="preserve"> 6.9 to </w:t>
      </w:r>
      <w:proofErr w:type="spellStart"/>
      <w:r>
        <w:rPr>
          <w:lang w:val="fr-FR"/>
        </w:rPr>
        <w:t>technical</w:t>
      </w:r>
      <w:proofErr w:type="spellEnd"/>
      <w:r>
        <w:rPr>
          <w:lang w:val="fr-FR"/>
        </w:rPr>
        <w:t xml:space="preserve"> </w:t>
      </w:r>
      <w:proofErr w:type="spellStart"/>
      <w:r>
        <w:rPr>
          <w:lang w:val="fr-FR"/>
        </w:rPr>
        <w:t>developments</w:t>
      </w:r>
      <w:proofErr w:type="spellEnd"/>
      <w:r>
        <w:rPr>
          <w:lang w:val="fr-FR"/>
        </w:rPr>
        <w:t xml:space="preserve"> in </w:t>
      </w:r>
      <w:proofErr w:type="spellStart"/>
      <w:r>
        <w:rPr>
          <w:lang w:val="fr-FR"/>
        </w:rPr>
        <w:t>this</w:t>
      </w:r>
      <w:proofErr w:type="spellEnd"/>
      <w:r>
        <w:rPr>
          <w:lang w:val="fr-FR"/>
        </w:rPr>
        <w:t xml:space="preserve"> area </w:t>
      </w:r>
      <w:proofErr w:type="gramStart"/>
      <w:r>
        <w:rPr>
          <w:lang w:val="fr-FR"/>
        </w:rPr>
        <w:t>on the basis of</w:t>
      </w:r>
      <w:proofErr w:type="gramEnd"/>
      <w:r>
        <w:rPr>
          <w:lang w:val="fr-FR"/>
        </w:rPr>
        <w:t xml:space="preserve"> the </w:t>
      </w:r>
      <w:proofErr w:type="spellStart"/>
      <w:r>
        <w:rPr>
          <w:lang w:val="fr-FR"/>
        </w:rPr>
        <w:t>requirements</w:t>
      </w:r>
      <w:proofErr w:type="spellEnd"/>
      <w:r>
        <w:rPr>
          <w:lang w:val="fr-FR"/>
        </w:rPr>
        <w:t xml:space="preserve"> </w:t>
      </w:r>
      <w:proofErr w:type="spellStart"/>
      <w:r>
        <w:rPr>
          <w:lang w:val="fr-FR"/>
        </w:rPr>
        <w:t>adopted</w:t>
      </w:r>
      <w:proofErr w:type="spellEnd"/>
      <w:r>
        <w:rPr>
          <w:lang w:val="fr-FR"/>
        </w:rPr>
        <w:t xml:space="preserve"> for the Model </w:t>
      </w:r>
      <w:proofErr w:type="spellStart"/>
      <w:r>
        <w:rPr>
          <w:lang w:val="fr-FR"/>
        </w:rPr>
        <w:t>Regulations</w:t>
      </w:r>
      <w:proofErr w:type="spellEnd"/>
      <w:r>
        <w:rPr>
          <w:lang w:val="fr-FR"/>
        </w:rPr>
        <w:t xml:space="preserve">. </w:t>
      </w:r>
    </w:p>
    <w:p w14:paraId="0DAF605B" w14:textId="77777777" w:rsidR="00FE4042" w:rsidRDefault="00FE4042" w:rsidP="00FE4042">
      <w:pPr>
        <w:pStyle w:val="SingleTxtG"/>
        <w:rPr>
          <w:lang w:val="fr-FR"/>
        </w:rPr>
      </w:pPr>
      <w:r>
        <w:rPr>
          <w:lang w:val="fr-FR"/>
        </w:rPr>
        <w:t>2.</w:t>
      </w:r>
      <w:r>
        <w:rPr>
          <w:lang w:val="fr-FR"/>
        </w:rPr>
        <w:tab/>
        <w:t xml:space="preserve"> </w:t>
      </w:r>
      <w:proofErr w:type="spellStart"/>
      <w:r>
        <w:rPr>
          <w:lang w:val="fr-FR"/>
        </w:rPr>
        <w:t>With</w:t>
      </w:r>
      <w:proofErr w:type="spellEnd"/>
      <w:r>
        <w:rPr>
          <w:lang w:val="fr-FR"/>
        </w:rPr>
        <w:t xml:space="preserve"> the introduction of the new </w:t>
      </w:r>
      <w:proofErr w:type="spellStart"/>
      <w:r>
        <w:rPr>
          <w:lang w:val="fr-FR"/>
        </w:rPr>
        <w:t>Chapter</w:t>
      </w:r>
      <w:proofErr w:type="spellEnd"/>
      <w:r>
        <w:rPr>
          <w:lang w:val="fr-FR"/>
        </w:rPr>
        <w:t xml:space="preserve"> 6.9 for FRP portable tanks, the </w:t>
      </w:r>
      <w:proofErr w:type="spellStart"/>
      <w:r>
        <w:rPr>
          <w:lang w:val="fr-FR"/>
        </w:rPr>
        <w:t>existing</w:t>
      </w:r>
      <w:proofErr w:type="spellEnd"/>
      <w:r>
        <w:rPr>
          <w:lang w:val="fr-FR"/>
        </w:rPr>
        <w:t xml:space="preserve"> RID/ADR </w:t>
      </w:r>
      <w:proofErr w:type="spellStart"/>
      <w:r>
        <w:rPr>
          <w:lang w:val="fr-FR"/>
        </w:rPr>
        <w:t>Chapter</w:t>
      </w:r>
      <w:proofErr w:type="spellEnd"/>
      <w:r>
        <w:rPr>
          <w:lang w:val="fr-FR"/>
        </w:rPr>
        <w:t xml:space="preserve"> 6.9 </w:t>
      </w:r>
      <w:proofErr w:type="spellStart"/>
      <w:r>
        <w:rPr>
          <w:lang w:val="fr-FR"/>
        </w:rPr>
        <w:t>would</w:t>
      </w:r>
      <w:proofErr w:type="spellEnd"/>
      <w:r>
        <w:rPr>
          <w:lang w:val="fr-FR"/>
        </w:rPr>
        <w:t xml:space="preserve"> </w:t>
      </w:r>
      <w:proofErr w:type="spellStart"/>
      <w:r>
        <w:rPr>
          <w:lang w:val="fr-FR"/>
        </w:rPr>
        <w:t>become</w:t>
      </w:r>
      <w:proofErr w:type="spellEnd"/>
      <w:r>
        <w:rPr>
          <w:lang w:val="fr-FR"/>
        </w:rPr>
        <w:t xml:space="preserve"> </w:t>
      </w:r>
      <w:proofErr w:type="spellStart"/>
      <w:r>
        <w:rPr>
          <w:lang w:val="fr-FR"/>
        </w:rPr>
        <w:t>Chapter</w:t>
      </w:r>
      <w:proofErr w:type="spellEnd"/>
      <w:r>
        <w:rPr>
          <w:lang w:val="fr-FR"/>
        </w:rPr>
        <w:t xml:space="preserve"> 6.13.</w:t>
      </w:r>
    </w:p>
    <w:p w14:paraId="1C1032F1" w14:textId="77777777" w:rsidR="00FE4042" w:rsidRDefault="00FE4042" w:rsidP="00FE4042">
      <w:pPr>
        <w:pStyle w:val="SingleTxtG"/>
        <w:rPr>
          <w:lang w:val="fr-FR"/>
        </w:rPr>
      </w:pPr>
      <w:r>
        <w:rPr>
          <w:lang w:val="fr-FR"/>
        </w:rPr>
        <w:t>3</w:t>
      </w:r>
      <w:r w:rsidRPr="00382AD6">
        <w:t>.</w:t>
      </w:r>
      <w:r w:rsidRPr="00382AD6">
        <w:tab/>
        <w:t xml:space="preserve">The </w:t>
      </w:r>
      <w:proofErr w:type="spellStart"/>
      <w:r>
        <w:rPr>
          <w:lang w:val="fr-FR"/>
        </w:rPr>
        <w:t>aim</w:t>
      </w:r>
      <w:proofErr w:type="spellEnd"/>
      <w:r>
        <w:rPr>
          <w:lang w:val="fr-FR"/>
        </w:rPr>
        <w:t xml:space="preserve"> of the </w:t>
      </w:r>
      <w:proofErr w:type="spellStart"/>
      <w:r>
        <w:rPr>
          <w:lang w:val="fr-FR"/>
        </w:rPr>
        <w:t>following</w:t>
      </w:r>
      <w:proofErr w:type="spellEnd"/>
      <w:r>
        <w:rPr>
          <w:lang w:val="fr-FR"/>
        </w:rPr>
        <w:t xml:space="preserve"> </w:t>
      </w:r>
      <w:proofErr w:type="spellStart"/>
      <w:r>
        <w:rPr>
          <w:lang w:val="fr-FR"/>
        </w:rPr>
        <w:t>proposal</w:t>
      </w:r>
      <w:proofErr w:type="spellEnd"/>
      <w:r>
        <w:rPr>
          <w:lang w:val="fr-FR"/>
        </w:rPr>
        <w:t xml:space="preserve"> </w:t>
      </w:r>
      <w:proofErr w:type="spellStart"/>
      <w:r>
        <w:rPr>
          <w:lang w:val="fr-FR"/>
        </w:rPr>
        <w:t>is</w:t>
      </w:r>
      <w:proofErr w:type="spellEnd"/>
      <w:r>
        <w:rPr>
          <w:lang w:val="fr-FR"/>
        </w:rPr>
        <w:t xml:space="preserve"> to </w:t>
      </w:r>
      <w:proofErr w:type="spellStart"/>
      <w:r>
        <w:rPr>
          <w:lang w:val="fr-FR"/>
        </w:rPr>
        <w:t>present</w:t>
      </w:r>
      <w:proofErr w:type="spellEnd"/>
      <w:r>
        <w:rPr>
          <w:lang w:val="fr-FR"/>
        </w:rPr>
        <w:t xml:space="preserve"> how </w:t>
      </w:r>
      <w:proofErr w:type="spellStart"/>
      <w:r>
        <w:rPr>
          <w:lang w:val="fr-FR"/>
        </w:rPr>
        <w:t>such</w:t>
      </w:r>
      <w:proofErr w:type="spellEnd"/>
      <w:r>
        <w:rPr>
          <w:lang w:val="fr-FR"/>
        </w:rPr>
        <w:t xml:space="preserve"> </w:t>
      </w:r>
      <w:proofErr w:type="spellStart"/>
      <w:r>
        <w:rPr>
          <w:lang w:val="fr-FR"/>
        </w:rPr>
        <w:t>development</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done</w:t>
      </w:r>
      <w:proofErr w:type="spellEnd"/>
      <w:r>
        <w:rPr>
          <w:lang w:val="fr-FR"/>
        </w:rPr>
        <w:t>.</w:t>
      </w:r>
    </w:p>
    <w:p w14:paraId="347EFDA6" w14:textId="77777777" w:rsidR="00FE4042" w:rsidRDefault="00FE4042" w:rsidP="00FE4042">
      <w:pPr>
        <w:pStyle w:val="HChG"/>
      </w:pPr>
      <w:r>
        <w:tab/>
      </w:r>
      <w:r>
        <w:tab/>
      </w:r>
      <w:r w:rsidRPr="00373B00">
        <w:t>Proposal</w:t>
      </w:r>
    </w:p>
    <w:p w14:paraId="06D5A8B1" w14:textId="77777777" w:rsidR="00FE4042" w:rsidRDefault="00FE4042" w:rsidP="00FE4042">
      <w:pPr>
        <w:pStyle w:val="SingleTxtG"/>
        <w:rPr>
          <w:lang w:val="en-US"/>
        </w:rPr>
      </w:pPr>
      <w:r>
        <w:t>4.</w:t>
      </w:r>
      <w:r>
        <w:tab/>
        <w:t>Replace Chapter 6.9 by Chapter 6.13 as follows. Comparing to the existing Chapter 6.9, the additional text appears in blue and the</w:t>
      </w:r>
      <w:r>
        <w:rPr>
          <w:lang w:val="en-US"/>
        </w:rPr>
        <w:t xml:space="preserve"> deleted text </w:t>
      </w:r>
      <w:r w:rsidRPr="00421763">
        <w:rPr>
          <w:lang w:val="en-US"/>
        </w:rPr>
        <w:t>is stricken through</w:t>
      </w:r>
      <w:r>
        <w:rPr>
          <w:lang w:val="en-US"/>
        </w:rPr>
        <w:t>.</w:t>
      </w:r>
    </w:p>
    <w:p w14:paraId="4DB54A8B" w14:textId="77777777" w:rsidR="00FE4042" w:rsidRDefault="00FE4042" w:rsidP="00FE4042">
      <w:r>
        <w:br w:type="page"/>
      </w:r>
    </w:p>
    <w:p w14:paraId="075C8255" w14:textId="77777777" w:rsidR="00FE4042" w:rsidRDefault="00FE4042" w:rsidP="00FE4042">
      <w:pPr>
        <w:pStyle w:val="Heading2"/>
        <w:ind w:right="1134"/>
      </w:pPr>
      <w:r>
        <w:lastRenderedPageBreak/>
        <w:t>CHAPTER 6.</w:t>
      </w:r>
      <w:r w:rsidRPr="007278D2">
        <w:rPr>
          <w:color w:val="0070C0"/>
        </w:rPr>
        <w:t>13</w:t>
      </w:r>
      <w:r w:rsidRPr="007278D2">
        <w:rPr>
          <w:strike/>
        </w:rPr>
        <w:t>9</w:t>
      </w:r>
      <w:r>
        <w:t xml:space="preserve"> </w:t>
      </w:r>
      <w:r>
        <w:br/>
      </w:r>
      <w:r>
        <w:br/>
        <w:t>REQUIREMENTS FOR THE DESIGN, CONSTRUCTION, EQUIPMENT,</w:t>
      </w:r>
      <w:r>
        <w:br/>
        <w:t>TYPE APPROVAL, TESTING AND MARKING OF FIBRE-REINFORCED PLASTICS (FRP) FIXED TANKS (TANK-VEHICLES), DEMOUNTABLE</w:t>
      </w:r>
      <w:r>
        <w:br/>
      </w:r>
      <w:proofErr w:type="gramStart"/>
      <w:r>
        <w:t>TANKS</w:t>
      </w:r>
      <w:r w:rsidRPr="007278D2">
        <w:rPr>
          <w:color w:val="0070C0"/>
        </w:rPr>
        <w:t>[</w:t>
      </w:r>
      <w:proofErr w:type="gramEnd"/>
      <w:r>
        <w:t>, TANK-CONTAINERS AND TANK SWAP BODIES</w:t>
      </w:r>
      <w:r w:rsidRPr="007278D2">
        <w:rPr>
          <w:color w:val="0070C0"/>
        </w:rPr>
        <w:t>]</w:t>
      </w:r>
    </w:p>
    <w:p w14:paraId="0300A437" w14:textId="77777777" w:rsidR="00FE4042" w:rsidRDefault="00FE4042" w:rsidP="00FE4042">
      <w:pPr>
        <w:tabs>
          <w:tab w:val="left" w:pos="1276"/>
        </w:tabs>
        <w:ind w:right="1134"/>
      </w:pPr>
    </w:p>
    <w:p w14:paraId="4AA88156" w14:textId="77777777" w:rsidR="00FE4042" w:rsidRDefault="00FE4042" w:rsidP="00FE4042">
      <w:pPr>
        <w:tabs>
          <w:tab w:val="left" w:pos="1276"/>
        </w:tabs>
        <w:ind w:right="1134"/>
      </w:pPr>
    </w:p>
    <w:p w14:paraId="3D76924B" w14:textId="77777777" w:rsidR="00FE4042" w:rsidRPr="00742BA5" w:rsidRDefault="00FE4042" w:rsidP="00FE4042">
      <w:pPr>
        <w:tabs>
          <w:tab w:val="left" w:pos="-1128"/>
          <w:tab w:val="left" w:pos="-720"/>
        </w:tabs>
        <w:ind w:left="1418" w:right="1134" w:hanging="1418"/>
        <w:jc w:val="both"/>
        <w:rPr>
          <w:i/>
        </w:rPr>
      </w:pPr>
      <w:r w:rsidRPr="00742BA5">
        <w:rPr>
          <w:b/>
          <w:i/>
        </w:rPr>
        <w:t>NOTE</w:t>
      </w:r>
      <w:r w:rsidRPr="00742BA5">
        <w:rPr>
          <w:b/>
          <w:bCs/>
          <w:i/>
        </w:rPr>
        <w:t>:</w:t>
      </w:r>
      <w:r w:rsidRPr="00742BA5">
        <w:rPr>
          <w:i/>
        </w:rPr>
        <w:t xml:space="preserve"> </w:t>
      </w:r>
      <w:r w:rsidRPr="00742BA5">
        <w:rPr>
          <w:i/>
        </w:rPr>
        <w:tab/>
        <w:t>For portable tanks and UN multiple-</w:t>
      </w:r>
      <w:r>
        <w:rPr>
          <w:i/>
        </w:rPr>
        <w:t xml:space="preserve">element gas containers (MEGCs) </w:t>
      </w:r>
      <w:r w:rsidRPr="00742BA5">
        <w:rPr>
          <w:i/>
        </w:rPr>
        <w:t xml:space="preserve">see Chapter 6.7; </w:t>
      </w:r>
      <w:r w:rsidRPr="00F23749">
        <w:rPr>
          <w:i/>
          <w:color w:val="0070C0"/>
        </w:rPr>
        <w:t xml:space="preserve">for FRP portable tanks see Chapter 6.9, </w:t>
      </w:r>
      <w:r w:rsidRPr="00742BA5">
        <w:rPr>
          <w:i/>
        </w:rPr>
        <w:t>for fixed tanks (tank-vehicles), demountable tanks and tank-containers and tank swap bodies, with shells made of metallic materials, and battery-vehicles and multiple element gas containers (MEGCs) other than UN MEGCs see Chapter 6.8; for vacuum operated waste tanks see Chapter 6.10.</w:t>
      </w:r>
    </w:p>
    <w:p w14:paraId="08D70DC2" w14:textId="77777777" w:rsidR="00FE4042" w:rsidRPr="00742BA5" w:rsidRDefault="00FE4042" w:rsidP="00FE4042">
      <w:pPr>
        <w:pStyle w:val="Heading3"/>
        <w:ind w:right="1134"/>
      </w:pPr>
      <w:r w:rsidRPr="00742BA5">
        <w:t>6.</w:t>
      </w:r>
      <w:r w:rsidRPr="007278D2">
        <w:rPr>
          <w:color w:val="0070C0"/>
        </w:rPr>
        <w:t>13</w:t>
      </w:r>
      <w:r w:rsidRPr="007278D2">
        <w:rPr>
          <w:strike/>
        </w:rPr>
        <w:t>9</w:t>
      </w:r>
      <w:r w:rsidRPr="00742BA5">
        <w:t>.1</w:t>
      </w:r>
      <w:r w:rsidRPr="00742BA5">
        <w:tab/>
        <w:t>General</w:t>
      </w:r>
    </w:p>
    <w:p w14:paraId="3D377C08" w14:textId="77777777" w:rsidR="00FE4042" w:rsidRDefault="00FE4042" w:rsidP="00FE4042">
      <w:pPr>
        <w:spacing w:after="200"/>
        <w:ind w:left="1418" w:right="1134" w:hanging="1418"/>
        <w:jc w:val="both"/>
      </w:pPr>
      <w:r w:rsidRPr="00742BA5">
        <w:t>6.</w:t>
      </w:r>
      <w:r w:rsidRPr="007278D2">
        <w:rPr>
          <w:color w:val="0070C0"/>
        </w:rPr>
        <w:t>13</w:t>
      </w:r>
      <w:r w:rsidRPr="007278D2">
        <w:rPr>
          <w:strike/>
        </w:rPr>
        <w:t>9</w:t>
      </w:r>
      <w:r w:rsidRPr="00742BA5">
        <w:t>.1.1</w:t>
      </w:r>
      <w:r w:rsidRPr="00742BA5">
        <w:tab/>
        <w:t>FRP tanks shall be designed, manufactured and tested in accordance with a quality assurance programme</w:t>
      </w:r>
      <w:r>
        <w:t xml:space="preserve"> </w:t>
      </w:r>
      <w:r w:rsidRPr="007278D2">
        <w:rPr>
          <w:color w:val="0070C0"/>
        </w:rPr>
        <w:t xml:space="preserve">in accordance with 6.13.1.2 </w:t>
      </w:r>
      <w:r w:rsidRPr="007278D2">
        <w:rPr>
          <w:strike/>
        </w:rPr>
        <w:t>recognized by the competent authority</w:t>
      </w:r>
      <w:r w:rsidRPr="00742BA5">
        <w:t>; in particular, lamination work and welding of thermoplastic liners shall only be carried out by qualified personnel in accordance with a procedure recognized by the competent authority.</w:t>
      </w:r>
    </w:p>
    <w:p w14:paraId="149E0D5C" w14:textId="77777777" w:rsidR="00FE4042" w:rsidRPr="0079187A" w:rsidRDefault="00FE4042" w:rsidP="00FE4042">
      <w:pPr>
        <w:spacing w:after="200"/>
        <w:ind w:left="1418" w:right="1134" w:hanging="1418"/>
        <w:jc w:val="both"/>
        <w:rPr>
          <w:bCs/>
          <w:color w:val="0070C0"/>
          <w:lang w:eastAsia="ru-RU"/>
        </w:rPr>
      </w:pPr>
      <w:r>
        <w:rPr>
          <w:bCs/>
          <w:color w:val="0070C0"/>
          <w:lang w:eastAsia="ru-RU"/>
        </w:rPr>
        <w:t>6.13</w:t>
      </w:r>
      <w:r w:rsidRPr="0079187A">
        <w:rPr>
          <w:bCs/>
          <w:color w:val="0070C0"/>
          <w:lang w:eastAsia="ru-RU"/>
        </w:rPr>
        <w:t>.</w:t>
      </w:r>
      <w:r>
        <w:rPr>
          <w:bCs/>
          <w:color w:val="0070C0"/>
          <w:lang w:eastAsia="ru-RU"/>
        </w:rPr>
        <w:t>1</w:t>
      </w:r>
      <w:r w:rsidRPr="0079187A">
        <w:rPr>
          <w:bCs/>
          <w:color w:val="0070C0"/>
          <w:lang w:eastAsia="ru-RU"/>
        </w:rPr>
        <w:t xml:space="preserve">.2 </w:t>
      </w:r>
      <w:r w:rsidRPr="0079187A">
        <w:rPr>
          <w:bCs/>
          <w:color w:val="0070C0"/>
          <w:lang w:eastAsia="ru-RU"/>
        </w:rPr>
        <w:tab/>
      </w:r>
      <w:r w:rsidRPr="0079187A">
        <w:rPr>
          <w:bCs/>
          <w:i/>
          <w:iCs/>
          <w:color w:val="0070C0"/>
          <w:lang w:eastAsia="ru-RU"/>
        </w:rPr>
        <w:t>Manufacturer’s quality system</w:t>
      </w:r>
    </w:p>
    <w:p w14:paraId="0E733CB8" w14:textId="77777777" w:rsidR="00FE4042" w:rsidRPr="0079187A" w:rsidRDefault="00FE4042" w:rsidP="00FE4042">
      <w:pPr>
        <w:spacing w:after="200"/>
        <w:ind w:left="1418" w:right="1134" w:hanging="1418"/>
        <w:jc w:val="both"/>
        <w:rPr>
          <w:bCs/>
          <w:color w:val="0070C0"/>
          <w:lang w:eastAsia="ru-RU"/>
        </w:rPr>
      </w:pPr>
      <w:r w:rsidRPr="0079187A">
        <w:rPr>
          <w:bCs/>
          <w:color w:val="0070C0"/>
          <w:lang w:eastAsia="ru-RU"/>
        </w:rPr>
        <w:t>6.</w:t>
      </w:r>
      <w:r>
        <w:rPr>
          <w:bCs/>
          <w:color w:val="0070C0"/>
          <w:lang w:eastAsia="ru-RU"/>
        </w:rPr>
        <w:t>13</w:t>
      </w:r>
      <w:r w:rsidRPr="0079187A">
        <w:rPr>
          <w:bCs/>
          <w:color w:val="0070C0"/>
          <w:lang w:eastAsia="ru-RU"/>
        </w:rPr>
        <w:t>.</w:t>
      </w:r>
      <w:r>
        <w:rPr>
          <w:bCs/>
          <w:color w:val="0070C0"/>
          <w:lang w:eastAsia="ru-RU"/>
        </w:rPr>
        <w:t>1</w:t>
      </w:r>
      <w:r w:rsidRPr="0079187A">
        <w:rPr>
          <w:bCs/>
          <w:color w:val="0070C0"/>
          <w:lang w:eastAsia="ru-RU"/>
        </w:rPr>
        <w:t>.2.1</w:t>
      </w:r>
      <w:r w:rsidRPr="0079187A">
        <w:rPr>
          <w:b/>
          <w:bCs/>
          <w:color w:val="0070C0"/>
          <w:lang w:eastAsia="ru-RU"/>
        </w:rPr>
        <w:t xml:space="preserve"> </w:t>
      </w:r>
      <w:r w:rsidRPr="0079187A">
        <w:rPr>
          <w:b/>
          <w:bCs/>
          <w:color w:val="0070C0"/>
          <w:lang w:eastAsia="ru-RU"/>
        </w:rPr>
        <w:tab/>
      </w:r>
      <w:r w:rsidRPr="0079187A">
        <w:rPr>
          <w:bCs/>
          <w:color w:val="0070C0"/>
          <w:lang w:eastAsia="ru-RU"/>
        </w:rPr>
        <w:t>The quality system shall contain all the elements, requirements, and provisions adopted by the manufacturer. It shall be documented in a systematic and orderly manner in the form of written policies, procedures, and instructions.</w:t>
      </w:r>
    </w:p>
    <w:p w14:paraId="75ED1E74" w14:textId="77777777" w:rsidR="00FE4042" w:rsidRPr="0079187A" w:rsidRDefault="00FE4042" w:rsidP="00FE4042">
      <w:pPr>
        <w:spacing w:after="200"/>
        <w:ind w:left="1418" w:right="1134" w:hanging="1418"/>
        <w:jc w:val="both"/>
        <w:rPr>
          <w:color w:val="0070C0"/>
          <w:lang w:eastAsia="ru-RU"/>
        </w:rPr>
      </w:pPr>
      <w:r w:rsidRPr="0079187A">
        <w:rPr>
          <w:color w:val="0070C0"/>
          <w:lang w:eastAsia="ru-RU"/>
        </w:rPr>
        <w:t>6.</w:t>
      </w:r>
      <w:r>
        <w:rPr>
          <w:color w:val="0070C0"/>
          <w:lang w:eastAsia="ru-RU"/>
        </w:rPr>
        <w:t>13</w:t>
      </w:r>
      <w:r w:rsidRPr="0079187A">
        <w:rPr>
          <w:color w:val="0070C0"/>
          <w:lang w:eastAsia="ru-RU"/>
        </w:rPr>
        <w:t>.</w:t>
      </w:r>
      <w:r>
        <w:rPr>
          <w:color w:val="0070C0"/>
          <w:lang w:eastAsia="ru-RU"/>
        </w:rPr>
        <w:t>1</w:t>
      </w:r>
      <w:r w:rsidRPr="0079187A">
        <w:rPr>
          <w:color w:val="0070C0"/>
          <w:lang w:eastAsia="ru-RU"/>
        </w:rPr>
        <w:t>.2.2</w:t>
      </w:r>
      <w:r w:rsidRPr="0079187A">
        <w:rPr>
          <w:color w:val="0070C0"/>
          <w:lang w:eastAsia="ru-RU"/>
        </w:rPr>
        <w:tab/>
        <w:t xml:space="preserve">The contents shall </w:t>
      </w:r>
      <w:proofErr w:type="gramStart"/>
      <w:r w:rsidRPr="0079187A">
        <w:rPr>
          <w:color w:val="0070C0"/>
          <w:lang w:eastAsia="ru-RU"/>
        </w:rPr>
        <w:t>in particular include</w:t>
      </w:r>
      <w:proofErr w:type="gramEnd"/>
      <w:r w:rsidRPr="0079187A">
        <w:rPr>
          <w:color w:val="0070C0"/>
          <w:lang w:eastAsia="ru-RU"/>
        </w:rPr>
        <w:t xml:space="preserve"> adequate descriptions of:</w:t>
      </w:r>
    </w:p>
    <w:p w14:paraId="24B65083" w14:textId="77777777" w:rsidR="00FE4042" w:rsidRPr="0079187A" w:rsidRDefault="00FE4042" w:rsidP="00FE4042">
      <w:pPr>
        <w:spacing w:after="200"/>
        <w:ind w:left="1985" w:right="1134" w:hanging="567"/>
        <w:jc w:val="both"/>
        <w:rPr>
          <w:rFonts w:ascii="Calibri" w:hAnsi="Calibri" w:cs="Arial"/>
          <w:bCs/>
          <w:color w:val="0070C0"/>
          <w:lang w:eastAsia="ru-RU"/>
        </w:rPr>
      </w:pPr>
      <w:r w:rsidRPr="0079187A">
        <w:rPr>
          <w:bCs/>
          <w:color w:val="0070C0"/>
          <w:lang w:eastAsia="ru-RU"/>
        </w:rPr>
        <w:t>(a)</w:t>
      </w:r>
      <w:r w:rsidRPr="0079187A">
        <w:rPr>
          <w:bCs/>
          <w:color w:val="0070C0"/>
          <w:lang w:eastAsia="ru-RU"/>
        </w:rPr>
        <w:tab/>
        <w:t xml:space="preserve">The organizational structure and responsibilities of personnel with regard to design and product </w:t>
      </w:r>
      <w:proofErr w:type="gramStart"/>
      <w:r w:rsidRPr="0079187A">
        <w:rPr>
          <w:bCs/>
          <w:color w:val="0070C0"/>
          <w:lang w:eastAsia="ru-RU"/>
        </w:rPr>
        <w:t>quality;</w:t>
      </w:r>
      <w:proofErr w:type="gramEnd"/>
      <w:r w:rsidRPr="0079187A">
        <w:rPr>
          <w:bCs/>
          <w:color w:val="0070C0"/>
          <w:lang w:eastAsia="ru-RU"/>
        </w:rPr>
        <w:t xml:space="preserve"> </w:t>
      </w:r>
    </w:p>
    <w:p w14:paraId="013B7B8C" w14:textId="77777777" w:rsidR="00FE4042" w:rsidRPr="0079187A" w:rsidRDefault="00FE4042" w:rsidP="00FE4042">
      <w:pPr>
        <w:spacing w:after="200"/>
        <w:ind w:left="1985" w:right="1134" w:hanging="567"/>
        <w:jc w:val="both"/>
        <w:rPr>
          <w:bCs/>
          <w:color w:val="0070C0"/>
          <w:lang w:eastAsia="ru-RU"/>
        </w:rPr>
      </w:pPr>
      <w:r w:rsidRPr="00471E84">
        <w:rPr>
          <w:bCs/>
          <w:color w:val="0070C0"/>
          <w:lang w:eastAsia="ru-RU"/>
        </w:rPr>
        <w:t>(b)</w:t>
      </w:r>
      <w:r w:rsidRPr="0079187A">
        <w:rPr>
          <w:bCs/>
          <w:color w:val="0070C0"/>
          <w:lang w:eastAsia="ru-RU"/>
        </w:rPr>
        <w:t xml:space="preserve"> </w:t>
      </w:r>
      <w:r w:rsidRPr="0079187A">
        <w:rPr>
          <w:bCs/>
          <w:color w:val="0070C0"/>
          <w:lang w:eastAsia="ru-RU"/>
        </w:rPr>
        <w:tab/>
      </w:r>
      <w:r w:rsidRPr="00471E84">
        <w:rPr>
          <w:bCs/>
          <w:color w:val="0070C0"/>
          <w:lang w:eastAsia="ru-RU"/>
        </w:rPr>
        <w:t xml:space="preserve">The </w:t>
      </w:r>
      <w:r w:rsidRPr="0079187A">
        <w:rPr>
          <w:bCs/>
          <w:color w:val="0070C0"/>
          <w:lang w:eastAsia="ru-RU"/>
        </w:rPr>
        <w:t xml:space="preserve">design control and design verification techniques, processes, and procedures that will be used when designing the portable </w:t>
      </w:r>
      <w:proofErr w:type="gramStart"/>
      <w:r w:rsidRPr="0079187A">
        <w:rPr>
          <w:bCs/>
          <w:color w:val="0070C0"/>
          <w:lang w:eastAsia="ru-RU"/>
        </w:rPr>
        <w:t>tanks;</w:t>
      </w:r>
      <w:proofErr w:type="gramEnd"/>
    </w:p>
    <w:p w14:paraId="61FF680C"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(c)</w:t>
      </w:r>
      <w:r w:rsidRPr="0079187A">
        <w:rPr>
          <w:bCs/>
          <w:color w:val="0070C0"/>
          <w:lang w:eastAsia="ru-RU"/>
        </w:rPr>
        <w:tab/>
        <w:t xml:space="preserve">The relevant manufacturing, quality control, quality assurance and process operation instructions that will be </w:t>
      </w:r>
      <w:proofErr w:type="gramStart"/>
      <w:r w:rsidRPr="0079187A">
        <w:rPr>
          <w:bCs/>
          <w:color w:val="0070C0"/>
          <w:lang w:eastAsia="ru-RU"/>
        </w:rPr>
        <w:t>used;</w:t>
      </w:r>
      <w:proofErr w:type="gramEnd"/>
    </w:p>
    <w:p w14:paraId="1E478B6D"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(d)</w:t>
      </w:r>
      <w:r w:rsidRPr="0079187A">
        <w:rPr>
          <w:bCs/>
          <w:color w:val="0070C0"/>
          <w:lang w:eastAsia="ru-RU"/>
        </w:rPr>
        <w:tab/>
        <w:t xml:space="preserve">Quality records, such as inspection reports, test data and calibration </w:t>
      </w:r>
      <w:proofErr w:type="gramStart"/>
      <w:r w:rsidRPr="0079187A">
        <w:rPr>
          <w:bCs/>
          <w:color w:val="0070C0"/>
          <w:lang w:eastAsia="ru-RU"/>
        </w:rPr>
        <w:t>data;</w:t>
      </w:r>
      <w:proofErr w:type="gramEnd"/>
    </w:p>
    <w:p w14:paraId="39BC853A"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(e)</w:t>
      </w:r>
      <w:r w:rsidRPr="0079187A">
        <w:rPr>
          <w:bCs/>
          <w:color w:val="0070C0"/>
          <w:lang w:eastAsia="ru-RU"/>
        </w:rPr>
        <w:tab/>
        <w:t>Management reviews to ensure the effective operation of the quality system arising from t</w:t>
      </w:r>
      <w:r>
        <w:rPr>
          <w:bCs/>
          <w:color w:val="0070C0"/>
          <w:lang w:eastAsia="ru-RU"/>
        </w:rPr>
        <w:t xml:space="preserve">he audits in accordance with </w:t>
      </w:r>
      <w:proofErr w:type="gramStart"/>
      <w:r>
        <w:rPr>
          <w:bCs/>
          <w:color w:val="0070C0"/>
          <w:lang w:eastAsia="ru-RU"/>
        </w:rPr>
        <w:t>6.13</w:t>
      </w:r>
      <w:r w:rsidRPr="0079187A">
        <w:rPr>
          <w:bCs/>
          <w:color w:val="0070C0"/>
          <w:lang w:eastAsia="ru-RU"/>
        </w:rPr>
        <w:t>.</w:t>
      </w:r>
      <w:r>
        <w:rPr>
          <w:bCs/>
          <w:color w:val="0070C0"/>
          <w:lang w:eastAsia="ru-RU"/>
        </w:rPr>
        <w:t>1</w:t>
      </w:r>
      <w:r w:rsidRPr="0079187A">
        <w:rPr>
          <w:bCs/>
          <w:color w:val="0070C0"/>
          <w:lang w:eastAsia="ru-RU"/>
        </w:rPr>
        <w:t>.2.4;</w:t>
      </w:r>
      <w:proofErr w:type="gramEnd"/>
    </w:p>
    <w:p w14:paraId="104FD77E"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(f)</w:t>
      </w:r>
      <w:r w:rsidRPr="0079187A">
        <w:rPr>
          <w:bCs/>
          <w:color w:val="0070C0"/>
          <w:lang w:eastAsia="ru-RU"/>
        </w:rPr>
        <w:tab/>
        <w:t xml:space="preserve">The process describing how customer requirements are </w:t>
      </w:r>
      <w:proofErr w:type="gramStart"/>
      <w:r w:rsidRPr="0079187A">
        <w:rPr>
          <w:bCs/>
          <w:color w:val="0070C0"/>
          <w:lang w:eastAsia="ru-RU"/>
        </w:rPr>
        <w:t>met;</w:t>
      </w:r>
      <w:proofErr w:type="gramEnd"/>
    </w:p>
    <w:p w14:paraId="620AB2F2"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(g)</w:t>
      </w:r>
      <w:r w:rsidRPr="0079187A">
        <w:rPr>
          <w:bCs/>
          <w:color w:val="0070C0"/>
          <w:lang w:eastAsia="ru-RU"/>
        </w:rPr>
        <w:tab/>
        <w:t xml:space="preserve">The process for control of documents and their </w:t>
      </w:r>
      <w:proofErr w:type="gramStart"/>
      <w:r w:rsidRPr="0079187A">
        <w:rPr>
          <w:bCs/>
          <w:color w:val="0070C0"/>
          <w:lang w:eastAsia="ru-RU"/>
        </w:rPr>
        <w:t>revision;</w:t>
      </w:r>
      <w:proofErr w:type="gramEnd"/>
    </w:p>
    <w:p w14:paraId="4F7FD444"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(h)</w:t>
      </w:r>
      <w:r w:rsidRPr="0079187A">
        <w:rPr>
          <w:bCs/>
          <w:color w:val="0070C0"/>
          <w:lang w:eastAsia="ru-RU"/>
        </w:rPr>
        <w:tab/>
        <w:t>The means for control of non-conforming portable tanks, purchased components, in-</w:t>
      </w:r>
      <w:proofErr w:type="gramStart"/>
      <w:r w:rsidRPr="0079187A">
        <w:rPr>
          <w:bCs/>
          <w:color w:val="0070C0"/>
          <w:lang w:eastAsia="ru-RU"/>
        </w:rPr>
        <w:t>process</w:t>
      </w:r>
      <w:proofErr w:type="gramEnd"/>
      <w:r w:rsidRPr="0079187A">
        <w:rPr>
          <w:bCs/>
          <w:color w:val="0070C0"/>
          <w:lang w:eastAsia="ru-RU"/>
        </w:rPr>
        <w:t xml:space="preserve"> and final materials; and</w:t>
      </w:r>
    </w:p>
    <w:p w14:paraId="75FF132F" w14:textId="77777777" w:rsidR="00FE4042" w:rsidRPr="0079187A" w:rsidRDefault="00FE4042" w:rsidP="00FE4042">
      <w:pPr>
        <w:spacing w:after="200"/>
        <w:ind w:left="1985" w:right="1134" w:hanging="567"/>
        <w:jc w:val="both"/>
        <w:rPr>
          <w:rFonts w:ascii="Calibri" w:hAnsi="Calibri" w:cs="Arial"/>
          <w:color w:val="0070C0"/>
          <w:lang w:eastAsia="ru-RU"/>
        </w:rPr>
      </w:pPr>
      <w:r w:rsidRPr="0079187A">
        <w:rPr>
          <w:bCs/>
          <w:color w:val="0070C0"/>
          <w:lang w:eastAsia="ru-RU"/>
        </w:rPr>
        <w:t>(</w:t>
      </w:r>
      <w:proofErr w:type="spellStart"/>
      <w:r w:rsidRPr="0079187A">
        <w:rPr>
          <w:bCs/>
          <w:color w:val="0070C0"/>
          <w:lang w:eastAsia="ru-RU"/>
        </w:rPr>
        <w:t>i</w:t>
      </w:r>
      <w:proofErr w:type="spellEnd"/>
      <w:r w:rsidRPr="0079187A">
        <w:rPr>
          <w:bCs/>
          <w:color w:val="0070C0"/>
          <w:lang w:eastAsia="ru-RU"/>
        </w:rPr>
        <w:t>)</w:t>
      </w:r>
      <w:r w:rsidRPr="0079187A">
        <w:rPr>
          <w:bCs/>
          <w:color w:val="0070C0"/>
          <w:lang w:eastAsia="ru-RU"/>
        </w:rPr>
        <w:tab/>
        <w:t>Training pro</w:t>
      </w:r>
      <w:r w:rsidRPr="00471E84">
        <w:rPr>
          <w:bCs/>
          <w:color w:val="0070C0"/>
          <w:lang w:eastAsia="ru-RU"/>
        </w:rPr>
        <w:t>grammes and qualification procedures for relevant</w:t>
      </w:r>
      <w:r w:rsidRPr="0079187A">
        <w:rPr>
          <w:color w:val="0070C0"/>
          <w:lang w:eastAsia="ru-RU"/>
        </w:rPr>
        <w:t xml:space="preserve"> personnel.</w:t>
      </w:r>
    </w:p>
    <w:p w14:paraId="558FF426" w14:textId="77777777" w:rsidR="00FE4042" w:rsidRPr="0079187A" w:rsidRDefault="00FE4042" w:rsidP="00FE4042">
      <w:pPr>
        <w:spacing w:after="200"/>
        <w:ind w:left="1418" w:right="1134" w:hanging="1418"/>
        <w:jc w:val="both"/>
        <w:rPr>
          <w:color w:val="0070C0"/>
          <w:lang w:eastAsia="ru-RU"/>
        </w:rPr>
      </w:pPr>
      <w:r w:rsidRPr="0079187A">
        <w:rPr>
          <w:color w:val="0070C0"/>
          <w:lang w:eastAsia="ru-RU"/>
        </w:rPr>
        <w:t>6.</w:t>
      </w:r>
      <w:r>
        <w:rPr>
          <w:color w:val="0070C0"/>
          <w:lang w:eastAsia="ru-RU"/>
        </w:rPr>
        <w:t>13</w:t>
      </w:r>
      <w:r w:rsidRPr="0079187A">
        <w:rPr>
          <w:color w:val="0070C0"/>
          <w:lang w:eastAsia="ru-RU"/>
        </w:rPr>
        <w:t>.</w:t>
      </w:r>
      <w:r>
        <w:rPr>
          <w:color w:val="0070C0"/>
          <w:lang w:eastAsia="ru-RU"/>
        </w:rPr>
        <w:t>1</w:t>
      </w:r>
      <w:r w:rsidRPr="0079187A">
        <w:rPr>
          <w:color w:val="0070C0"/>
          <w:lang w:eastAsia="ru-RU"/>
        </w:rPr>
        <w:t>.2.3</w:t>
      </w:r>
      <w:r w:rsidRPr="0079187A">
        <w:rPr>
          <w:color w:val="0070C0"/>
          <w:lang w:eastAsia="ru-RU"/>
        </w:rPr>
        <w:tab/>
        <w:t>Under the quality system, the following minimum requirements shall be met for each FRP portable tank manufactured:</w:t>
      </w:r>
    </w:p>
    <w:p w14:paraId="0E963C3C" w14:textId="77777777" w:rsidR="00FE4042" w:rsidRPr="00471E84" w:rsidRDefault="00FE4042" w:rsidP="00FE4042">
      <w:pPr>
        <w:spacing w:after="200"/>
        <w:ind w:left="1985" w:right="1134" w:hanging="567"/>
        <w:jc w:val="both"/>
        <w:rPr>
          <w:bCs/>
          <w:color w:val="0070C0"/>
          <w:lang w:eastAsia="ru-RU"/>
        </w:rPr>
      </w:pPr>
      <w:r w:rsidRPr="00471E84">
        <w:rPr>
          <w:bCs/>
          <w:color w:val="0070C0"/>
          <w:lang w:eastAsia="ru-RU"/>
        </w:rPr>
        <w:t>(a)</w:t>
      </w:r>
      <w:r w:rsidRPr="00471E84">
        <w:rPr>
          <w:bCs/>
          <w:color w:val="0070C0"/>
          <w:lang w:eastAsia="ru-RU"/>
        </w:rPr>
        <w:tab/>
        <w:t xml:space="preserve">Use of an </w:t>
      </w:r>
      <w:r w:rsidRPr="0079187A">
        <w:rPr>
          <w:bCs/>
          <w:color w:val="0070C0"/>
          <w:lang w:eastAsia="ru-RU"/>
        </w:rPr>
        <w:t>inspection</w:t>
      </w:r>
      <w:r w:rsidRPr="00471E84">
        <w:rPr>
          <w:bCs/>
          <w:color w:val="0070C0"/>
          <w:lang w:eastAsia="ru-RU"/>
        </w:rPr>
        <w:t xml:space="preserve"> and test plan (ITP</w:t>
      </w:r>
      <w:proofErr w:type="gramStart"/>
      <w:r w:rsidRPr="00471E84">
        <w:rPr>
          <w:bCs/>
          <w:color w:val="0070C0"/>
          <w:lang w:eastAsia="ru-RU"/>
        </w:rPr>
        <w:t>);</w:t>
      </w:r>
      <w:proofErr w:type="gramEnd"/>
    </w:p>
    <w:p w14:paraId="349188E3" w14:textId="77777777" w:rsidR="00FE4042" w:rsidRPr="0079187A" w:rsidRDefault="00FE4042" w:rsidP="00FE4042">
      <w:pPr>
        <w:spacing w:after="200"/>
        <w:ind w:left="1985" w:right="1134" w:hanging="567"/>
        <w:jc w:val="both"/>
        <w:rPr>
          <w:bCs/>
          <w:color w:val="0070C0"/>
          <w:lang w:eastAsia="ru-RU"/>
        </w:rPr>
      </w:pPr>
      <w:r w:rsidRPr="00471E84">
        <w:rPr>
          <w:bCs/>
          <w:color w:val="0070C0"/>
          <w:lang w:eastAsia="ru-RU"/>
        </w:rPr>
        <w:t>(b)</w:t>
      </w:r>
      <w:r w:rsidRPr="00471E84">
        <w:rPr>
          <w:bCs/>
          <w:color w:val="0070C0"/>
          <w:lang w:eastAsia="ru-RU"/>
        </w:rPr>
        <w:tab/>
        <w:t>Vis</w:t>
      </w:r>
      <w:r w:rsidRPr="0079187A">
        <w:rPr>
          <w:bCs/>
          <w:color w:val="0070C0"/>
          <w:lang w:eastAsia="ru-RU"/>
        </w:rPr>
        <w:t xml:space="preserve">ual </w:t>
      </w:r>
      <w:proofErr w:type="gramStart"/>
      <w:r w:rsidRPr="0079187A">
        <w:rPr>
          <w:bCs/>
          <w:color w:val="0070C0"/>
          <w:lang w:eastAsia="ru-RU"/>
        </w:rPr>
        <w:t>inspections;</w:t>
      </w:r>
      <w:proofErr w:type="gramEnd"/>
    </w:p>
    <w:p w14:paraId="4E3D440E"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(c)</w:t>
      </w:r>
      <w:r w:rsidRPr="0079187A">
        <w:rPr>
          <w:bCs/>
          <w:color w:val="0070C0"/>
          <w:lang w:eastAsia="ru-RU"/>
        </w:rPr>
        <w:tab/>
        <w:t xml:space="preserve">Verification of fibre orientation and mass fraction by means of documented control </w:t>
      </w:r>
      <w:proofErr w:type="gramStart"/>
      <w:r w:rsidRPr="0079187A">
        <w:rPr>
          <w:bCs/>
          <w:color w:val="0070C0"/>
          <w:lang w:eastAsia="ru-RU"/>
        </w:rPr>
        <w:t>process;</w:t>
      </w:r>
      <w:proofErr w:type="gramEnd"/>
    </w:p>
    <w:p w14:paraId="1F68B3E4"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lastRenderedPageBreak/>
        <w:t>(d)</w:t>
      </w:r>
      <w:r w:rsidRPr="0079187A">
        <w:rPr>
          <w:bCs/>
          <w:color w:val="0070C0"/>
          <w:lang w:eastAsia="ru-RU"/>
        </w:rPr>
        <w:tab/>
        <w:t xml:space="preserve">Verification of fibre and resin quality and characteristics by means of certificates or other </w:t>
      </w:r>
      <w:proofErr w:type="gramStart"/>
      <w:r w:rsidRPr="0079187A">
        <w:rPr>
          <w:bCs/>
          <w:color w:val="0070C0"/>
          <w:lang w:eastAsia="ru-RU"/>
        </w:rPr>
        <w:t>documentation;</w:t>
      </w:r>
      <w:proofErr w:type="gramEnd"/>
    </w:p>
    <w:p w14:paraId="0EC9ED66"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(e)</w:t>
      </w:r>
      <w:r w:rsidRPr="0079187A">
        <w:rPr>
          <w:bCs/>
          <w:color w:val="0070C0"/>
          <w:lang w:eastAsia="ru-RU"/>
        </w:rPr>
        <w:tab/>
        <w:t xml:space="preserve">Verification of liner quality and characteristics by means of certificates or other </w:t>
      </w:r>
      <w:proofErr w:type="gramStart"/>
      <w:r w:rsidRPr="0079187A">
        <w:rPr>
          <w:bCs/>
          <w:color w:val="0070C0"/>
          <w:lang w:eastAsia="ru-RU"/>
        </w:rPr>
        <w:t>documentation;</w:t>
      </w:r>
      <w:proofErr w:type="gramEnd"/>
    </w:p>
    <w:p w14:paraId="73A5250A"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(f)</w:t>
      </w:r>
      <w:r w:rsidRPr="0079187A">
        <w:rPr>
          <w:bCs/>
          <w:color w:val="0070C0"/>
          <w:lang w:eastAsia="ru-RU"/>
        </w:rPr>
        <w:tab/>
        <w:t xml:space="preserve">Verification of whichever is applicable of formed thermoplastic resin characteristic or degree of cure of thermoset resin, by direct or indirect means (e.g. </w:t>
      </w:r>
      <w:proofErr w:type="spellStart"/>
      <w:r w:rsidRPr="0079187A">
        <w:rPr>
          <w:bCs/>
          <w:color w:val="0070C0"/>
          <w:lang w:eastAsia="ru-RU"/>
        </w:rPr>
        <w:t>Barcol</w:t>
      </w:r>
      <w:proofErr w:type="spellEnd"/>
      <w:r w:rsidRPr="0079187A">
        <w:rPr>
          <w:bCs/>
          <w:color w:val="0070C0"/>
          <w:lang w:eastAsia="ru-RU"/>
        </w:rPr>
        <w:t xml:space="preserve"> test or differential scanning calorimetry) to be determined in accordance with 6.</w:t>
      </w:r>
      <w:r>
        <w:rPr>
          <w:bCs/>
          <w:color w:val="0070C0"/>
          <w:lang w:eastAsia="ru-RU"/>
        </w:rPr>
        <w:t>13</w:t>
      </w:r>
      <w:r w:rsidRPr="0079187A">
        <w:rPr>
          <w:bCs/>
          <w:color w:val="0070C0"/>
          <w:lang w:eastAsia="ru-RU"/>
        </w:rPr>
        <w:t>.</w:t>
      </w:r>
      <w:r>
        <w:rPr>
          <w:bCs/>
          <w:color w:val="0070C0"/>
          <w:lang w:eastAsia="ru-RU"/>
        </w:rPr>
        <w:t>4</w:t>
      </w:r>
      <w:r w:rsidRPr="0079187A">
        <w:rPr>
          <w:bCs/>
          <w:color w:val="0070C0"/>
          <w:lang w:eastAsia="ru-RU"/>
        </w:rPr>
        <w:t>.</w:t>
      </w:r>
      <w:r>
        <w:rPr>
          <w:bCs/>
          <w:color w:val="0070C0"/>
          <w:lang w:eastAsia="ru-RU"/>
        </w:rPr>
        <w:t>2</w:t>
      </w:r>
      <w:r w:rsidRPr="0079187A">
        <w:rPr>
          <w:bCs/>
          <w:color w:val="0070C0"/>
          <w:lang w:eastAsia="ru-RU"/>
        </w:rPr>
        <w:t>.2 (h), or by creep testing of a representative sample or parallel-shell specimen in accordance with 6.</w:t>
      </w:r>
      <w:r>
        <w:rPr>
          <w:bCs/>
          <w:color w:val="0070C0"/>
          <w:lang w:eastAsia="ru-RU"/>
        </w:rPr>
        <w:t>13</w:t>
      </w:r>
      <w:r w:rsidRPr="0079187A">
        <w:rPr>
          <w:bCs/>
          <w:color w:val="0070C0"/>
          <w:lang w:eastAsia="ru-RU"/>
        </w:rPr>
        <w:t>.</w:t>
      </w:r>
      <w:r>
        <w:rPr>
          <w:bCs/>
          <w:color w:val="0070C0"/>
          <w:lang w:eastAsia="ru-RU"/>
        </w:rPr>
        <w:t>4</w:t>
      </w:r>
      <w:r w:rsidRPr="0079187A">
        <w:rPr>
          <w:bCs/>
          <w:color w:val="0070C0"/>
          <w:lang w:eastAsia="ru-RU"/>
        </w:rPr>
        <w:t>.</w:t>
      </w:r>
      <w:r>
        <w:rPr>
          <w:bCs/>
          <w:color w:val="0070C0"/>
          <w:lang w:eastAsia="ru-RU"/>
        </w:rPr>
        <w:t>2</w:t>
      </w:r>
      <w:r w:rsidRPr="0079187A">
        <w:rPr>
          <w:bCs/>
          <w:color w:val="0070C0"/>
          <w:lang w:eastAsia="ru-RU"/>
        </w:rPr>
        <w:t>.2 (e) for a period of 100 hours;</w:t>
      </w:r>
    </w:p>
    <w:p w14:paraId="218AD94F" w14:textId="77777777" w:rsidR="00FE4042" w:rsidRPr="0079187A" w:rsidRDefault="00FE4042" w:rsidP="00FE4042">
      <w:pPr>
        <w:spacing w:after="200"/>
        <w:ind w:left="1985" w:right="1134" w:hanging="567"/>
        <w:jc w:val="both"/>
        <w:rPr>
          <w:bCs/>
          <w:color w:val="0070C0"/>
          <w:lang w:eastAsia="ru-RU"/>
        </w:rPr>
      </w:pPr>
      <w:r w:rsidRPr="0079187A">
        <w:rPr>
          <w:bCs/>
          <w:color w:val="0070C0"/>
          <w:lang w:eastAsia="ru-RU"/>
        </w:rPr>
        <w:t>(g)</w:t>
      </w:r>
      <w:r w:rsidRPr="0079187A">
        <w:rPr>
          <w:bCs/>
          <w:color w:val="0070C0"/>
          <w:lang w:eastAsia="ru-RU"/>
        </w:rPr>
        <w:tab/>
        <w:t xml:space="preserve"> Documentation of whichever is applicable of thermoplastic resin forming processes or thermoset resin cure and post-cure processes; and </w:t>
      </w:r>
    </w:p>
    <w:p w14:paraId="66BF7C18" w14:textId="77777777" w:rsidR="00FE4042" w:rsidRPr="00471E84" w:rsidRDefault="00FE4042" w:rsidP="00FE4042">
      <w:pPr>
        <w:spacing w:after="200"/>
        <w:ind w:left="1985" w:right="1134" w:hanging="567"/>
        <w:jc w:val="both"/>
        <w:rPr>
          <w:color w:val="0070C0"/>
          <w:lang w:eastAsia="ru-RU"/>
        </w:rPr>
      </w:pPr>
      <w:r w:rsidRPr="0079187A">
        <w:rPr>
          <w:bCs/>
          <w:color w:val="0070C0"/>
          <w:lang w:eastAsia="ru-RU"/>
        </w:rPr>
        <w:t>(h)</w:t>
      </w:r>
      <w:r w:rsidRPr="0079187A">
        <w:rPr>
          <w:bCs/>
          <w:color w:val="0070C0"/>
          <w:lang w:eastAsia="ru-RU"/>
        </w:rPr>
        <w:tab/>
        <w:t>Retention and arch</w:t>
      </w:r>
      <w:r w:rsidRPr="0079187A">
        <w:rPr>
          <w:color w:val="0070C0"/>
          <w:lang w:eastAsia="ru-RU"/>
        </w:rPr>
        <w:t xml:space="preserve">iving of shell samples for future inspection and shell verification (e.g. </w:t>
      </w:r>
      <w:r w:rsidRPr="00471E84">
        <w:rPr>
          <w:color w:val="0070C0"/>
          <w:lang w:eastAsia="ru-RU"/>
        </w:rPr>
        <w:t>from manhole cut out) for a period of 5 years.</w:t>
      </w:r>
    </w:p>
    <w:p w14:paraId="5B08A119" w14:textId="77777777" w:rsidR="00FE4042" w:rsidRPr="00471E84" w:rsidRDefault="00FE4042" w:rsidP="00FE4042">
      <w:pPr>
        <w:spacing w:after="200"/>
        <w:ind w:left="1418" w:right="1134" w:hanging="1418"/>
        <w:jc w:val="both"/>
        <w:rPr>
          <w:i/>
          <w:iCs/>
          <w:color w:val="0070C0"/>
          <w:lang w:eastAsia="ru-RU"/>
        </w:rPr>
      </w:pPr>
      <w:r w:rsidRPr="00471E84">
        <w:rPr>
          <w:color w:val="0070C0"/>
          <w:lang w:eastAsia="ru-RU"/>
        </w:rPr>
        <w:t>6.</w:t>
      </w:r>
      <w:r>
        <w:rPr>
          <w:color w:val="0070C0"/>
          <w:lang w:eastAsia="ru-RU"/>
        </w:rPr>
        <w:t>13</w:t>
      </w:r>
      <w:r w:rsidRPr="00471E84">
        <w:rPr>
          <w:color w:val="0070C0"/>
          <w:lang w:eastAsia="ru-RU"/>
        </w:rPr>
        <w:t>.</w:t>
      </w:r>
      <w:r>
        <w:rPr>
          <w:color w:val="0070C0"/>
          <w:lang w:eastAsia="ru-RU"/>
        </w:rPr>
        <w:t>1</w:t>
      </w:r>
      <w:r w:rsidRPr="00471E84">
        <w:rPr>
          <w:color w:val="0070C0"/>
          <w:lang w:eastAsia="ru-RU"/>
        </w:rPr>
        <w:t xml:space="preserve">.2.4 </w:t>
      </w:r>
      <w:r w:rsidRPr="00471E84">
        <w:rPr>
          <w:color w:val="0070C0"/>
          <w:lang w:eastAsia="ru-RU"/>
        </w:rPr>
        <w:tab/>
        <w:t>Audit of the quality system</w:t>
      </w:r>
      <w:r w:rsidRPr="00471E84">
        <w:rPr>
          <w:i/>
          <w:iCs/>
          <w:color w:val="0070C0"/>
          <w:lang w:eastAsia="ru-RU"/>
        </w:rPr>
        <w:t xml:space="preserve"> </w:t>
      </w:r>
    </w:p>
    <w:p w14:paraId="75192A00" w14:textId="77777777" w:rsidR="00FE4042" w:rsidRPr="00471E84" w:rsidRDefault="00FE4042" w:rsidP="00FE4042">
      <w:pPr>
        <w:spacing w:after="200"/>
        <w:ind w:left="1418" w:right="1134" w:hanging="2"/>
        <w:jc w:val="both"/>
        <w:rPr>
          <w:color w:val="0070C0"/>
        </w:rPr>
      </w:pPr>
      <w:r w:rsidRPr="00471E84">
        <w:rPr>
          <w:color w:val="0070C0"/>
        </w:rPr>
        <w:t>The quality system shall be initially assessed to determine whether it meets the requirements in 6.</w:t>
      </w:r>
      <w:r>
        <w:rPr>
          <w:color w:val="0070C0"/>
        </w:rPr>
        <w:t>13</w:t>
      </w:r>
      <w:r w:rsidRPr="00471E84">
        <w:rPr>
          <w:color w:val="0070C0"/>
        </w:rPr>
        <w:t>.</w:t>
      </w:r>
      <w:r>
        <w:rPr>
          <w:color w:val="0070C0"/>
        </w:rPr>
        <w:t>1</w:t>
      </w:r>
      <w:r w:rsidRPr="00471E84">
        <w:rPr>
          <w:color w:val="0070C0"/>
        </w:rPr>
        <w:t>.2.1 to 6.</w:t>
      </w:r>
      <w:r>
        <w:rPr>
          <w:color w:val="0070C0"/>
        </w:rPr>
        <w:t>13</w:t>
      </w:r>
      <w:r w:rsidRPr="00471E84">
        <w:rPr>
          <w:color w:val="0070C0"/>
        </w:rPr>
        <w:t>.</w:t>
      </w:r>
      <w:r>
        <w:rPr>
          <w:color w:val="0070C0"/>
        </w:rPr>
        <w:t>1</w:t>
      </w:r>
      <w:r w:rsidRPr="00471E84">
        <w:rPr>
          <w:color w:val="0070C0"/>
        </w:rPr>
        <w:t>.2.3 to the satisfaction of the competent authority.</w:t>
      </w:r>
    </w:p>
    <w:p w14:paraId="616D2DBF" w14:textId="77777777" w:rsidR="00FE4042" w:rsidRPr="00471E84" w:rsidRDefault="00FE4042" w:rsidP="00FE4042">
      <w:pPr>
        <w:spacing w:after="200"/>
        <w:ind w:left="1418" w:right="1134" w:hanging="2"/>
        <w:jc w:val="both"/>
        <w:rPr>
          <w:color w:val="0070C0"/>
        </w:rPr>
      </w:pPr>
      <w:r w:rsidRPr="00471E84">
        <w:rPr>
          <w:color w:val="0070C0"/>
        </w:rPr>
        <w:t>The manufacturer shall be notified of the results of the audit. The notification shall contain the conclusions of the audit and any corrective actions required.</w:t>
      </w:r>
    </w:p>
    <w:p w14:paraId="3480DA05" w14:textId="77777777" w:rsidR="00FE4042" w:rsidRPr="00471E84" w:rsidRDefault="00FE4042" w:rsidP="00FE4042">
      <w:pPr>
        <w:spacing w:after="200"/>
        <w:ind w:left="1418" w:right="1134" w:hanging="2"/>
        <w:jc w:val="both"/>
        <w:rPr>
          <w:color w:val="0070C0"/>
        </w:rPr>
      </w:pPr>
      <w:r w:rsidRPr="00471E84">
        <w:rPr>
          <w:color w:val="0070C0"/>
        </w:rPr>
        <w:t>Periodic audits shall be carried out, to the satisfaction of the competent authority, to ensure that the manufacturer maintains and applies the quality system. Reports of the periodic audits shall be provided to the manufacturer.</w:t>
      </w:r>
    </w:p>
    <w:p w14:paraId="4E38BF4B" w14:textId="77777777" w:rsidR="00FE4042" w:rsidRPr="00471E84" w:rsidRDefault="00FE4042" w:rsidP="00FE4042">
      <w:pPr>
        <w:spacing w:after="200"/>
        <w:ind w:left="1418" w:right="1134" w:hanging="1418"/>
        <w:jc w:val="both"/>
        <w:rPr>
          <w:color w:val="0070C0"/>
        </w:rPr>
      </w:pPr>
      <w:r w:rsidRPr="00471E84">
        <w:rPr>
          <w:color w:val="0070C0"/>
        </w:rPr>
        <w:t>6.</w:t>
      </w:r>
      <w:r>
        <w:rPr>
          <w:color w:val="0070C0"/>
        </w:rPr>
        <w:t>13</w:t>
      </w:r>
      <w:r w:rsidRPr="00471E84">
        <w:rPr>
          <w:color w:val="0070C0"/>
        </w:rPr>
        <w:t>.</w:t>
      </w:r>
      <w:r>
        <w:rPr>
          <w:color w:val="0070C0"/>
        </w:rPr>
        <w:t>1</w:t>
      </w:r>
      <w:r w:rsidRPr="00471E84">
        <w:rPr>
          <w:color w:val="0070C0"/>
        </w:rPr>
        <w:t xml:space="preserve">.2.5 </w:t>
      </w:r>
      <w:r w:rsidRPr="00471E84">
        <w:rPr>
          <w:color w:val="0070C0"/>
        </w:rPr>
        <w:tab/>
        <w:t>Maintenance of the quality system</w:t>
      </w:r>
    </w:p>
    <w:p w14:paraId="720F730A" w14:textId="77777777" w:rsidR="00FE4042" w:rsidRPr="00471E84" w:rsidRDefault="00FE4042" w:rsidP="00FE4042">
      <w:pPr>
        <w:spacing w:after="200"/>
        <w:ind w:left="1418" w:right="1134" w:hanging="2"/>
        <w:jc w:val="both"/>
        <w:rPr>
          <w:color w:val="0070C0"/>
        </w:rPr>
      </w:pPr>
      <w:r w:rsidRPr="00471E84">
        <w:rPr>
          <w:color w:val="0070C0"/>
        </w:rPr>
        <w:t>The manufacturer shall maintain the quality system as approved in order that it remains adequate and efficient.</w:t>
      </w:r>
    </w:p>
    <w:p w14:paraId="55BD3BD2" w14:textId="77777777" w:rsidR="00FE4042" w:rsidRPr="00471E84" w:rsidRDefault="00FE4042" w:rsidP="00FE4042">
      <w:pPr>
        <w:spacing w:after="200"/>
        <w:ind w:left="1418" w:right="1134" w:hanging="2"/>
        <w:jc w:val="both"/>
        <w:rPr>
          <w:color w:val="0070C0"/>
          <w:lang w:eastAsia="ru-RU"/>
        </w:rPr>
      </w:pPr>
      <w:r w:rsidRPr="00471E84">
        <w:rPr>
          <w:color w:val="0070C0"/>
        </w:rPr>
        <w:t>The manufacturer shall notify the competent authority that approved the quality system of any intended changes. The proposed changes shall be evaluated to</w:t>
      </w:r>
      <w:r w:rsidRPr="00471E84">
        <w:rPr>
          <w:color w:val="0070C0"/>
          <w:lang w:eastAsia="ru-RU"/>
        </w:rPr>
        <w:t xml:space="preserve"> determine whether the amended quality system </w:t>
      </w:r>
      <w:r w:rsidRPr="0079187A">
        <w:rPr>
          <w:color w:val="0070C0"/>
          <w:lang w:eastAsia="ru-RU"/>
        </w:rPr>
        <w:t>will still satisfy the requirements in 6.</w:t>
      </w:r>
      <w:r>
        <w:rPr>
          <w:color w:val="0070C0"/>
          <w:lang w:eastAsia="ru-RU"/>
        </w:rPr>
        <w:t>13</w:t>
      </w:r>
      <w:r w:rsidRPr="0079187A">
        <w:rPr>
          <w:color w:val="0070C0"/>
          <w:lang w:eastAsia="ru-RU"/>
        </w:rPr>
        <w:t>.</w:t>
      </w:r>
      <w:r>
        <w:rPr>
          <w:color w:val="0070C0"/>
          <w:lang w:eastAsia="ru-RU"/>
        </w:rPr>
        <w:t>1</w:t>
      </w:r>
      <w:r w:rsidRPr="0079187A">
        <w:rPr>
          <w:color w:val="0070C0"/>
          <w:lang w:eastAsia="ru-RU"/>
        </w:rPr>
        <w:t>.2.1 to 6.</w:t>
      </w:r>
      <w:r>
        <w:rPr>
          <w:color w:val="0070C0"/>
          <w:lang w:eastAsia="ru-RU"/>
        </w:rPr>
        <w:t>13</w:t>
      </w:r>
      <w:r w:rsidRPr="0079187A">
        <w:rPr>
          <w:color w:val="0070C0"/>
          <w:lang w:eastAsia="ru-RU"/>
        </w:rPr>
        <w:t>.</w:t>
      </w:r>
      <w:r>
        <w:rPr>
          <w:color w:val="0070C0"/>
          <w:lang w:eastAsia="ru-RU"/>
        </w:rPr>
        <w:t>1</w:t>
      </w:r>
      <w:r w:rsidRPr="0079187A">
        <w:rPr>
          <w:color w:val="0070C0"/>
          <w:lang w:eastAsia="ru-RU"/>
        </w:rPr>
        <w:t>.2.3.</w:t>
      </w:r>
    </w:p>
    <w:p w14:paraId="57ACC46C" w14:textId="77777777" w:rsidR="00FE4042" w:rsidRPr="00742BA5" w:rsidRDefault="00FE4042" w:rsidP="00FE4042">
      <w:pPr>
        <w:spacing w:after="200"/>
        <w:ind w:left="1418" w:right="1134" w:hanging="1418"/>
        <w:jc w:val="both"/>
      </w:pPr>
      <w:r w:rsidRPr="00742BA5">
        <w:t>6.</w:t>
      </w:r>
      <w:r w:rsidRPr="007278D2">
        <w:rPr>
          <w:color w:val="0070C0"/>
        </w:rPr>
        <w:t>13</w:t>
      </w:r>
      <w:r w:rsidRPr="007278D2">
        <w:rPr>
          <w:strike/>
        </w:rPr>
        <w:t>9</w:t>
      </w:r>
      <w:r w:rsidRPr="00742BA5">
        <w:t>.1.2</w:t>
      </w:r>
      <w:r w:rsidRPr="00742BA5">
        <w:tab/>
        <w:t>For the design and testing of FRP tanks, the provisions of 6.8.2.1.1, 6.8.2.1.7, 6.8.2.1.13, 6.8.2.1.14 (a) and (b), 6.8.2.1.25, 6.8.2.1.27, 6.8.2.1.28 and 6.8.2.2.3 shall also apply.</w:t>
      </w:r>
    </w:p>
    <w:p w14:paraId="19F85AF9" w14:textId="77777777" w:rsidR="00FE4042" w:rsidRDefault="00FE4042" w:rsidP="00FE4042">
      <w:pPr>
        <w:spacing w:after="200"/>
        <w:ind w:left="1418" w:right="1134" w:hanging="1418"/>
        <w:jc w:val="both"/>
        <w:rPr>
          <w:color w:val="0070C0"/>
        </w:rPr>
      </w:pPr>
      <w:r w:rsidRPr="00C84DD5">
        <w:t>6.</w:t>
      </w:r>
      <w:r w:rsidRPr="007278D2">
        <w:rPr>
          <w:color w:val="0070C0"/>
        </w:rPr>
        <w:t>13</w:t>
      </w:r>
      <w:r w:rsidRPr="007278D2">
        <w:rPr>
          <w:strike/>
        </w:rPr>
        <w:t>9</w:t>
      </w:r>
      <w:r w:rsidRPr="00C84DD5">
        <w:t>.1.3</w:t>
      </w:r>
      <w:r w:rsidRPr="00742BA5">
        <w:tab/>
      </w:r>
      <w:r w:rsidRPr="00F23749">
        <w:rPr>
          <w:strike/>
        </w:rPr>
        <w:t>Heating elements shall not be used for FRP tanks</w:t>
      </w:r>
      <w:r w:rsidRPr="00C84DD5">
        <w:rPr>
          <w:color w:val="0070C0"/>
        </w:rPr>
        <w:t xml:space="preserve"> </w:t>
      </w:r>
      <w:r w:rsidRPr="00482711">
        <w:rPr>
          <w:color w:val="0070C0"/>
        </w:rPr>
        <w:t>If a heating system is installed, it shall comply the following requirements:</w:t>
      </w:r>
    </w:p>
    <w:p w14:paraId="67C6BFF9"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(a)</w:t>
      </w:r>
      <w:r>
        <w:rPr>
          <w:color w:val="0070C0"/>
        </w:rPr>
        <w:tab/>
      </w:r>
      <w:r w:rsidRPr="00482711">
        <w:rPr>
          <w:color w:val="0070C0"/>
        </w:rPr>
        <w:t xml:space="preserve">The heating system shall be designed or controlled so that a substance cannot reach a temperature at which the pressure in the tank exceeds its </w:t>
      </w:r>
      <w:r>
        <w:rPr>
          <w:color w:val="0070C0"/>
        </w:rPr>
        <w:t>maximum working pressure</w:t>
      </w:r>
      <w:r w:rsidRPr="00482711">
        <w:rPr>
          <w:color w:val="0070C0"/>
        </w:rPr>
        <w:t xml:space="preserve"> or causes other hazards (e.g. dangerous thermal decomposition</w:t>
      </w:r>
      <w:proofErr w:type="gramStart"/>
      <w:r w:rsidRPr="00482711">
        <w:rPr>
          <w:color w:val="0070C0"/>
        </w:rPr>
        <w:t>)</w:t>
      </w:r>
      <w:r>
        <w:rPr>
          <w:color w:val="0070C0"/>
        </w:rPr>
        <w:t>;</w:t>
      </w:r>
      <w:proofErr w:type="gramEnd"/>
    </w:p>
    <w:p w14:paraId="4EBF922A"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(b</w:t>
      </w:r>
      <w:r w:rsidRPr="00482711">
        <w:rPr>
          <w:color w:val="0070C0"/>
        </w:rPr>
        <w:t xml:space="preserve">) </w:t>
      </w:r>
      <w:r w:rsidRPr="00482711">
        <w:rPr>
          <w:color w:val="0070C0"/>
        </w:rPr>
        <w:tab/>
        <w:t xml:space="preserve">The maximum operating temperature of the heating elements integrated or connected to the shell shall not exceed the maximum design temperature of the </w:t>
      </w:r>
      <w:proofErr w:type="gramStart"/>
      <w:r w:rsidRPr="00482711">
        <w:rPr>
          <w:color w:val="0070C0"/>
        </w:rPr>
        <w:t>tank;</w:t>
      </w:r>
      <w:proofErr w:type="gramEnd"/>
      <w:r w:rsidRPr="00482711">
        <w:rPr>
          <w:color w:val="0070C0"/>
        </w:rPr>
        <w:t xml:space="preserve"> </w:t>
      </w:r>
    </w:p>
    <w:p w14:paraId="265745E0"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(c</w:t>
      </w:r>
      <w:r w:rsidRPr="00482711">
        <w:rPr>
          <w:color w:val="0070C0"/>
        </w:rPr>
        <w:t xml:space="preserve">) </w:t>
      </w:r>
      <w:r w:rsidRPr="00482711">
        <w:rPr>
          <w:color w:val="0070C0"/>
        </w:rPr>
        <w:tab/>
        <w:t xml:space="preserve">The heating elements shall be designed, controlled, and utilized so that the temperature of the carried substance cannot exceed the maximum design temperature of the tank or a value at which the internal pressure exceeds </w:t>
      </w:r>
      <w:r>
        <w:rPr>
          <w:color w:val="0070C0"/>
        </w:rPr>
        <w:t xml:space="preserve">the maximum working </w:t>
      </w:r>
      <w:proofErr w:type="gramStart"/>
      <w:r>
        <w:rPr>
          <w:color w:val="0070C0"/>
        </w:rPr>
        <w:t>pressure</w:t>
      </w:r>
      <w:r w:rsidRPr="00482711">
        <w:rPr>
          <w:color w:val="0070C0"/>
        </w:rPr>
        <w:t>;</w:t>
      </w:r>
      <w:proofErr w:type="gramEnd"/>
      <w:r w:rsidRPr="00482711">
        <w:rPr>
          <w:color w:val="0070C0"/>
        </w:rPr>
        <w:t xml:space="preserve"> </w:t>
      </w:r>
    </w:p>
    <w:p w14:paraId="7D207C6F"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(d)</w:t>
      </w:r>
      <w:r w:rsidRPr="00482711">
        <w:rPr>
          <w:color w:val="0070C0"/>
        </w:rPr>
        <w:tab/>
        <w:t xml:space="preserve">The heating system shall be designed or controlled so that power for internal heating elements shall not be available unless the heating elements are completely submerged. The temperature at the surface of the heating elements for internal heating equipment, or the temperature at the shell for external heating equipment </w:t>
      </w:r>
      <w:r w:rsidRPr="00482711">
        <w:rPr>
          <w:color w:val="0070C0"/>
        </w:rPr>
        <w:lastRenderedPageBreak/>
        <w:t xml:space="preserve">shall, in no case, exceed 80% of the autoignition temperature (in °C) of the substance </w:t>
      </w:r>
      <w:proofErr w:type="gramStart"/>
      <w:r w:rsidRPr="00482711">
        <w:rPr>
          <w:color w:val="0070C0"/>
        </w:rPr>
        <w:t>carried</w:t>
      </w:r>
      <w:r>
        <w:rPr>
          <w:color w:val="0070C0"/>
        </w:rPr>
        <w:t>;</w:t>
      </w:r>
      <w:proofErr w:type="gramEnd"/>
    </w:p>
    <w:p w14:paraId="6252BB43"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(e)</w:t>
      </w:r>
      <w:r w:rsidRPr="00482711">
        <w:rPr>
          <w:color w:val="0070C0"/>
        </w:rPr>
        <w:tab/>
        <w:t xml:space="preserve">If an electrical heating system is installed inside the tank, it shall be equipped with an earth leakage circuit breaker with a releasing current of less than 100 </w:t>
      </w:r>
      <w:proofErr w:type="gramStart"/>
      <w:r w:rsidRPr="00482711">
        <w:rPr>
          <w:color w:val="0070C0"/>
        </w:rPr>
        <w:t>mA</w:t>
      </w:r>
      <w:r>
        <w:rPr>
          <w:color w:val="0070C0"/>
        </w:rPr>
        <w:t>;</w:t>
      </w:r>
      <w:proofErr w:type="gramEnd"/>
    </w:p>
    <w:p w14:paraId="1AE6ECCF"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(f)</w:t>
      </w:r>
      <w:r w:rsidRPr="00482711">
        <w:rPr>
          <w:color w:val="0070C0"/>
        </w:rPr>
        <w:tab/>
        <w:t>Electrical switch cabinets mounted to tanks shall not have a direct connection to the tank interior and shall provide protection of at least the equivalent of type IP56 according to IEC 144 or IEC 529</w:t>
      </w:r>
      <w:r>
        <w:rPr>
          <w:color w:val="0070C0"/>
        </w:rPr>
        <w:t>:</w:t>
      </w:r>
    </w:p>
    <w:p w14:paraId="28177128" w14:textId="77777777" w:rsidR="00FE4042" w:rsidRPr="00482711" w:rsidRDefault="00FE4042" w:rsidP="00FE4042">
      <w:pPr>
        <w:tabs>
          <w:tab w:val="left" w:pos="1560"/>
          <w:tab w:val="left" w:pos="1985"/>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line="235" w:lineRule="auto"/>
        <w:ind w:left="1985" w:right="1134" w:hanging="567"/>
        <w:jc w:val="both"/>
        <w:rPr>
          <w:color w:val="0070C0"/>
        </w:rPr>
      </w:pPr>
      <w:r>
        <w:rPr>
          <w:color w:val="0070C0"/>
        </w:rPr>
        <w:t>(g</w:t>
      </w:r>
      <w:r w:rsidRPr="00482711">
        <w:rPr>
          <w:color w:val="0070C0"/>
        </w:rPr>
        <w:t xml:space="preserve">) </w:t>
      </w:r>
      <w:r w:rsidRPr="00482711">
        <w:rPr>
          <w:color w:val="0070C0"/>
        </w:rPr>
        <w:tab/>
        <w:t>Structures</w:t>
      </w:r>
      <w:r w:rsidRPr="00482711">
        <w:rPr>
          <w:color w:val="0070C0"/>
          <w:lang w:eastAsia="ru-RU"/>
        </w:rPr>
        <w:t xml:space="preserve"> of the tank and it</w:t>
      </w:r>
      <w:r w:rsidRPr="00482711">
        <w:rPr>
          <w:color w:val="0070C0"/>
        </w:rPr>
        <w:t>s heating elements shall allow examination of the shell with respect to possible effects of overheating.</w:t>
      </w:r>
    </w:p>
    <w:p w14:paraId="265CC89A"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w:t>
      </w:r>
      <w:r w:rsidRPr="00C84DD5">
        <w:t>1.4</w:t>
      </w:r>
      <w:r w:rsidRPr="00742BA5">
        <w:tab/>
        <w:t>For the stability of tank-vehicles, the requirements of 9.7.5.1 shall apply.</w:t>
      </w:r>
    </w:p>
    <w:p w14:paraId="508870D8" w14:textId="77777777" w:rsidR="00FE4042" w:rsidRPr="00742BA5" w:rsidRDefault="00FE4042" w:rsidP="00FE4042">
      <w:pPr>
        <w:pStyle w:val="Heading3"/>
        <w:ind w:right="1134"/>
      </w:pPr>
      <w:r w:rsidRPr="00742BA5">
        <w:t>6.</w:t>
      </w:r>
      <w:r w:rsidRPr="007278D2">
        <w:rPr>
          <w:color w:val="0070C0"/>
        </w:rPr>
        <w:t>13</w:t>
      </w:r>
      <w:r w:rsidRPr="007278D2">
        <w:rPr>
          <w:strike/>
        </w:rPr>
        <w:t>9</w:t>
      </w:r>
      <w:r w:rsidRPr="00742BA5">
        <w:t>.2</w:t>
      </w:r>
      <w:r w:rsidRPr="00742BA5">
        <w:tab/>
        <w:t xml:space="preserve">Construction </w:t>
      </w:r>
    </w:p>
    <w:p w14:paraId="1D5DF174" w14:textId="77777777" w:rsidR="00FE4042" w:rsidRDefault="00FE4042" w:rsidP="00FE4042">
      <w:pPr>
        <w:spacing w:after="200"/>
        <w:ind w:left="1418" w:right="1134" w:hanging="1418"/>
        <w:jc w:val="both"/>
      </w:pPr>
      <w:r>
        <w:t>6.</w:t>
      </w:r>
      <w:r w:rsidRPr="007278D2">
        <w:rPr>
          <w:color w:val="0070C0"/>
        </w:rPr>
        <w:t>13</w:t>
      </w:r>
      <w:r w:rsidRPr="007278D2">
        <w:rPr>
          <w:strike/>
        </w:rPr>
        <w:t>9</w:t>
      </w:r>
      <w:r w:rsidRPr="00742BA5">
        <w:t>.2.1</w:t>
      </w:r>
      <w:r w:rsidRPr="00742BA5">
        <w:tab/>
        <w:t xml:space="preserve">Shells shall be made of suitable materials, which shall be compatible with the substances to be carried in a service temperature range of between </w:t>
      </w:r>
      <w:r w:rsidRPr="00742BA5">
        <w:noBreakHyphen/>
        <w:t>40°C and +50°C, unless temperature ranges are specified for specific climatic conditions by the competent authority of the country where the transport operation is performed.</w:t>
      </w:r>
    </w:p>
    <w:p w14:paraId="3804A098" w14:textId="77777777" w:rsidR="00FE4042" w:rsidRPr="00742BA5" w:rsidRDefault="00FE4042" w:rsidP="00FE4042">
      <w:pPr>
        <w:spacing w:after="120"/>
        <w:ind w:left="1418" w:right="1134" w:hanging="1418"/>
        <w:jc w:val="both"/>
      </w:pPr>
      <w:r>
        <w:t>6.</w:t>
      </w:r>
      <w:r w:rsidRPr="007278D2">
        <w:rPr>
          <w:color w:val="0070C0"/>
        </w:rPr>
        <w:t>13</w:t>
      </w:r>
      <w:r w:rsidRPr="007278D2">
        <w:rPr>
          <w:strike/>
        </w:rPr>
        <w:t>9</w:t>
      </w:r>
      <w:r w:rsidRPr="00742BA5">
        <w:t>.2.2</w:t>
      </w:r>
      <w:r w:rsidRPr="00742BA5">
        <w:tab/>
        <w:t xml:space="preserve">Shells shall consist of the following three </w:t>
      </w:r>
      <w:proofErr w:type="gramStart"/>
      <w:r w:rsidRPr="00742BA5">
        <w:t>elements :</w:t>
      </w:r>
      <w:proofErr w:type="gramEnd"/>
    </w:p>
    <w:p w14:paraId="2491BC90" w14:textId="77777777" w:rsidR="00FE4042" w:rsidRPr="00742BA5" w:rsidRDefault="00FE4042" w:rsidP="00FE4042">
      <w:pPr>
        <w:tabs>
          <w:tab w:val="left" w:pos="1701"/>
        </w:tabs>
        <w:spacing w:after="120"/>
        <w:ind w:left="1418" w:right="1134" w:hanging="1418"/>
        <w:jc w:val="both"/>
      </w:pPr>
      <w:r w:rsidRPr="00742BA5">
        <w:tab/>
        <w:t xml:space="preserve">- </w:t>
      </w:r>
      <w:r w:rsidRPr="00742BA5">
        <w:tab/>
        <w:t>internal liner,</w:t>
      </w:r>
    </w:p>
    <w:p w14:paraId="05FBB5E2" w14:textId="77777777" w:rsidR="00FE4042" w:rsidRPr="00742BA5" w:rsidRDefault="00FE4042" w:rsidP="00FE4042">
      <w:pPr>
        <w:tabs>
          <w:tab w:val="left" w:pos="1701"/>
        </w:tabs>
        <w:spacing w:after="120"/>
        <w:ind w:left="1418" w:right="1134" w:hanging="1418"/>
        <w:jc w:val="both"/>
      </w:pPr>
      <w:r w:rsidRPr="00742BA5">
        <w:tab/>
        <w:t xml:space="preserve">- </w:t>
      </w:r>
      <w:r w:rsidRPr="00742BA5">
        <w:tab/>
        <w:t>structural layer,</w:t>
      </w:r>
    </w:p>
    <w:p w14:paraId="247D6337" w14:textId="77777777" w:rsidR="00FE4042" w:rsidRPr="007A1BBD" w:rsidRDefault="00FE4042" w:rsidP="00FE4042">
      <w:pPr>
        <w:tabs>
          <w:tab w:val="left" w:pos="1701"/>
        </w:tabs>
        <w:spacing w:after="120"/>
        <w:ind w:left="1418" w:right="1134" w:hanging="1418"/>
        <w:jc w:val="both"/>
      </w:pPr>
      <w:r w:rsidRPr="00742BA5">
        <w:tab/>
        <w:t xml:space="preserve">- </w:t>
      </w:r>
      <w:r w:rsidRPr="00742BA5">
        <w:tab/>
      </w:r>
      <w:r w:rsidRPr="00F23749">
        <w:t>external layer</w:t>
      </w:r>
      <w:r w:rsidRPr="007A1BBD">
        <w:rPr>
          <w:lang w:eastAsia="ru-RU"/>
        </w:rPr>
        <w:t>.</w:t>
      </w:r>
    </w:p>
    <w:p w14:paraId="7953ECB9" w14:textId="77777777" w:rsidR="00FE4042" w:rsidRPr="00482711" w:rsidRDefault="00FE4042" w:rsidP="00FE4042">
      <w:pPr>
        <w:spacing w:after="200"/>
        <w:ind w:left="1701" w:right="1134" w:hanging="283"/>
        <w:jc w:val="both"/>
        <w:rPr>
          <w:bCs/>
          <w:i/>
          <w:iCs/>
          <w:color w:val="0070C0"/>
        </w:rPr>
      </w:pPr>
      <w:r w:rsidRPr="00482711">
        <w:rPr>
          <w:b/>
          <w:bCs/>
          <w:i/>
          <w:iCs/>
          <w:color w:val="0070C0"/>
        </w:rPr>
        <w:t>NOTE:</w:t>
      </w:r>
      <w:r w:rsidRPr="00482711">
        <w:rPr>
          <w:i/>
          <w:iCs/>
          <w:color w:val="0070C0"/>
        </w:rPr>
        <w:t xml:space="preserve"> </w:t>
      </w:r>
      <w:r w:rsidRPr="00482711">
        <w:rPr>
          <w:i/>
          <w:iCs/>
          <w:color w:val="0070C0"/>
        </w:rPr>
        <w:tab/>
        <w:t>The layers may be combined if all applicable functional criteria are met.</w:t>
      </w:r>
    </w:p>
    <w:p w14:paraId="23AD7ACE"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.2.2.1</w:t>
      </w:r>
      <w:r w:rsidRPr="00742BA5">
        <w:tab/>
        <w:t>The internal liner is the inner shell wall zone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w:t>
      </w:r>
      <w:r w:rsidRPr="007A1BBD">
        <w:t xml:space="preserve"> </w:t>
      </w:r>
      <w:r w:rsidRPr="007A1BBD">
        <w:rPr>
          <w:color w:val="0070C0"/>
        </w:rPr>
        <w:t>Chemical compatibility shall be verified in accordance with 6.</w:t>
      </w:r>
      <w:r>
        <w:rPr>
          <w:color w:val="0070C0"/>
        </w:rPr>
        <w:t>13</w:t>
      </w:r>
      <w:r w:rsidRPr="007A1BBD">
        <w:rPr>
          <w:color w:val="0070C0"/>
        </w:rPr>
        <w:t>.</w:t>
      </w:r>
      <w:r>
        <w:rPr>
          <w:color w:val="0070C0"/>
        </w:rPr>
        <w:t>4.2.3</w:t>
      </w:r>
      <w:r w:rsidRPr="007A1BBD">
        <w:rPr>
          <w:color w:val="0070C0"/>
        </w:rPr>
        <w:t>.</w:t>
      </w:r>
    </w:p>
    <w:p w14:paraId="514D0594" w14:textId="77777777" w:rsidR="00FE4042" w:rsidRPr="00742BA5" w:rsidRDefault="00FE4042" w:rsidP="00FE4042">
      <w:pPr>
        <w:spacing w:after="200"/>
        <w:ind w:left="1418" w:right="1134" w:hanging="1418"/>
        <w:jc w:val="both"/>
      </w:pPr>
      <w:r w:rsidRPr="00742BA5">
        <w:tab/>
        <w:t>The internal liner may either be a FRP liner or a thermoplastic liner.</w:t>
      </w:r>
    </w:p>
    <w:p w14:paraId="12DBE951" w14:textId="77777777" w:rsidR="00FE4042" w:rsidRPr="00742BA5" w:rsidRDefault="00FE4042" w:rsidP="00FE4042">
      <w:pPr>
        <w:keepNext/>
        <w:keepLines/>
        <w:spacing w:after="120"/>
        <w:ind w:left="1418" w:right="1134" w:hanging="1418"/>
        <w:jc w:val="both"/>
      </w:pPr>
      <w:r>
        <w:t>6.</w:t>
      </w:r>
      <w:r w:rsidRPr="007278D2">
        <w:rPr>
          <w:color w:val="0070C0"/>
        </w:rPr>
        <w:t>13</w:t>
      </w:r>
      <w:r w:rsidRPr="007278D2">
        <w:rPr>
          <w:strike/>
        </w:rPr>
        <w:t>9</w:t>
      </w:r>
      <w:r w:rsidRPr="00742BA5">
        <w:t>.2.2.2</w:t>
      </w:r>
      <w:r w:rsidRPr="00742BA5">
        <w:tab/>
        <w:t>FRP liners shall consist of:</w:t>
      </w:r>
    </w:p>
    <w:p w14:paraId="19928725" w14:textId="77777777" w:rsidR="00FE4042" w:rsidRPr="00742BA5" w:rsidRDefault="00FE4042" w:rsidP="00FE4042">
      <w:pPr>
        <w:keepNext/>
        <w:keepLines/>
        <w:tabs>
          <w:tab w:val="left" w:pos="720"/>
        </w:tabs>
        <w:spacing w:after="120"/>
        <w:ind w:left="1985" w:right="1134" w:hanging="567"/>
        <w:jc w:val="both"/>
      </w:pPr>
      <w:r w:rsidRPr="00742BA5">
        <w:t>(a)</w:t>
      </w:r>
      <w:r w:rsidRPr="00742BA5">
        <w:tab/>
        <w:t xml:space="preserve">surface layer ("gel-coat"): adequate resin rich surface layer, reinforced with a veil, compatible with the resin and contents. This layer shall have a fibre mass content of not more than 30% and have a thickness between 0.25 and 0.60 </w:t>
      </w:r>
      <w:proofErr w:type="gramStart"/>
      <w:r w:rsidRPr="00742BA5">
        <w:t>mm;</w:t>
      </w:r>
      <w:proofErr w:type="gramEnd"/>
    </w:p>
    <w:p w14:paraId="25574B31" w14:textId="77777777" w:rsidR="00FE4042" w:rsidRPr="00742BA5" w:rsidRDefault="00FE4042" w:rsidP="00FE4042">
      <w:pPr>
        <w:spacing w:after="200"/>
        <w:ind w:left="1985" w:right="1134" w:hanging="567"/>
        <w:jc w:val="both"/>
      </w:pPr>
      <w:r w:rsidRPr="00742BA5">
        <w:t>(b)</w:t>
      </w:r>
      <w:r w:rsidRPr="00742BA5">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20EC6BD9"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 xml:space="preserve">.2.2.3 </w:t>
      </w:r>
      <w:r w:rsidRPr="00742BA5">
        <w:tab/>
        <w:t>Thermoplastic liners shall consist of thermoplastic shee</w:t>
      </w:r>
      <w:r>
        <w:t>t material as referred to in 6.</w:t>
      </w:r>
      <w:r w:rsidRPr="007278D2">
        <w:rPr>
          <w:color w:val="0070C0"/>
        </w:rPr>
        <w:t>13</w:t>
      </w:r>
      <w:r w:rsidRPr="007278D2">
        <w:rPr>
          <w:strike/>
        </w:rPr>
        <w:t>9</w:t>
      </w:r>
      <w:r w:rsidRPr="00742BA5">
        <w:t xml:space="preserve">.2.3.4, welded together in the required shape, to which the structural layers are bonded. Durable bonding between liners and the structural layer shall be achieved </w:t>
      </w:r>
      <w:proofErr w:type="gramStart"/>
      <w:r w:rsidRPr="00742BA5">
        <w:t>by the use of</w:t>
      </w:r>
      <w:proofErr w:type="gramEnd"/>
      <w:r w:rsidRPr="00742BA5">
        <w:t xml:space="preserve"> an appropriate</w:t>
      </w:r>
      <w:r>
        <w:t xml:space="preserve"> </w:t>
      </w:r>
      <w:r w:rsidRPr="00482711">
        <w:rPr>
          <w:color w:val="0070C0"/>
        </w:rPr>
        <w:t>method</w:t>
      </w:r>
      <w:r w:rsidRPr="00742BA5">
        <w:t xml:space="preserve"> </w:t>
      </w:r>
      <w:r w:rsidRPr="00482711">
        <w:rPr>
          <w:strike/>
        </w:rPr>
        <w:t>adhesive</w:t>
      </w:r>
      <w:r w:rsidRPr="00742BA5">
        <w:t xml:space="preserve">. </w:t>
      </w:r>
    </w:p>
    <w:p w14:paraId="28F21D87" w14:textId="77777777" w:rsidR="00FE4042" w:rsidRPr="00742BA5" w:rsidRDefault="00FE4042" w:rsidP="00FE4042">
      <w:pPr>
        <w:tabs>
          <w:tab w:val="left" w:pos="0"/>
          <w:tab w:val="left" w:pos="1985"/>
          <w:tab w:val="left" w:pos="2552"/>
          <w:tab w:val="left" w:pos="2721"/>
          <w:tab w:val="left" w:pos="3402"/>
          <w:tab w:val="left" w:pos="4082"/>
          <w:tab w:val="left" w:pos="4762"/>
          <w:tab w:val="left" w:pos="5442"/>
          <w:tab w:val="left" w:pos="6123"/>
          <w:tab w:val="left" w:pos="6804"/>
          <w:tab w:val="left" w:pos="7484"/>
          <w:tab w:val="left" w:pos="8164"/>
          <w:tab w:val="left" w:pos="8844"/>
        </w:tabs>
        <w:spacing w:after="200"/>
        <w:ind w:left="1418" w:right="1134" w:hanging="1418"/>
        <w:jc w:val="both"/>
        <w:rPr>
          <w:i/>
        </w:rPr>
      </w:pPr>
      <w:r w:rsidRPr="00742BA5">
        <w:rPr>
          <w:b/>
          <w:i/>
        </w:rPr>
        <w:tab/>
        <w:t>NOTE</w:t>
      </w:r>
      <w:r w:rsidRPr="00742BA5">
        <w:rPr>
          <w:b/>
          <w:bCs/>
          <w:i/>
        </w:rPr>
        <w:t>:</w:t>
      </w:r>
      <w:r w:rsidRPr="00742BA5">
        <w:rPr>
          <w:i/>
        </w:rPr>
        <w:t xml:space="preserve"> For the carriage of flammable liquids the internal layer may require additional</w:t>
      </w:r>
      <w:r>
        <w:rPr>
          <w:i/>
        </w:rPr>
        <w:t xml:space="preserve"> measures in accordance with </w:t>
      </w:r>
      <w:r w:rsidRPr="001B58EE">
        <w:rPr>
          <w:i/>
        </w:rPr>
        <w:t>6.</w:t>
      </w:r>
      <w:r w:rsidRPr="001B58EE">
        <w:rPr>
          <w:i/>
          <w:color w:val="0070C0"/>
        </w:rPr>
        <w:t>13</w:t>
      </w:r>
      <w:r w:rsidRPr="001B58EE">
        <w:rPr>
          <w:i/>
          <w:strike/>
        </w:rPr>
        <w:t>9</w:t>
      </w:r>
      <w:r w:rsidRPr="001B58EE">
        <w:rPr>
          <w:i/>
        </w:rPr>
        <w:t>.</w:t>
      </w:r>
      <w:r w:rsidRPr="00742BA5">
        <w:rPr>
          <w:i/>
        </w:rPr>
        <w:t xml:space="preserve">2.14, </w:t>
      </w:r>
      <w:proofErr w:type="gramStart"/>
      <w:r w:rsidRPr="00742BA5">
        <w:rPr>
          <w:i/>
        </w:rPr>
        <w:t>in order to</w:t>
      </w:r>
      <w:proofErr w:type="gramEnd"/>
      <w:r w:rsidRPr="00742BA5">
        <w:rPr>
          <w:i/>
        </w:rPr>
        <w:t xml:space="preserve"> prevent the accumulation of electrical charges.</w:t>
      </w:r>
    </w:p>
    <w:p w14:paraId="6B6398A2"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 xml:space="preserve">.2.2.4 </w:t>
      </w:r>
      <w:r w:rsidRPr="00742BA5">
        <w:tab/>
        <w:t>The structural layer of the shell is the zone specially designed a</w:t>
      </w:r>
      <w:r>
        <w:t>ccording to 6.</w:t>
      </w:r>
      <w:r w:rsidRPr="007278D2">
        <w:rPr>
          <w:color w:val="0070C0"/>
        </w:rPr>
        <w:t>13</w:t>
      </w:r>
      <w:r w:rsidRPr="007278D2">
        <w:rPr>
          <w:strike/>
        </w:rPr>
        <w:t>9</w:t>
      </w:r>
      <w:r>
        <w:t xml:space="preserve">.2.4 </w:t>
      </w:r>
      <w:r w:rsidRPr="00DF28E0">
        <w:rPr>
          <w:color w:val="0070C0"/>
        </w:rPr>
        <w:t>and</w:t>
      </w:r>
      <w:r>
        <w:t xml:space="preserve"> </w:t>
      </w:r>
      <w:r w:rsidRPr="00DF28E0">
        <w:rPr>
          <w:strike/>
        </w:rPr>
        <w:t>to</w:t>
      </w:r>
      <w:r>
        <w:t> 6.</w:t>
      </w:r>
      <w:r w:rsidRPr="007278D2">
        <w:rPr>
          <w:color w:val="0070C0"/>
        </w:rPr>
        <w:t>13</w:t>
      </w:r>
      <w:r w:rsidRPr="007278D2">
        <w:rPr>
          <w:strike/>
        </w:rPr>
        <w:t>9</w:t>
      </w:r>
      <w:r w:rsidRPr="00C84DD5">
        <w:t>.2.</w:t>
      </w:r>
      <w:r w:rsidRPr="00C84DD5">
        <w:rPr>
          <w:color w:val="0070C0"/>
        </w:rPr>
        <w:t>5</w:t>
      </w:r>
      <w:r w:rsidRPr="00C84DD5">
        <w:rPr>
          <w:strike/>
        </w:rPr>
        <w:t>6</w:t>
      </w:r>
      <w:r w:rsidRPr="00742BA5">
        <w:t xml:space="preserve"> to withstand the mechanical stresses. This part normally consists of several fibre reinforced layers in determined orientations.</w:t>
      </w:r>
    </w:p>
    <w:p w14:paraId="66E381D3" w14:textId="77777777" w:rsidR="00FE4042" w:rsidRPr="00742BA5" w:rsidRDefault="00FE4042" w:rsidP="00FE4042">
      <w:pPr>
        <w:spacing w:after="200"/>
        <w:ind w:left="1418" w:right="1134" w:hanging="1418"/>
        <w:jc w:val="both"/>
      </w:pPr>
      <w:r>
        <w:lastRenderedPageBreak/>
        <w:t>6.</w:t>
      </w:r>
      <w:r w:rsidRPr="007278D2">
        <w:rPr>
          <w:color w:val="0070C0"/>
        </w:rPr>
        <w:t>13</w:t>
      </w:r>
      <w:r w:rsidRPr="007278D2">
        <w:rPr>
          <w:strike/>
        </w:rPr>
        <w:t>9</w:t>
      </w:r>
      <w:r w:rsidRPr="00742BA5">
        <w:t xml:space="preserve">.2.2.5 </w:t>
      </w:r>
      <w:r w:rsidRPr="00742BA5">
        <w:tab/>
        <w:t xml:space="preserve">The external layer </w:t>
      </w:r>
      <w:r w:rsidRPr="007A1BBD">
        <w:rPr>
          <w:color w:val="0070C0"/>
        </w:rPr>
        <w:t xml:space="preserve">of resin or paint </w:t>
      </w:r>
      <w:r w:rsidRPr="00742BA5">
        <w:t xml:space="preserve">is the part of the shell which is directly exposed to the atmosphere. It shall </w:t>
      </w:r>
      <w:r w:rsidRPr="007A1BBD">
        <w:rPr>
          <w:strike/>
        </w:rPr>
        <w:t>consist of a resin rich layer with a thickness of at least 0.2 mm. For a thickness larger than 0.5 mm, a mat shall be used. This layer shall have a mass content in glass of less than 30% and shall</w:t>
      </w:r>
      <w:r w:rsidRPr="00742BA5">
        <w:t xml:space="preserve"> be capable of withstanding exterior conditions, in particular the occasional contact with the substance to be carried. The resin shall contain fillers or additives to provide protection against deterioration of the structural layer of the shell by ultra-violet radiation.</w:t>
      </w:r>
    </w:p>
    <w:p w14:paraId="40F868F9" w14:textId="77777777" w:rsidR="00FE4042" w:rsidRPr="00742BA5" w:rsidRDefault="00FE4042" w:rsidP="00FE4042">
      <w:pPr>
        <w:pStyle w:val="Heading4"/>
        <w:spacing w:after="200"/>
        <w:ind w:right="1134"/>
        <w:jc w:val="both"/>
      </w:pPr>
      <w:r>
        <w:t>6.</w:t>
      </w:r>
      <w:r w:rsidRPr="007278D2">
        <w:rPr>
          <w:color w:val="0070C0"/>
        </w:rPr>
        <w:t>13</w:t>
      </w:r>
      <w:r w:rsidRPr="007278D2">
        <w:rPr>
          <w:strike/>
        </w:rPr>
        <w:t>9</w:t>
      </w:r>
      <w:r w:rsidRPr="00742BA5">
        <w:t>.2.3</w:t>
      </w:r>
      <w:r w:rsidRPr="00742BA5">
        <w:tab/>
      </w:r>
      <w:r w:rsidRPr="00742BA5">
        <w:rPr>
          <w:i/>
          <w:iCs/>
        </w:rPr>
        <w:t>Raw materials</w:t>
      </w:r>
    </w:p>
    <w:p w14:paraId="14DFF2D3"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.2.3.1</w:t>
      </w:r>
      <w:r w:rsidRPr="00742BA5">
        <w:tab/>
        <w:t>All materials used for the manufacture of FRP tanks shall be of known origin and specifications.</w:t>
      </w:r>
    </w:p>
    <w:p w14:paraId="6E733E60" w14:textId="77777777" w:rsidR="00FE4042" w:rsidRPr="00742BA5" w:rsidRDefault="00FE4042" w:rsidP="00FE4042">
      <w:pPr>
        <w:pStyle w:val="Heading5"/>
        <w:spacing w:after="200"/>
        <w:ind w:right="1134"/>
        <w:jc w:val="both"/>
      </w:pPr>
      <w:r>
        <w:t>6.</w:t>
      </w:r>
      <w:r w:rsidRPr="007278D2">
        <w:rPr>
          <w:color w:val="0070C0"/>
        </w:rPr>
        <w:t>13</w:t>
      </w:r>
      <w:r w:rsidRPr="007278D2">
        <w:rPr>
          <w:strike/>
        </w:rPr>
        <w:t>9</w:t>
      </w:r>
      <w:r w:rsidRPr="00742BA5">
        <w:t xml:space="preserve">.2.3.2 </w:t>
      </w:r>
      <w:r w:rsidRPr="00742BA5">
        <w:tab/>
      </w:r>
      <w:r w:rsidRPr="00742BA5">
        <w:rPr>
          <w:i/>
        </w:rPr>
        <w:t>Resins</w:t>
      </w:r>
    </w:p>
    <w:p w14:paraId="562CCBC8" w14:textId="77777777" w:rsidR="00FE4042" w:rsidRPr="00742BA5" w:rsidRDefault="00FE4042" w:rsidP="00FE4042">
      <w:pPr>
        <w:spacing w:after="200"/>
        <w:ind w:left="1418" w:right="1134" w:hanging="1418"/>
        <w:jc w:val="both"/>
      </w:pPr>
      <w:r w:rsidRPr="00742BA5">
        <w:tab/>
        <w:t xml:space="preserve">The processing of the resin mixture shall be carried out in strict compliance with the recommendations of the supplier. This concerns mainly the use of hardeners, </w:t>
      </w:r>
      <w:proofErr w:type="gramStart"/>
      <w:r w:rsidRPr="00742BA5">
        <w:t>initiators</w:t>
      </w:r>
      <w:proofErr w:type="gramEnd"/>
      <w:r w:rsidRPr="00742BA5">
        <w:t xml:space="preserve"> and accelerators. These resins can be:</w:t>
      </w:r>
    </w:p>
    <w:p w14:paraId="0F928882" w14:textId="77777777" w:rsidR="00FE4042" w:rsidRPr="003E484D" w:rsidRDefault="00FE4042" w:rsidP="00FE4042">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lang w:val="fr-CH"/>
        </w:rPr>
      </w:pPr>
      <w:r w:rsidRPr="003E484D">
        <w:rPr>
          <w:lang w:val="fr-CH"/>
        </w:rPr>
        <w:t xml:space="preserve">- </w:t>
      </w:r>
      <w:r w:rsidRPr="003E484D">
        <w:rPr>
          <w:lang w:val="fr-CH"/>
        </w:rPr>
        <w:tab/>
      </w:r>
      <w:proofErr w:type="spellStart"/>
      <w:r w:rsidRPr="003E484D">
        <w:rPr>
          <w:lang w:val="fr-CH"/>
        </w:rPr>
        <w:t>unsaturated</w:t>
      </w:r>
      <w:proofErr w:type="spellEnd"/>
      <w:r w:rsidRPr="003E484D">
        <w:rPr>
          <w:lang w:val="fr-CH"/>
        </w:rPr>
        <w:t xml:space="preserve"> polyester </w:t>
      </w:r>
      <w:proofErr w:type="spellStart"/>
      <w:proofErr w:type="gramStart"/>
      <w:r w:rsidRPr="003E484D">
        <w:rPr>
          <w:lang w:val="fr-CH"/>
        </w:rPr>
        <w:t>resins</w:t>
      </w:r>
      <w:proofErr w:type="spellEnd"/>
      <w:r w:rsidRPr="003E484D">
        <w:rPr>
          <w:lang w:val="fr-CH"/>
        </w:rPr>
        <w:t>;</w:t>
      </w:r>
      <w:proofErr w:type="gramEnd"/>
    </w:p>
    <w:p w14:paraId="038B9655" w14:textId="77777777" w:rsidR="00FE4042" w:rsidRPr="003E484D" w:rsidRDefault="00FE4042" w:rsidP="00FE4042">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lang w:val="fr-CH"/>
        </w:rPr>
      </w:pPr>
      <w:r w:rsidRPr="003E484D">
        <w:rPr>
          <w:lang w:val="fr-CH"/>
        </w:rPr>
        <w:t xml:space="preserve">- </w:t>
      </w:r>
      <w:r w:rsidRPr="003E484D">
        <w:rPr>
          <w:lang w:val="fr-CH"/>
        </w:rPr>
        <w:tab/>
      </w:r>
      <w:proofErr w:type="spellStart"/>
      <w:r w:rsidRPr="003E484D">
        <w:rPr>
          <w:lang w:val="fr-CH"/>
        </w:rPr>
        <w:t>vinyl</w:t>
      </w:r>
      <w:proofErr w:type="spellEnd"/>
      <w:r w:rsidRPr="003E484D">
        <w:rPr>
          <w:lang w:val="fr-CH"/>
        </w:rPr>
        <w:t xml:space="preserve"> ester </w:t>
      </w:r>
      <w:proofErr w:type="spellStart"/>
      <w:proofErr w:type="gramStart"/>
      <w:r w:rsidRPr="003E484D">
        <w:rPr>
          <w:lang w:val="fr-CH"/>
        </w:rPr>
        <w:t>resins</w:t>
      </w:r>
      <w:proofErr w:type="spellEnd"/>
      <w:r w:rsidRPr="003E484D">
        <w:rPr>
          <w:lang w:val="fr-CH"/>
        </w:rPr>
        <w:t>;</w:t>
      </w:r>
      <w:proofErr w:type="gramEnd"/>
    </w:p>
    <w:p w14:paraId="1D12E9B6" w14:textId="77777777" w:rsidR="00FE4042" w:rsidRPr="003E484D" w:rsidRDefault="00FE4042" w:rsidP="00FE4042">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lang w:val="fr-CH"/>
        </w:rPr>
      </w:pPr>
      <w:r w:rsidRPr="003E484D">
        <w:rPr>
          <w:lang w:val="fr-CH"/>
        </w:rPr>
        <w:t xml:space="preserve">- </w:t>
      </w:r>
      <w:r w:rsidRPr="003E484D">
        <w:rPr>
          <w:lang w:val="fr-CH"/>
        </w:rPr>
        <w:tab/>
      </w:r>
      <w:proofErr w:type="spellStart"/>
      <w:r w:rsidRPr="003E484D">
        <w:rPr>
          <w:lang w:val="fr-CH"/>
        </w:rPr>
        <w:t>epoxy</w:t>
      </w:r>
      <w:proofErr w:type="spellEnd"/>
      <w:r w:rsidRPr="003E484D">
        <w:rPr>
          <w:lang w:val="fr-CH"/>
        </w:rPr>
        <w:t xml:space="preserve"> </w:t>
      </w:r>
      <w:proofErr w:type="spellStart"/>
      <w:proofErr w:type="gramStart"/>
      <w:r w:rsidRPr="003E484D">
        <w:rPr>
          <w:lang w:val="fr-CH"/>
        </w:rPr>
        <w:t>resins</w:t>
      </w:r>
      <w:proofErr w:type="spellEnd"/>
      <w:r w:rsidRPr="003E484D">
        <w:rPr>
          <w:lang w:val="fr-CH"/>
        </w:rPr>
        <w:t>;</w:t>
      </w:r>
      <w:proofErr w:type="gramEnd"/>
    </w:p>
    <w:p w14:paraId="799CB2BF" w14:textId="77777777" w:rsidR="00FE4042" w:rsidRPr="007A1BBD" w:rsidRDefault="00FE4042" w:rsidP="00FE4042">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color w:val="0070C0"/>
          <w:lang w:val="fr-CH"/>
        </w:rPr>
      </w:pPr>
      <w:r w:rsidRPr="003E484D">
        <w:rPr>
          <w:lang w:val="fr-CH"/>
        </w:rPr>
        <w:t xml:space="preserve">- </w:t>
      </w:r>
      <w:r w:rsidRPr="003E484D">
        <w:rPr>
          <w:lang w:val="fr-CH"/>
        </w:rPr>
        <w:tab/>
      </w:r>
      <w:proofErr w:type="spellStart"/>
      <w:r w:rsidRPr="003E484D">
        <w:rPr>
          <w:lang w:val="fr-CH"/>
        </w:rPr>
        <w:t>phenolic</w:t>
      </w:r>
      <w:proofErr w:type="spellEnd"/>
      <w:r w:rsidRPr="003E484D">
        <w:rPr>
          <w:lang w:val="fr-CH"/>
        </w:rPr>
        <w:t xml:space="preserve"> </w:t>
      </w:r>
      <w:proofErr w:type="spellStart"/>
      <w:proofErr w:type="gramStart"/>
      <w:r w:rsidRPr="003E484D">
        <w:rPr>
          <w:lang w:val="fr-CH"/>
        </w:rPr>
        <w:t>resins</w:t>
      </w:r>
      <w:proofErr w:type="spellEnd"/>
      <w:r w:rsidRPr="007A1BBD">
        <w:rPr>
          <w:color w:val="0070C0"/>
          <w:lang w:val="fr-CH"/>
        </w:rPr>
        <w:t>;</w:t>
      </w:r>
      <w:proofErr w:type="gramEnd"/>
    </w:p>
    <w:p w14:paraId="0B823C1B" w14:textId="77777777" w:rsidR="00FE4042" w:rsidRPr="003E484D" w:rsidRDefault="00FE4042" w:rsidP="00FE4042">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lang w:val="fr-CH"/>
        </w:rPr>
      </w:pPr>
      <w:r>
        <w:rPr>
          <w:bCs/>
          <w:color w:val="0070C0"/>
          <w:lang w:eastAsia="ru-RU"/>
        </w:rPr>
        <w:t>-</w:t>
      </w:r>
      <w:r>
        <w:rPr>
          <w:bCs/>
          <w:color w:val="0070C0"/>
          <w:lang w:eastAsia="ru-RU"/>
        </w:rPr>
        <w:tab/>
      </w:r>
      <w:r w:rsidRPr="00F23749">
        <w:rPr>
          <w:bCs/>
          <w:color w:val="0070C0"/>
          <w:lang w:eastAsia="ru-RU"/>
        </w:rPr>
        <w:t>therm</w:t>
      </w:r>
      <w:r w:rsidRPr="00F23749">
        <w:rPr>
          <w:color w:val="0070C0"/>
          <w:lang w:eastAsia="ru-RU"/>
        </w:rPr>
        <w:t>oplastic resins</w:t>
      </w:r>
      <w:r>
        <w:rPr>
          <w:color w:val="0070C0"/>
          <w:lang w:eastAsia="ru-RU"/>
        </w:rPr>
        <w:t>.</w:t>
      </w:r>
    </w:p>
    <w:p w14:paraId="1E488EE2" w14:textId="77777777" w:rsidR="00FE4042" w:rsidRPr="00742BA5" w:rsidRDefault="00FE4042" w:rsidP="00FE4042">
      <w:pPr>
        <w:spacing w:after="200"/>
        <w:ind w:left="1418" w:right="1134" w:hanging="1418"/>
        <w:jc w:val="both"/>
      </w:pPr>
      <w:r w:rsidRPr="00742BA5">
        <w:tab/>
        <w:t xml:space="preserve">The heat distortion temperature (HDT) of the resin, determined in accordance with </w:t>
      </w:r>
      <w:r w:rsidRPr="00742BA5">
        <w:rPr>
          <w:bCs/>
          <w:lang w:eastAsia="de-DE"/>
        </w:rPr>
        <w:t>EN ISO 75-1:</w:t>
      </w:r>
      <w:r w:rsidRPr="001B58EE">
        <w:rPr>
          <w:bCs/>
          <w:color w:val="0070C0"/>
          <w:lang w:eastAsia="de-DE"/>
        </w:rPr>
        <w:t>2020</w:t>
      </w:r>
      <w:r w:rsidRPr="001B58EE">
        <w:rPr>
          <w:bCs/>
          <w:strike/>
          <w:lang w:eastAsia="de-DE"/>
        </w:rPr>
        <w:t>2013</w:t>
      </w:r>
      <w:r w:rsidRPr="00742BA5">
        <w:t xml:space="preserve"> shall be at least 20°C higher than the maximum service temperature of the tank, but shall in any case not be lower than 70 °C.</w:t>
      </w:r>
    </w:p>
    <w:p w14:paraId="609E3AFB"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.2.3.3</w:t>
      </w:r>
      <w:r w:rsidRPr="00742BA5">
        <w:tab/>
      </w:r>
      <w:r w:rsidRPr="00742BA5">
        <w:rPr>
          <w:i/>
        </w:rPr>
        <w:t>Reinforcement fibres</w:t>
      </w:r>
    </w:p>
    <w:p w14:paraId="3149A8F1" w14:textId="77777777" w:rsidR="00FE4042" w:rsidRPr="00742BA5" w:rsidRDefault="00FE4042" w:rsidP="00FE4042">
      <w:pPr>
        <w:spacing w:after="200"/>
        <w:ind w:left="1418" w:right="1134" w:hanging="1418"/>
        <w:jc w:val="both"/>
      </w:pPr>
      <w:r w:rsidRPr="00742BA5">
        <w:tab/>
        <w:t>The reinforcement material of the structural layers shall be a suitable grade of fibres such as glass fibres of type E or ECR according to ISO 2078:1993</w:t>
      </w:r>
      <w:r>
        <w:t xml:space="preserve"> </w:t>
      </w:r>
      <w:r w:rsidRPr="007A1BBD">
        <w:rPr>
          <w:color w:val="0070C0"/>
        </w:rPr>
        <w:t>+ Amd1:2013</w:t>
      </w:r>
      <w:r w:rsidRPr="00742BA5">
        <w:t>. For the internal surface liner, glass fibres of type C according to ISO 2078:1993</w:t>
      </w:r>
      <w:r>
        <w:t xml:space="preserve"> </w:t>
      </w:r>
      <w:r w:rsidRPr="007A1BBD">
        <w:rPr>
          <w:color w:val="0070C0"/>
        </w:rPr>
        <w:t>+ Amd1:2013</w:t>
      </w:r>
      <w:r w:rsidRPr="00742BA5">
        <w:t xml:space="preserve"> may be used. Thermoplastic veils may only be used for the internal liner when their compatibility with the intended contents has been demonstrated.</w:t>
      </w:r>
    </w:p>
    <w:p w14:paraId="71E305C2" w14:textId="77777777" w:rsidR="00FE4042" w:rsidRPr="00742BA5" w:rsidRDefault="00FE4042" w:rsidP="00FE4042">
      <w:pPr>
        <w:pStyle w:val="Heading5"/>
        <w:spacing w:after="200"/>
        <w:ind w:right="1134"/>
        <w:jc w:val="both"/>
      </w:pPr>
      <w:r>
        <w:t>6.</w:t>
      </w:r>
      <w:r w:rsidRPr="007278D2">
        <w:rPr>
          <w:color w:val="0070C0"/>
        </w:rPr>
        <w:t>13</w:t>
      </w:r>
      <w:r w:rsidRPr="007278D2">
        <w:rPr>
          <w:strike/>
        </w:rPr>
        <w:t>9</w:t>
      </w:r>
      <w:r w:rsidRPr="00742BA5">
        <w:t>.2.3.4</w:t>
      </w:r>
      <w:r w:rsidRPr="00742BA5">
        <w:tab/>
      </w:r>
      <w:r w:rsidRPr="00742BA5">
        <w:rPr>
          <w:i/>
        </w:rPr>
        <w:t>Thermoplastic liner material</w:t>
      </w:r>
    </w:p>
    <w:p w14:paraId="2D60C602" w14:textId="77777777" w:rsidR="00FE4042" w:rsidRPr="00742BA5" w:rsidRDefault="00FE4042" w:rsidP="00FE4042">
      <w:pPr>
        <w:spacing w:after="200"/>
        <w:ind w:left="1418" w:right="1134" w:hanging="1418"/>
        <w:jc w:val="both"/>
      </w:pPr>
      <w:r w:rsidRPr="00742BA5">
        <w:tab/>
        <w:t xml:space="preserve">Thermoplastic liners, such as </w:t>
      </w:r>
      <w:proofErr w:type="spellStart"/>
      <w:r w:rsidRPr="00742BA5">
        <w:t>unplastified</w:t>
      </w:r>
      <w:proofErr w:type="spellEnd"/>
      <w:r w:rsidRPr="00742BA5">
        <w:t xml:space="preserve"> polyvinyl chloride (PVC-U), polypropylene (PP), polyvinylidene fluoride (PVDF), polytetrafluoroethylene (PTFE), etc. may be used as lining materials. </w:t>
      </w:r>
    </w:p>
    <w:p w14:paraId="74990F2B" w14:textId="77777777" w:rsidR="00FE4042" w:rsidRPr="00742BA5" w:rsidRDefault="00FE4042" w:rsidP="00FE4042">
      <w:pPr>
        <w:pStyle w:val="Heading5"/>
        <w:spacing w:after="200"/>
        <w:ind w:right="1134"/>
        <w:jc w:val="both"/>
      </w:pPr>
      <w:r>
        <w:t>6.</w:t>
      </w:r>
      <w:r w:rsidRPr="007278D2">
        <w:rPr>
          <w:color w:val="0070C0"/>
        </w:rPr>
        <w:t>13</w:t>
      </w:r>
      <w:r w:rsidRPr="007278D2">
        <w:rPr>
          <w:strike/>
        </w:rPr>
        <w:t>9</w:t>
      </w:r>
      <w:r w:rsidRPr="00742BA5">
        <w:t>.2.3.5</w:t>
      </w:r>
      <w:r w:rsidRPr="00742BA5">
        <w:tab/>
      </w:r>
      <w:r w:rsidRPr="00742BA5">
        <w:rPr>
          <w:i/>
        </w:rPr>
        <w:t>Additives</w:t>
      </w:r>
    </w:p>
    <w:p w14:paraId="2EE7D9A9" w14:textId="77777777" w:rsidR="00FE4042" w:rsidRPr="00742BA5" w:rsidRDefault="00FE4042" w:rsidP="00FE4042">
      <w:pPr>
        <w:spacing w:after="200"/>
        <w:ind w:left="1418" w:right="1134" w:hanging="1418"/>
        <w:jc w:val="both"/>
      </w:pPr>
      <w:r w:rsidRPr="00742BA5">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0F95F7BF"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.2.4</w:t>
      </w:r>
      <w:r w:rsidRPr="00742BA5">
        <w:tab/>
        <w:t>Shells, their attachments and their service and structural equipment shall be designed to withstand without loss of contents (other than quantities of gas escaping through any degassing vents) during the design lifetime:</w:t>
      </w:r>
    </w:p>
    <w:p w14:paraId="074E1B94" w14:textId="77777777" w:rsidR="00FE4042" w:rsidRPr="00742BA5" w:rsidRDefault="00FE4042" w:rsidP="00FE4042">
      <w:pPr>
        <w:spacing w:after="200"/>
        <w:ind w:left="1985" w:right="1134" w:hanging="567"/>
        <w:jc w:val="both"/>
      </w:pPr>
      <w:r w:rsidRPr="00742BA5">
        <w:t xml:space="preserve">- </w:t>
      </w:r>
      <w:r w:rsidRPr="00742BA5">
        <w:tab/>
        <w:t xml:space="preserve">the static and dynamic loads in normal conditions of </w:t>
      </w:r>
      <w:proofErr w:type="gramStart"/>
      <w:r w:rsidRPr="00742BA5">
        <w:t>carriage;</w:t>
      </w:r>
      <w:proofErr w:type="gramEnd"/>
    </w:p>
    <w:p w14:paraId="5A84B14A" w14:textId="77777777" w:rsidR="00FE4042" w:rsidRPr="00742BA5" w:rsidRDefault="00FE4042" w:rsidP="00FE4042">
      <w:pPr>
        <w:spacing w:after="200"/>
        <w:ind w:left="1985" w:right="1134" w:hanging="567"/>
        <w:jc w:val="both"/>
      </w:pPr>
      <w:r w:rsidRPr="00742BA5">
        <w:t xml:space="preserve">- </w:t>
      </w:r>
      <w:r w:rsidRPr="00742BA5">
        <w:tab/>
        <w:t>the prescribed minimum loads as defined in 6.</w:t>
      </w:r>
      <w:r w:rsidRPr="007278D2">
        <w:rPr>
          <w:color w:val="0070C0"/>
        </w:rPr>
        <w:t>13</w:t>
      </w:r>
      <w:r w:rsidRPr="007278D2">
        <w:rPr>
          <w:strike/>
        </w:rPr>
        <w:t>9</w:t>
      </w:r>
      <w:r w:rsidRPr="00742BA5">
        <w:t>.2.5 to 6.</w:t>
      </w:r>
      <w:r w:rsidRPr="007278D2">
        <w:rPr>
          <w:color w:val="0070C0"/>
        </w:rPr>
        <w:t>13</w:t>
      </w:r>
      <w:r w:rsidRPr="007278D2">
        <w:rPr>
          <w:strike/>
        </w:rPr>
        <w:t>9</w:t>
      </w:r>
      <w:r w:rsidRPr="00742BA5">
        <w:t>.2.10.</w:t>
      </w:r>
    </w:p>
    <w:p w14:paraId="2F924A63" w14:textId="77777777" w:rsidR="00FE4042" w:rsidRPr="000F02CF" w:rsidRDefault="00FE4042" w:rsidP="00FE4042">
      <w:pPr>
        <w:keepNext/>
        <w:keepLines/>
        <w:spacing w:after="200"/>
        <w:ind w:left="1418" w:right="1134" w:hanging="1418"/>
        <w:jc w:val="both"/>
      </w:pPr>
      <w:r>
        <w:lastRenderedPageBreak/>
        <w:t>6.</w:t>
      </w:r>
      <w:r w:rsidRPr="007278D2">
        <w:rPr>
          <w:color w:val="0070C0"/>
        </w:rPr>
        <w:t>13</w:t>
      </w:r>
      <w:r w:rsidRPr="007278D2">
        <w:rPr>
          <w:strike/>
        </w:rPr>
        <w:t>9</w:t>
      </w:r>
      <w:r w:rsidRPr="00742BA5">
        <w:t>.2.5</w:t>
      </w:r>
      <w:r w:rsidRPr="00742BA5">
        <w:tab/>
        <w:t xml:space="preserve">At the pressures as indicated in 6.8.2.1.14 (a) and (b), and under the static gravity forces caused by the contents with maximum density specified for the design and at maximum filling degree, </w:t>
      </w:r>
      <w:r w:rsidRPr="000F02CF">
        <w:rPr>
          <w:strike/>
        </w:rPr>
        <w:t xml:space="preserve">the design stress </w:t>
      </w:r>
      <w:r w:rsidRPr="000F02CF">
        <w:rPr>
          <w:strike/>
        </w:rPr>
        <w:sym w:font="Symbol" w:char="F073"/>
      </w:r>
      <w:r w:rsidRPr="000F02CF">
        <w:rPr>
          <w:strike/>
        </w:rPr>
        <w:t xml:space="preserve"> in longitudinal and circumferential direction of any layer of the shell </w:t>
      </w:r>
      <w:r w:rsidRPr="00F27E51">
        <w:rPr>
          <w:color w:val="0070C0"/>
        </w:rPr>
        <w:t>failure criteria (FC) in the longitudinal direction, circumferential direction, and any other in-plane direction of the composite layup</w:t>
      </w:r>
      <w:r>
        <w:rPr>
          <w:color w:val="0070C0"/>
        </w:rPr>
        <w:t xml:space="preserve"> </w:t>
      </w:r>
      <w:r w:rsidRPr="000F02CF">
        <w:t>shall not exceed the following value:</w:t>
      </w:r>
    </w:p>
    <w:p w14:paraId="1A3C7E07" w14:textId="77777777" w:rsidR="00FE4042" w:rsidRPr="00F27E51" w:rsidRDefault="00FE4042" w:rsidP="00FE4042">
      <w:pPr>
        <w:keepNext/>
        <w:keepLines/>
        <w:spacing w:after="200"/>
        <w:ind w:left="1418" w:right="1134" w:hanging="1418"/>
        <w:jc w:val="center"/>
        <w:rPr>
          <w:color w:val="0070C0"/>
        </w:rPr>
      </w:pPr>
      <w:r w:rsidRPr="000F02CF">
        <w:rPr>
          <w:strike/>
          <w:position w:val="-22"/>
        </w:rPr>
        <w:object w:dxaOrig="859" w:dyaOrig="580" w14:anchorId="27E88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2.5pt;height:29.5pt" o:ole="">
            <v:imagedata r:id="rId9" o:title=""/>
          </v:shape>
          <o:OLEObject Type="Embed" ProgID="Equation.3" ShapeID="_x0000_i1091" DrawAspect="Content" ObjectID="_1680361950" r:id="rId10"/>
        </w:object>
      </w:r>
    </w:p>
    <w:p w14:paraId="1DBB7FA7" w14:textId="77777777" w:rsidR="00FE4042" w:rsidRPr="00F27E51" w:rsidRDefault="00FE4042" w:rsidP="00FE4042">
      <w:pPr>
        <w:spacing w:after="120"/>
        <w:ind w:left="1134" w:right="1134"/>
        <w:jc w:val="both"/>
        <w:rPr>
          <w:color w:val="0070C0"/>
        </w:rPr>
      </w:pPr>
      <m:oMathPara>
        <m:oMath>
          <m:r>
            <w:rPr>
              <w:rFonts w:ascii="Cambria Math" w:hAnsi="Cambria Math"/>
              <w:color w:val="0070C0"/>
            </w:rPr>
            <m:t>FC</m:t>
          </m:r>
          <m:r>
            <m:rPr>
              <m:sty m:val="p"/>
            </m:rPr>
            <w:rPr>
              <w:rFonts w:ascii="Cambria Math" w:hAnsi="Cambria Math"/>
              <w:color w:val="0070C0"/>
            </w:rPr>
            <m:t>≤</m:t>
          </m:r>
          <m:f>
            <m:fPr>
              <m:ctrlPr>
                <w:rPr>
                  <w:rFonts w:ascii="Cambria Math" w:hAnsi="Cambria Math"/>
                  <w:color w:val="0070C0"/>
                </w:rPr>
              </m:ctrlPr>
            </m:fPr>
            <m:num>
              <m:r>
                <m:rPr>
                  <m:sty m:val="p"/>
                </m:rPr>
                <w:rPr>
                  <w:rFonts w:ascii="Cambria Math" w:hAnsi="Cambria Math"/>
                  <w:color w:val="0070C0"/>
                </w:rPr>
                <m:t>1</m:t>
              </m:r>
            </m:num>
            <m:den>
              <m:r>
                <w:rPr>
                  <w:rFonts w:ascii="Cambria Math" w:hAnsi="Cambria Math"/>
                  <w:color w:val="0070C0"/>
                </w:rPr>
                <m:t>K</m:t>
              </m:r>
            </m:den>
          </m:f>
          <m:r>
            <m:rPr>
              <m:sty m:val="p"/>
            </m:rPr>
            <w:rPr>
              <w:rFonts w:ascii="Cambria Math" w:hAnsi="Cambria Math"/>
              <w:color w:val="0070C0"/>
            </w:rPr>
            <m:t xml:space="preserve"> </m:t>
          </m:r>
        </m:oMath>
      </m:oMathPara>
    </w:p>
    <w:p w14:paraId="3D1CEA7B" w14:textId="77777777" w:rsidR="00FE4042" w:rsidRPr="00742BA5" w:rsidRDefault="00FE4042" w:rsidP="00FE4042">
      <w:pPr>
        <w:spacing w:after="200"/>
        <w:ind w:left="1418" w:right="1134" w:hanging="2"/>
        <w:jc w:val="both"/>
      </w:pPr>
      <w:r w:rsidRPr="00742BA5">
        <w:t>where:</w:t>
      </w:r>
    </w:p>
    <w:p w14:paraId="195C4F19" w14:textId="77777777" w:rsidR="00FE4042" w:rsidRPr="000F02CF" w:rsidRDefault="00FE4042" w:rsidP="00FE4042">
      <w:pPr>
        <w:tabs>
          <w:tab w:val="left" w:pos="1985"/>
          <w:tab w:val="left" w:pos="2552"/>
        </w:tabs>
        <w:spacing w:after="200"/>
        <w:ind w:left="2552" w:right="1134" w:hanging="1134"/>
        <w:jc w:val="both"/>
        <w:rPr>
          <w:strike/>
        </w:rPr>
      </w:pPr>
      <w:proofErr w:type="gramStart"/>
      <w:r w:rsidRPr="000F02CF">
        <w:rPr>
          <w:strike/>
        </w:rPr>
        <w:t>R</w:t>
      </w:r>
      <w:r w:rsidRPr="000F02CF">
        <w:rPr>
          <w:strike/>
          <w:vertAlign w:val="subscript"/>
        </w:rPr>
        <w:t xml:space="preserve">m </w:t>
      </w:r>
      <w:r w:rsidRPr="000F02CF">
        <w:rPr>
          <w:strike/>
        </w:rPr>
        <w:t xml:space="preserve"> </w:t>
      </w:r>
      <w:r w:rsidRPr="000F02CF">
        <w:rPr>
          <w:strike/>
        </w:rPr>
        <w:tab/>
      </w:r>
      <w:proofErr w:type="gramEnd"/>
      <w:r w:rsidRPr="000F02CF">
        <w:rPr>
          <w:strike/>
        </w:rPr>
        <w:t xml:space="preserve">=  </w:t>
      </w:r>
      <w:r w:rsidRPr="000F02CF">
        <w:rPr>
          <w:strike/>
        </w:rPr>
        <w:tab/>
        <w:t xml:space="preserve">the value of tensile strength given by taking the mean value of the test results minus twice the standard deviation of the test results. The tests shall be carried out, in accordance with the requirements of </w:t>
      </w:r>
      <w:r w:rsidRPr="000F02CF">
        <w:rPr>
          <w:bCs/>
          <w:strike/>
          <w:lang w:eastAsia="de-DE"/>
        </w:rPr>
        <w:t>EN ISO 527-4:1997 and EN ISO 527-5:2009</w:t>
      </w:r>
      <w:r w:rsidRPr="000F02CF">
        <w:rPr>
          <w:strike/>
        </w:rPr>
        <w:t xml:space="preserve">, on not less than six samples representative of the design type and construction </w:t>
      </w:r>
      <w:proofErr w:type="gramStart"/>
      <w:r w:rsidRPr="000F02CF">
        <w:rPr>
          <w:strike/>
        </w:rPr>
        <w:t>method;</w:t>
      </w:r>
      <w:proofErr w:type="gramEnd"/>
    </w:p>
    <w:p w14:paraId="05532077" w14:textId="77777777" w:rsidR="00FE4042" w:rsidRPr="00742BA5" w:rsidRDefault="00FE4042" w:rsidP="00FE4042">
      <w:pPr>
        <w:tabs>
          <w:tab w:val="left" w:pos="1418"/>
          <w:tab w:val="left" w:pos="1985"/>
          <w:tab w:val="left" w:pos="2552"/>
        </w:tabs>
        <w:spacing w:after="200"/>
        <w:ind w:left="1418" w:right="1134"/>
        <w:jc w:val="both"/>
      </w:pPr>
      <w:r w:rsidRPr="00742BA5">
        <w:t xml:space="preserve">K </w:t>
      </w:r>
      <w:r w:rsidRPr="00742BA5">
        <w:tab/>
        <w:t xml:space="preserve">= </w:t>
      </w:r>
      <w:r w:rsidRPr="00742BA5">
        <w:tab/>
        <w:t xml:space="preserve">S </w:t>
      </w:r>
      <w:r w:rsidRPr="00742BA5">
        <w:sym w:font="Symbol" w:char="F0B4"/>
      </w:r>
      <w:r w:rsidRPr="00742BA5">
        <w:t xml:space="preserve"> K</w:t>
      </w:r>
      <w:r w:rsidRPr="00742BA5">
        <w:rPr>
          <w:vertAlign w:val="subscript"/>
        </w:rPr>
        <w:t>0</w:t>
      </w:r>
      <w:r w:rsidRPr="00742BA5">
        <w:t xml:space="preserve"> </w:t>
      </w:r>
      <w:r w:rsidRPr="00742BA5">
        <w:sym w:font="Symbol" w:char="F0B4"/>
      </w:r>
      <w:r w:rsidRPr="00742BA5">
        <w:t xml:space="preserve"> K</w:t>
      </w:r>
      <w:r w:rsidRPr="00742BA5">
        <w:rPr>
          <w:vertAlign w:val="subscript"/>
        </w:rPr>
        <w:t>1</w:t>
      </w:r>
      <w:r w:rsidRPr="00742BA5">
        <w:t xml:space="preserve"> </w:t>
      </w:r>
      <w:r w:rsidRPr="00742BA5">
        <w:sym w:font="Symbol" w:char="F0B4"/>
      </w:r>
      <w:r w:rsidRPr="00742BA5">
        <w:t xml:space="preserve"> K</w:t>
      </w:r>
      <w:r w:rsidRPr="00742BA5">
        <w:rPr>
          <w:vertAlign w:val="subscript"/>
        </w:rPr>
        <w:t>2</w:t>
      </w:r>
      <w:r w:rsidRPr="00742BA5">
        <w:t xml:space="preserve"> </w:t>
      </w:r>
      <w:r w:rsidRPr="00742BA5">
        <w:sym w:font="Symbol" w:char="F0B4"/>
      </w:r>
      <w:r w:rsidRPr="00742BA5">
        <w:t xml:space="preserve"> K</w:t>
      </w:r>
      <w:r w:rsidRPr="00742BA5">
        <w:rPr>
          <w:vertAlign w:val="subscript"/>
        </w:rPr>
        <w:t>3</w:t>
      </w:r>
    </w:p>
    <w:p w14:paraId="6111396A" w14:textId="77777777" w:rsidR="00FE4042" w:rsidRPr="00742BA5" w:rsidRDefault="00FE4042" w:rsidP="00FE4042">
      <w:pPr>
        <w:tabs>
          <w:tab w:val="left" w:pos="1701"/>
          <w:tab w:val="left" w:pos="2552"/>
        </w:tabs>
        <w:spacing w:after="200"/>
        <w:ind w:left="1701" w:right="1134" w:hanging="1418"/>
        <w:jc w:val="both"/>
      </w:pPr>
      <w:r w:rsidRPr="00742BA5">
        <w:tab/>
        <w:t xml:space="preserve">where </w:t>
      </w:r>
    </w:p>
    <w:p w14:paraId="6CD47C95" w14:textId="77777777" w:rsidR="00FE4042" w:rsidRPr="00742BA5" w:rsidRDefault="00FE4042" w:rsidP="00FE4042">
      <w:pPr>
        <w:tabs>
          <w:tab w:val="left" w:pos="1701"/>
          <w:tab w:val="left" w:pos="2552"/>
        </w:tabs>
        <w:spacing w:after="200"/>
        <w:ind w:left="1701" w:right="1134" w:hanging="1418"/>
        <w:jc w:val="both"/>
      </w:pPr>
      <w:r w:rsidRPr="00742BA5">
        <w:tab/>
        <w:t>K shall have a minimum value of 4, and</w:t>
      </w:r>
    </w:p>
    <w:p w14:paraId="2EBC619B" w14:textId="77777777" w:rsidR="00FE4042" w:rsidRDefault="00FE4042" w:rsidP="00FE4042">
      <w:pPr>
        <w:tabs>
          <w:tab w:val="left" w:pos="2977"/>
        </w:tabs>
        <w:spacing w:after="200"/>
        <w:ind w:left="2410" w:right="1134" w:hanging="709"/>
        <w:jc w:val="both"/>
      </w:pPr>
      <w:r>
        <w:t xml:space="preserve">S </w:t>
      </w:r>
      <w:r w:rsidRPr="00742BA5">
        <w:t xml:space="preserve">= </w:t>
      </w:r>
      <w:r w:rsidRPr="00742BA5">
        <w:tab/>
        <w:t>the safety coefficient. For the general design, if the tanks are referred to in Column (12) of Table A of Chapter 3.2 by a tank code including the letter "G" in its second part (see 4.3.4.1.1), the value for S shall be equal to or more than 1.5. For tanks intended for the carriage of substances which require an increased safety level, i.e. if the tanks are referred to in Column (12) of Table A of Chapter 3.2 by a tank code including the number "4" in its second part (see 4.3.4.1.1), the value of S shall be multiplied by a factor of two, unless the shell is provided with protection against damage consisting of a complete metal skeleton including longitudinal and transverse structural members;</w:t>
      </w:r>
    </w:p>
    <w:p w14:paraId="0BF94C5B" w14:textId="77777777" w:rsidR="00FE4042" w:rsidRPr="00742BA5" w:rsidRDefault="00FE4042" w:rsidP="00FE4042">
      <w:pPr>
        <w:tabs>
          <w:tab w:val="left" w:pos="2977"/>
        </w:tabs>
        <w:spacing w:after="200"/>
        <w:ind w:left="2410" w:right="1134" w:hanging="709"/>
        <w:jc w:val="both"/>
      </w:pPr>
      <w:r w:rsidRPr="00742BA5">
        <w:t>K</w:t>
      </w:r>
      <w:r w:rsidRPr="00742BA5">
        <w:rPr>
          <w:vertAlign w:val="subscript"/>
        </w:rPr>
        <w:t>0</w:t>
      </w:r>
      <w:r w:rsidRPr="00742BA5">
        <w:t xml:space="preserve"> = </w:t>
      </w:r>
      <w:r w:rsidRPr="00742BA5">
        <w:tab/>
        <w:t xml:space="preserve">a factor related to the deterioration in the material properties due to creep and ageing and </w:t>
      </w:r>
      <w:proofErr w:type="gramStart"/>
      <w:r w:rsidRPr="00742BA5">
        <w:t>as a result of</w:t>
      </w:r>
      <w:proofErr w:type="gramEnd"/>
      <w:r w:rsidRPr="00742BA5">
        <w:t xml:space="preserve"> the chemical action of the substances to be carried. It shall be determined by the formula:</w:t>
      </w:r>
    </w:p>
    <w:p w14:paraId="75F2F8C0" w14:textId="77777777" w:rsidR="00FE4042" w:rsidRPr="00742BA5" w:rsidRDefault="00FE4042" w:rsidP="00FE4042">
      <w:pPr>
        <w:keepNext/>
        <w:keepLines/>
        <w:tabs>
          <w:tab w:val="left" w:pos="1276"/>
        </w:tabs>
        <w:spacing w:after="200"/>
        <w:ind w:right="1134"/>
        <w:jc w:val="center"/>
      </w:pPr>
      <w:r w:rsidRPr="00742BA5">
        <w:rPr>
          <w:position w:val="-26"/>
        </w:rPr>
        <w:object w:dxaOrig="880" w:dyaOrig="620" w14:anchorId="1F10EAA7">
          <v:shape id="_x0000_i1092" type="#_x0000_t75" style="width:43pt;height:29.5pt" o:ole="">
            <v:imagedata r:id="rId11" o:title=""/>
          </v:shape>
          <o:OLEObject Type="Embed" ProgID="Equation.3" ShapeID="_x0000_i1092" DrawAspect="Content" ObjectID="_1680361951" r:id="rId12"/>
        </w:object>
      </w:r>
    </w:p>
    <w:p w14:paraId="053DD8B6" w14:textId="77777777" w:rsidR="00FE4042" w:rsidRDefault="00FE4042" w:rsidP="00FE4042">
      <w:pPr>
        <w:tabs>
          <w:tab w:val="left" w:pos="1276"/>
        </w:tabs>
        <w:spacing w:after="200"/>
        <w:ind w:left="2410" w:right="1134"/>
        <w:jc w:val="both"/>
      </w:pPr>
      <w:r w:rsidRPr="00742BA5">
        <w:t>where "</w:t>
      </w:r>
      <w:r w:rsidRPr="00742BA5">
        <w:sym w:font="Symbol" w:char="F061"/>
      </w:r>
      <w:r w:rsidRPr="00742BA5">
        <w:t>" is the creep factor and "</w:t>
      </w:r>
      <w:r w:rsidRPr="00742BA5">
        <w:sym w:font="Symbol" w:char="F062"/>
      </w:r>
      <w:r w:rsidRPr="00742BA5">
        <w:t xml:space="preserve">" is the ageing factor determined in accordance with </w:t>
      </w:r>
      <w:r>
        <w:rPr>
          <w:color w:val="0070C0"/>
        </w:rPr>
        <w:t>6.13</w:t>
      </w:r>
      <w:r w:rsidRPr="00F27E51">
        <w:rPr>
          <w:color w:val="0070C0"/>
        </w:rPr>
        <w:t>.</w:t>
      </w:r>
      <w:r>
        <w:rPr>
          <w:color w:val="0070C0"/>
        </w:rPr>
        <w:t>4.</w:t>
      </w:r>
      <w:r w:rsidRPr="00F27E51">
        <w:rPr>
          <w:color w:val="0070C0"/>
        </w:rPr>
        <w:t>2.2 (e) and (f)</w:t>
      </w:r>
      <w:r>
        <w:rPr>
          <w:color w:val="0070C0"/>
        </w:rPr>
        <w:t xml:space="preserve"> </w:t>
      </w:r>
      <w:r w:rsidRPr="00B05F91">
        <w:rPr>
          <w:strike/>
        </w:rPr>
        <w:t>EN </w:t>
      </w:r>
      <w:r w:rsidRPr="005D4B7B">
        <w:rPr>
          <w:strike/>
        </w:rPr>
        <w:t>978:1997 after performance of the test according to EN 977:1997</w:t>
      </w:r>
      <w:r w:rsidRPr="00742BA5">
        <w:t>. Alternatively, a conservative value of K</w:t>
      </w:r>
      <w:r w:rsidRPr="00742BA5">
        <w:rPr>
          <w:vertAlign w:val="subscript"/>
        </w:rPr>
        <w:t>0</w:t>
      </w:r>
      <w:r w:rsidRPr="00742BA5">
        <w:t xml:space="preserve"> = 2 may be applied. </w:t>
      </w:r>
      <w:r w:rsidRPr="00B05F91">
        <w:rPr>
          <w:strike/>
        </w:rPr>
        <w:t xml:space="preserve">In order to determine </w:t>
      </w:r>
      <w:r w:rsidRPr="00B05F91">
        <w:rPr>
          <w:strike/>
        </w:rPr>
        <w:sym w:font="Symbol" w:char="F061"/>
      </w:r>
      <w:r w:rsidRPr="00B05F91">
        <w:rPr>
          <w:strike/>
        </w:rPr>
        <w:t xml:space="preserve"> and </w:t>
      </w:r>
      <w:r w:rsidRPr="00B05F91">
        <w:rPr>
          <w:strike/>
        </w:rPr>
        <w:sym w:font="Symbol" w:char="F062"/>
      </w:r>
      <w:r w:rsidRPr="00B05F91">
        <w:rPr>
          <w:strike/>
        </w:rPr>
        <w:t xml:space="preserve"> the initial deflection shall correspond to 2</w:t>
      </w:r>
      <w:r w:rsidRPr="00B05F91">
        <w:rPr>
          <w:strike/>
        </w:rPr>
        <w:sym w:font="Symbol" w:char="F073"/>
      </w:r>
      <w:r w:rsidRPr="00F27E51">
        <w:rPr>
          <w:color w:val="0070C0"/>
        </w:rPr>
        <w:t xml:space="preserve">When used in calculation, factors α and β shall be between 0 and </w:t>
      </w:r>
      <w:proofErr w:type="gramStart"/>
      <w:r w:rsidRPr="00F27E51">
        <w:rPr>
          <w:color w:val="0070C0"/>
        </w:rPr>
        <w:t>1</w:t>
      </w:r>
      <w:r w:rsidRPr="00742BA5">
        <w:t>;</w:t>
      </w:r>
      <w:proofErr w:type="gramEnd"/>
    </w:p>
    <w:p w14:paraId="30AF7471" w14:textId="77777777" w:rsidR="00FE4042" w:rsidRPr="00742BA5" w:rsidRDefault="00FE4042" w:rsidP="00FE4042">
      <w:pPr>
        <w:tabs>
          <w:tab w:val="left" w:pos="2977"/>
        </w:tabs>
        <w:spacing w:after="200"/>
        <w:ind w:left="2410" w:right="1134" w:hanging="709"/>
        <w:jc w:val="both"/>
      </w:pPr>
      <w:r w:rsidRPr="00742BA5">
        <w:t>K</w:t>
      </w:r>
      <w:r w:rsidRPr="00742BA5">
        <w:rPr>
          <w:vertAlign w:val="subscript"/>
        </w:rPr>
        <w:t>1</w:t>
      </w:r>
      <w:r w:rsidRPr="00742BA5">
        <w:t xml:space="preserve"> </w:t>
      </w:r>
      <w:proofErr w:type="gramStart"/>
      <w:r w:rsidRPr="00742BA5">
        <w:t xml:space="preserve">=  </w:t>
      </w:r>
      <w:r w:rsidRPr="00742BA5">
        <w:tab/>
      </w:r>
      <w:proofErr w:type="gramEnd"/>
      <w:r w:rsidRPr="00742BA5">
        <w:t>a factor related to the service temperature and the thermal properties of the resin, determined by the following equation, with a minimum value of 1:</w:t>
      </w:r>
    </w:p>
    <w:p w14:paraId="5612E0FA" w14:textId="77777777" w:rsidR="00FE4042" w:rsidRPr="00742BA5" w:rsidRDefault="00FE4042" w:rsidP="00FE4042">
      <w:pPr>
        <w:tabs>
          <w:tab w:val="left" w:pos="1276"/>
        </w:tabs>
        <w:spacing w:after="200"/>
        <w:ind w:left="3402" w:right="1134"/>
        <w:jc w:val="both"/>
      </w:pPr>
      <w:r w:rsidRPr="00742BA5">
        <w:t>K</w:t>
      </w:r>
      <w:r w:rsidRPr="00742BA5">
        <w:rPr>
          <w:vertAlign w:val="subscript"/>
        </w:rPr>
        <w:t>1</w:t>
      </w:r>
      <w:r w:rsidRPr="00742BA5">
        <w:t xml:space="preserve"> = 1.25 - 0.0125 (HDT - 70)</w:t>
      </w:r>
    </w:p>
    <w:p w14:paraId="2D4DAD10" w14:textId="77777777" w:rsidR="00FE4042" w:rsidRDefault="00FE4042" w:rsidP="00FE4042">
      <w:pPr>
        <w:tabs>
          <w:tab w:val="left" w:pos="1276"/>
        </w:tabs>
        <w:spacing w:after="200"/>
        <w:ind w:left="2410" w:right="1134"/>
        <w:jc w:val="both"/>
      </w:pPr>
      <w:r w:rsidRPr="00742BA5">
        <w:t xml:space="preserve">where HDT is the heat distortion temperature of the resin, in </w:t>
      </w:r>
      <w:proofErr w:type="gramStart"/>
      <w:r w:rsidRPr="00742BA5">
        <w:t>ºC;</w:t>
      </w:r>
      <w:proofErr w:type="gramEnd"/>
    </w:p>
    <w:p w14:paraId="17F51B47" w14:textId="77777777" w:rsidR="00FE4042" w:rsidRDefault="00FE4042" w:rsidP="00FE4042">
      <w:pPr>
        <w:tabs>
          <w:tab w:val="left" w:pos="2977"/>
        </w:tabs>
        <w:spacing w:after="200"/>
        <w:ind w:left="2410" w:right="1134" w:hanging="709"/>
        <w:jc w:val="both"/>
      </w:pPr>
      <w:r w:rsidRPr="00742BA5">
        <w:t>K</w:t>
      </w:r>
      <w:r w:rsidRPr="00742BA5">
        <w:rPr>
          <w:vertAlign w:val="subscript"/>
        </w:rPr>
        <w:t>2</w:t>
      </w:r>
      <w:r w:rsidRPr="00742BA5">
        <w:t xml:space="preserve"> = </w:t>
      </w:r>
      <w:r>
        <w:tab/>
      </w:r>
      <w:r w:rsidRPr="00742BA5">
        <w:t>a factor related to the fatigue of the material; the value of K</w:t>
      </w:r>
      <w:r w:rsidRPr="00742BA5">
        <w:rPr>
          <w:vertAlign w:val="subscript"/>
        </w:rPr>
        <w:t>2</w:t>
      </w:r>
      <w:r w:rsidRPr="00742BA5">
        <w:t xml:space="preserve"> = 1.75 shall be used unless otherwise agreed with the competent authority. For the dynamic </w:t>
      </w:r>
      <w:r>
        <w:t xml:space="preserve">design as outlined in </w:t>
      </w:r>
      <w:r w:rsidRPr="00DF28E0">
        <w:rPr>
          <w:color w:val="0070C0"/>
        </w:rPr>
        <w:t xml:space="preserve">6.8.2.1.2 </w:t>
      </w:r>
      <w:r w:rsidRPr="00DF28E0">
        <w:rPr>
          <w:strike/>
        </w:rPr>
        <w:t>6.9.2.6</w:t>
      </w:r>
      <w:r w:rsidRPr="00742BA5">
        <w:t xml:space="preserve"> the value of K</w:t>
      </w:r>
      <w:r w:rsidRPr="00742BA5">
        <w:rPr>
          <w:vertAlign w:val="subscript"/>
        </w:rPr>
        <w:t>2</w:t>
      </w:r>
      <w:r w:rsidRPr="00742BA5">
        <w:t xml:space="preserve"> = 1.1 shall be </w:t>
      </w:r>
      <w:proofErr w:type="gramStart"/>
      <w:r w:rsidRPr="00742BA5">
        <w:t>used;</w:t>
      </w:r>
      <w:proofErr w:type="gramEnd"/>
    </w:p>
    <w:p w14:paraId="31242BD1" w14:textId="77777777" w:rsidR="00FE4042" w:rsidRPr="00742BA5" w:rsidRDefault="00FE4042" w:rsidP="00FE4042">
      <w:pPr>
        <w:tabs>
          <w:tab w:val="left" w:pos="2977"/>
        </w:tabs>
        <w:spacing w:after="200"/>
        <w:ind w:left="2410" w:right="1134" w:hanging="709"/>
        <w:jc w:val="both"/>
      </w:pPr>
      <w:r w:rsidRPr="00742BA5">
        <w:lastRenderedPageBreak/>
        <w:t>K</w:t>
      </w:r>
      <w:r w:rsidRPr="00742BA5">
        <w:rPr>
          <w:vertAlign w:val="subscript"/>
        </w:rPr>
        <w:t>3</w:t>
      </w:r>
      <w:r w:rsidRPr="00742BA5">
        <w:t xml:space="preserve"> = </w:t>
      </w:r>
      <w:r w:rsidRPr="00742BA5">
        <w:tab/>
        <w:t xml:space="preserve">a factor related to </w:t>
      </w:r>
      <w:proofErr w:type="spellStart"/>
      <w:r w:rsidRPr="00AF7822">
        <w:rPr>
          <w:color w:val="0070C0"/>
        </w:rPr>
        <w:t>resine</w:t>
      </w:r>
      <w:proofErr w:type="spellEnd"/>
      <w:r>
        <w:t xml:space="preserve"> </w:t>
      </w:r>
      <w:r w:rsidRPr="00742BA5">
        <w:t xml:space="preserve">curing and has the following values: </w:t>
      </w:r>
    </w:p>
    <w:p w14:paraId="53B1AD2B" w14:textId="77777777" w:rsidR="00FE4042" w:rsidRPr="00CC4DE1" w:rsidRDefault="00FE4042" w:rsidP="00FE4042">
      <w:pPr>
        <w:spacing w:after="120"/>
        <w:ind w:left="2835" w:right="1134" w:hanging="283"/>
        <w:jc w:val="both"/>
        <w:rPr>
          <w:color w:val="000000"/>
        </w:rPr>
      </w:pPr>
      <w:r w:rsidRPr="00742BA5">
        <w:t>-</w:t>
      </w:r>
      <w:r w:rsidRPr="00742BA5">
        <w:tab/>
        <w:t>1.</w:t>
      </w:r>
      <w:r w:rsidRPr="00F27E51">
        <w:rPr>
          <w:color w:val="0070C0"/>
        </w:rPr>
        <w:t>0</w:t>
      </w:r>
      <w:r w:rsidRPr="00AF7822">
        <w:rPr>
          <w:strike/>
        </w:rPr>
        <w:t>1</w:t>
      </w:r>
      <w:r w:rsidRPr="00742BA5">
        <w:t xml:space="preserve"> where curing is carried out in accordance with an approved and documented process</w:t>
      </w:r>
      <w:r w:rsidRPr="00AF7822">
        <w:rPr>
          <w:color w:val="0070C0"/>
        </w:rPr>
        <w:t>, a</w:t>
      </w:r>
      <w:r w:rsidRPr="00F27E51">
        <w:rPr>
          <w:color w:val="0070C0"/>
        </w:rPr>
        <w:t xml:space="preserve">nd the </w:t>
      </w:r>
      <w:r w:rsidRPr="00F27E51">
        <w:rPr>
          <w:color w:val="0070C0"/>
          <w:lang w:eastAsia="ru-RU"/>
        </w:rPr>
        <w:t>quality</w:t>
      </w:r>
      <w:r w:rsidRPr="00F27E51">
        <w:rPr>
          <w:color w:val="0070C0"/>
        </w:rPr>
        <w:t xml:space="preserve"> system described under 6.</w:t>
      </w:r>
      <w:r>
        <w:rPr>
          <w:color w:val="0070C0"/>
        </w:rPr>
        <w:t>13</w:t>
      </w:r>
      <w:r w:rsidRPr="00F27E51">
        <w:rPr>
          <w:color w:val="0070C0"/>
        </w:rPr>
        <w:t>.</w:t>
      </w:r>
      <w:r>
        <w:rPr>
          <w:color w:val="0070C0"/>
        </w:rPr>
        <w:t>1</w:t>
      </w:r>
      <w:r w:rsidRPr="00F27E51">
        <w:rPr>
          <w:color w:val="0070C0"/>
        </w:rPr>
        <w:t xml:space="preserve">.2 includes verification of degree of cure for each FRP portable tank using a direct measurement approach, such as differential scanning calorimetry (DSC) determined via ISO 11357-2:2016, as per </w:t>
      </w:r>
      <w:r w:rsidRPr="00F27E51">
        <w:rPr>
          <w:bCs/>
          <w:color w:val="0070C0"/>
        </w:rPr>
        <w:t>6.</w:t>
      </w:r>
      <w:r>
        <w:rPr>
          <w:bCs/>
          <w:color w:val="0070C0"/>
        </w:rPr>
        <w:t>13</w:t>
      </w:r>
      <w:r w:rsidRPr="00F27E51">
        <w:rPr>
          <w:bCs/>
          <w:color w:val="0070C0"/>
        </w:rPr>
        <w:t>.</w:t>
      </w:r>
      <w:r>
        <w:rPr>
          <w:bCs/>
          <w:color w:val="0070C0"/>
        </w:rPr>
        <w:t>4.</w:t>
      </w:r>
      <w:r w:rsidRPr="00F27E51">
        <w:rPr>
          <w:bCs/>
          <w:color w:val="0070C0"/>
        </w:rPr>
        <w:t>2.2 (</w:t>
      </w:r>
      <w:r>
        <w:rPr>
          <w:bCs/>
          <w:color w:val="0070C0"/>
        </w:rPr>
        <w:t>h) (</w:t>
      </w:r>
      <w:proofErr w:type="spellStart"/>
      <w:r w:rsidRPr="00F27E51">
        <w:rPr>
          <w:bCs/>
          <w:color w:val="0070C0"/>
        </w:rPr>
        <w:t>i</w:t>
      </w:r>
      <w:proofErr w:type="spellEnd"/>
      <w:r w:rsidRPr="00F27E51">
        <w:rPr>
          <w:bCs/>
          <w:color w:val="0070C0"/>
        </w:rPr>
        <w:t>)</w:t>
      </w:r>
      <w:r w:rsidRPr="00742BA5">
        <w:t>;</w:t>
      </w:r>
      <w:r w:rsidRPr="00471E84">
        <w:t xml:space="preserve"> </w:t>
      </w:r>
    </w:p>
    <w:p w14:paraId="624D25F5" w14:textId="77777777" w:rsidR="00FE4042" w:rsidRPr="00F27E51" w:rsidRDefault="00FE4042" w:rsidP="00FE4042">
      <w:pPr>
        <w:spacing w:after="120"/>
        <w:ind w:left="2835" w:right="1134" w:hanging="283"/>
        <w:jc w:val="both"/>
        <w:rPr>
          <w:color w:val="0070C0"/>
        </w:rPr>
      </w:pPr>
      <w:r>
        <w:rPr>
          <w:color w:val="0070C0"/>
        </w:rPr>
        <w:t>-</w:t>
      </w:r>
      <w:r>
        <w:rPr>
          <w:color w:val="0070C0"/>
        </w:rPr>
        <w:tab/>
      </w:r>
      <w:r w:rsidRPr="00F27E51">
        <w:rPr>
          <w:color w:val="0070C0"/>
        </w:rPr>
        <w:t>1.1</w:t>
      </w:r>
      <w:r>
        <w:rPr>
          <w:color w:val="0070C0"/>
        </w:rPr>
        <w:t xml:space="preserve"> </w:t>
      </w:r>
      <w:r w:rsidRPr="00F27E51">
        <w:rPr>
          <w:color w:val="0070C0"/>
        </w:rPr>
        <w:t>where thermoplastic resin forming or thermoset resin curing is carried out in accordance with an approved and documented process, and the quality system described under 6.</w:t>
      </w:r>
      <w:r>
        <w:rPr>
          <w:color w:val="0070C0"/>
        </w:rPr>
        <w:t>13</w:t>
      </w:r>
      <w:r w:rsidRPr="00F27E51">
        <w:rPr>
          <w:color w:val="0070C0"/>
        </w:rPr>
        <w:t>.</w:t>
      </w:r>
      <w:r>
        <w:rPr>
          <w:color w:val="0070C0"/>
        </w:rPr>
        <w:t>1</w:t>
      </w:r>
      <w:r w:rsidRPr="00F27E51">
        <w:rPr>
          <w:color w:val="0070C0"/>
        </w:rPr>
        <w:t xml:space="preserve">.2 includes verification of whichever is applicable formed thermoplastic resin characteristics or degree of cure of thermoset resin, for each FRP portable tank using an indirect measurement approach as per </w:t>
      </w:r>
      <w:r w:rsidRPr="00F27E51">
        <w:rPr>
          <w:bCs/>
          <w:color w:val="0070C0"/>
        </w:rPr>
        <w:t>6.</w:t>
      </w:r>
      <w:r>
        <w:rPr>
          <w:bCs/>
          <w:color w:val="0070C0"/>
        </w:rPr>
        <w:t>13</w:t>
      </w:r>
      <w:r w:rsidRPr="00F27E51">
        <w:rPr>
          <w:bCs/>
          <w:color w:val="0070C0"/>
        </w:rPr>
        <w:t>.</w:t>
      </w:r>
      <w:r>
        <w:rPr>
          <w:bCs/>
          <w:color w:val="0070C0"/>
        </w:rPr>
        <w:t>4.</w:t>
      </w:r>
      <w:r w:rsidRPr="00F27E51">
        <w:rPr>
          <w:bCs/>
          <w:color w:val="0070C0"/>
        </w:rPr>
        <w:t>2.2 (h)</w:t>
      </w:r>
      <w:r>
        <w:rPr>
          <w:bCs/>
          <w:color w:val="0070C0"/>
        </w:rPr>
        <w:t xml:space="preserve"> (ii)</w:t>
      </w:r>
      <w:r w:rsidRPr="00F27E51">
        <w:rPr>
          <w:color w:val="0070C0"/>
        </w:rPr>
        <w:t xml:space="preserve">, such as </w:t>
      </w:r>
      <w:proofErr w:type="spellStart"/>
      <w:r w:rsidRPr="00F27E51">
        <w:rPr>
          <w:color w:val="0070C0"/>
        </w:rPr>
        <w:t>Barcol</w:t>
      </w:r>
      <w:proofErr w:type="spellEnd"/>
      <w:r w:rsidRPr="00F27E51">
        <w:rPr>
          <w:color w:val="0070C0"/>
        </w:rPr>
        <w:t xml:space="preserve"> testing via ASTM D2583:2013-03 or EN 59:2016, HDT via ISО 75-1:20</w:t>
      </w:r>
      <w:r>
        <w:rPr>
          <w:color w:val="0070C0"/>
        </w:rPr>
        <w:t>20</w:t>
      </w:r>
      <w:r w:rsidRPr="00F27E51">
        <w:rPr>
          <w:color w:val="0070C0"/>
        </w:rPr>
        <w:t xml:space="preserve">, thermo-mechanical analysis (TMA) via ISO 11359-1:2014, or dynamic thermo-mechanical analysis (DMA) via ISO 6721-11:2019; </w:t>
      </w:r>
    </w:p>
    <w:p w14:paraId="44B611F4" w14:textId="77777777" w:rsidR="00FE4042" w:rsidRDefault="00FE4042" w:rsidP="00FE4042">
      <w:pPr>
        <w:spacing w:after="120"/>
        <w:ind w:left="2835" w:right="1134" w:hanging="283"/>
        <w:jc w:val="both"/>
      </w:pPr>
      <w:r w:rsidRPr="00742BA5">
        <w:t xml:space="preserve">- </w:t>
      </w:r>
      <w:r w:rsidRPr="00742BA5">
        <w:tab/>
        <w:t>1.5 in other cases.</w:t>
      </w:r>
    </w:p>
    <w:p w14:paraId="17DB9157" w14:textId="77777777" w:rsidR="00FE4042" w:rsidRPr="00F27E51" w:rsidRDefault="00FE4042" w:rsidP="00FE4042">
      <w:pPr>
        <w:spacing w:after="200"/>
        <w:ind w:left="1418" w:right="1134" w:hanging="2"/>
        <w:jc w:val="both"/>
        <w:rPr>
          <w:color w:val="0070C0"/>
        </w:rPr>
      </w:pPr>
      <w:r w:rsidRPr="00F27E51">
        <w:rPr>
          <w:color w:val="0070C0"/>
        </w:rPr>
        <w:t xml:space="preserve">A design validation exercise using numerical analysis and a suitable composite failure criterion is to be undertaken to verify that the plies in the shell are below the </w:t>
      </w:r>
      <w:proofErr w:type="spellStart"/>
      <w:r w:rsidRPr="00F27E51">
        <w:rPr>
          <w:color w:val="0070C0"/>
        </w:rPr>
        <w:t>allowables</w:t>
      </w:r>
      <w:proofErr w:type="spellEnd"/>
      <w:r w:rsidRPr="00F27E51">
        <w:rPr>
          <w:color w:val="0070C0"/>
        </w:rPr>
        <w:t xml:space="preserve">. Suitable composite failure criteria include, but are not limited to, Tsai-Wu, Tsai-Hill, </w:t>
      </w:r>
      <w:proofErr w:type="spellStart"/>
      <w:r w:rsidRPr="00F27E51">
        <w:rPr>
          <w:color w:val="0070C0"/>
        </w:rPr>
        <w:t>Hashin</w:t>
      </w:r>
      <w:proofErr w:type="spellEnd"/>
      <w:r w:rsidRPr="00F27E51">
        <w:rPr>
          <w:color w:val="0070C0"/>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5D6365F5" w14:textId="77777777" w:rsidR="00FE4042" w:rsidRPr="00F27E51" w:rsidRDefault="00FE4042" w:rsidP="00FE4042">
      <w:pPr>
        <w:spacing w:after="200"/>
        <w:ind w:left="1418" w:right="1134" w:hanging="2"/>
        <w:jc w:val="both"/>
        <w:rPr>
          <w:color w:val="0070C0"/>
        </w:rPr>
      </w:pPr>
      <w:r w:rsidRPr="00F27E51">
        <w:rPr>
          <w:color w:val="0070C0"/>
        </w:rPr>
        <w:t xml:space="preserve">The </w:t>
      </w:r>
      <w:proofErr w:type="spellStart"/>
      <w:r w:rsidRPr="00F27E51">
        <w:rPr>
          <w:color w:val="0070C0"/>
        </w:rPr>
        <w:t>allowables</w:t>
      </w:r>
      <w:proofErr w:type="spellEnd"/>
      <w:r w:rsidRPr="00F27E51">
        <w:rPr>
          <w:color w:val="0070C0"/>
        </w:rPr>
        <w:t xml:space="preserve"> are to be determined using experiments to derive parameters required by the chosen failure criteria combined with factor of safety K, the strength values measured as per </w:t>
      </w:r>
      <w:r w:rsidRPr="00F27E51">
        <w:rPr>
          <w:bCs/>
          <w:iCs/>
          <w:color w:val="0070C0"/>
        </w:rPr>
        <w:t>6.</w:t>
      </w:r>
      <w:r>
        <w:rPr>
          <w:bCs/>
          <w:iCs/>
          <w:color w:val="0070C0"/>
        </w:rPr>
        <w:t>13</w:t>
      </w:r>
      <w:r w:rsidRPr="00F27E51">
        <w:rPr>
          <w:bCs/>
          <w:iCs/>
          <w:color w:val="0070C0"/>
        </w:rPr>
        <w:t>.</w:t>
      </w:r>
      <w:r>
        <w:rPr>
          <w:bCs/>
          <w:iCs/>
          <w:color w:val="0070C0"/>
        </w:rPr>
        <w:t>4.</w:t>
      </w:r>
      <w:r w:rsidRPr="00F27E51">
        <w:rPr>
          <w:bCs/>
          <w:iCs/>
          <w:color w:val="0070C0"/>
        </w:rPr>
        <w:t>2.</w:t>
      </w:r>
      <w:r w:rsidRPr="00F27E51">
        <w:rPr>
          <w:bCs/>
          <w:color w:val="0070C0"/>
        </w:rPr>
        <w:t>2 (c)</w:t>
      </w:r>
      <w:r w:rsidRPr="00F27E51">
        <w:rPr>
          <w:color w:val="0070C0"/>
        </w:rPr>
        <w:t>, and the maximum elongation strain criteria prescribed in 6.</w:t>
      </w:r>
      <w:r>
        <w:rPr>
          <w:color w:val="0070C0"/>
        </w:rPr>
        <w:t>13</w:t>
      </w:r>
      <w:r w:rsidRPr="00F27E51">
        <w:rPr>
          <w:color w:val="0070C0"/>
        </w:rPr>
        <w:t>.2.</w:t>
      </w:r>
      <w:r>
        <w:rPr>
          <w:color w:val="0070C0"/>
        </w:rPr>
        <w:t>6</w:t>
      </w:r>
      <w:r w:rsidRPr="00F27E51">
        <w:rPr>
          <w:color w:val="0070C0"/>
        </w:rPr>
        <w:t xml:space="preserve">. The analysis of joints is to be undertaken in accordance with the </w:t>
      </w:r>
      <w:proofErr w:type="spellStart"/>
      <w:r w:rsidRPr="00F27E51">
        <w:rPr>
          <w:color w:val="0070C0"/>
        </w:rPr>
        <w:t>allowables</w:t>
      </w:r>
      <w:proofErr w:type="spellEnd"/>
      <w:r w:rsidRPr="00F27E51">
        <w:rPr>
          <w:color w:val="0070C0"/>
        </w:rPr>
        <w:t xml:space="preserve"> determined in 6.</w:t>
      </w:r>
      <w:r>
        <w:rPr>
          <w:color w:val="0070C0"/>
        </w:rPr>
        <w:t>13</w:t>
      </w:r>
      <w:r w:rsidRPr="00B27417">
        <w:rPr>
          <w:color w:val="0070C0"/>
        </w:rPr>
        <w:t>.2.10</w:t>
      </w:r>
      <w:r w:rsidRPr="00F27E51">
        <w:rPr>
          <w:color w:val="0070C0"/>
        </w:rPr>
        <w:t xml:space="preserve"> and the strength values measured as per </w:t>
      </w:r>
      <w:r w:rsidRPr="00F27E51">
        <w:rPr>
          <w:bCs/>
          <w:iCs/>
          <w:color w:val="0070C0"/>
        </w:rPr>
        <w:t>6.</w:t>
      </w:r>
      <w:r>
        <w:rPr>
          <w:bCs/>
          <w:iCs/>
          <w:color w:val="0070C0"/>
        </w:rPr>
        <w:t>13</w:t>
      </w:r>
      <w:r w:rsidRPr="00F27E51">
        <w:rPr>
          <w:bCs/>
          <w:iCs/>
          <w:color w:val="0070C0"/>
        </w:rPr>
        <w:t>.</w:t>
      </w:r>
      <w:r>
        <w:rPr>
          <w:bCs/>
          <w:iCs/>
          <w:color w:val="0070C0"/>
        </w:rPr>
        <w:t>4.</w:t>
      </w:r>
      <w:r w:rsidRPr="00F27E51">
        <w:rPr>
          <w:bCs/>
          <w:iCs/>
          <w:color w:val="0070C0"/>
        </w:rPr>
        <w:t>2.</w:t>
      </w:r>
      <w:r w:rsidRPr="00F27E51">
        <w:rPr>
          <w:bCs/>
          <w:color w:val="0070C0"/>
        </w:rPr>
        <w:t>2 (g)</w:t>
      </w:r>
      <w:r w:rsidRPr="00F27E51">
        <w:rPr>
          <w:color w:val="0070C0"/>
        </w:rPr>
        <w:t>. Buckling is to be considered in accordance with 6.</w:t>
      </w:r>
      <w:r w:rsidRPr="00B27417">
        <w:rPr>
          <w:color w:val="0070C0"/>
        </w:rPr>
        <w:t>13.2.7. Design</w:t>
      </w:r>
      <w:r w:rsidRPr="00F27E51">
        <w:rPr>
          <w:color w:val="0070C0"/>
        </w:rPr>
        <w:t xml:space="preserve"> of openings and metallic inclusions is to be considered in accordance with 6.</w:t>
      </w:r>
      <w:r w:rsidRPr="00B27417">
        <w:rPr>
          <w:color w:val="0070C0"/>
        </w:rPr>
        <w:t>13.2.11.</w:t>
      </w:r>
    </w:p>
    <w:p w14:paraId="494B606A" w14:textId="77777777" w:rsidR="00FE4042" w:rsidRDefault="00FE4042" w:rsidP="00FE4042">
      <w:pPr>
        <w:ind w:left="1418" w:right="1134" w:hanging="1418"/>
        <w:jc w:val="both"/>
        <w:rPr>
          <w:strike/>
        </w:rPr>
      </w:pPr>
      <w:r>
        <w:t>6.</w:t>
      </w:r>
      <w:r w:rsidRPr="007278D2">
        <w:rPr>
          <w:color w:val="0070C0"/>
        </w:rPr>
        <w:t>13</w:t>
      </w:r>
      <w:r w:rsidRPr="007278D2">
        <w:rPr>
          <w:strike/>
        </w:rPr>
        <w:t>9</w:t>
      </w:r>
      <w:r w:rsidRPr="00742BA5">
        <w:t>.2.</w:t>
      </w:r>
      <w:r>
        <w:t>6</w:t>
      </w:r>
      <w:r w:rsidRPr="00F27E51">
        <w:rPr>
          <w:b/>
          <w:bCs/>
          <w:iCs/>
          <w:color w:val="0070C0"/>
        </w:rPr>
        <w:tab/>
      </w:r>
      <w:r w:rsidRPr="00236E42">
        <w:rPr>
          <w:strike/>
        </w:rPr>
        <w:t xml:space="preserve">At the dynamic stresses, as indicated in 6.8.2.1.2 the design stress shall not exceed the value specified in 6.9.2.5, divided by the factor </w:t>
      </w:r>
      <w:r w:rsidRPr="00236E42">
        <w:rPr>
          <w:strike/>
        </w:rPr>
        <w:sym w:font="Symbol" w:char="F061"/>
      </w:r>
      <w:r w:rsidRPr="00236E42">
        <w:rPr>
          <w:strike/>
        </w:rPr>
        <w:t>.</w:t>
      </w:r>
    </w:p>
    <w:p w14:paraId="6BBE9860" w14:textId="77777777" w:rsidR="00FE4042" w:rsidRPr="00F27E51" w:rsidRDefault="00FE4042" w:rsidP="00FE4042">
      <w:pPr>
        <w:spacing w:after="200"/>
        <w:ind w:left="1418" w:right="1134" w:hanging="2"/>
        <w:jc w:val="both"/>
        <w:rPr>
          <w:color w:val="0070C0"/>
        </w:rPr>
      </w:pPr>
      <w:r w:rsidRPr="00F27E51">
        <w:rPr>
          <w:color w:val="0070C0"/>
        </w:rPr>
        <w:t xml:space="preserve">At any of the stresses </w:t>
      </w:r>
      <w:r>
        <w:rPr>
          <w:color w:val="0070C0"/>
        </w:rPr>
        <w:t>as defined in 6.8.2.1.2 and 6.</w:t>
      </w:r>
      <w:r w:rsidRPr="007278D2">
        <w:rPr>
          <w:color w:val="0070C0"/>
        </w:rPr>
        <w:t>13</w:t>
      </w:r>
      <w:r w:rsidRPr="00F27E51">
        <w:rPr>
          <w:color w:val="0070C0"/>
        </w:rPr>
        <w:t>.2.</w:t>
      </w:r>
      <w:r>
        <w:rPr>
          <w:color w:val="0070C0"/>
        </w:rPr>
        <w:t>5</w:t>
      </w:r>
      <w:r w:rsidRPr="00F27E51">
        <w:rPr>
          <w:color w:val="0070C0"/>
        </w:rPr>
        <w:t>, the resulting elongation in any direction shall not exceed the value indicated in the following table or one tenth of the elongation at fracture of the resin determined by ISO 527-2:2012, whichever is lower.</w:t>
      </w:r>
    </w:p>
    <w:p w14:paraId="09E87ADD" w14:textId="77777777" w:rsidR="00FE4042" w:rsidRPr="00F27E51" w:rsidRDefault="00FE4042" w:rsidP="00FE4042">
      <w:pPr>
        <w:spacing w:after="200"/>
        <w:ind w:left="1418" w:right="1134" w:hanging="2"/>
        <w:jc w:val="both"/>
        <w:rPr>
          <w:color w:val="0070C0"/>
        </w:rPr>
      </w:pPr>
      <w:r w:rsidRPr="003A6023">
        <w:rPr>
          <w:bCs/>
          <w:color w:val="0070C0"/>
        </w:rPr>
        <w:t>Examples</w:t>
      </w:r>
      <w:r w:rsidRPr="00F27E51">
        <w:rPr>
          <w:color w:val="0070C0"/>
        </w:rPr>
        <w:t xml:space="preserve"> of known limits are presented in the table below.</w:t>
      </w:r>
    </w:p>
    <w:tbl>
      <w:tblPr>
        <w:tblW w:w="720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6"/>
        <w:gridCol w:w="3650"/>
      </w:tblGrid>
      <w:tr w:rsidR="00FE4042" w:rsidRPr="00F27E51" w14:paraId="667395B1" w14:textId="77777777" w:rsidTr="00EA56DE">
        <w:trPr>
          <w:trHeight w:val="20"/>
        </w:trPr>
        <w:tc>
          <w:tcPr>
            <w:tcW w:w="3556" w:type="dxa"/>
            <w:vAlign w:val="center"/>
          </w:tcPr>
          <w:p w14:paraId="36BE17A0" w14:textId="77777777" w:rsidR="00FE4042" w:rsidRPr="00AF7822" w:rsidRDefault="00FE4042" w:rsidP="00FE4042">
            <w:pPr>
              <w:spacing w:before="120"/>
              <w:ind w:right="1134"/>
              <w:rPr>
                <w:b/>
                <w:color w:val="0070C0"/>
                <w:sz w:val="18"/>
                <w:szCs w:val="18"/>
              </w:rPr>
            </w:pPr>
            <w:r w:rsidRPr="00AF7822">
              <w:rPr>
                <w:b/>
                <w:color w:val="0070C0"/>
                <w:sz w:val="18"/>
                <w:szCs w:val="18"/>
              </w:rPr>
              <w:t>Type of resin</w:t>
            </w:r>
          </w:p>
        </w:tc>
        <w:tc>
          <w:tcPr>
            <w:tcW w:w="3650" w:type="dxa"/>
            <w:shd w:val="clear" w:color="auto" w:fill="auto"/>
            <w:vAlign w:val="center"/>
            <w:hideMark/>
          </w:tcPr>
          <w:p w14:paraId="359D1677" w14:textId="77777777" w:rsidR="00FE4042" w:rsidRPr="00AF7822" w:rsidRDefault="00FE4042" w:rsidP="00FE4042">
            <w:pPr>
              <w:spacing w:before="120"/>
              <w:ind w:right="1134"/>
              <w:rPr>
                <w:b/>
                <w:color w:val="0070C0"/>
                <w:sz w:val="18"/>
                <w:szCs w:val="18"/>
              </w:rPr>
            </w:pPr>
            <w:r w:rsidRPr="00AF7822">
              <w:rPr>
                <w:b/>
                <w:color w:val="0070C0"/>
                <w:sz w:val="18"/>
                <w:szCs w:val="18"/>
              </w:rPr>
              <w:t xml:space="preserve">Maximum strain in tension (%) </w:t>
            </w:r>
          </w:p>
        </w:tc>
      </w:tr>
      <w:tr w:rsidR="00FE4042" w:rsidRPr="00F27E51" w14:paraId="2E79EDC4" w14:textId="77777777" w:rsidTr="00EA56DE">
        <w:trPr>
          <w:trHeight w:val="20"/>
        </w:trPr>
        <w:tc>
          <w:tcPr>
            <w:tcW w:w="3556" w:type="dxa"/>
            <w:vAlign w:val="center"/>
          </w:tcPr>
          <w:p w14:paraId="7B42858F" w14:textId="77777777" w:rsidR="00FE4042" w:rsidRPr="00AF7822" w:rsidRDefault="00FE4042" w:rsidP="00FE4042">
            <w:pPr>
              <w:spacing w:before="120"/>
              <w:ind w:right="1134"/>
              <w:rPr>
                <w:color w:val="0070C0"/>
                <w:sz w:val="18"/>
                <w:szCs w:val="18"/>
              </w:rPr>
            </w:pPr>
            <w:r w:rsidRPr="00AF7822">
              <w:rPr>
                <w:color w:val="0070C0"/>
                <w:sz w:val="18"/>
                <w:szCs w:val="18"/>
              </w:rPr>
              <w:t>Unsaturated polyester or phenolic</w:t>
            </w:r>
          </w:p>
        </w:tc>
        <w:tc>
          <w:tcPr>
            <w:tcW w:w="3650" w:type="dxa"/>
            <w:shd w:val="clear" w:color="auto" w:fill="auto"/>
            <w:noWrap/>
            <w:vAlign w:val="center"/>
            <w:hideMark/>
          </w:tcPr>
          <w:p w14:paraId="420AAC1F" w14:textId="77777777" w:rsidR="00FE4042" w:rsidRPr="00AF7822" w:rsidRDefault="00FE4042" w:rsidP="00FE4042">
            <w:pPr>
              <w:spacing w:before="120"/>
              <w:ind w:right="1134"/>
              <w:rPr>
                <w:color w:val="0070C0"/>
                <w:sz w:val="18"/>
                <w:szCs w:val="18"/>
              </w:rPr>
            </w:pPr>
            <w:r w:rsidRPr="00AF7822">
              <w:rPr>
                <w:color w:val="0070C0"/>
                <w:sz w:val="18"/>
                <w:szCs w:val="18"/>
              </w:rPr>
              <w:t>0.2</w:t>
            </w:r>
          </w:p>
        </w:tc>
      </w:tr>
      <w:tr w:rsidR="00FE4042" w:rsidRPr="00F27E51" w14:paraId="6E19AF03" w14:textId="77777777" w:rsidTr="00EA56DE">
        <w:trPr>
          <w:trHeight w:val="20"/>
        </w:trPr>
        <w:tc>
          <w:tcPr>
            <w:tcW w:w="3556" w:type="dxa"/>
            <w:vAlign w:val="center"/>
          </w:tcPr>
          <w:p w14:paraId="16A33D24" w14:textId="77777777" w:rsidR="00FE4042" w:rsidRPr="00AF7822" w:rsidRDefault="00FE4042" w:rsidP="00FE4042">
            <w:pPr>
              <w:spacing w:before="120"/>
              <w:ind w:right="1134"/>
              <w:rPr>
                <w:color w:val="0070C0"/>
                <w:sz w:val="18"/>
                <w:szCs w:val="18"/>
              </w:rPr>
            </w:pPr>
            <w:proofErr w:type="spellStart"/>
            <w:r w:rsidRPr="00AF7822">
              <w:rPr>
                <w:color w:val="0070C0"/>
                <w:sz w:val="18"/>
                <w:szCs w:val="18"/>
              </w:rPr>
              <w:t>Vinylester</w:t>
            </w:r>
            <w:proofErr w:type="spellEnd"/>
          </w:p>
        </w:tc>
        <w:tc>
          <w:tcPr>
            <w:tcW w:w="3650" w:type="dxa"/>
            <w:shd w:val="clear" w:color="auto" w:fill="auto"/>
            <w:noWrap/>
            <w:vAlign w:val="center"/>
            <w:hideMark/>
          </w:tcPr>
          <w:p w14:paraId="0F6D45C1" w14:textId="77777777" w:rsidR="00FE4042" w:rsidRPr="00AF7822" w:rsidRDefault="00FE4042" w:rsidP="00FE4042">
            <w:pPr>
              <w:spacing w:before="120"/>
              <w:ind w:right="1134"/>
              <w:rPr>
                <w:color w:val="0070C0"/>
                <w:sz w:val="18"/>
                <w:szCs w:val="18"/>
              </w:rPr>
            </w:pPr>
            <w:r w:rsidRPr="00AF7822">
              <w:rPr>
                <w:color w:val="0070C0"/>
                <w:sz w:val="18"/>
                <w:szCs w:val="18"/>
              </w:rPr>
              <w:t>0.25</w:t>
            </w:r>
          </w:p>
        </w:tc>
      </w:tr>
      <w:tr w:rsidR="00FE4042" w:rsidRPr="00F27E51" w14:paraId="69D8F229" w14:textId="77777777" w:rsidTr="00EA56DE">
        <w:trPr>
          <w:trHeight w:val="20"/>
        </w:trPr>
        <w:tc>
          <w:tcPr>
            <w:tcW w:w="3556" w:type="dxa"/>
            <w:vAlign w:val="center"/>
          </w:tcPr>
          <w:p w14:paraId="6A5C053E" w14:textId="77777777" w:rsidR="00FE4042" w:rsidRPr="00AF7822" w:rsidRDefault="00FE4042" w:rsidP="00FE4042">
            <w:pPr>
              <w:spacing w:before="120"/>
              <w:ind w:right="1134"/>
              <w:rPr>
                <w:color w:val="0070C0"/>
                <w:sz w:val="18"/>
                <w:szCs w:val="18"/>
              </w:rPr>
            </w:pPr>
            <w:r w:rsidRPr="00AF7822">
              <w:rPr>
                <w:color w:val="0070C0"/>
                <w:sz w:val="18"/>
                <w:szCs w:val="18"/>
              </w:rPr>
              <w:t>Epoxy</w:t>
            </w:r>
          </w:p>
        </w:tc>
        <w:tc>
          <w:tcPr>
            <w:tcW w:w="3650" w:type="dxa"/>
            <w:shd w:val="clear" w:color="auto" w:fill="auto"/>
            <w:noWrap/>
            <w:vAlign w:val="center"/>
            <w:hideMark/>
          </w:tcPr>
          <w:p w14:paraId="6741FECD" w14:textId="77777777" w:rsidR="00FE4042" w:rsidRPr="00AF7822" w:rsidRDefault="00FE4042" w:rsidP="00FE4042">
            <w:pPr>
              <w:spacing w:before="120"/>
              <w:ind w:right="1134"/>
              <w:rPr>
                <w:color w:val="0070C0"/>
                <w:sz w:val="18"/>
                <w:szCs w:val="18"/>
              </w:rPr>
            </w:pPr>
            <w:r w:rsidRPr="00AF7822">
              <w:rPr>
                <w:color w:val="0070C0"/>
                <w:sz w:val="18"/>
                <w:szCs w:val="18"/>
              </w:rPr>
              <w:t>0.3</w:t>
            </w:r>
          </w:p>
        </w:tc>
      </w:tr>
      <w:tr w:rsidR="00FE4042" w:rsidRPr="00F27E51" w14:paraId="4C300B1E" w14:textId="77777777" w:rsidTr="00EA56DE">
        <w:trPr>
          <w:trHeight w:val="20"/>
        </w:trPr>
        <w:tc>
          <w:tcPr>
            <w:tcW w:w="3556" w:type="dxa"/>
            <w:vAlign w:val="center"/>
          </w:tcPr>
          <w:p w14:paraId="42CEFA1E" w14:textId="77777777" w:rsidR="00FE4042" w:rsidRPr="00AF7822" w:rsidRDefault="00FE4042" w:rsidP="00FE4042">
            <w:pPr>
              <w:spacing w:before="120"/>
              <w:ind w:right="1134"/>
              <w:rPr>
                <w:color w:val="0070C0"/>
                <w:sz w:val="18"/>
                <w:szCs w:val="18"/>
              </w:rPr>
            </w:pPr>
            <w:r w:rsidRPr="00AF7822">
              <w:rPr>
                <w:color w:val="0070C0"/>
                <w:sz w:val="18"/>
                <w:szCs w:val="18"/>
              </w:rPr>
              <w:t>Thermoplastic</w:t>
            </w:r>
          </w:p>
        </w:tc>
        <w:tc>
          <w:tcPr>
            <w:tcW w:w="3650" w:type="dxa"/>
            <w:shd w:val="clear" w:color="auto" w:fill="auto"/>
            <w:noWrap/>
            <w:vAlign w:val="center"/>
          </w:tcPr>
          <w:p w14:paraId="195E27F8" w14:textId="77777777" w:rsidR="00FE4042" w:rsidRPr="00AF7822" w:rsidRDefault="00FE4042" w:rsidP="00FE4042">
            <w:pPr>
              <w:spacing w:before="120"/>
              <w:ind w:right="1134"/>
              <w:rPr>
                <w:color w:val="0070C0"/>
                <w:sz w:val="18"/>
                <w:szCs w:val="18"/>
              </w:rPr>
            </w:pPr>
            <w:r w:rsidRPr="00DF28E0">
              <w:rPr>
                <w:color w:val="0070C0"/>
                <w:sz w:val="18"/>
                <w:szCs w:val="18"/>
              </w:rPr>
              <w:t>See 6.13.2.8</w:t>
            </w:r>
          </w:p>
        </w:tc>
      </w:tr>
    </w:tbl>
    <w:p w14:paraId="6A275650" w14:textId="77777777" w:rsidR="00FE4042" w:rsidRDefault="00FE4042" w:rsidP="00FE4042">
      <w:pPr>
        <w:spacing w:before="200"/>
        <w:ind w:left="1418" w:right="1134" w:hanging="1418"/>
        <w:jc w:val="both"/>
      </w:pPr>
      <w:r>
        <w:t>6.</w:t>
      </w:r>
      <w:r w:rsidRPr="007278D2">
        <w:rPr>
          <w:color w:val="0070C0"/>
        </w:rPr>
        <w:t>13</w:t>
      </w:r>
      <w:r w:rsidRPr="007278D2">
        <w:rPr>
          <w:strike/>
        </w:rPr>
        <w:t>9</w:t>
      </w:r>
      <w:r w:rsidRPr="00742BA5">
        <w:t>.2.</w:t>
      </w:r>
      <w:r>
        <w:t>7</w:t>
      </w:r>
      <w:r w:rsidRPr="00F27E51">
        <w:rPr>
          <w:b/>
          <w:bCs/>
          <w:iCs/>
          <w:color w:val="0070C0"/>
        </w:rPr>
        <w:tab/>
      </w:r>
      <w:r w:rsidRPr="00B27417">
        <w:rPr>
          <w:strike/>
        </w:rPr>
        <w:t>At any of the stresses as defined in 6.9.2.5 and 6.9.2.6, the resulting elongation in any direction shall not exceed 0.2% or one tenth of the elongation at fracture of the resin, whichever is lower.</w:t>
      </w:r>
    </w:p>
    <w:p w14:paraId="022721CB" w14:textId="77777777" w:rsidR="00FE4042" w:rsidRPr="00F27E51" w:rsidRDefault="00FE4042" w:rsidP="00FE4042">
      <w:pPr>
        <w:spacing w:after="200"/>
        <w:ind w:left="1418" w:right="1134" w:hanging="2"/>
        <w:jc w:val="both"/>
        <w:rPr>
          <w:color w:val="0070C0"/>
        </w:rPr>
      </w:pPr>
      <w:r w:rsidRPr="00F27E51">
        <w:rPr>
          <w:color w:val="0070C0"/>
        </w:rPr>
        <w:t xml:space="preserve">For the external design </w:t>
      </w:r>
      <w:proofErr w:type="gramStart"/>
      <w:r w:rsidRPr="00F27E51">
        <w:rPr>
          <w:color w:val="0070C0"/>
        </w:rPr>
        <w:t>pressure</w:t>
      </w:r>
      <w:proofErr w:type="gramEnd"/>
      <w:r w:rsidRPr="00F27E51">
        <w:rPr>
          <w:color w:val="0070C0"/>
        </w:rPr>
        <w:t xml:space="preserve"> the minimum safety factor for linear buckling analysis of the shell shall not </w:t>
      </w:r>
      <w:r>
        <w:rPr>
          <w:color w:val="0070C0"/>
        </w:rPr>
        <w:t xml:space="preserve">be </w:t>
      </w:r>
      <w:r w:rsidRPr="00F27E51">
        <w:rPr>
          <w:color w:val="0070C0"/>
        </w:rPr>
        <w:t>less than three.</w:t>
      </w:r>
    </w:p>
    <w:p w14:paraId="32481D59" w14:textId="77777777" w:rsidR="00FE4042" w:rsidRPr="00742BA5" w:rsidRDefault="00FE4042" w:rsidP="00FE4042">
      <w:pPr>
        <w:spacing w:after="200"/>
        <w:ind w:left="1418" w:right="1134" w:hanging="1418"/>
        <w:jc w:val="both"/>
      </w:pPr>
      <w:r>
        <w:lastRenderedPageBreak/>
        <w:t>6.</w:t>
      </w:r>
      <w:r w:rsidRPr="007278D2">
        <w:rPr>
          <w:color w:val="0070C0"/>
        </w:rPr>
        <w:t>13</w:t>
      </w:r>
      <w:r w:rsidRPr="007278D2">
        <w:rPr>
          <w:strike/>
        </w:rPr>
        <w:t>9</w:t>
      </w:r>
      <w:r w:rsidRPr="00742BA5">
        <w:t>.2.8</w:t>
      </w:r>
      <w:r w:rsidRPr="00742BA5">
        <w:tab/>
        <w:t>At the specified test pressure, which shall not be less than the relevant calculation pressure as specified in 6.8.2.1.14 (a) and (b) the maximum strain in the shell shall not be greater than the elongation at fracture of the resin.</w:t>
      </w:r>
    </w:p>
    <w:p w14:paraId="139AA672"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.2.9</w:t>
      </w:r>
      <w:r w:rsidRPr="00742BA5">
        <w:tab/>
      </w:r>
      <w:r w:rsidRPr="00FF7211">
        <w:t>The shell shall be capable of withstanding the ball drop test according to 6.9.4.3.3 without any visible internal or external defect</w:t>
      </w:r>
      <w:r w:rsidRPr="00FF7211">
        <w:rPr>
          <w:bCs/>
        </w:rPr>
        <w:t>s</w:t>
      </w:r>
      <w:r w:rsidRPr="00FF7211">
        <w:t>.</w:t>
      </w:r>
    </w:p>
    <w:p w14:paraId="2EF015FE"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.2.10</w:t>
      </w:r>
      <w:r w:rsidRPr="00742BA5">
        <w:tab/>
        <w:t xml:space="preserve">The </w:t>
      </w:r>
      <w:r w:rsidRPr="00F27E51">
        <w:rPr>
          <w:color w:val="0070C0"/>
        </w:rPr>
        <w:t xml:space="preserve">adhesive </w:t>
      </w:r>
      <w:proofErr w:type="spellStart"/>
      <w:r w:rsidRPr="00F27E51">
        <w:rPr>
          <w:color w:val="0070C0"/>
        </w:rPr>
        <w:t>bondlines</w:t>
      </w:r>
      <w:proofErr w:type="spellEnd"/>
      <w:r w:rsidRPr="00F27E51">
        <w:rPr>
          <w:color w:val="0070C0"/>
        </w:rPr>
        <w:t xml:space="preserve"> and/or </w:t>
      </w:r>
      <w:r w:rsidRPr="00742BA5">
        <w:t xml:space="preserve">overlay laminates used in the joints, including the end joints, the joints of the surge plates and the partitions with the shell shall be capable of withstanding the static and dynamic stresses mentioned above. </w:t>
      </w:r>
      <w:proofErr w:type="gramStart"/>
      <w:r w:rsidRPr="00742BA5">
        <w:t>In order to</w:t>
      </w:r>
      <w:proofErr w:type="gramEnd"/>
      <w:r w:rsidRPr="00742BA5">
        <w:t xml:space="preserve"> avoid concentrations of stresses in the overlay lamination, the applied tapper shall not be steeper than 1:6. </w:t>
      </w:r>
    </w:p>
    <w:p w14:paraId="4B887C0D" w14:textId="77777777" w:rsidR="00FE4042" w:rsidRPr="00742BA5" w:rsidRDefault="00FE4042" w:rsidP="00FE4042">
      <w:pPr>
        <w:spacing w:after="200"/>
        <w:ind w:left="1418" w:right="1134" w:hanging="2"/>
        <w:jc w:val="both"/>
      </w:pPr>
      <w:r w:rsidRPr="00742BA5">
        <w:t>The shear strength between the overlay laminate and the tank components to which it is bonded shall not be less than:</w:t>
      </w:r>
    </w:p>
    <w:p w14:paraId="4E0BE333" w14:textId="77777777" w:rsidR="00FE4042" w:rsidRPr="00AF7822" w:rsidRDefault="00FE4042" w:rsidP="00FE4042">
      <w:pPr>
        <w:spacing w:before="120"/>
        <w:ind w:right="1134"/>
        <w:jc w:val="both"/>
      </w:pPr>
      <m:oMathPara>
        <m:oMath>
          <m:r>
            <w:rPr>
              <w:rFonts w:ascii="Cambria Math" w:hAnsi="Cambria Math"/>
            </w:rPr>
            <m:t>τ</m:t>
          </m:r>
          <m:r>
            <m:rPr>
              <m:sty m:val="p"/>
            </m:rPr>
            <w:rPr>
              <w:rFonts w:ascii="Cambria Math" w:hAnsi="Cambria Math"/>
            </w:rPr>
            <m:t>=</m:t>
          </m:r>
          <m:r>
            <m:rPr>
              <m:sty m:val="p"/>
            </m:rPr>
            <w:rPr>
              <w:rFonts w:ascii="Cambria Math" w:hAnsi="Cambria Math"/>
              <w:color w:val="0070C0"/>
            </w:rPr>
            <m:t>γ</m:t>
          </m:r>
          <m:f>
            <m:fPr>
              <m:ctrlPr>
                <w:rPr>
                  <w:rFonts w:ascii="Cambria Math" w:hAnsi="Cambria Math"/>
                </w:rPr>
              </m:ctrlPr>
            </m:fPr>
            <m:num>
              <m:r>
                <w:rPr>
                  <w:rFonts w:ascii="Cambria Math" w:hAnsi="Cambria Math"/>
                </w:rPr>
                <m:t>Q</m:t>
              </m:r>
            </m:num>
            <m:den>
              <m:r>
                <w:rPr>
                  <w:rFonts w:ascii="Cambria Math" w:hAnsi="Cambria Math"/>
                </w:rPr>
                <m:t>l</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τ</m:t>
                  </m:r>
                </m:e>
                <m:sub>
                  <m:r>
                    <w:rPr>
                      <w:rFonts w:ascii="Cambria Math" w:hAnsi="Cambria Math"/>
                    </w:rPr>
                    <m:t>R</m:t>
                  </m:r>
                </m:sub>
              </m:sSub>
            </m:num>
            <m:den>
              <m:r>
                <w:rPr>
                  <w:rFonts w:ascii="Cambria Math" w:hAnsi="Cambria Math"/>
                </w:rPr>
                <m:t>K</m:t>
              </m:r>
            </m:den>
          </m:f>
        </m:oMath>
      </m:oMathPara>
    </w:p>
    <w:p w14:paraId="39180B9F" w14:textId="77777777" w:rsidR="00FE4042" w:rsidRPr="00742BA5" w:rsidRDefault="00FE4042" w:rsidP="00FE4042">
      <w:pPr>
        <w:tabs>
          <w:tab w:val="left" w:pos="1276"/>
        </w:tabs>
        <w:spacing w:after="200"/>
        <w:ind w:right="1134"/>
        <w:jc w:val="center"/>
      </w:pPr>
    </w:p>
    <w:p w14:paraId="6A82A269" w14:textId="77777777" w:rsidR="00FE4042" w:rsidRPr="00742BA5" w:rsidRDefault="00FE4042" w:rsidP="00FE4042">
      <w:pPr>
        <w:keepNext/>
        <w:spacing w:after="200"/>
        <w:ind w:left="1985" w:right="1134" w:hanging="567"/>
        <w:jc w:val="both"/>
      </w:pPr>
      <w:r w:rsidRPr="00742BA5">
        <w:t>where:</w:t>
      </w:r>
    </w:p>
    <w:p w14:paraId="309D7335" w14:textId="77777777" w:rsidR="00FE4042" w:rsidRPr="00742BA5" w:rsidRDefault="00FE4042" w:rsidP="00FE4042">
      <w:pPr>
        <w:spacing w:after="120"/>
        <w:ind w:left="1985" w:right="1134" w:hanging="567"/>
        <w:jc w:val="both"/>
      </w:pPr>
      <w:r w:rsidRPr="00742BA5">
        <w:sym w:font="Symbol" w:char="F074"/>
      </w:r>
      <w:r w:rsidRPr="00742BA5">
        <w:rPr>
          <w:vertAlign w:val="subscript"/>
        </w:rPr>
        <w:t>R</w:t>
      </w:r>
      <w:r w:rsidRPr="00742BA5">
        <w:t xml:space="preserve"> </w:t>
      </w:r>
      <w:r w:rsidRPr="00742BA5">
        <w:tab/>
        <w:t xml:space="preserve">is the </w:t>
      </w:r>
      <w:r w:rsidRPr="003B127B">
        <w:rPr>
          <w:strike/>
        </w:rPr>
        <w:t>bending</w:t>
      </w:r>
      <w:r w:rsidRPr="00742BA5">
        <w:t xml:space="preserve"> </w:t>
      </w:r>
      <w:r w:rsidRPr="003B127B">
        <w:rPr>
          <w:color w:val="0070C0"/>
        </w:rPr>
        <w:t xml:space="preserve">interlaminar </w:t>
      </w:r>
      <w:r w:rsidRPr="00742BA5">
        <w:t>shear strength</w:t>
      </w:r>
      <w:r w:rsidRPr="003B127B">
        <w:t xml:space="preserve"> </w:t>
      </w:r>
      <w:r w:rsidRPr="00742BA5">
        <w:t xml:space="preserve">according to </w:t>
      </w:r>
      <w:r w:rsidRPr="003B127B">
        <w:rPr>
          <w:color w:val="0070C0"/>
        </w:rPr>
        <w:t xml:space="preserve">ISO 14130:1997 </w:t>
      </w:r>
      <w:r w:rsidRPr="003B127B">
        <w:rPr>
          <w:rFonts w:asciiTheme="majorBidi" w:hAnsiTheme="majorBidi" w:cstheme="majorBidi"/>
          <w:color w:val="0070C0"/>
        </w:rPr>
        <w:t>and Cor 1:2003</w:t>
      </w:r>
      <w:r>
        <w:rPr>
          <w:rFonts w:asciiTheme="majorBidi" w:hAnsiTheme="majorBidi" w:cstheme="majorBidi"/>
          <w:color w:val="0070C0"/>
        </w:rPr>
        <w:t xml:space="preserve"> </w:t>
      </w:r>
      <w:r w:rsidRPr="003B127B">
        <w:rPr>
          <w:bCs/>
          <w:strike/>
          <w:lang w:eastAsia="de-DE"/>
        </w:rPr>
        <w:t>EN ISO 14125:1998 + AC:2002 + A1:2011</w:t>
      </w:r>
      <w:r w:rsidRPr="003B127B">
        <w:rPr>
          <w:strike/>
        </w:rPr>
        <w:t xml:space="preserve"> (three points method) with a minimum of </w:t>
      </w:r>
      <w:r w:rsidRPr="003B127B">
        <w:rPr>
          <w:strike/>
        </w:rPr>
        <w:sym w:font="Symbol" w:char="F074"/>
      </w:r>
      <w:r w:rsidRPr="003B127B">
        <w:rPr>
          <w:strike/>
          <w:vertAlign w:val="subscript"/>
        </w:rPr>
        <w:t>R </w:t>
      </w:r>
      <w:r w:rsidRPr="003B127B">
        <w:rPr>
          <w:strike/>
        </w:rPr>
        <w:t>= 10 N/mm</w:t>
      </w:r>
      <w:r w:rsidRPr="003B127B">
        <w:rPr>
          <w:strike/>
          <w:vertAlign w:val="superscript"/>
        </w:rPr>
        <w:t>2</w:t>
      </w:r>
      <w:r w:rsidRPr="003B127B">
        <w:rPr>
          <w:strike/>
        </w:rPr>
        <w:t>, if no measured values are available</w:t>
      </w:r>
      <w:r w:rsidRPr="00742BA5">
        <w:t>;</w:t>
      </w:r>
    </w:p>
    <w:p w14:paraId="235982A9" w14:textId="77777777" w:rsidR="00FE4042" w:rsidRPr="00742BA5" w:rsidRDefault="00FE4042" w:rsidP="00FE4042">
      <w:pPr>
        <w:spacing w:after="200"/>
        <w:ind w:left="1985" w:right="1134" w:hanging="567"/>
        <w:jc w:val="both"/>
      </w:pPr>
      <w:r w:rsidRPr="00742BA5">
        <w:t xml:space="preserve">Q </w:t>
      </w:r>
      <w:r w:rsidRPr="00742BA5">
        <w:tab/>
        <w:t xml:space="preserve">is the load per unit width that the joint shall carry under the static and dynamic </w:t>
      </w:r>
      <w:proofErr w:type="gramStart"/>
      <w:r w:rsidRPr="00742BA5">
        <w:t>loads;</w:t>
      </w:r>
      <w:proofErr w:type="gramEnd"/>
    </w:p>
    <w:p w14:paraId="3BF64F08" w14:textId="77777777" w:rsidR="00FE4042" w:rsidRPr="00742BA5" w:rsidRDefault="00FE4042" w:rsidP="00FE4042">
      <w:pPr>
        <w:spacing w:after="200"/>
        <w:ind w:left="1985" w:right="1134" w:hanging="567"/>
        <w:jc w:val="both"/>
      </w:pPr>
      <w:r w:rsidRPr="00742BA5">
        <w:t xml:space="preserve">K </w:t>
      </w:r>
      <w:r w:rsidRPr="00742BA5">
        <w:tab/>
        <w:t>is the factor calculated in accordance with 6.</w:t>
      </w:r>
      <w:r w:rsidRPr="007278D2">
        <w:rPr>
          <w:color w:val="0070C0"/>
        </w:rPr>
        <w:t>13</w:t>
      </w:r>
      <w:r w:rsidRPr="007278D2">
        <w:rPr>
          <w:strike/>
        </w:rPr>
        <w:t>9</w:t>
      </w:r>
      <w:r w:rsidRPr="00742BA5">
        <w:t xml:space="preserve">.2.5 for the static and dynamic </w:t>
      </w:r>
      <w:proofErr w:type="gramStart"/>
      <w:r w:rsidRPr="00742BA5">
        <w:t>stresses;</w:t>
      </w:r>
      <w:proofErr w:type="gramEnd"/>
    </w:p>
    <w:p w14:paraId="7342C43D" w14:textId="77777777" w:rsidR="00FE4042" w:rsidRPr="00AF7822" w:rsidRDefault="00FE4042" w:rsidP="00FE4042">
      <w:pPr>
        <w:spacing w:after="200"/>
        <w:ind w:left="1985" w:right="1134" w:hanging="567"/>
        <w:jc w:val="both"/>
        <w:rPr>
          <w:color w:val="0070C0"/>
        </w:rPr>
      </w:pPr>
      <w:r w:rsidRPr="00742BA5">
        <w:t xml:space="preserve">l </w:t>
      </w:r>
      <w:r w:rsidRPr="00742BA5">
        <w:tab/>
        <w:t xml:space="preserve">is the length of the overlay </w:t>
      </w:r>
      <w:proofErr w:type="gramStart"/>
      <w:r w:rsidRPr="00742BA5">
        <w:t>laminate</w:t>
      </w:r>
      <w:r w:rsidRPr="00AF7822">
        <w:rPr>
          <w:color w:val="0070C0"/>
        </w:rPr>
        <w:t>;</w:t>
      </w:r>
      <w:proofErr w:type="gramEnd"/>
    </w:p>
    <w:p w14:paraId="636F4C4C" w14:textId="77777777" w:rsidR="00FE4042" w:rsidRPr="00AF7822" w:rsidRDefault="00FE4042" w:rsidP="00FE4042">
      <w:pPr>
        <w:spacing w:after="200"/>
        <w:ind w:left="1985" w:right="1134" w:hanging="567"/>
        <w:jc w:val="both"/>
      </w:pPr>
      <w:r w:rsidRPr="00F27E51">
        <w:rPr>
          <w:color w:val="0070C0"/>
        </w:rPr>
        <w:t>γ</w:t>
      </w:r>
      <w:r w:rsidRPr="00F27E51">
        <w:rPr>
          <w:color w:val="0070C0"/>
        </w:rPr>
        <w:tab/>
        <w:t>is the notch factor relating average joint stress to peak joint stress at failure initiation location</w:t>
      </w:r>
      <w:r w:rsidRPr="00AF7822">
        <w:t xml:space="preserve">. </w:t>
      </w:r>
    </w:p>
    <w:p w14:paraId="3FCEEE6E" w14:textId="77777777" w:rsidR="00FE4042" w:rsidRPr="003B127B" w:rsidRDefault="00FE4042" w:rsidP="00FE4042">
      <w:pPr>
        <w:spacing w:after="200"/>
        <w:ind w:left="1418" w:right="1134" w:hanging="1418"/>
        <w:jc w:val="both"/>
      </w:pPr>
      <w:r>
        <w:t>6.</w:t>
      </w:r>
      <w:r w:rsidRPr="007278D2">
        <w:rPr>
          <w:color w:val="0070C0"/>
        </w:rPr>
        <w:t>13</w:t>
      </w:r>
      <w:r w:rsidRPr="007278D2">
        <w:rPr>
          <w:strike/>
        </w:rPr>
        <w:t>9</w:t>
      </w:r>
      <w:r w:rsidRPr="00742BA5">
        <w:t>.2.11</w:t>
      </w:r>
      <w:r w:rsidRPr="00742BA5">
        <w:tab/>
      </w:r>
      <w:r w:rsidRPr="003B127B">
        <w:rPr>
          <w:bCs/>
          <w:iCs/>
          <w:color w:val="0070C0"/>
        </w:rPr>
        <w:t>Metallic flanges and their closures are permitted to be used in FRP shells, under design requirements of 6.</w:t>
      </w:r>
      <w:r>
        <w:rPr>
          <w:bCs/>
          <w:iCs/>
          <w:color w:val="0070C0"/>
        </w:rPr>
        <w:t>8</w:t>
      </w:r>
      <w:r w:rsidRPr="003B127B">
        <w:rPr>
          <w:bCs/>
          <w:iCs/>
          <w:color w:val="0070C0"/>
        </w:rPr>
        <w:t>.2.</w:t>
      </w:r>
      <w:r w:rsidRPr="003B127B">
        <w:rPr>
          <w:b/>
          <w:bCs/>
          <w:iCs/>
          <w:color w:val="0070C0"/>
        </w:rPr>
        <w:t xml:space="preserve"> </w:t>
      </w:r>
      <w:r w:rsidRPr="00742BA5">
        <w:t>Openings in the shell shall be reinforced to provide at least the same safety factors against the static and dynamic stresses as specified in 6.</w:t>
      </w:r>
      <w:r w:rsidRPr="007278D2">
        <w:rPr>
          <w:color w:val="0070C0"/>
        </w:rPr>
        <w:t>13</w:t>
      </w:r>
      <w:r w:rsidRPr="007278D2">
        <w:rPr>
          <w:strike/>
        </w:rPr>
        <w:t>9</w:t>
      </w:r>
      <w:r>
        <w:t xml:space="preserve">.2.5 </w:t>
      </w:r>
      <w:r w:rsidRPr="00FF7211">
        <w:rPr>
          <w:strike/>
        </w:rPr>
        <w:t>and 6.9.2.6</w:t>
      </w:r>
      <w:r w:rsidRPr="00742BA5">
        <w:t xml:space="preserve"> as that for the shell itself</w:t>
      </w:r>
      <w:r w:rsidRPr="003B127B">
        <w:t xml:space="preserve">. The number of openings shall be minimized. The axis ratio of oval-shaped openings shall be not more than 2. </w:t>
      </w:r>
    </w:p>
    <w:p w14:paraId="009DBE3E" w14:textId="77777777" w:rsidR="00FE4042" w:rsidRPr="003B127B" w:rsidRDefault="00FE4042" w:rsidP="00FE4042">
      <w:pPr>
        <w:spacing w:after="200"/>
        <w:ind w:left="1418" w:right="1134" w:hanging="2"/>
        <w:jc w:val="both"/>
        <w:rPr>
          <w:color w:val="0070C0"/>
        </w:rPr>
      </w:pPr>
      <w:r w:rsidRPr="003B127B">
        <w:rPr>
          <w:color w:val="0070C0"/>
        </w:rPr>
        <w:t xml:space="preserve">If </w:t>
      </w:r>
      <w:r w:rsidRPr="003B127B">
        <w:rPr>
          <w:bCs/>
          <w:color w:val="0070C0"/>
        </w:rPr>
        <w:t>metallic</w:t>
      </w:r>
      <w:r w:rsidRPr="003B127B">
        <w:rPr>
          <w:color w:val="0070C0"/>
        </w:rPr>
        <w:t xml:space="preserve"> flanges or componentry are integrated into the FRP shell using bonding, then the characterisation method stated in 6.</w:t>
      </w:r>
      <w:r>
        <w:rPr>
          <w:color w:val="0070C0"/>
        </w:rPr>
        <w:t>13</w:t>
      </w:r>
      <w:r w:rsidRPr="003B127B">
        <w:rPr>
          <w:color w:val="0070C0"/>
        </w:rPr>
        <w:t>.2.</w:t>
      </w:r>
      <w:r>
        <w:rPr>
          <w:color w:val="0070C0"/>
        </w:rPr>
        <w:t>10</w:t>
      </w:r>
      <w:r w:rsidRPr="003B127B">
        <w:rPr>
          <w:color w:val="0070C0"/>
        </w:rPr>
        <w:t xml:space="preserve"> shall apply to the joint between the metal and FRP. If the metallic flanges or componentry are fixed in an alternative fashion, e.g. threaded fastener connections, then the appropriate provisions of the relevant pressure vessel standard shall apply.</w:t>
      </w:r>
    </w:p>
    <w:p w14:paraId="3E98008E"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.2.12</w:t>
      </w:r>
      <w:r w:rsidRPr="00742BA5">
        <w:tab/>
        <w:t xml:space="preserve">For the design of flanges and pipework attached to the shell, handling forces and the fastening of bolts shall also be </w:t>
      </w:r>
      <w:proofErr w:type="gramStart"/>
      <w:r w:rsidRPr="00742BA5">
        <w:t>taken into account</w:t>
      </w:r>
      <w:proofErr w:type="gramEnd"/>
      <w:r w:rsidRPr="00742BA5">
        <w:t>.</w:t>
      </w:r>
    </w:p>
    <w:p w14:paraId="685A0B9F" w14:textId="77777777" w:rsidR="00FE4042" w:rsidRPr="003B127B" w:rsidRDefault="00FE4042" w:rsidP="00FE4042">
      <w:pPr>
        <w:spacing w:after="200"/>
        <w:ind w:left="1418" w:right="1134" w:hanging="1418"/>
        <w:jc w:val="both"/>
        <w:rPr>
          <w:color w:val="0070C0"/>
        </w:rPr>
      </w:pPr>
      <w:r w:rsidRPr="003B127B">
        <w:rPr>
          <w:bCs/>
          <w:iCs/>
          <w:color w:val="0070C0"/>
        </w:rPr>
        <w:t>6.</w:t>
      </w:r>
      <w:r>
        <w:rPr>
          <w:bCs/>
          <w:iCs/>
          <w:color w:val="0070C0"/>
        </w:rPr>
        <w:t>13</w:t>
      </w:r>
      <w:r w:rsidRPr="003B127B">
        <w:rPr>
          <w:bCs/>
          <w:iCs/>
          <w:color w:val="0070C0"/>
        </w:rPr>
        <w:t>.2.</w:t>
      </w:r>
      <w:r>
        <w:rPr>
          <w:bCs/>
          <w:iCs/>
          <w:color w:val="0070C0"/>
        </w:rPr>
        <w:t>x</w:t>
      </w:r>
      <w:r w:rsidRPr="003B127B">
        <w:rPr>
          <w:b/>
          <w:bCs/>
          <w:iCs/>
          <w:color w:val="0070C0"/>
        </w:rPr>
        <w:tab/>
      </w:r>
      <w:r w:rsidRPr="003B127B">
        <w:rPr>
          <w:color w:val="0070C0"/>
        </w:rPr>
        <w:t>Check calculations of the strength of the shell shall be performed by finite element method simulating the shell layups, joints within FRP shell, joints between the FRP shell</w:t>
      </w:r>
      <w:r>
        <w:rPr>
          <w:color w:val="0070C0"/>
        </w:rPr>
        <w:t>,</w:t>
      </w:r>
      <w:r w:rsidRPr="003B127B">
        <w:rPr>
          <w:color w:val="0070C0"/>
        </w:rPr>
        <w:t xml:space="preserve"> the</w:t>
      </w:r>
      <w:r>
        <w:rPr>
          <w:color w:val="0070C0"/>
        </w:rPr>
        <w:t xml:space="preserve"> attachments and the structure equipment, and openings</w:t>
      </w:r>
      <w:r w:rsidRPr="003B127B">
        <w:rPr>
          <w:color w:val="0070C0"/>
        </w:rPr>
        <w:t>.</w:t>
      </w:r>
    </w:p>
    <w:p w14:paraId="617CB55E"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.2.13</w:t>
      </w:r>
      <w:r w:rsidRPr="00742BA5">
        <w:tab/>
        <w:t>The tank shall be designed to withstand, without significant leakage, the effects of a full engulfment in fire for 30 minutes as specified</w:t>
      </w:r>
      <w:r>
        <w:t xml:space="preserve"> by the test requirements in 6.</w:t>
      </w:r>
      <w:r w:rsidRPr="007278D2">
        <w:rPr>
          <w:color w:val="0070C0"/>
        </w:rPr>
        <w:t>13</w:t>
      </w:r>
      <w:r w:rsidRPr="007278D2">
        <w:rPr>
          <w:strike/>
        </w:rPr>
        <w:t>9</w:t>
      </w:r>
      <w:r w:rsidRPr="00742BA5">
        <w:t>.4.3.4. Testing may be waived with the agreement of the competent authority, where sufficient proof can be provided by tests with comparable tank designs.</w:t>
      </w:r>
    </w:p>
    <w:p w14:paraId="0846B27D" w14:textId="77777777" w:rsidR="00FE4042" w:rsidRPr="00742BA5" w:rsidRDefault="00FE4042" w:rsidP="00FE4042">
      <w:pPr>
        <w:pStyle w:val="Heading4"/>
        <w:spacing w:after="200"/>
        <w:ind w:right="1134"/>
        <w:jc w:val="both"/>
        <w:rPr>
          <w:i/>
          <w:iCs/>
        </w:rPr>
      </w:pPr>
      <w:r w:rsidRPr="00742BA5">
        <w:t>6.9</w:t>
      </w:r>
      <w:r w:rsidRPr="007278D2">
        <w:rPr>
          <w:color w:val="0070C0"/>
        </w:rPr>
        <w:t>13</w:t>
      </w:r>
      <w:r w:rsidRPr="007278D2">
        <w:rPr>
          <w:strike/>
        </w:rPr>
        <w:t>9</w:t>
      </w:r>
      <w:r w:rsidRPr="00742BA5">
        <w:t xml:space="preserve">.2.14 </w:t>
      </w:r>
      <w:r w:rsidRPr="00742BA5">
        <w:tab/>
      </w:r>
      <w:r w:rsidRPr="00742BA5">
        <w:rPr>
          <w:i/>
          <w:iCs/>
        </w:rPr>
        <w:t xml:space="preserve">Special requirements for the carriage of substances with a </w:t>
      </w:r>
      <w:proofErr w:type="gramStart"/>
      <w:r w:rsidRPr="00742BA5">
        <w:rPr>
          <w:i/>
          <w:iCs/>
        </w:rPr>
        <w:t>flash-point</w:t>
      </w:r>
      <w:proofErr w:type="gramEnd"/>
      <w:r w:rsidRPr="00742BA5">
        <w:rPr>
          <w:i/>
          <w:iCs/>
        </w:rPr>
        <w:t xml:space="preserve"> of not more than 60 °C</w:t>
      </w:r>
    </w:p>
    <w:p w14:paraId="1B3A2900" w14:textId="77777777" w:rsidR="00FE4042" w:rsidRPr="00742BA5" w:rsidRDefault="00FE4042" w:rsidP="00FE4042">
      <w:pPr>
        <w:spacing w:after="200"/>
        <w:ind w:left="1418" w:right="1134" w:hanging="1418"/>
        <w:jc w:val="both"/>
      </w:pPr>
      <w:r w:rsidRPr="00742BA5">
        <w:lastRenderedPageBreak/>
        <w:tab/>
        <w:t xml:space="preserve">FRP tanks used for the carriage of substances with a </w:t>
      </w:r>
      <w:proofErr w:type="gramStart"/>
      <w:r w:rsidRPr="00742BA5">
        <w:t>flash-point</w:t>
      </w:r>
      <w:proofErr w:type="gramEnd"/>
      <w:r w:rsidRPr="00742BA5">
        <w:t xml:space="preserve"> of not more than 60°C shall be constructed so as to ensure the elimination of static electricity from the various component parts so as to avoid the accumulation of dangerous charges.</w:t>
      </w:r>
    </w:p>
    <w:p w14:paraId="21439255"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.2.14.1</w:t>
      </w:r>
      <w:r w:rsidRPr="00742BA5">
        <w:tab/>
        <w:t>The electrical surface resistance of the inside and outside of the shell as established by measurements shall not be higher than 10</w:t>
      </w:r>
      <w:r w:rsidRPr="00742BA5">
        <w:rPr>
          <w:vertAlign w:val="superscript"/>
        </w:rPr>
        <w:t>9</w:t>
      </w:r>
      <w:r w:rsidRPr="00742BA5">
        <w:t xml:space="preserve"> ohms. This may be achieved </w:t>
      </w:r>
      <w:proofErr w:type="gramStart"/>
      <w:r w:rsidRPr="00742BA5">
        <w:t>by the use of</w:t>
      </w:r>
      <w:proofErr w:type="gramEnd"/>
      <w:r w:rsidRPr="00742BA5">
        <w:t xml:space="preserve"> additives in the resin or interlaminate conducting sheets, such as metal or carbon network.</w:t>
      </w:r>
    </w:p>
    <w:p w14:paraId="38519C99"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.2.14.2</w:t>
      </w:r>
      <w:r w:rsidRPr="00742BA5">
        <w:tab/>
        <w:t>The discharge resistance to earth as established by measurements shall not be higher than 10</w:t>
      </w:r>
      <w:r w:rsidRPr="00742BA5">
        <w:rPr>
          <w:vertAlign w:val="superscript"/>
        </w:rPr>
        <w:t>7</w:t>
      </w:r>
      <w:r w:rsidRPr="00742BA5">
        <w:t> ohms.</w:t>
      </w:r>
    </w:p>
    <w:p w14:paraId="2DF16BA1"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.2.14.3</w:t>
      </w:r>
      <w:r w:rsidRPr="00742BA5">
        <w:tab/>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14:paraId="21BAD55C"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.2.14.4</w:t>
      </w:r>
      <w:r w:rsidRPr="00742BA5">
        <w:tab/>
        <w:t>The electrical surface-re</w:t>
      </w:r>
      <w:r>
        <w:t>sistance and discharge resistan</w:t>
      </w:r>
      <w:r w:rsidRPr="00742BA5">
        <w:t>ce shall be measured initially on each manufactured tank or a specimen of the shell in accordance with a procedure recognized by the competent authority.</w:t>
      </w:r>
    </w:p>
    <w:p w14:paraId="1797E40B" w14:textId="77777777" w:rsidR="00FE4042" w:rsidRDefault="00FE4042" w:rsidP="00FE4042">
      <w:pPr>
        <w:spacing w:after="200"/>
        <w:ind w:left="1418" w:right="1134" w:hanging="1418"/>
        <w:jc w:val="both"/>
      </w:pPr>
      <w:r>
        <w:t>6.</w:t>
      </w:r>
      <w:r w:rsidRPr="007278D2">
        <w:rPr>
          <w:color w:val="0070C0"/>
        </w:rPr>
        <w:t>13</w:t>
      </w:r>
      <w:r w:rsidRPr="007278D2">
        <w:rPr>
          <w:strike/>
        </w:rPr>
        <w:t>9</w:t>
      </w:r>
      <w:r w:rsidRPr="00742BA5">
        <w:t>.2.14.5</w:t>
      </w:r>
      <w:r w:rsidRPr="00742BA5">
        <w:tab/>
        <w:t>The discharge resistance to earth of each tank shall be measured as part of the periodic inspection in accordance with a procedure recognized by the competent authority.</w:t>
      </w:r>
    </w:p>
    <w:p w14:paraId="3914479F" w14:textId="77777777" w:rsidR="00FE4042" w:rsidRPr="00742BA5" w:rsidRDefault="00FE4042" w:rsidP="00FE4042">
      <w:pPr>
        <w:pStyle w:val="Heading3"/>
        <w:ind w:right="1134"/>
      </w:pPr>
      <w:r>
        <w:t>6.</w:t>
      </w:r>
      <w:r w:rsidRPr="007278D2">
        <w:rPr>
          <w:color w:val="0070C0"/>
        </w:rPr>
        <w:t>13</w:t>
      </w:r>
      <w:r w:rsidRPr="007278D2">
        <w:rPr>
          <w:strike/>
        </w:rPr>
        <w:t>9</w:t>
      </w:r>
      <w:r w:rsidRPr="00742BA5">
        <w:t>.3</w:t>
      </w:r>
      <w:r w:rsidRPr="00742BA5">
        <w:tab/>
        <w:t>Items of equipment</w:t>
      </w:r>
    </w:p>
    <w:p w14:paraId="5A0C7F7E"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 xml:space="preserve">.3.1 </w:t>
      </w:r>
      <w:r w:rsidRPr="00742BA5">
        <w:tab/>
        <w:t>The requirements of 6.8.2.2.1, 6.8.2.2.2</w:t>
      </w:r>
      <w:r w:rsidRPr="0007103E">
        <w:t>, 6.8.2.2.4 and 6.8.2.2.6</w:t>
      </w:r>
      <w:r w:rsidRPr="00742BA5">
        <w:t xml:space="preserve"> to 6.8.2.2.8 shall apply.</w:t>
      </w:r>
    </w:p>
    <w:p w14:paraId="2C83F1B8"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.3.2</w:t>
      </w:r>
      <w:r w:rsidRPr="00742BA5">
        <w:tab/>
        <w:t>In addition, when they are shown under an entry in Column (13) of Table A of Chapter 3.2, the special provisions of 6.8.4 (b) (TE) shall also apply.</w:t>
      </w:r>
    </w:p>
    <w:p w14:paraId="5CDCFDBA" w14:textId="77777777" w:rsidR="00FE4042" w:rsidRPr="00742BA5" w:rsidRDefault="00FE4042" w:rsidP="00FE4042">
      <w:pPr>
        <w:pStyle w:val="Heading3"/>
        <w:ind w:right="1134"/>
        <w:rPr>
          <w:i/>
        </w:rPr>
      </w:pPr>
      <w:r>
        <w:t>6.</w:t>
      </w:r>
      <w:r w:rsidRPr="007278D2">
        <w:rPr>
          <w:color w:val="0070C0"/>
        </w:rPr>
        <w:t>13</w:t>
      </w:r>
      <w:r w:rsidRPr="007278D2">
        <w:rPr>
          <w:strike/>
        </w:rPr>
        <w:t>9</w:t>
      </w:r>
      <w:r w:rsidRPr="00742BA5">
        <w:t>.4</w:t>
      </w:r>
      <w:r w:rsidRPr="00742BA5">
        <w:rPr>
          <w:i/>
        </w:rPr>
        <w:tab/>
      </w:r>
      <w:r w:rsidRPr="00742BA5">
        <w:t>Type testing and approval</w:t>
      </w:r>
    </w:p>
    <w:p w14:paraId="24FEB944"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.4.1</w:t>
      </w:r>
      <w:r w:rsidRPr="00742BA5">
        <w:tab/>
        <w:t>For any design of a FRP tank type, its materials and a representative prototype shall be subjected to the design type testing as outlined below.</w:t>
      </w:r>
    </w:p>
    <w:p w14:paraId="5B16205F" w14:textId="77777777" w:rsidR="00FE4042" w:rsidRPr="00742BA5" w:rsidRDefault="00FE4042" w:rsidP="00FE4042">
      <w:pPr>
        <w:pStyle w:val="Heading4"/>
        <w:spacing w:after="200"/>
        <w:ind w:right="1134"/>
        <w:jc w:val="both"/>
      </w:pPr>
      <w:r>
        <w:t>6.</w:t>
      </w:r>
      <w:r w:rsidRPr="007278D2">
        <w:rPr>
          <w:color w:val="0070C0"/>
        </w:rPr>
        <w:t>13</w:t>
      </w:r>
      <w:r w:rsidRPr="007278D2">
        <w:rPr>
          <w:strike/>
        </w:rPr>
        <w:t>9</w:t>
      </w:r>
      <w:r w:rsidRPr="00742BA5">
        <w:t>.4.2</w:t>
      </w:r>
      <w:r w:rsidRPr="00742BA5">
        <w:tab/>
      </w:r>
      <w:r w:rsidRPr="00742BA5">
        <w:rPr>
          <w:i/>
          <w:iCs/>
        </w:rPr>
        <w:t>Material testing</w:t>
      </w:r>
    </w:p>
    <w:p w14:paraId="7AE4BEF7"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.4.2.1</w:t>
      </w:r>
      <w:r w:rsidRPr="00742BA5">
        <w:tab/>
        <w:t xml:space="preserve">The elongation at fracture according to </w:t>
      </w:r>
      <w:r w:rsidRPr="00742BA5">
        <w:rPr>
          <w:bCs/>
          <w:lang w:eastAsia="de-DE"/>
        </w:rPr>
        <w:t>EN ISO 527</w:t>
      </w:r>
      <w:r w:rsidRPr="00D96A45">
        <w:rPr>
          <w:bCs/>
          <w:color w:val="0070C0"/>
          <w:lang w:eastAsia="de-DE"/>
        </w:rPr>
        <w:t xml:space="preserve">-2:2012 </w:t>
      </w:r>
      <w:r w:rsidRPr="00D96A45">
        <w:rPr>
          <w:bCs/>
          <w:strike/>
          <w:lang w:eastAsia="de-DE"/>
        </w:rPr>
        <w:t>4:1997 or EN ISO 527-5:2009</w:t>
      </w:r>
      <w:r w:rsidRPr="00742BA5">
        <w:t xml:space="preserve"> and the heat distortion temperature according to </w:t>
      </w:r>
      <w:r w:rsidRPr="00742BA5">
        <w:rPr>
          <w:bCs/>
          <w:lang w:eastAsia="de-DE"/>
        </w:rPr>
        <w:t>EN ISO 75-1:</w:t>
      </w:r>
      <w:r w:rsidRPr="00A531A2">
        <w:rPr>
          <w:bCs/>
          <w:color w:val="0070C0"/>
          <w:lang w:eastAsia="de-DE"/>
        </w:rPr>
        <w:t>2020</w:t>
      </w:r>
      <w:r w:rsidRPr="00A531A2">
        <w:rPr>
          <w:bCs/>
          <w:strike/>
          <w:lang w:eastAsia="de-DE"/>
        </w:rPr>
        <w:t>2013</w:t>
      </w:r>
      <w:r w:rsidRPr="00742BA5">
        <w:t xml:space="preserve"> shall be determined for the resins to be used.</w:t>
      </w:r>
    </w:p>
    <w:p w14:paraId="347EFD7F"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.4.2.2</w:t>
      </w:r>
      <w:r w:rsidRPr="00742BA5">
        <w:tab/>
        <w:t xml:space="preserve">The following characteristics shall be determined for samples cut out of the shell. Samples manufactured in parallel may only be used, if it is not possible to use </w:t>
      </w:r>
      <w:proofErr w:type="spellStart"/>
      <w:r w:rsidRPr="00742BA5">
        <w:t>cutouts</w:t>
      </w:r>
      <w:proofErr w:type="spellEnd"/>
      <w:r w:rsidRPr="00742BA5">
        <w:t xml:space="preserve"> from the shell. Prior to testing, any liner shall be removed.</w:t>
      </w:r>
    </w:p>
    <w:p w14:paraId="06CFBD0B" w14:textId="77777777" w:rsidR="00FE4042" w:rsidRPr="00742BA5" w:rsidRDefault="00FE4042" w:rsidP="00FE4042">
      <w:pPr>
        <w:spacing w:after="200"/>
        <w:ind w:left="1418" w:right="1134" w:hanging="1418"/>
        <w:jc w:val="both"/>
      </w:pPr>
      <w:r w:rsidRPr="00742BA5">
        <w:tab/>
        <w:t>The tests shall cover:</w:t>
      </w:r>
    </w:p>
    <w:p w14:paraId="6A94028B" w14:textId="77777777" w:rsidR="00FE4042" w:rsidRPr="003E484D" w:rsidRDefault="00FE4042" w:rsidP="00FE4042">
      <w:pPr>
        <w:tabs>
          <w:tab w:val="left" w:pos="1276"/>
          <w:tab w:val="left" w:pos="2160"/>
          <w:tab w:val="left" w:pos="2664"/>
          <w:tab w:val="left" w:pos="3174"/>
          <w:tab w:val="left" w:pos="3854"/>
          <w:tab w:val="left" w:pos="4591"/>
        </w:tabs>
        <w:spacing w:after="120"/>
        <w:ind w:left="1985" w:right="1134" w:hanging="567"/>
        <w:jc w:val="both"/>
        <w:rPr>
          <w:lang w:val="fr-CH"/>
        </w:rPr>
      </w:pPr>
      <w:r w:rsidRPr="00D96A45">
        <w:rPr>
          <w:color w:val="0070C0"/>
          <w:lang w:val="fr-CH"/>
        </w:rPr>
        <w:t xml:space="preserve">(a) </w:t>
      </w:r>
      <w:r w:rsidRPr="003E484D">
        <w:rPr>
          <w:lang w:val="fr-CH"/>
        </w:rPr>
        <w:tab/>
      </w:r>
      <w:proofErr w:type="spellStart"/>
      <w:r w:rsidRPr="003E484D">
        <w:rPr>
          <w:lang w:val="fr-CH"/>
        </w:rPr>
        <w:t>Thickness</w:t>
      </w:r>
      <w:proofErr w:type="spellEnd"/>
      <w:r w:rsidRPr="003E484D">
        <w:rPr>
          <w:lang w:val="fr-CH"/>
        </w:rPr>
        <w:t xml:space="preserve"> of the </w:t>
      </w:r>
      <w:proofErr w:type="spellStart"/>
      <w:r w:rsidRPr="003E484D">
        <w:rPr>
          <w:lang w:val="fr-CH"/>
        </w:rPr>
        <w:t>laminates</w:t>
      </w:r>
      <w:proofErr w:type="spellEnd"/>
      <w:r w:rsidRPr="003E484D">
        <w:rPr>
          <w:lang w:val="fr-CH"/>
        </w:rPr>
        <w:t xml:space="preserve"> of the central </w:t>
      </w:r>
      <w:proofErr w:type="spellStart"/>
      <w:r w:rsidRPr="003E484D">
        <w:rPr>
          <w:lang w:val="fr-CH"/>
        </w:rPr>
        <w:t>shell</w:t>
      </w:r>
      <w:proofErr w:type="spellEnd"/>
      <w:r w:rsidRPr="003E484D">
        <w:rPr>
          <w:lang w:val="fr-CH"/>
        </w:rPr>
        <w:t xml:space="preserve"> </w:t>
      </w:r>
      <w:proofErr w:type="spellStart"/>
      <w:r w:rsidRPr="003E484D">
        <w:rPr>
          <w:lang w:val="fr-CH"/>
        </w:rPr>
        <w:t>wall</w:t>
      </w:r>
      <w:proofErr w:type="spellEnd"/>
      <w:r w:rsidRPr="003E484D">
        <w:rPr>
          <w:lang w:val="fr-CH"/>
        </w:rPr>
        <w:t xml:space="preserve"> and the </w:t>
      </w:r>
      <w:proofErr w:type="gramStart"/>
      <w:r w:rsidRPr="003E484D">
        <w:rPr>
          <w:lang w:val="fr-CH"/>
        </w:rPr>
        <w:t>ends;</w:t>
      </w:r>
      <w:proofErr w:type="gramEnd"/>
    </w:p>
    <w:p w14:paraId="4B328D80" w14:textId="77777777" w:rsidR="00FE4042" w:rsidRPr="003E484D" w:rsidRDefault="00FE4042" w:rsidP="00FE4042">
      <w:pPr>
        <w:tabs>
          <w:tab w:val="left" w:pos="1276"/>
          <w:tab w:val="left" w:pos="2160"/>
          <w:tab w:val="left" w:pos="2664"/>
          <w:tab w:val="left" w:pos="3174"/>
          <w:tab w:val="left" w:pos="3854"/>
          <w:tab w:val="left" w:pos="4591"/>
        </w:tabs>
        <w:spacing w:after="120"/>
        <w:ind w:left="1985" w:right="1134" w:hanging="567"/>
        <w:jc w:val="both"/>
        <w:rPr>
          <w:lang w:val="fr-CH"/>
        </w:rPr>
      </w:pPr>
      <w:r w:rsidRPr="00D96A45">
        <w:rPr>
          <w:color w:val="0070C0"/>
          <w:lang w:val="fr-CH"/>
        </w:rPr>
        <w:t xml:space="preserve">(b) </w:t>
      </w:r>
      <w:r w:rsidRPr="003E484D">
        <w:rPr>
          <w:lang w:val="fr-CH"/>
        </w:rPr>
        <w:tab/>
        <w:t xml:space="preserve">Mass content and composition of </w:t>
      </w:r>
      <w:r w:rsidRPr="00D96A45">
        <w:rPr>
          <w:strike/>
          <w:lang w:val="fr-CH"/>
        </w:rPr>
        <w:t>glass</w:t>
      </w:r>
      <w:r w:rsidRPr="00D96A45">
        <w:rPr>
          <w:bCs/>
          <w:color w:val="0070C0"/>
          <w:lang w:eastAsia="ru-RU"/>
        </w:rPr>
        <w:t xml:space="preserve"> </w:t>
      </w:r>
      <w:r w:rsidRPr="00F27E51">
        <w:rPr>
          <w:bCs/>
          <w:color w:val="0070C0"/>
          <w:lang w:eastAsia="ru-RU"/>
        </w:rPr>
        <w:t xml:space="preserve">composite reinforcement by ISO </w:t>
      </w:r>
      <w:proofErr w:type="gramStart"/>
      <w:r w:rsidRPr="00F27E51">
        <w:rPr>
          <w:bCs/>
          <w:color w:val="0070C0"/>
          <w:lang w:eastAsia="ru-RU"/>
        </w:rPr>
        <w:t>1172:</w:t>
      </w:r>
      <w:proofErr w:type="gramEnd"/>
      <w:r w:rsidRPr="00F27E51">
        <w:rPr>
          <w:bCs/>
          <w:color w:val="0070C0"/>
          <w:lang w:eastAsia="ru-RU"/>
        </w:rPr>
        <w:t>1996 or ISO 14127:2008</w:t>
      </w:r>
      <w:r w:rsidRPr="003E484D">
        <w:rPr>
          <w:lang w:val="fr-CH"/>
        </w:rPr>
        <w:t xml:space="preserve">, orientation and arrangement of </w:t>
      </w:r>
      <w:proofErr w:type="spellStart"/>
      <w:r w:rsidRPr="003E484D">
        <w:rPr>
          <w:lang w:val="fr-CH"/>
        </w:rPr>
        <w:t>reinforcement</w:t>
      </w:r>
      <w:proofErr w:type="spellEnd"/>
      <w:r w:rsidRPr="003E484D">
        <w:rPr>
          <w:lang w:val="fr-CH"/>
        </w:rPr>
        <w:t xml:space="preserve"> </w:t>
      </w:r>
      <w:proofErr w:type="spellStart"/>
      <w:r w:rsidRPr="003E484D">
        <w:rPr>
          <w:lang w:val="fr-CH"/>
        </w:rPr>
        <w:t>layers</w:t>
      </w:r>
      <w:proofErr w:type="spellEnd"/>
      <w:r w:rsidRPr="003E484D">
        <w:rPr>
          <w:lang w:val="fr-CH"/>
        </w:rPr>
        <w:t>;</w:t>
      </w:r>
    </w:p>
    <w:p w14:paraId="6D6B3CC4" w14:textId="77777777" w:rsidR="00FE4042" w:rsidRPr="003E484D" w:rsidRDefault="00FE4042" w:rsidP="00FE4042">
      <w:pPr>
        <w:tabs>
          <w:tab w:val="left" w:pos="1276"/>
          <w:tab w:val="left" w:pos="2160"/>
          <w:tab w:val="left" w:pos="2664"/>
          <w:tab w:val="left" w:pos="3174"/>
          <w:tab w:val="left" w:pos="3854"/>
          <w:tab w:val="left" w:pos="4591"/>
        </w:tabs>
        <w:spacing w:after="120"/>
        <w:ind w:left="1985" w:right="1134" w:hanging="567"/>
        <w:jc w:val="both"/>
        <w:rPr>
          <w:lang w:val="fr-CH"/>
        </w:rPr>
      </w:pPr>
      <w:r w:rsidRPr="00D96A45">
        <w:rPr>
          <w:color w:val="0070C0"/>
          <w:lang w:val="fr-CH"/>
        </w:rPr>
        <w:t>(c)</w:t>
      </w:r>
      <w:r w:rsidRPr="003E484D">
        <w:rPr>
          <w:lang w:val="fr-CH"/>
        </w:rPr>
        <w:tab/>
      </w:r>
      <w:proofErr w:type="spellStart"/>
      <w:r w:rsidRPr="003E484D">
        <w:rPr>
          <w:lang w:val="fr-CH"/>
        </w:rPr>
        <w:t>Tensile</w:t>
      </w:r>
      <w:proofErr w:type="spellEnd"/>
      <w:r w:rsidRPr="003E484D">
        <w:rPr>
          <w:lang w:val="fr-CH"/>
        </w:rPr>
        <w:t xml:space="preserve"> </w:t>
      </w:r>
      <w:proofErr w:type="spellStart"/>
      <w:r w:rsidRPr="003E484D">
        <w:rPr>
          <w:lang w:val="fr-CH"/>
        </w:rPr>
        <w:t>strength</w:t>
      </w:r>
      <w:proofErr w:type="spellEnd"/>
      <w:r w:rsidRPr="003E484D">
        <w:rPr>
          <w:lang w:val="fr-CH"/>
        </w:rPr>
        <w:t xml:space="preserve">, </w:t>
      </w:r>
      <w:proofErr w:type="spellStart"/>
      <w:r w:rsidRPr="003E484D">
        <w:rPr>
          <w:lang w:val="fr-CH"/>
        </w:rPr>
        <w:t>elongation</w:t>
      </w:r>
      <w:proofErr w:type="spellEnd"/>
      <w:r w:rsidRPr="003E484D">
        <w:rPr>
          <w:lang w:val="fr-CH"/>
        </w:rPr>
        <w:t xml:space="preserve"> at fracture and </w:t>
      </w:r>
      <w:proofErr w:type="spellStart"/>
      <w:r w:rsidRPr="003E484D">
        <w:rPr>
          <w:lang w:val="fr-CH"/>
        </w:rPr>
        <w:t>modulus</w:t>
      </w:r>
      <w:proofErr w:type="spellEnd"/>
      <w:r w:rsidRPr="003E484D">
        <w:rPr>
          <w:lang w:val="fr-CH"/>
        </w:rPr>
        <w:t xml:space="preserve"> of </w:t>
      </w:r>
      <w:proofErr w:type="spellStart"/>
      <w:r w:rsidRPr="003E484D">
        <w:rPr>
          <w:lang w:val="fr-CH"/>
        </w:rPr>
        <w:t>elasticity</w:t>
      </w:r>
      <w:proofErr w:type="spellEnd"/>
      <w:r w:rsidRPr="003E484D">
        <w:rPr>
          <w:lang w:val="fr-CH"/>
        </w:rPr>
        <w:t xml:space="preserve"> </w:t>
      </w:r>
      <w:proofErr w:type="spellStart"/>
      <w:r w:rsidRPr="003E484D">
        <w:rPr>
          <w:lang w:val="fr-CH"/>
        </w:rPr>
        <w:t>according</w:t>
      </w:r>
      <w:proofErr w:type="spellEnd"/>
      <w:r w:rsidRPr="003E484D">
        <w:rPr>
          <w:lang w:val="fr-CH"/>
        </w:rPr>
        <w:t xml:space="preserve"> to EN ISO 527-</w:t>
      </w:r>
      <w:proofErr w:type="gramStart"/>
      <w:r w:rsidRPr="003E484D">
        <w:rPr>
          <w:lang w:val="fr-CH"/>
        </w:rPr>
        <w:t>4:</w:t>
      </w:r>
      <w:proofErr w:type="gramEnd"/>
      <w:r w:rsidRPr="003E484D">
        <w:rPr>
          <w:lang w:val="fr-CH"/>
        </w:rPr>
        <w:t xml:space="preserve">1997 or EN ISO 527-5:2009 </w:t>
      </w:r>
      <w:r w:rsidRPr="00D96A45">
        <w:rPr>
          <w:strike/>
          <w:lang w:val="fr-CH"/>
        </w:rPr>
        <w:t>in the direction of stresses</w:t>
      </w:r>
      <w:r>
        <w:rPr>
          <w:strike/>
          <w:lang w:val="fr-CH"/>
        </w:rPr>
        <w:t xml:space="preserve"> </w:t>
      </w:r>
      <w:r w:rsidRPr="00F27E51">
        <w:rPr>
          <w:bCs/>
          <w:color w:val="0070C0"/>
          <w:lang w:eastAsia="ru-RU"/>
        </w:rPr>
        <w:t>for the circumferential and longitudinal directions of the shell</w:t>
      </w:r>
      <w:r w:rsidRPr="003E484D">
        <w:rPr>
          <w:lang w:val="fr-CH"/>
        </w:rPr>
        <w:t xml:space="preserve">. </w:t>
      </w:r>
      <w:r w:rsidRPr="00A531A2">
        <w:rPr>
          <w:strike/>
          <w:lang w:val="fr-CH"/>
        </w:rPr>
        <w:t xml:space="preserve">In addition, the </w:t>
      </w:r>
      <w:proofErr w:type="spellStart"/>
      <w:r w:rsidRPr="00A531A2">
        <w:rPr>
          <w:strike/>
          <w:lang w:val="fr-CH"/>
        </w:rPr>
        <w:t>elongation</w:t>
      </w:r>
      <w:proofErr w:type="spellEnd"/>
      <w:r w:rsidRPr="00A531A2">
        <w:rPr>
          <w:strike/>
          <w:lang w:val="fr-CH"/>
        </w:rPr>
        <w:t xml:space="preserve"> at fracture of the </w:t>
      </w:r>
      <w:proofErr w:type="spellStart"/>
      <w:r w:rsidRPr="00A531A2">
        <w:rPr>
          <w:strike/>
          <w:lang w:val="fr-CH"/>
        </w:rPr>
        <w:t>resin</w:t>
      </w:r>
      <w:proofErr w:type="spellEnd"/>
      <w:r w:rsidRPr="00A531A2">
        <w:rPr>
          <w:strike/>
          <w:lang w:val="fr-CH"/>
        </w:rPr>
        <w:t xml:space="preserve"> </w:t>
      </w:r>
      <w:proofErr w:type="spellStart"/>
      <w:r w:rsidRPr="00A531A2">
        <w:rPr>
          <w:strike/>
          <w:lang w:val="fr-CH"/>
        </w:rPr>
        <w:t>shall</w:t>
      </w:r>
      <w:proofErr w:type="spellEnd"/>
      <w:r w:rsidRPr="00A531A2">
        <w:rPr>
          <w:strike/>
          <w:lang w:val="fr-CH"/>
        </w:rPr>
        <w:t xml:space="preserve"> </w:t>
      </w:r>
      <w:proofErr w:type="spellStart"/>
      <w:r w:rsidRPr="00A531A2">
        <w:rPr>
          <w:strike/>
          <w:lang w:val="fr-CH"/>
        </w:rPr>
        <w:t>be</w:t>
      </w:r>
      <w:proofErr w:type="spellEnd"/>
      <w:r w:rsidRPr="00A531A2">
        <w:rPr>
          <w:strike/>
          <w:lang w:val="fr-CH"/>
        </w:rPr>
        <w:t xml:space="preserve"> </w:t>
      </w:r>
      <w:proofErr w:type="spellStart"/>
      <w:r w:rsidRPr="00A531A2">
        <w:rPr>
          <w:strike/>
          <w:lang w:val="fr-CH"/>
        </w:rPr>
        <w:t>established</w:t>
      </w:r>
      <w:proofErr w:type="spellEnd"/>
      <w:r w:rsidRPr="00A531A2">
        <w:rPr>
          <w:strike/>
          <w:lang w:val="fr-CH"/>
        </w:rPr>
        <w:t xml:space="preserve"> by </w:t>
      </w:r>
      <w:proofErr w:type="spellStart"/>
      <w:r w:rsidRPr="00A531A2">
        <w:rPr>
          <w:strike/>
          <w:lang w:val="fr-CH"/>
        </w:rPr>
        <w:t>means</w:t>
      </w:r>
      <w:proofErr w:type="spellEnd"/>
      <w:r w:rsidRPr="00A531A2">
        <w:rPr>
          <w:strike/>
          <w:lang w:val="fr-CH"/>
        </w:rPr>
        <w:t xml:space="preserve"> of </w:t>
      </w:r>
      <w:proofErr w:type="spellStart"/>
      <w:r w:rsidRPr="00A531A2">
        <w:rPr>
          <w:strike/>
          <w:lang w:val="fr-CH"/>
        </w:rPr>
        <w:t>ultrasound</w:t>
      </w:r>
      <w:proofErr w:type="spellEnd"/>
      <w:r w:rsidRPr="00A531A2">
        <w:rPr>
          <w:strike/>
          <w:lang w:val="fr-CH"/>
        </w:rPr>
        <w:t>.</w:t>
      </w:r>
      <w:r>
        <w:rPr>
          <w:lang w:val="fr-CH"/>
        </w:rPr>
        <w:t xml:space="preserve"> </w:t>
      </w:r>
      <w:r w:rsidRPr="00F27E51">
        <w:rPr>
          <w:bCs/>
          <w:color w:val="0070C0"/>
          <w:lang w:eastAsia="ru-RU"/>
        </w:rPr>
        <w:t xml:space="preserve">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w:t>
      </w:r>
      <w:proofErr w:type="gramStart"/>
      <w:r w:rsidRPr="00F27E51">
        <w:rPr>
          <w:bCs/>
          <w:color w:val="0070C0"/>
          <w:lang w:eastAsia="ru-RU"/>
        </w:rPr>
        <w:t>deviations</w:t>
      </w:r>
      <w:r w:rsidRPr="003E484D">
        <w:rPr>
          <w:lang w:val="fr-CH"/>
        </w:rPr>
        <w:t>;</w:t>
      </w:r>
      <w:proofErr w:type="gramEnd"/>
    </w:p>
    <w:p w14:paraId="4607202B" w14:textId="77777777" w:rsidR="00FE4042" w:rsidRDefault="00FE4042" w:rsidP="00FE4042">
      <w:pPr>
        <w:tabs>
          <w:tab w:val="left" w:pos="1276"/>
          <w:tab w:val="left" w:pos="2160"/>
          <w:tab w:val="left" w:pos="2664"/>
          <w:tab w:val="left" w:pos="3174"/>
          <w:tab w:val="left" w:pos="3854"/>
          <w:tab w:val="left" w:pos="4591"/>
        </w:tabs>
        <w:spacing w:after="120"/>
        <w:ind w:left="1985" w:right="1134" w:hanging="567"/>
        <w:jc w:val="both"/>
        <w:rPr>
          <w:lang w:val="fr-CH"/>
        </w:rPr>
      </w:pPr>
      <w:r w:rsidRPr="00D96A45">
        <w:rPr>
          <w:color w:val="0070C0"/>
          <w:lang w:val="fr-CH"/>
        </w:rPr>
        <w:t xml:space="preserve">(d) </w:t>
      </w:r>
      <w:r w:rsidRPr="003E484D">
        <w:rPr>
          <w:lang w:val="fr-CH"/>
        </w:rPr>
        <w:tab/>
      </w:r>
      <w:proofErr w:type="spellStart"/>
      <w:r w:rsidRPr="003E484D">
        <w:rPr>
          <w:lang w:val="fr-CH"/>
        </w:rPr>
        <w:t>Bending</w:t>
      </w:r>
      <w:proofErr w:type="spellEnd"/>
      <w:r w:rsidRPr="003E484D">
        <w:rPr>
          <w:lang w:val="fr-CH"/>
        </w:rPr>
        <w:t xml:space="preserve"> </w:t>
      </w:r>
      <w:proofErr w:type="spellStart"/>
      <w:r w:rsidRPr="003E484D">
        <w:rPr>
          <w:lang w:val="fr-CH"/>
        </w:rPr>
        <w:t>strength</w:t>
      </w:r>
      <w:proofErr w:type="spellEnd"/>
      <w:r w:rsidRPr="003E484D">
        <w:rPr>
          <w:lang w:val="fr-CH"/>
        </w:rPr>
        <w:t xml:space="preserve"> and </w:t>
      </w:r>
      <w:proofErr w:type="spellStart"/>
      <w:r w:rsidRPr="003E484D">
        <w:rPr>
          <w:lang w:val="fr-CH"/>
        </w:rPr>
        <w:t>deflection</w:t>
      </w:r>
      <w:proofErr w:type="spellEnd"/>
      <w:r w:rsidRPr="003E484D">
        <w:rPr>
          <w:lang w:val="fr-CH"/>
        </w:rPr>
        <w:t xml:space="preserve"> </w:t>
      </w:r>
      <w:proofErr w:type="spellStart"/>
      <w:r w:rsidRPr="003E484D">
        <w:rPr>
          <w:lang w:val="fr-CH"/>
        </w:rPr>
        <w:t>established</w:t>
      </w:r>
      <w:proofErr w:type="spellEnd"/>
      <w:r w:rsidRPr="003E484D">
        <w:rPr>
          <w:lang w:val="fr-CH"/>
        </w:rPr>
        <w:t xml:space="preserve"> by the </w:t>
      </w:r>
      <w:proofErr w:type="spellStart"/>
      <w:r w:rsidRPr="003E484D">
        <w:rPr>
          <w:lang w:val="fr-CH"/>
        </w:rPr>
        <w:t>bending</w:t>
      </w:r>
      <w:proofErr w:type="spellEnd"/>
      <w:r w:rsidRPr="003E484D">
        <w:rPr>
          <w:lang w:val="fr-CH"/>
        </w:rPr>
        <w:t xml:space="preserve"> </w:t>
      </w:r>
      <w:proofErr w:type="spellStart"/>
      <w:r w:rsidRPr="003E484D">
        <w:rPr>
          <w:lang w:val="fr-CH"/>
        </w:rPr>
        <w:t>creep</w:t>
      </w:r>
      <w:proofErr w:type="spellEnd"/>
      <w:r w:rsidRPr="003E484D">
        <w:rPr>
          <w:lang w:val="fr-CH"/>
        </w:rPr>
        <w:t xml:space="preserve"> test </w:t>
      </w:r>
      <w:proofErr w:type="spellStart"/>
      <w:r w:rsidRPr="003E484D">
        <w:rPr>
          <w:lang w:val="fr-CH"/>
        </w:rPr>
        <w:t>according</w:t>
      </w:r>
      <w:proofErr w:type="spellEnd"/>
      <w:r w:rsidRPr="003E484D">
        <w:rPr>
          <w:lang w:val="fr-CH"/>
        </w:rPr>
        <w:t xml:space="preserve"> to EN ISO </w:t>
      </w:r>
      <w:proofErr w:type="gramStart"/>
      <w:r w:rsidRPr="003E484D">
        <w:rPr>
          <w:lang w:val="fr-CH"/>
        </w:rPr>
        <w:t>14125:</w:t>
      </w:r>
      <w:proofErr w:type="gramEnd"/>
      <w:r w:rsidRPr="003E484D">
        <w:rPr>
          <w:lang w:val="fr-CH"/>
        </w:rPr>
        <w:t xml:space="preserve">1998 + AC:2002 + A1:2011 for a </w:t>
      </w:r>
      <w:proofErr w:type="spellStart"/>
      <w:r w:rsidRPr="003E484D">
        <w:rPr>
          <w:lang w:val="fr-CH"/>
        </w:rPr>
        <w:t>period</w:t>
      </w:r>
      <w:proofErr w:type="spellEnd"/>
      <w:r w:rsidRPr="003E484D">
        <w:rPr>
          <w:lang w:val="fr-CH"/>
        </w:rPr>
        <w:t xml:space="preserve"> of 1000 </w:t>
      </w:r>
      <w:proofErr w:type="spellStart"/>
      <w:r w:rsidRPr="003E484D">
        <w:rPr>
          <w:lang w:val="fr-CH"/>
        </w:rPr>
        <w:t>hours</w:t>
      </w:r>
      <w:proofErr w:type="spellEnd"/>
      <w:r w:rsidRPr="003E484D">
        <w:rPr>
          <w:lang w:val="fr-CH"/>
        </w:rPr>
        <w:t xml:space="preserve"> </w:t>
      </w:r>
      <w:proofErr w:type="spellStart"/>
      <w:r w:rsidRPr="003E484D">
        <w:rPr>
          <w:lang w:val="fr-CH"/>
        </w:rPr>
        <w:t>using</w:t>
      </w:r>
      <w:proofErr w:type="spellEnd"/>
      <w:r w:rsidRPr="003E484D">
        <w:rPr>
          <w:lang w:val="fr-CH"/>
        </w:rPr>
        <w:t xml:space="preserve"> a </w:t>
      </w:r>
      <w:proofErr w:type="spellStart"/>
      <w:r w:rsidRPr="003E484D">
        <w:rPr>
          <w:lang w:val="fr-CH"/>
        </w:rPr>
        <w:lastRenderedPageBreak/>
        <w:t>sample</w:t>
      </w:r>
      <w:proofErr w:type="spellEnd"/>
      <w:r w:rsidRPr="003E484D">
        <w:rPr>
          <w:lang w:val="fr-CH"/>
        </w:rPr>
        <w:t xml:space="preserve"> </w:t>
      </w:r>
      <w:proofErr w:type="spellStart"/>
      <w:r w:rsidRPr="003E484D">
        <w:rPr>
          <w:lang w:val="fr-CH"/>
        </w:rPr>
        <w:t>with</w:t>
      </w:r>
      <w:proofErr w:type="spellEnd"/>
      <w:r w:rsidRPr="003E484D">
        <w:rPr>
          <w:lang w:val="fr-CH"/>
        </w:rPr>
        <w:t xml:space="preserve"> a minimum </w:t>
      </w:r>
      <w:proofErr w:type="spellStart"/>
      <w:r w:rsidRPr="003E484D">
        <w:rPr>
          <w:lang w:val="fr-CH"/>
        </w:rPr>
        <w:t>width</w:t>
      </w:r>
      <w:proofErr w:type="spellEnd"/>
      <w:r w:rsidRPr="003E484D">
        <w:rPr>
          <w:lang w:val="fr-CH"/>
        </w:rPr>
        <w:t xml:space="preserve"> of 50 mm and a support distance of at lea</w:t>
      </w:r>
      <w:r>
        <w:rPr>
          <w:lang w:val="fr-CH"/>
        </w:rPr>
        <w:t xml:space="preserve">st 20 times the </w:t>
      </w:r>
      <w:proofErr w:type="spellStart"/>
      <w:r>
        <w:rPr>
          <w:lang w:val="fr-CH"/>
        </w:rPr>
        <w:t>wall</w:t>
      </w:r>
      <w:proofErr w:type="spellEnd"/>
      <w:r>
        <w:rPr>
          <w:lang w:val="fr-CH"/>
        </w:rPr>
        <w:t xml:space="preserve"> </w:t>
      </w:r>
      <w:proofErr w:type="spellStart"/>
      <w:r>
        <w:rPr>
          <w:lang w:val="fr-CH"/>
        </w:rPr>
        <w:t>thickness</w:t>
      </w:r>
      <w:proofErr w:type="spellEnd"/>
      <w:r w:rsidRPr="00F27E51">
        <w:rPr>
          <w:bCs/>
          <w:color w:val="0070C0"/>
          <w:lang w:eastAsia="ru-RU"/>
        </w:rPr>
        <w:t>.</w:t>
      </w:r>
    </w:p>
    <w:p w14:paraId="1A69D9EE" w14:textId="77777777" w:rsidR="00FE4042" w:rsidRDefault="00FE4042" w:rsidP="00FE4042">
      <w:pPr>
        <w:tabs>
          <w:tab w:val="left" w:pos="1276"/>
          <w:tab w:val="left" w:pos="2160"/>
          <w:tab w:val="left" w:pos="2664"/>
          <w:tab w:val="left" w:pos="3174"/>
          <w:tab w:val="left" w:pos="3854"/>
          <w:tab w:val="left" w:pos="4591"/>
        </w:tabs>
        <w:spacing w:after="120"/>
        <w:ind w:left="1985" w:right="1134" w:hanging="567"/>
        <w:jc w:val="both"/>
        <w:rPr>
          <w:color w:val="0070C0"/>
        </w:rPr>
      </w:pPr>
      <w:r w:rsidRPr="00D96A45">
        <w:rPr>
          <w:color w:val="0070C0"/>
          <w:lang w:val="fr-CH"/>
        </w:rPr>
        <w:t>(e)</w:t>
      </w:r>
      <w:r>
        <w:rPr>
          <w:lang w:val="fr-CH"/>
        </w:rPr>
        <w:tab/>
      </w:r>
      <w:r w:rsidRPr="00D96A45">
        <w:rPr>
          <w:strike/>
          <w:lang w:val="fr-CH"/>
        </w:rPr>
        <w:t xml:space="preserve">In addition, </w:t>
      </w:r>
      <w:proofErr w:type="spellStart"/>
      <w:r w:rsidRPr="00D96A45">
        <w:rPr>
          <w:strike/>
          <w:lang w:val="fr-CH"/>
        </w:rPr>
        <w:t>t</w:t>
      </w:r>
      <w:r>
        <w:rPr>
          <w:lang w:val="fr-CH"/>
        </w:rPr>
        <w:t>T</w:t>
      </w:r>
      <w:r w:rsidRPr="003E484D">
        <w:rPr>
          <w:lang w:val="fr-CH"/>
        </w:rPr>
        <w:t>he</w:t>
      </w:r>
      <w:proofErr w:type="spellEnd"/>
      <w:r w:rsidRPr="003E484D">
        <w:rPr>
          <w:lang w:val="fr-CH"/>
        </w:rPr>
        <w:t xml:space="preserve"> </w:t>
      </w:r>
      <w:proofErr w:type="spellStart"/>
      <w:r w:rsidRPr="003E484D">
        <w:rPr>
          <w:lang w:val="fr-CH"/>
        </w:rPr>
        <w:t>creep</w:t>
      </w:r>
      <w:proofErr w:type="spellEnd"/>
      <w:r w:rsidRPr="003E484D">
        <w:rPr>
          <w:lang w:val="fr-CH"/>
        </w:rPr>
        <w:t xml:space="preserve"> factor </w:t>
      </w:r>
      <w:r w:rsidRPr="003E484D">
        <w:rPr>
          <w:lang w:val="fr-CH"/>
        </w:rPr>
        <w:sym w:font="Symbol" w:char="F061"/>
      </w:r>
      <w:r w:rsidRPr="003E484D">
        <w:rPr>
          <w:lang w:val="fr-CH"/>
        </w:rPr>
        <w:t xml:space="preserve"> </w:t>
      </w:r>
      <w:r w:rsidRPr="00F27E51">
        <w:rPr>
          <w:color w:val="0070C0"/>
        </w:rPr>
        <w:t xml:space="preserve">determined by taking the average result of at least two specimens with the configuration described in (d), subject to creep in three-point or four-point bending, at the maximum design temperature nominated </w:t>
      </w:r>
      <w:r w:rsidRPr="00376015">
        <w:rPr>
          <w:color w:val="0070C0"/>
        </w:rPr>
        <w:t>under 6.13.2.1, for</w:t>
      </w:r>
      <w:r w:rsidRPr="00F27E51">
        <w:rPr>
          <w:color w:val="0070C0"/>
        </w:rPr>
        <w:t xml:space="preserve"> a period of 1 000 hours. The following test is to be undertaken for each specimen:</w:t>
      </w:r>
    </w:p>
    <w:p w14:paraId="69DA3DCD" w14:textId="77777777" w:rsidR="00FE4042" w:rsidRPr="00F27E51" w:rsidRDefault="00FE4042" w:rsidP="00FE4042">
      <w:pPr>
        <w:spacing w:after="120"/>
        <w:ind w:left="2552" w:right="1134" w:hanging="567"/>
        <w:jc w:val="both"/>
        <w:rPr>
          <w:color w:val="0070C0"/>
        </w:rPr>
      </w:pPr>
      <w:r w:rsidRPr="00F27E51">
        <w:rPr>
          <w:color w:val="0070C0"/>
        </w:rPr>
        <w:t>(</w:t>
      </w:r>
      <w:proofErr w:type="spellStart"/>
      <w:r w:rsidRPr="00F27E51">
        <w:rPr>
          <w:color w:val="0070C0"/>
        </w:rPr>
        <w:t>i</w:t>
      </w:r>
      <w:proofErr w:type="spellEnd"/>
      <w:r w:rsidRPr="00F27E51">
        <w:rPr>
          <w:color w:val="0070C0"/>
        </w:rPr>
        <w:t>)</w:t>
      </w:r>
      <w:r w:rsidRPr="00F27E51">
        <w:rPr>
          <w:color w:val="0070C0"/>
        </w:rPr>
        <w:tab/>
        <w:t xml:space="preserve">Place specimen into bending apparatus, unloaded, in oven set to maximum design temperature and allow to acclimatise for a period of not less than 60 </w:t>
      </w:r>
      <w:proofErr w:type="gramStart"/>
      <w:r w:rsidRPr="00F27E51">
        <w:rPr>
          <w:color w:val="0070C0"/>
        </w:rPr>
        <w:t>minutes;</w:t>
      </w:r>
      <w:proofErr w:type="gramEnd"/>
    </w:p>
    <w:p w14:paraId="7481C01B" w14:textId="77777777" w:rsidR="00FE4042" w:rsidRPr="00F27E51" w:rsidRDefault="00FE4042" w:rsidP="00FE4042">
      <w:pPr>
        <w:spacing w:after="120"/>
        <w:ind w:left="2552" w:right="1134" w:hanging="567"/>
        <w:jc w:val="both"/>
        <w:rPr>
          <w:color w:val="0070C0"/>
        </w:rPr>
      </w:pPr>
      <w:r w:rsidRPr="00F27E51">
        <w:rPr>
          <w:color w:val="0070C0"/>
        </w:rPr>
        <w:t>(ii)</w:t>
      </w:r>
      <w:r w:rsidRPr="00F27E51">
        <w:rPr>
          <w:color w:val="0070C0"/>
        </w:rPr>
        <w:tab/>
        <w:t xml:space="preserve">Load specimen bending in accordance with ISO 14125:1998 + </w:t>
      </w:r>
      <w:proofErr w:type="spellStart"/>
      <w:r w:rsidRPr="00F27E51">
        <w:rPr>
          <w:color w:val="0070C0"/>
        </w:rPr>
        <w:t>Amd</w:t>
      </w:r>
      <w:proofErr w:type="spellEnd"/>
      <w:r w:rsidRPr="00F27E51">
        <w:rPr>
          <w:color w:val="0070C0"/>
        </w:rPr>
        <w:t xml:space="preserve"> 1:2011 at flexural stress equal to the strength determined in (d) divided by four. Maintain mechanical load at maximum design temperature without interruption for not less than 1 000 </w:t>
      </w:r>
      <w:proofErr w:type="gramStart"/>
      <w:r w:rsidRPr="00F27E51">
        <w:rPr>
          <w:color w:val="0070C0"/>
        </w:rPr>
        <w:t>hours;</w:t>
      </w:r>
      <w:proofErr w:type="gramEnd"/>
    </w:p>
    <w:p w14:paraId="30B3B575" w14:textId="77777777" w:rsidR="00FE4042" w:rsidRPr="00F27E51" w:rsidRDefault="00FE4042" w:rsidP="00FE4042">
      <w:pPr>
        <w:spacing w:after="120"/>
        <w:ind w:left="2552" w:right="1134" w:hanging="567"/>
        <w:jc w:val="both"/>
        <w:rPr>
          <w:color w:val="0070C0"/>
        </w:rPr>
      </w:pPr>
      <w:r w:rsidRPr="00F27E51">
        <w:rPr>
          <w:color w:val="0070C0"/>
        </w:rPr>
        <w:t>(iii)</w:t>
      </w:r>
      <w:r w:rsidRPr="00F27E51">
        <w:rPr>
          <w:color w:val="0070C0"/>
        </w:rPr>
        <w:tab/>
        <w:t xml:space="preserve">Measure the initial deflection six minutes after full load application in (e) (ii). Specimen shall remain loaded in test </w:t>
      </w:r>
      <w:proofErr w:type="gramStart"/>
      <w:r w:rsidRPr="00F27E51">
        <w:rPr>
          <w:color w:val="0070C0"/>
        </w:rPr>
        <w:t>rig;</w:t>
      </w:r>
      <w:proofErr w:type="gramEnd"/>
    </w:p>
    <w:p w14:paraId="794527D6" w14:textId="77777777" w:rsidR="00FE4042" w:rsidRPr="00F27E51" w:rsidRDefault="00FE4042" w:rsidP="00FE4042">
      <w:pPr>
        <w:spacing w:after="120"/>
        <w:ind w:left="2552" w:right="1134" w:hanging="567"/>
        <w:jc w:val="both"/>
        <w:rPr>
          <w:color w:val="0070C0"/>
        </w:rPr>
      </w:pPr>
      <w:r w:rsidRPr="00F27E51">
        <w:rPr>
          <w:color w:val="0070C0"/>
        </w:rPr>
        <w:t>(iv)</w:t>
      </w:r>
      <w:r w:rsidRPr="00F27E51">
        <w:rPr>
          <w:color w:val="0070C0"/>
        </w:rPr>
        <w:tab/>
        <w:t>Measure the final deflection 1 000 hours after full load application in (e) (ii); and</w:t>
      </w:r>
    </w:p>
    <w:p w14:paraId="6D1630E1" w14:textId="77777777" w:rsidR="00FE4042" w:rsidRPr="00F27E51" w:rsidRDefault="00FE4042" w:rsidP="00FE4042">
      <w:pPr>
        <w:spacing w:after="120"/>
        <w:ind w:left="2552" w:right="1134" w:hanging="567"/>
        <w:jc w:val="both"/>
        <w:rPr>
          <w:strike/>
          <w:color w:val="0070C0"/>
        </w:rPr>
      </w:pPr>
      <w:r w:rsidRPr="00F27E51">
        <w:rPr>
          <w:color w:val="0070C0"/>
        </w:rPr>
        <w:t>(v)</w:t>
      </w:r>
      <w:r w:rsidRPr="00F27E51">
        <w:rPr>
          <w:color w:val="0070C0"/>
        </w:rPr>
        <w:tab/>
        <w:t>Calculate the creep factor α by dividing the initial deflection from (e) (iii) by the final deflection from (e) (iv).</w:t>
      </w:r>
    </w:p>
    <w:p w14:paraId="075E1690" w14:textId="77777777" w:rsidR="00FE4042" w:rsidRPr="00F571CB" w:rsidRDefault="00FE4042" w:rsidP="00FE4042">
      <w:pPr>
        <w:tabs>
          <w:tab w:val="left" w:pos="1276"/>
          <w:tab w:val="left" w:pos="2160"/>
          <w:tab w:val="left" w:pos="2664"/>
          <w:tab w:val="left" w:pos="3174"/>
          <w:tab w:val="left" w:pos="3854"/>
          <w:tab w:val="left" w:pos="4591"/>
        </w:tabs>
        <w:spacing w:after="120"/>
        <w:ind w:left="1985" w:right="1134" w:hanging="567"/>
        <w:jc w:val="both"/>
        <w:rPr>
          <w:lang w:val="fr-CH"/>
        </w:rPr>
      </w:pPr>
      <w:r w:rsidRPr="00D96A45">
        <w:rPr>
          <w:color w:val="0070C0"/>
          <w:lang w:val="fr-CH"/>
        </w:rPr>
        <w:t>(f)</w:t>
      </w:r>
      <w:r>
        <w:rPr>
          <w:lang w:val="fr-CH"/>
        </w:rPr>
        <w:tab/>
      </w:r>
      <w:r w:rsidRPr="00D96A45">
        <w:rPr>
          <w:strike/>
          <w:lang w:val="fr-CH"/>
        </w:rPr>
        <w:t xml:space="preserve">and </w:t>
      </w:r>
      <w:proofErr w:type="spellStart"/>
      <w:r w:rsidRPr="00D96A45">
        <w:rPr>
          <w:strike/>
          <w:lang w:val="fr-CH"/>
        </w:rPr>
        <w:t>t</w:t>
      </w:r>
      <w:r>
        <w:rPr>
          <w:lang w:val="fr-CH"/>
        </w:rPr>
        <w:t>T</w:t>
      </w:r>
      <w:r w:rsidRPr="003E484D">
        <w:rPr>
          <w:lang w:val="fr-CH"/>
        </w:rPr>
        <w:t>he</w:t>
      </w:r>
      <w:proofErr w:type="spellEnd"/>
      <w:r w:rsidRPr="003E484D">
        <w:rPr>
          <w:lang w:val="fr-CH"/>
        </w:rPr>
        <w:t xml:space="preserve"> </w:t>
      </w:r>
      <w:proofErr w:type="spellStart"/>
      <w:r w:rsidRPr="003E484D">
        <w:rPr>
          <w:lang w:val="fr-CH"/>
        </w:rPr>
        <w:t>ageing</w:t>
      </w:r>
      <w:proofErr w:type="spellEnd"/>
      <w:r w:rsidRPr="003E484D">
        <w:rPr>
          <w:lang w:val="fr-CH"/>
        </w:rPr>
        <w:t xml:space="preserve"> factor </w:t>
      </w:r>
      <w:r w:rsidRPr="003E484D">
        <w:rPr>
          <w:lang w:val="fr-CH"/>
        </w:rPr>
        <w:sym w:font="Symbol" w:char="F062"/>
      </w:r>
      <w:r w:rsidRPr="003E484D">
        <w:rPr>
          <w:lang w:val="fr-CH"/>
        </w:rPr>
        <w:t xml:space="preserve"> </w:t>
      </w:r>
      <w:r w:rsidRPr="00F27E51">
        <w:rPr>
          <w:color w:val="0070C0"/>
        </w:rPr>
        <w:t xml:space="preserve">determined by taking the average result of at least two </w:t>
      </w:r>
      <w:r w:rsidRPr="00F27E51">
        <w:rPr>
          <w:bCs/>
          <w:color w:val="0070C0"/>
          <w:lang w:eastAsia="ru-RU"/>
        </w:rPr>
        <w:t>specimens</w:t>
      </w:r>
      <w:r w:rsidRPr="00F27E51">
        <w:rPr>
          <w:color w:val="0070C0"/>
        </w:rPr>
        <w:t xml:space="preserve"> with the configuration described in (d), subject to loading in static three-point or four-point bending, in conjunction with immersion in water at the maximum design temperature nominated </w:t>
      </w:r>
      <w:r w:rsidRPr="00376015">
        <w:rPr>
          <w:color w:val="0070C0"/>
        </w:rPr>
        <w:t xml:space="preserve">under 6.13.2.1 </w:t>
      </w:r>
      <w:proofErr w:type="gramStart"/>
      <w:r w:rsidRPr="00376015">
        <w:rPr>
          <w:color w:val="0070C0"/>
        </w:rPr>
        <w:t>for</w:t>
      </w:r>
      <w:proofErr w:type="gramEnd"/>
      <w:r w:rsidRPr="00F27E51">
        <w:rPr>
          <w:color w:val="0070C0"/>
        </w:rPr>
        <w:t xml:space="preserve"> a period of 1 000 hours. The following test is to be undertaken for each specimen:</w:t>
      </w:r>
    </w:p>
    <w:p w14:paraId="3F94384D" w14:textId="77777777" w:rsidR="00FE4042" w:rsidRPr="00F27E51" w:rsidRDefault="00FE4042" w:rsidP="00FE4042">
      <w:pPr>
        <w:spacing w:after="120"/>
        <w:ind w:left="2552" w:right="1134" w:hanging="567"/>
        <w:jc w:val="both"/>
        <w:rPr>
          <w:color w:val="0070C0"/>
        </w:rPr>
      </w:pPr>
      <w:r w:rsidRPr="00F27E51">
        <w:rPr>
          <w:color w:val="0070C0"/>
        </w:rPr>
        <w:t>(</w:t>
      </w:r>
      <w:proofErr w:type="spellStart"/>
      <w:r w:rsidRPr="00F27E51">
        <w:rPr>
          <w:color w:val="0070C0"/>
        </w:rPr>
        <w:t>i</w:t>
      </w:r>
      <w:proofErr w:type="spellEnd"/>
      <w:r w:rsidRPr="00F27E51">
        <w:rPr>
          <w:color w:val="0070C0"/>
        </w:rPr>
        <w:t>)</w:t>
      </w:r>
      <w:r w:rsidRPr="00F27E51">
        <w:rPr>
          <w:color w:val="0070C0"/>
        </w:rPr>
        <w:tab/>
        <w:t xml:space="preserve">Prior to testing or conditioning, specimens shall be dried in an oven at 80 °C for a period of 24 </w:t>
      </w:r>
      <w:proofErr w:type="gramStart"/>
      <w:r w:rsidRPr="00F27E51">
        <w:rPr>
          <w:color w:val="0070C0"/>
        </w:rPr>
        <w:t>hours;</w:t>
      </w:r>
      <w:proofErr w:type="gramEnd"/>
    </w:p>
    <w:p w14:paraId="3440BF56" w14:textId="77777777" w:rsidR="00FE4042" w:rsidRPr="00F27E51" w:rsidRDefault="00FE4042" w:rsidP="00FE4042">
      <w:pPr>
        <w:spacing w:after="120"/>
        <w:ind w:left="2552" w:right="1134" w:hanging="567"/>
        <w:jc w:val="both"/>
        <w:rPr>
          <w:color w:val="0070C0"/>
        </w:rPr>
      </w:pPr>
      <w:r w:rsidRPr="00F27E51">
        <w:rPr>
          <w:color w:val="0070C0"/>
        </w:rPr>
        <w:t>(ii)</w:t>
      </w:r>
      <w:r w:rsidRPr="00F27E51">
        <w:rPr>
          <w:color w:val="0070C0"/>
        </w:rPr>
        <w:tab/>
        <w:t xml:space="preserve">The specimen shall be loaded in three-point or four-point bending at ambient temperature, in accordance with to ISO 14125:1998 + </w:t>
      </w:r>
      <w:proofErr w:type="spellStart"/>
      <w:r w:rsidRPr="00F27E51">
        <w:rPr>
          <w:color w:val="0070C0"/>
        </w:rPr>
        <w:t>Amd</w:t>
      </w:r>
      <w:proofErr w:type="spellEnd"/>
      <w:r w:rsidRPr="00F27E51">
        <w:rPr>
          <w:color w:val="0070C0"/>
        </w:rPr>
        <w:t xml:space="preserve"> 1:2011, at the flexural stress level equal to the strength determined in (d) divided by four. Measure the initial deflection 6 minutes after full load application. Remove specimen from test </w:t>
      </w:r>
      <w:proofErr w:type="gramStart"/>
      <w:r w:rsidRPr="00F27E51">
        <w:rPr>
          <w:color w:val="0070C0"/>
        </w:rPr>
        <w:t>rig;</w:t>
      </w:r>
      <w:proofErr w:type="gramEnd"/>
    </w:p>
    <w:p w14:paraId="32F90628" w14:textId="77777777" w:rsidR="00FE4042" w:rsidRPr="00F27E51" w:rsidRDefault="00FE4042" w:rsidP="00FE4042">
      <w:pPr>
        <w:spacing w:after="120"/>
        <w:ind w:left="2552" w:right="1134" w:hanging="567"/>
        <w:jc w:val="both"/>
        <w:rPr>
          <w:color w:val="0070C0"/>
        </w:rPr>
      </w:pPr>
      <w:r w:rsidRPr="00F27E51">
        <w:rPr>
          <w:color w:val="0070C0"/>
        </w:rPr>
        <w:t>(iii)</w:t>
      </w:r>
      <w:r w:rsidRPr="00F27E51">
        <w:rPr>
          <w:color w:val="0070C0"/>
        </w:rPr>
        <w:tab/>
        <w:t>Immerse unloaded specimen in water at the maximum design temperature for a period of not less than 1 000 hours without interruption to the water conditioning period. When conditioning period has lapsed, remove specimens, keep damp at ambient temperature, and complete (f)</w:t>
      </w:r>
      <w:r>
        <w:rPr>
          <w:color w:val="0070C0"/>
        </w:rPr>
        <w:t> </w:t>
      </w:r>
      <w:r w:rsidRPr="00F27E51">
        <w:rPr>
          <w:color w:val="0070C0"/>
        </w:rPr>
        <w:t xml:space="preserve">(iv) within three </w:t>
      </w:r>
      <w:proofErr w:type="gramStart"/>
      <w:r w:rsidRPr="00F27E51">
        <w:rPr>
          <w:color w:val="0070C0"/>
        </w:rPr>
        <w:t>days;</w:t>
      </w:r>
      <w:proofErr w:type="gramEnd"/>
    </w:p>
    <w:p w14:paraId="166E040D" w14:textId="77777777" w:rsidR="00FE4042" w:rsidRPr="00F27E51" w:rsidRDefault="00FE4042" w:rsidP="00FE4042">
      <w:pPr>
        <w:spacing w:after="120"/>
        <w:ind w:left="2552" w:right="1134" w:hanging="567"/>
        <w:jc w:val="both"/>
        <w:rPr>
          <w:color w:val="0070C0"/>
        </w:rPr>
      </w:pPr>
      <w:r w:rsidRPr="00F27E51">
        <w:rPr>
          <w:color w:val="0070C0"/>
        </w:rPr>
        <w:t>(iv)</w:t>
      </w:r>
      <w:r w:rsidRPr="00F27E51">
        <w:rPr>
          <w:color w:val="0070C0"/>
        </w:rPr>
        <w:tab/>
        <w:t>The specimen shall be subject to second round of static loading, in a manner identical to (f)</w:t>
      </w:r>
      <w:r>
        <w:rPr>
          <w:color w:val="0070C0"/>
        </w:rPr>
        <w:t> </w:t>
      </w:r>
      <w:r w:rsidRPr="00F27E51">
        <w:rPr>
          <w:color w:val="0070C0"/>
        </w:rPr>
        <w:t>(ii). Measure the final deflection six minutes after full load application. Remove specimen from test rig; and</w:t>
      </w:r>
    </w:p>
    <w:p w14:paraId="159E2032" w14:textId="77777777" w:rsidR="00FE4042" w:rsidRPr="00F27E51" w:rsidRDefault="00FE4042" w:rsidP="00FE4042">
      <w:pPr>
        <w:spacing w:after="120"/>
        <w:ind w:left="2552" w:right="1134" w:hanging="567"/>
        <w:jc w:val="both"/>
        <w:rPr>
          <w:strike/>
          <w:color w:val="0070C0"/>
        </w:rPr>
      </w:pPr>
      <w:r w:rsidRPr="00F27E51">
        <w:rPr>
          <w:color w:val="0070C0"/>
        </w:rPr>
        <w:t>(v)</w:t>
      </w:r>
      <w:r w:rsidRPr="00F27E51">
        <w:rPr>
          <w:color w:val="0070C0"/>
        </w:rPr>
        <w:tab/>
        <w:t>Calculate the ageing factor β by dividing the initial deflection from (f)</w:t>
      </w:r>
      <w:r>
        <w:rPr>
          <w:color w:val="0070C0"/>
        </w:rPr>
        <w:t> </w:t>
      </w:r>
      <w:r w:rsidRPr="00F27E51">
        <w:rPr>
          <w:color w:val="0070C0"/>
        </w:rPr>
        <w:t xml:space="preserve">(ii) by the final deflection from (f) (iv). </w:t>
      </w:r>
    </w:p>
    <w:p w14:paraId="6E45DDDA" w14:textId="77777777" w:rsidR="00FE4042" w:rsidRPr="00D96A45" w:rsidRDefault="00FE4042" w:rsidP="00FE4042">
      <w:pPr>
        <w:tabs>
          <w:tab w:val="left" w:pos="1276"/>
          <w:tab w:val="left" w:pos="2160"/>
          <w:tab w:val="left" w:pos="2664"/>
          <w:tab w:val="left" w:pos="3174"/>
          <w:tab w:val="left" w:pos="3854"/>
          <w:tab w:val="left" w:pos="4591"/>
        </w:tabs>
        <w:spacing w:after="120"/>
        <w:ind w:left="1985" w:right="1134"/>
        <w:jc w:val="both"/>
        <w:rPr>
          <w:strike/>
          <w:lang w:val="fr-CH"/>
        </w:rPr>
      </w:pPr>
      <w:proofErr w:type="spellStart"/>
      <w:proofErr w:type="gramStart"/>
      <w:r w:rsidRPr="00D96A45">
        <w:rPr>
          <w:strike/>
          <w:lang w:val="fr-CH"/>
        </w:rPr>
        <w:t>shall</w:t>
      </w:r>
      <w:proofErr w:type="spellEnd"/>
      <w:proofErr w:type="gramEnd"/>
      <w:r w:rsidRPr="00D96A45">
        <w:rPr>
          <w:strike/>
          <w:lang w:val="fr-CH"/>
        </w:rPr>
        <w:t xml:space="preserve"> </w:t>
      </w:r>
      <w:proofErr w:type="spellStart"/>
      <w:r w:rsidRPr="00D96A45">
        <w:rPr>
          <w:strike/>
          <w:lang w:val="fr-CH"/>
        </w:rPr>
        <w:t>be</w:t>
      </w:r>
      <w:proofErr w:type="spellEnd"/>
      <w:r w:rsidRPr="00D96A45">
        <w:rPr>
          <w:strike/>
          <w:lang w:val="fr-CH"/>
        </w:rPr>
        <w:t xml:space="preserve"> </w:t>
      </w:r>
      <w:proofErr w:type="spellStart"/>
      <w:r w:rsidRPr="00D96A45">
        <w:rPr>
          <w:strike/>
          <w:lang w:val="fr-CH"/>
        </w:rPr>
        <w:t>determined</w:t>
      </w:r>
      <w:proofErr w:type="spellEnd"/>
      <w:r w:rsidRPr="00D96A45">
        <w:rPr>
          <w:strike/>
          <w:lang w:val="fr-CH"/>
        </w:rPr>
        <w:t xml:space="preserve"> by </w:t>
      </w:r>
      <w:proofErr w:type="spellStart"/>
      <w:r w:rsidRPr="00D96A45">
        <w:rPr>
          <w:strike/>
          <w:lang w:val="fr-CH"/>
        </w:rPr>
        <w:t>this</w:t>
      </w:r>
      <w:proofErr w:type="spellEnd"/>
      <w:r w:rsidRPr="00D96A45">
        <w:rPr>
          <w:strike/>
          <w:lang w:val="fr-CH"/>
        </w:rPr>
        <w:t xml:space="preserve"> test and </w:t>
      </w:r>
      <w:proofErr w:type="spellStart"/>
      <w:r w:rsidRPr="00D96A45">
        <w:rPr>
          <w:strike/>
          <w:lang w:val="fr-CH"/>
        </w:rPr>
        <w:t>according</w:t>
      </w:r>
      <w:proofErr w:type="spellEnd"/>
      <w:r w:rsidRPr="00D96A45">
        <w:rPr>
          <w:strike/>
          <w:lang w:val="fr-CH"/>
        </w:rPr>
        <w:t xml:space="preserve"> to EN 978:1997.</w:t>
      </w:r>
    </w:p>
    <w:p w14:paraId="095CDD2C" w14:textId="77777777" w:rsidR="00FE4042" w:rsidRPr="00742BA5" w:rsidRDefault="00FE4042" w:rsidP="00FE4042">
      <w:pPr>
        <w:tabs>
          <w:tab w:val="left" w:pos="1276"/>
          <w:tab w:val="left" w:pos="2160"/>
          <w:tab w:val="left" w:pos="2664"/>
          <w:tab w:val="left" w:pos="3174"/>
          <w:tab w:val="left" w:pos="3854"/>
          <w:tab w:val="left" w:pos="4591"/>
        </w:tabs>
        <w:spacing w:after="120"/>
        <w:ind w:left="1985" w:right="1134" w:hanging="1985"/>
        <w:jc w:val="both"/>
      </w:pPr>
      <w:r w:rsidRPr="00F571CB">
        <w:rPr>
          <w:strike/>
        </w:rPr>
        <w:t>6.9.4.2.3</w:t>
      </w:r>
      <w:r w:rsidRPr="00742BA5">
        <w:tab/>
      </w:r>
      <w:r w:rsidRPr="00F27E51">
        <w:rPr>
          <w:color w:val="0070C0"/>
        </w:rPr>
        <w:t>(g)</w:t>
      </w:r>
      <w:r>
        <w:rPr>
          <w:color w:val="0070C0"/>
        </w:rPr>
        <w:tab/>
      </w:r>
      <w:r w:rsidRPr="00F571CB">
        <w:rPr>
          <w:color w:val="0070C0"/>
        </w:rPr>
        <w:t>The</w:t>
      </w:r>
      <w:r w:rsidRPr="00742BA5">
        <w:t xml:space="preserve"> </w:t>
      </w:r>
      <w:proofErr w:type="spellStart"/>
      <w:r w:rsidRPr="00742BA5">
        <w:t>interlamina</w:t>
      </w:r>
      <w:r w:rsidRPr="00F27E51">
        <w:rPr>
          <w:color w:val="0070C0"/>
        </w:rPr>
        <w:t>r</w:t>
      </w:r>
      <w:r w:rsidRPr="00F571CB">
        <w:rPr>
          <w:strike/>
        </w:rPr>
        <w:t>te</w:t>
      </w:r>
      <w:proofErr w:type="spellEnd"/>
      <w:r w:rsidRPr="00742BA5">
        <w:t xml:space="preserve"> shear strength of the joints shall be measured by testing representative samples </w:t>
      </w:r>
      <w:r w:rsidRPr="00F571CB">
        <w:rPr>
          <w:strike/>
        </w:rPr>
        <w:t>in the tensile test</w:t>
      </w:r>
      <w:r w:rsidRPr="00F571CB">
        <w:rPr>
          <w:b/>
          <w:strike/>
        </w:rPr>
        <w:t xml:space="preserve"> </w:t>
      </w:r>
      <w:r w:rsidRPr="00F571CB">
        <w:rPr>
          <w:strike/>
        </w:rPr>
        <w:t>according to</w:t>
      </w:r>
      <w:r w:rsidRPr="00742BA5">
        <w:t xml:space="preserve"> </w:t>
      </w:r>
      <w:r w:rsidRPr="00F27E51">
        <w:rPr>
          <w:color w:val="0070C0"/>
        </w:rPr>
        <w:t xml:space="preserve">in accordance with </w:t>
      </w:r>
      <w:r w:rsidRPr="00742BA5">
        <w:t>EN ISO 14130:1997</w:t>
      </w:r>
      <w:r w:rsidRPr="008D1C17">
        <w:t>.</w:t>
      </w:r>
    </w:p>
    <w:p w14:paraId="4A9DA6E4" w14:textId="77777777" w:rsidR="00FE4042" w:rsidRPr="00F27E51" w:rsidRDefault="00FE4042" w:rsidP="00FE4042">
      <w:pPr>
        <w:tabs>
          <w:tab w:val="left" w:pos="1276"/>
          <w:tab w:val="left" w:pos="2160"/>
          <w:tab w:val="left" w:pos="2664"/>
          <w:tab w:val="left" w:pos="3174"/>
          <w:tab w:val="left" w:pos="3854"/>
          <w:tab w:val="left" w:pos="4591"/>
        </w:tabs>
        <w:spacing w:after="120"/>
        <w:ind w:left="1985" w:right="1134" w:hanging="709"/>
        <w:jc w:val="both"/>
        <w:rPr>
          <w:color w:val="0070C0"/>
        </w:rPr>
      </w:pPr>
      <w:r w:rsidRPr="00F27E51">
        <w:rPr>
          <w:color w:val="0070C0"/>
        </w:rPr>
        <w:t>(h)</w:t>
      </w:r>
      <w:r w:rsidRPr="00F27E51">
        <w:rPr>
          <w:color w:val="0070C0"/>
        </w:rPr>
        <w:tab/>
        <w:t xml:space="preserve">The efficiency of whichever is applicable of thermoplastic resin forming </w:t>
      </w:r>
      <w:r w:rsidRPr="00F27E51">
        <w:rPr>
          <w:bCs/>
          <w:color w:val="0070C0"/>
          <w:lang w:eastAsia="ru-RU"/>
        </w:rPr>
        <w:t>characteristics</w:t>
      </w:r>
      <w:r w:rsidRPr="00F27E51">
        <w:rPr>
          <w:color w:val="0070C0"/>
        </w:rPr>
        <w:t xml:space="preserve"> or thermoset resin cure and post-cure processes for laminates are to be determined using one or more of the following methods:</w:t>
      </w:r>
    </w:p>
    <w:p w14:paraId="1D1864BA" w14:textId="77777777" w:rsidR="00FE4042" w:rsidRPr="00F27E51" w:rsidRDefault="00FE4042" w:rsidP="00FE4042">
      <w:pPr>
        <w:spacing w:after="120"/>
        <w:ind w:left="2552" w:right="1134" w:hanging="567"/>
        <w:jc w:val="both"/>
        <w:rPr>
          <w:color w:val="0070C0"/>
        </w:rPr>
      </w:pPr>
      <w:r w:rsidRPr="00F27E51">
        <w:rPr>
          <w:color w:val="0070C0"/>
        </w:rPr>
        <w:t>(</w:t>
      </w:r>
      <w:proofErr w:type="spellStart"/>
      <w:r w:rsidRPr="00F27E51">
        <w:rPr>
          <w:color w:val="0070C0"/>
        </w:rPr>
        <w:t>i</w:t>
      </w:r>
      <w:proofErr w:type="spellEnd"/>
      <w:r w:rsidRPr="00F27E51">
        <w:rPr>
          <w:color w:val="0070C0"/>
        </w:rPr>
        <w:t xml:space="preserve">) </w:t>
      </w:r>
      <w:r w:rsidRPr="00F27E51">
        <w:rPr>
          <w:color w:val="0070C0"/>
        </w:rPr>
        <w:tab/>
        <w:t>Direct measurement formed thermoplastic resin characteristics or thermoset resin degree of cure: glass transition temperature (</w:t>
      </w:r>
      <w:proofErr w:type="spellStart"/>
      <w:r w:rsidRPr="00F27E51">
        <w:rPr>
          <w:color w:val="0070C0"/>
        </w:rPr>
        <w:t>Tg</w:t>
      </w:r>
      <w:proofErr w:type="spellEnd"/>
      <w:r w:rsidRPr="00F27E51">
        <w:rPr>
          <w:color w:val="0070C0"/>
        </w:rPr>
        <w:t xml:space="preserve">) or melting </w:t>
      </w:r>
      <w:r w:rsidRPr="00F27E51">
        <w:rPr>
          <w:color w:val="0070C0"/>
        </w:rPr>
        <w:lastRenderedPageBreak/>
        <w:t>temperature (Tm) determined using differential scanning calorimetry (DSC) via ISO 11357-2:2016; or</w:t>
      </w:r>
    </w:p>
    <w:p w14:paraId="4BDCFCA0" w14:textId="77777777" w:rsidR="00FE4042" w:rsidRPr="00F27E51" w:rsidRDefault="00FE4042" w:rsidP="00FE4042">
      <w:pPr>
        <w:spacing w:after="120"/>
        <w:ind w:left="2552" w:right="1134" w:hanging="567"/>
        <w:jc w:val="both"/>
        <w:rPr>
          <w:color w:val="0070C0"/>
        </w:rPr>
      </w:pPr>
      <w:r w:rsidRPr="00F27E51">
        <w:rPr>
          <w:color w:val="0070C0"/>
        </w:rPr>
        <w:t xml:space="preserve">(ii) </w:t>
      </w:r>
      <w:r w:rsidRPr="00F27E51">
        <w:rPr>
          <w:color w:val="0070C0"/>
        </w:rPr>
        <w:tab/>
        <w:t xml:space="preserve">Indirect measurement of formed thermoplastic resin or thermoset resin degree of cure: </w:t>
      </w:r>
    </w:p>
    <w:p w14:paraId="77D463C8" w14:textId="77777777" w:rsidR="00FE4042" w:rsidRPr="00F27E51" w:rsidRDefault="00FE4042" w:rsidP="00FE4042">
      <w:pPr>
        <w:spacing w:after="120"/>
        <w:ind w:left="2977" w:right="1134" w:hanging="425"/>
        <w:jc w:val="both"/>
        <w:rPr>
          <w:bCs/>
          <w:color w:val="0070C0"/>
        </w:rPr>
      </w:pPr>
      <w:r w:rsidRPr="00F27E51">
        <w:rPr>
          <w:color w:val="0070C0"/>
        </w:rPr>
        <w:t>-</w:t>
      </w:r>
      <w:r w:rsidRPr="00F27E51">
        <w:rPr>
          <w:color w:val="0070C0"/>
        </w:rPr>
        <w:tab/>
        <w:t xml:space="preserve">HDT </w:t>
      </w:r>
      <w:r w:rsidRPr="00F27E51">
        <w:rPr>
          <w:bCs/>
          <w:color w:val="0070C0"/>
        </w:rPr>
        <w:t>via ISО 75-1:</w:t>
      </w:r>
      <w:proofErr w:type="gramStart"/>
      <w:r w:rsidRPr="00F27E51">
        <w:rPr>
          <w:bCs/>
          <w:color w:val="0070C0"/>
        </w:rPr>
        <w:t>20</w:t>
      </w:r>
      <w:r>
        <w:rPr>
          <w:bCs/>
          <w:color w:val="0070C0"/>
        </w:rPr>
        <w:t>20</w:t>
      </w:r>
      <w:r w:rsidRPr="00F27E51">
        <w:rPr>
          <w:bCs/>
          <w:color w:val="0070C0"/>
        </w:rPr>
        <w:t>;</w:t>
      </w:r>
      <w:proofErr w:type="gramEnd"/>
    </w:p>
    <w:p w14:paraId="2A04F1CF" w14:textId="77777777" w:rsidR="00FE4042" w:rsidRPr="00F27E51" w:rsidRDefault="00FE4042" w:rsidP="00FE4042">
      <w:pPr>
        <w:spacing w:after="120"/>
        <w:ind w:left="2977" w:right="1134" w:hanging="425"/>
        <w:jc w:val="both"/>
        <w:rPr>
          <w:bCs/>
          <w:color w:val="0070C0"/>
        </w:rPr>
      </w:pPr>
      <w:r w:rsidRPr="00F27E51">
        <w:rPr>
          <w:bCs/>
          <w:color w:val="0070C0"/>
        </w:rPr>
        <w:t>-</w:t>
      </w:r>
      <w:r w:rsidRPr="00F27E51">
        <w:rPr>
          <w:bCs/>
          <w:color w:val="0070C0"/>
        </w:rPr>
        <w:tab/>
      </w:r>
      <w:proofErr w:type="spellStart"/>
      <w:r w:rsidRPr="00F27E51">
        <w:rPr>
          <w:bCs/>
          <w:color w:val="0070C0"/>
        </w:rPr>
        <w:t>Tg</w:t>
      </w:r>
      <w:proofErr w:type="spellEnd"/>
      <w:r w:rsidRPr="00F27E51">
        <w:rPr>
          <w:bCs/>
          <w:color w:val="0070C0"/>
        </w:rPr>
        <w:t xml:space="preserve"> or T</w:t>
      </w:r>
      <w:r w:rsidRPr="00F27E51">
        <w:rPr>
          <w:bCs/>
          <w:color w:val="0070C0"/>
          <w:vertAlign w:val="subscript"/>
        </w:rPr>
        <w:t>m</w:t>
      </w:r>
      <w:r w:rsidRPr="00F27E51">
        <w:rPr>
          <w:bCs/>
          <w:color w:val="0070C0"/>
        </w:rPr>
        <w:t xml:space="preserve"> using thermo-</w:t>
      </w:r>
      <w:r w:rsidRPr="00F27E51">
        <w:rPr>
          <w:color w:val="0070C0"/>
        </w:rPr>
        <w:t>mechanical</w:t>
      </w:r>
      <w:r w:rsidRPr="00F27E51">
        <w:rPr>
          <w:bCs/>
          <w:color w:val="0070C0"/>
        </w:rPr>
        <w:t xml:space="preserve"> analysis (TMA) via ISO 11359-1:</w:t>
      </w:r>
      <w:proofErr w:type="gramStart"/>
      <w:r w:rsidRPr="00F27E51">
        <w:rPr>
          <w:bCs/>
          <w:color w:val="0070C0"/>
        </w:rPr>
        <w:t>2014;</w:t>
      </w:r>
      <w:proofErr w:type="gramEnd"/>
    </w:p>
    <w:p w14:paraId="1ABD594F" w14:textId="77777777" w:rsidR="00FE4042" w:rsidRPr="00F27E51" w:rsidRDefault="00FE4042" w:rsidP="00FE4042">
      <w:pPr>
        <w:spacing w:after="120"/>
        <w:ind w:left="2977" w:right="1134" w:hanging="425"/>
        <w:jc w:val="both"/>
        <w:rPr>
          <w:bCs/>
          <w:color w:val="0070C0"/>
        </w:rPr>
      </w:pPr>
      <w:r w:rsidRPr="00F27E51">
        <w:rPr>
          <w:bCs/>
          <w:color w:val="0070C0"/>
        </w:rPr>
        <w:t>-</w:t>
      </w:r>
      <w:r w:rsidRPr="00F27E51">
        <w:rPr>
          <w:bCs/>
          <w:color w:val="0070C0"/>
        </w:rPr>
        <w:tab/>
        <w:t xml:space="preserve">Dynamic </w:t>
      </w:r>
      <w:r w:rsidRPr="00F27E51">
        <w:rPr>
          <w:color w:val="0070C0"/>
        </w:rPr>
        <w:t>thermo</w:t>
      </w:r>
      <w:r w:rsidRPr="00F27E51">
        <w:rPr>
          <w:bCs/>
          <w:color w:val="0070C0"/>
        </w:rPr>
        <w:t>-mechanical analysis (DMA) via ISO 6721-11:2019:</w:t>
      </w:r>
    </w:p>
    <w:p w14:paraId="6D17EDA2" w14:textId="77777777" w:rsidR="00FE4042" w:rsidRPr="00F27E51" w:rsidRDefault="00FE4042" w:rsidP="00FE4042">
      <w:pPr>
        <w:spacing w:after="120"/>
        <w:ind w:left="2977" w:right="1134" w:hanging="425"/>
        <w:jc w:val="both"/>
        <w:rPr>
          <w:bCs/>
          <w:color w:val="0070C0"/>
        </w:rPr>
      </w:pPr>
      <w:r w:rsidRPr="00F27E51">
        <w:rPr>
          <w:bCs/>
          <w:color w:val="0070C0"/>
        </w:rPr>
        <w:t>-</w:t>
      </w:r>
      <w:r w:rsidRPr="00F27E51">
        <w:rPr>
          <w:bCs/>
          <w:color w:val="0070C0"/>
        </w:rPr>
        <w:tab/>
      </w:r>
      <w:proofErr w:type="spellStart"/>
      <w:r w:rsidRPr="00F27E51">
        <w:rPr>
          <w:bCs/>
          <w:color w:val="0070C0"/>
        </w:rPr>
        <w:t>Barcol</w:t>
      </w:r>
      <w:proofErr w:type="spellEnd"/>
      <w:r w:rsidRPr="00F27E51">
        <w:rPr>
          <w:bCs/>
          <w:color w:val="0070C0"/>
        </w:rPr>
        <w:t xml:space="preserve"> testing via ASTM D2583:2013-03 or EN 59:2016.</w:t>
      </w:r>
    </w:p>
    <w:p w14:paraId="4A045A0F"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.4.2.</w:t>
      </w:r>
      <w:r w:rsidRPr="00A531A2">
        <w:rPr>
          <w:color w:val="0070C0"/>
        </w:rPr>
        <w:t>3</w:t>
      </w:r>
      <w:r w:rsidRPr="00A531A2">
        <w:rPr>
          <w:strike/>
        </w:rPr>
        <w:t>4</w:t>
      </w:r>
      <w:r w:rsidRPr="00742BA5">
        <w:tab/>
        <w:t xml:space="preserve">The chemical compatibility of the </w:t>
      </w:r>
      <w:r w:rsidRPr="002A778D">
        <w:rPr>
          <w:color w:val="0070C0"/>
        </w:rPr>
        <w:t xml:space="preserve">liner and chemical contact surfaces of service equipment </w:t>
      </w:r>
      <w:r w:rsidRPr="002A778D">
        <w:rPr>
          <w:strike/>
        </w:rPr>
        <w:t>shell</w:t>
      </w:r>
      <w:r w:rsidRPr="00742BA5">
        <w:t xml:space="preserve"> with the substances to be carried shall be demonstrated by one of the following methods with the agreement of the competent authority.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w:t>
      </w:r>
    </w:p>
    <w:p w14:paraId="23FFD52E" w14:textId="77777777" w:rsidR="00FE4042" w:rsidRPr="003E484D" w:rsidRDefault="00FE4042" w:rsidP="00FE4042">
      <w:pPr>
        <w:tabs>
          <w:tab w:val="left" w:pos="283"/>
          <w:tab w:val="left" w:pos="720"/>
          <w:tab w:val="left" w:pos="2160"/>
          <w:tab w:val="left" w:pos="2664"/>
          <w:tab w:val="left" w:pos="3174"/>
          <w:tab w:val="left" w:pos="3854"/>
          <w:tab w:val="left" w:pos="4591"/>
        </w:tabs>
        <w:spacing w:after="120"/>
        <w:ind w:left="1985" w:right="1134" w:hanging="567"/>
        <w:jc w:val="both"/>
        <w:rPr>
          <w:lang w:val="fr-CH"/>
        </w:rPr>
      </w:pPr>
      <w:r w:rsidRPr="003E484D">
        <w:rPr>
          <w:lang w:val="fr-CH"/>
        </w:rPr>
        <w:t>-</w:t>
      </w:r>
      <w:r w:rsidRPr="003E484D">
        <w:rPr>
          <w:lang w:val="fr-CH"/>
        </w:rPr>
        <w:tab/>
        <w:t xml:space="preserve">In </w:t>
      </w:r>
      <w:proofErr w:type="spellStart"/>
      <w:r w:rsidRPr="003E484D">
        <w:rPr>
          <w:lang w:val="fr-CH"/>
        </w:rPr>
        <w:t>order</w:t>
      </w:r>
      <w:proofErr w:type="spellEnd"/>
      <w:r w:rsidRPr="003E484D">
        <w:rPr>
          <w:lang w:val="fr-CH"/>
        </w:rPr>
        <w:t xml:space="preserve"> to </w:t>
      </w:r>
      <w:proofErr w:type="spellStart"/>
      <w:r w:rsidRPr="003E484D">
        <w:rPr>
          <w:lang w:val="fr-CH"/>
        </w:rPr>
        <w:t>establish</w:t>
      </w:r>
      <w:proofErr w:type="spellEnd"/>
      <w:r w:rsidRPr="003E484D">
        <w:rPr>
          <w:lang w:val="fr-CH"/>
        </w:rPr>
        <w:t xml:space="preserve"> </w:t>
      </w:r>
      <w:proofErr w:type="spellStart"/>
      <w:r w:rsidRPr="003E484D">
        <w:rPr>
          <w:lang w:val="fr-CH"/>
        </w:rPr>
        <w:t>any</w:t>
      </w:r>
      <w:proofErr w:type="spellEnd"/>
      <w:r w:rsidRPr="003E484D">
        <w:rPr>
          <w:lang w:val="fr-CH"/>
        </w:rPr>
        <w:t xml:space="preserve"> </w:t>
      </w:r>
      <w:proofErr w:type="spellStart"/>
      <w:r w:rsidRPr="003E484D">
        <w:rPr>
          <w:lang w:val="fr-CH"/>
        </w:rPr>
        <w:t>deterioration</w:t>
      </w:r>
      <w:proofErr w:type="spellEnd"/>
      <w:r w:rsidRPr="003E484D">
        <w:rPr>
          <w:lang w:val="fr-CH"/>
        </w:rPr>
        <w:t xml:space="preserve"> of the </w:t>
      </w:r>
      <w:proofErr w:type="spellStart"/>
      <w:r w:rsidRPr="003E484D">
        <w:rPr>
          <w:lang w:val="fr-CH"/>
        </w:rPr>
        <w:t>shell</w:t>
      </w:r>
      <w:proofErr w:type="spellEnd"/>
      <w:r w:rsidRPr="003E484D">
        <w:rPr>
          <w:lang w:val="fr-CH"/>
        </w:rPr>
        <w:t xml:space="preserve">, </w:t>
      </w:r>
      <w:proofErr w:type="spellStart"/>
      <w:r w:rsidRPr="003E484D">
        <w:rPr>
          <w:lang w:val="fr-CH"/>
        </w:rPr>
        <w:t>representative</w:t>
      </w:r>
      <w:proofErr w:type="spellEnd"/>
      <w:r w:rsidRPr="003E484D">
        <w:rPr>
          <w:lang w:val="fr-CH"/>
        </w:rPr>
        <w:t xml:space="preserve"> </w:t>
      </w:r>
      <w:proofErr w:type="spellStart"/>
      <w:r w:rsidRPr="003E484D">
        <w:rPr>
          <w:lang w:val="fr-CH"/>
        </w:rPr>
        <w:t>samples</w:t>
      </w:r>
      <w:proofErr w:type="spellEnd"/>
      <w:r w:rsidRPr="003E484D">
        <w:rPr>
          <w:lang w:val="fr-CH"/>
        </w:rPr>
        <w:t xml:space="preserve"> </w:t>
      </w:r>
      <w:proofErr w:type="spellStart"/>
      <w:r w:rsidRPr="003E484D">
        <w:rPr>
          <w:lang w:val="fr-CH"/>
        </w:rPr>
        <w:t>taken</w:t>
      </w:r>
      <w:proofErr w:type="spellEnd"/>
      <w:r w:rsidRPr="003E484D">
        <w:rPr>
          <w:lang w:val="fr-CH"/>
        </w:rPr>
        <w:t xml:space="preserve"> </w:t>
      </w:r>
      <w:proofErr w:type="spellStart"/>
      <w:r w:rsidRPr="003E484D">
        <w:rPr>
          <w:lang w:val="fr-CH"/>
        </w:rPr>
        <w:t>from</w:t>
      </w:r>
      <w:proofErr w:type="spellEnd"/>
      <w:r w:rsidRPr="003E484D">
        <w:rPr>
          <w:lang w:val="fr-CH"/>
        </w:rPr>
        <w:t xml:space="preserve"> the </w:t>
      </w:r>
      <w:proofErr w:type="spellStart"/>
      <w:r w:rsidRPr="003E484D">
        <w:rPr>
          <w:lang w:val="fr-CH"/>
        </w:rPr>
        <w:t>shell</w:t>
      </w:r>
      <w:proofErr w:type="spellEnd"/>
      <w:r w:rsidRPr="003E484D">
        <w:rPr>
          <w:lang w:val="fr-CH"/>
        </w:rPr>
        <w:t xml:space="preserve">, </w:t>
      </w:r>
      <w:proofErr w:type="spellStart"/>
      <w:r w:rsidRPr="003E484D">
        <w:rPr>
          <w:lang w:val="fr-CH"/>
        </w:rPr>
        <w:t>including</w:t>
      </w:r>
      <w:proofErr w:type="spellEnd"/>
      <w:r w:rsidRPr="003E484D">
        <w:rPr>
          <w:lang w:val="fr-CH"/>
        </w:rPr>
        <w:t xml:space="preserve"> </w:t>
      </w:r>
      <w:proofErr w:type="spellStart"/>
      <w:r w:rsidRPr="003E484D">
        <w:rPr>
          <w:lang w:val="fr-CH"/>
        </w:rPr>
        <w:t>any</w:t>
      </w:r>
      <w:proofErr w:type="spellEnd"/>
      <w:r w:rsidRPr="003E484D">
        <w:rPr>
          <w:lang w:val="fr-CH"/>
        </w:rPr>
        <w:t xml:space="preserve"> </w:t>
      </w:r>
      <w:proofErr w:type="spellStart"/>
      <w:r w:rsidRPr="003E484D">
        <w:rPr>
          <w:lang w:val="fr-CH"/>
        </w:rPr>
        <w:t>internal</w:t>
      </w:r>
      <w:proofErr w:type="spellEnd"/>
      <w:r w:rsidRPr="003E484D">
        <w:rPr>
          <w:lang w:val="fr-CH"/>
        </w:rPr>
        <w:t xml:space="preserve"> liners </w:t>
      </w:r>
      <w:proofErr w:type="spellStart"/>
      <w:r w:rsidRPr="003E484D">
        <w:rPr>
          <w:lang w:val="fr-CH"/>
        </w:rPr>
        <w:t>with</w:t>
      </w:r>
      <w:proofErr w:type="spellEnd"/>
      <w:r w:rsidRPr="003E484D">
        <w:rPr>
          <w:lang w:val="fr-CH"/>
        </w:rPr>
        <w:t xml:space="preserve"> </w:t>
      </w:r>
      <w:proofErr w:type="spellStart"/>
      <w:r w:rsidRPr="003E484D">
        <w:rPr>
          <w:lang w:val="fr-CH"/>
        </w:rPr>
        <w:t>welds</w:t>
      </w:r>
      <w:proofErr w:type="spellEnd"/>
      <w:r w:rsidRPr="003E484D">
        <w:rPr>
          <w:lang w:val="fr-CH"/>
        </w:rPr>
        <w:t xml:space="preserve">, </w:t>
      </w:r>
      <w:proofErr w:type="spellStart"/>
      <w:r w:rsidRPr="003E484D">
        <w:rPr>
          <w:lang w:val="fr-CH"/>
        </w:rPr>
        <w:t>shall</w:t>
      </w:r>
      <w:proofErr w:type="spellEnd"/>
      <w:r w:rsidRPr="003E484D">
        <w:rPr>
          <w:lang w:val="fr-CH"/>
        </w:rPr>
        <w:t xml:space="preserve"> </w:t>
      </w:r>
      <w:proofErr w:type="spellStart"/>
      <w:r w:rsidRPr="003E484D">
        <w:rPr>
          <w:lang w:val="fr-CH"/>
        </w:rPr>
        <w:t>be</w:t>
      </w:r>
      <w:proofErr w:type="spellEnd"/>
      <w:r w:rsidRPr="003E484D">
        <w:rPr>
          <w:lang w:val="fr-CH"/>
        </w:rPr>
        <w:t xml:space="preserve"> </w:t>
      </w:r>
      <w:proofErr w:type="spellStart"/>
      <w:r w:rsidRPr="003E484D">
        <w:rPr>
          <w:lang w:val="fr-CH"/>
        </w:rPr>
        <w:t>subjected</w:t>
      </w:r>
      <w:proofErr w:type="spellEnd"/>
      <w:r w:rsidRPr="003E484D">
        <w:rPr>
          <w:lang w:val="fr-CH"/>
        </w:rPr>
        <w:t xml:space="preserve"> to the </w:t>
      </w:r>
      <w:proofErr w:type="spellStart"/>
      <w:r w:rsidRPr="003E484D">
        <w:rPr>
          <w:lang w:val="fr-CH"/>
        </w:rPr>
        <w:t>chemical</w:t>
      </w:r>
      <w:proofErr w:type="spellEnd"/>
      <w:r w:rsidRPr="003E484D">
        <w:rPr>
          <w:lang w:val="fr-CH"/>
        </w:rPr>
        <w:t xml:space="preserve"> compatibility test </w:t>
      </w:r>
      <w:proofErr w:type="spellStart"/>
      <w:r w:rsidRPr="003E484D">
        <w:rPr>
          <w:lang w:val="fr-CH"/>
        </w:rPr>
        <w:t>according</w:t>
      </w:r>
      <w:proofErr w:type="spellEnd"/>
      <w:r w:rsidRPr="003E484D">
        <w:rPr>
          <w:lang w:val="fr-CH"/>
        </w:rPr>
        <w:t xml:space="preserve"> to EN </w:t>
      </w:r>
      <w:proofErr w:type="gramStart"/>
      <w:r w:rsidRPr="003E484D">
        <w:rPr>
          <w:lang w:val="fr-CH"/>
        </w:rPr>
        <w:t>977:</w:t>
      </w:r>
      <w:proofErr w:type="gramEnd"/>
      <w:r w:rsidRPr="003E484D">
        <w:rPr>
          <w:lang w:val="fr-CH"/>
        </w:rPr>
        <w:t xml:space="preserve">1997 for a </w:t>
      </w:r>
      <w:proofErr w:type="spellStart"/>
      <w:r w:rsidRPr="003E484D">
        <w:rPr>
          <w:lang w:val="fr-CH"/>
        </w:rPr>
        <w:t>period</w:t>
      </w:r>
      <w:proofErr w:type="spellEnd"/>
      <w:r w:rsidRPr="003E484D">
        <w:rPr>
          <w:lang w:val="fr-CH"/>
        </w:rPr>
        <w:t xml:space="preserve"> of 1 000 </w:t>
      </w:r>
      <w:proofErr w:type="spellStart"/>
      <w:r w:rsidRPr="003E484D">
        <w:rPr>
          <w:lang w:val="fr-CH"/>
        </w:rPr>
        <w:t>hours</w:t>
      </w:r>
      <w:proofErr w:type="spellEnd"/>
      <w:r w:rsidRPr="003E484D">
        <w:rPr>
          <w:lang w:val="fr-CH"/>
        </w:rPr>
        <w:t xml:space="preserve"> at 50°C. </w:t>
      </w:r>
      <w:proofErr w:type="spellStart"/>
      <w:r w:rsidRPr="003E484D">
        <w:rPr>
          <w:lang w:val="fr-CH"/>
        </w:rPr>
        <w:t>Compared</w:t>
      </w:r>
      <w:proofErr w:type="spellEnd"/>
      <w:r w:rsidRPr="003E484D">
        <w:rPr>
          <w:lang w:val="fr-CH"/>
        </w:rPr>
        <w:t xml:space="preserve"> </w:t>
      </w:r>
      <w:proofErr w:type="spellStart"/>
      <w:r w:rsidRPr="003E484D">
        <w:rPr>
          <w:lang w:val="fr-CH"/>
        </w:rPr>
        <w:t>with</w:t>
      </w:r>
      <w:proofErr w:type="spellEnd"/>
      <w:r w:rsidRPr="003E484D">
        <w:rPr>
          <w:lang w:val="fr-CH"/>
        </w:rPr>
        <w:t xml:space="preserve"> a </w:t>
      </w:r>
      <w:proofErr w:type="spellStart"/>
      <w:r w:rsidRPr="003E484D">
        <w:rPr>
          <w:lang w:val="fr-CH"/>
        </w:rPr>
        <w:t>virgin</w:t>
      </w:r>
      <w:proofErr w:type="spellEnd"/>
      <w:r w:rsidRPr="003E484D">
        <w:rPr>
          <w:lang w:val="fr-CH"/>
        </w:rPr>
        <w:t xml:space="preserve"> </w:t>
      </w:r>
      <w:proofErr w:type="spellStart"/>
      <w:r w:rsidRPr="003E484D">
        <w:rPr>
          <w:lang w:val="fr-CH"/>
        </w:rPr>
        <w:t>sample</w:t>
      </w:r>
      <w:proofErr w:type="spellEnd"/>
      <w:r w:rsidRPr="003E484D">
        <w:rPr>
          <w:lang w:val="fr-CH"/>
        </w:rPr>
        <w:t xml:space="preserve">, the </w:t>
      </w:r>
      <w:proofErr w:type="spellStart"/>
      <w:r w:rsidRPr="003E484D">
        <w:rPr>
          <w:lang w:val="fr-CH"/>
        </w:rPr>
        <w:t>loss</w:t>
      </w:r>
      <w:proofErr w:type="spellEnd"/>
      <w:r w:rsidRPr="003E484D">
        <w:rPr>
          <w:lang w:val="fr-CH"/>
        </w:rPr>
        <w:t xml:space="preserve"> of </w:t>
      </w:r>
      <w:proofErr w:type="spellStart"/>
      <w:r w:rsidRPr="003E484D">
        <w:rPr>
          <w:lang w:val="fr-CH"/>
        </w:rPr>
        <w:t>strength</w:t>
      </w:r>
      <w:proofErr w:type="spellEnd"/>
      <w:r w:rsidRPr="003E484D">
        <w:rPr>
          <w:lang w:val="fr-CH"/>
        </w:rPr>
        <w:t xml:space="preserve"> and </w:t>
      </w:r>
      <w:proofErr w:type="spellStart"/>
      <w:r w:rsidRPr="003E484D">
        <w:rPr>
          <w:lang w:val="fr-CH"/>
        </w:rPr>
        <w:t>elasticity</w:t>
      </w:r>
      <w:proofErr w:type="spellEnd"/>
      <w:r w:rsidRPr="003E484D">
        <w:rPr>
          <w:lang w:val="fr-CH"/>
        </w:rPr>
        <w:t xml:space="preserve"> </w:t>
      </w:r>
      <w:proofErr w:type="spellStart"/>
      <w:r w:rsidRPr="003E484D">
        <w:rPr>
          <w:lang w:val="fr-CH"/>
        </w:rPr>
        <w:t>modulus</w:t>
      </w:r>
      <w:proofErr w:type="spellEnd"/>
      <w:r w:rsidRPr="003E484D">
        <w:rPr>
          <w:lang w:val="fr-CH"/>
        </w:rPr>
        <w:t xml:space="preserve"> </w:t>
      </w:r>
      <w:proofErr w:type="spellStart"/>
      <w:r w:rsidRPr="003E484D">
        <w:rPr>
          <w:lang w:val="fr-CH"/>
        </w:rPr>
        <w:t>measured</w:t>
      </w:r>
      <w:proofErr w:type="spellEnd"/>
      <w:r w:rsidRPr="003E484D">
        <w:rPr>
          <w:lang w:val="fr-CH"/>
        </w:rPr>
        <w:t xml:space="preserve"> by the </w:t>
      </w:r>
      <w:proofErr w:type="spellStart"/>
      <w:r w:rsidRPr="003E484D">
        <w:rPr>
          <w:lang w:val="fr-CH"/>
        </w:rPr>
        <w:t>bending</w:t>
      </w:r>
      <w:proofErr w:type="spellEnd"/>
      <w:r w:rsidRPr="003E484D">
        <w:rPr>
          <w:lang w:val="fr-CH"/>
        </w:rPr>
        <w:t xml:space="preserve"> test </w:t>
      </w:r>
      <w:proofErr w:type="spellStart"/>
      <w:r w:rsidRPr="003E484D">
        <w:rPr>
          <w:lang w:val="fr-CH"/>
        </w:rPr>
        <w:t>according</w:t>
      </w:r>
      <w:proofErr w:type="spellEnd"/>
      <w:r w:rsidRPr="003E484D">
        <w:rPr>
          <w:lang w:val="fr-CH"/>
        </w:rPr>
        <w:t xml:space="preserve"> to EN 978:1997 </w:t>
      </w:r>
      <w:proofErr w:type="spellStart"/>
      <w:r w:rsidRPr="003E484D">
        <w:rPr>
          <w:lang w:val="fr-CH"/>
        </w:rPr>
        <w:t>shall</w:t>
      </w:r>
      <w:proofErr w:type="spellEnd"/>
      <w:r w:rsidRPr="003E484D">
        <w:rPr>
          <w:lang w:val="fr-CH"/>
        </w:rPr>
        <w:t xml:space="preserve"> not </w:t>
      </w:r>
      <w:proofErr w:type="spellStart"/>
      <w:r w:rsidRPr="003E484D">
        <w:rPr>
          <w:lang w:val="fr-CH"/>
        </w:rPr>
        <w:t>exceed</w:t>
      </w:r>
      <w:proofErr w:type="spellEnd"/>
      <w:r w:rsidRPr="003E484D">
        <w:rPr>
          <w:lang w:val="fr-CH"/>
        </w:rPr>
        <w:t xml:space="preserve"> 25%. Cracks, </w:t>
      </w:r>
      <w:proofErr w:type="spellStart"/>
      <w:r w:rsidRPr="003E484D">
        <w:rPr>
          <w:lang w:val="fr-CH"/>
        </w:rPr>
        <w:t>bubbles</w:t>
      </w:r>
      <w:proofErr w:type="spellEnd"/>
      <w:r w:rsidRPr="003E484D">
        <w:rPr>
          <w:lang w:val="fr-CH"/>
        </w:rPr>
        <w:t xml:space="preserve">, </w:t>
      </w:r>
      <w:proofErr w:type="spellStart"/>
      <w:r w:rsidRPr="003E484D">
        <w:rPr>
          <w:lang w:val="fr-CH"/>
        </w:rPr>
        <w:t>pitting</w:t>
      </w:r>
      <w:proofErr w:type="spellEnd"/>
      <w:r w:rsidRPr="003E484D">
        <w:rPr>
          <w:lang w:val="fr-CH"/>
        </w:rPr>
        <w:t xml:space="preserve"> </w:t>
      </w:r>
      <w:proofErr w:type="spellStart"/>
      <w:r w:rsidRPr="003E484D">
        <w:rPr>
          <w:lang w:val="fr-CH"/>
        </w:rPr>
        <w:t>effects</w:t>
      </w:r>
      <w:proofErr w:type="spellEnd"/>
      <w:r w:rsidRPr="003E484D">
        <w:rPr>
          <w:lang w:val="fr-CH"/>
        </w:rPr>
        <w:t xml:space="preserve"> as </w:t>
      </w:r>
      <w:proofErr w:type="spellStart"/>
      <w:r w:rsidRPr="003E484D">
        <w:rPr>
          <w:lang w:val="fr-CH"/>
        </w:rPr>
        <w:t>well</w:t>
      </w:r>
      <w:proofErr w:type="spellEnd"/>
      <w:r w:rsidRPr="003E484D">
        <w:rPr>
          <w:lang w:val="fr-CH"/>
        </w:rPr>
        <w:t xml:space="preserve"> as </w:t>
      </w:r>
      <w:proofErr w:type="spellStart"/>
      <w:r w:rsidRPr="003E484D">
        <w:rPr>
          <w:lang w:val="fr-CH"/>
        </w:rPr>
        <w:t>separation</w:t>
      </w:r>
      <w:proofErr w:type="spellEnd"/>
      <w:r w:rsidRPr="003E484D">
        <w:rPr>
          <w:lang w:val="fr-CH"/>
        </w:rPr>
        <w:t xml:space="preserve"> of </w:t>
      </w:r>
      <w:proofErr w:type="spellStart"/>
      <w:r w:rsidRPr="003E484D">
        <w:rPr>
          <w:lang w:val="fr-CH"/>
        </w:rPr>
        <w:t>layers</w:t>
      </w:r>
      <w:proofErr w:type="spellEnd"/>
      <w:r w:rsidRPr="003E484D">
        <w:rPr>
          <w:lang w:val="fr-CH"/>
        </w:rPr>
        <w:t xml:space="preserve"> and liners and </w:t>
      </w:r>
      <w:proofErr w:type="spellStart"/>
      <w:r w:rsidRPr="003E484D">
        <w:rPr>
          <w:lang w:val="fr-CH"/>
        </w:rPr>
        <w:t>roughness</w:t>
      </w:r>
      <w:proofErr w:type="spellEnd"/>
      <w:r w:rsidRPr="003E484D">
        <w:rPr>
          <w:lang w:val="fr-CH"/>
        </w:rPr>
        <w:t xml:space="preserve"> </w:t>
      </w:r>
      <w:proofErr w:type="spellStart"/>
      <w:r w:rsidRPr="003E484D">
        <w:rPr>
          <w:lang w:val="fr-CH"/>
        </w:rPr>
        <w:t>shall</w:t>
      </w:r>
      <w:proofErr w:type="spellEnd"/>
      <w:r w:rsidRPr="003E484D">
        <w:rPr>
          <w:lang w:val="fr-CH"/>
        </w:rPr>
        <w:t xml:space="preserve"> not </w:t>
      </w:r>
      <w:proofErr w:type="spellStart"/>
      <w:r w:rsidRPr="003E484D">
        <w:rPr>
          <w:lang w:val="fr-CH"/>
        </w:rPr>
        <w:t>be</w:t>
      </w:r>
      <w:proofErr w:type="spellEnd"/>
      <w:r w:rsidRPr="003E484D">
        <w:rPr>
          <w:lang w:val="fr-CH"/>
        </w:rPr>
        <w:t xml:space="preserve"> acceptable.</w:t>
      </w:r>
    </w:p>
    <w:p w14:paraId="28A2167C" w14:textId="77777777" w:rsidR="00FE4042" w:rsidRPr="003E484D" w:rsidRDefault="00FE4042" w:rsidP="00FE4042">
      <w:pPr>
        <w:tabs>
          <w:tab w:val="left" w:pos="283"/>
          <w:tab w:val="left" w:pos="720"/>
          <w:tab w:val="left" w:pos="2160"/>
          <w:tab w:val="left" w:pos="2664"/>
          <w:tab w:val="left" w:pos="3174"/>
          <w:tab w:val="left" w:pos="3854"/>
          <w:tab w:val="left" w:pos="4591"/>
        </w:tabs>
        <w:spacing w:after="120"/>
        <w:ind w:left="1985" w:right="1134" w:hanging="567"/>
        <w:jc w:val="both"/>
        <w:rPr>
          <w:lang w:val="fr-CH"/>
        </w:rPr>
      </w:pPr>
      <w:r w:rsidRPr="003E484D">
        <w:rPr>
          <w:lang w:val="fr-CH"/>
        </w:rPr>
        <w:t>-</w:t>
      </w:r>
      <w:r w:rsidRPr="003E484D">
        <w:rPr>
          <w:lang w:val="fr-CH"/>
        </w:rPr>
        <w:tab/>
      </w:r>
      <w:proofErr w:type="spellStart"/>
      <w:r w:rsidRPr="003E484D">
        <w:rPr>
          <w:lang w:val="fr-CH"/>
        </w:rPr>
        <w:t>Certified</w:t>
      </w:r>
      <w:proofErr w:type="spellEnd"/>
      <w:r w:rsidRPr="003E484D">
        <w:rPr>
          <w:lang w:val="fr-CH"/>
        </w:rPr>
        <w:t xml:space="preserve"> and </w:t>
      </w:r>
      <w:proofErr w:type="spellStart"/>
      <w:r w:rsidRPr="003E484D">
        <w:rPr>
          <w:lang w:val="fr-CH"/>
        </w:rPr>
        <w:t>documented</w:t>
      </w:r>
      <w:proofErr w:type="spellEnd"/>
      <w:r w:rsidRPr="003E484D">
        <w:rPr>
          <w:lang w:val="fr-CH"/>
        </w:rPr>
        <w:t xml:space="preserve"> data of positive </w:t>
      </w:r>
      <w:proofErr w:type="spellStart"/>
      <w:r w:rsidRPr="003E484D">
        <w:rPr>
          <w:lang w:val="fr-CH"/>
        </w:rPr>
        <w:t>experiences</w:t>
      </w:r>
      <w:proofErr w:type="spellEnd"/>
      <w:r w:rsidRPr="003E484D">
        <w:rPr>
          <w:lang w:val="fr-CH"/>
        </w:rPr>
        <w:t xml:space="preserve"> on the compatibility of the </w:t>
      </w:r>
      <w:proofErr w:type="spellStart"/>
      <w:r w:rsidRPr="003E484D">
        <w:rPr>
          <w:lang w:val="fr-CH"/>
        </w:rPr>
        <w:t>filling</w:t>
      </w:r>
      <w:proofErr w:type="spellEnd"/>
      <w:r w:rsidRPr="003E484D">
        <w:rPr>
          <w:lang w:val="fr-CH"/>
        </w:rPr>
        <w:t xml:space="preserve"> substances in question </w:t>
      </w:r>
      <w:proofErr w:type="spellStart"/>
      <w:r w:rsidRPr="003E484D">
        <w:rPr>
          <w:lang w:val="fr-CH"/>
        </w:rPr>
        <w:t>with</w:t>
      </w:r>
      <w:proofErr w:type="spellEnd"/>
      <w:r w:rsidRPr="003E484D">
        <w:rPr>
          <w:lang w:val="fr-CH"/>
        </w:rPr>
        <w:t xml:space="preserve"> the </w:t>
      </w:r>
      <w:proofErr w:type="spellStart"/>
      <w:r w:rsidRPr="003E484D">
        <w:rPr>
          <w:lang w:val="fr-CH"/>
        </w:rPr>
        <w:t>materials</w:t>
      </w:r>
      <w:proofErr w:type="spellEnd"/>
      <w:r w:rsidRPr="003E484D">
        <w:rPr>
          <w:lang w:val="fr-CH"/>
        </w:rPr>
        <w:t xml:space="preserve"> of the </w:t>
      </w:r>
      <w:proofErr w:type="spellStart"/>
      <w:r w:rsidRPr="003E484D">
        <w:rPr>
          <w:lang w:val="fr-CH"/>
        </w:rPr>
        <w:t>shell</w:t>
      </w:r>
      <w:proofErr w:type="spellEnd"/>
      <w:r w:rsidRPr="003E484D">
        <w:rPr>
          <w:lang w:val="fr-CH"/>
        </w:rPr>
        <w:t xml:space="preserve"> </w:t>
      </w:r>
      <w:proofErr w:type="spellStart"/>
      <w:r w:rsidRPr="003E484D">
        <w:rPr>
          <w:lang w:val="fr-CH"/>
        </w:rPr>
        <w:t>with</w:t>
      </w:r>
      <w:proofErr w:type="spellEnd"/>
      <w:r w:rsidRPr="003E484D">
        <w:rPr>
          <w:lang w:val="fr-CH"/>
        </w:rPr>
        <w:t xml:space="preserve"> </w:t>
      </w:r>
      <w:proofErr w:type="spellStart"/>
      <w:r w:rsidRPr="003E484D">
        <w:rPr>
          <w:lang w:val="fr-CH"/>
        </w:rPr>
        <w:t>which</w:t>
      </w:r>
      <w:proofErr w:type="spellEnd"/>
      <w:r w:rsidRPr="003E484D">
        <w:rPr>
          <w:lang w:val="fr-CH"/>
        </w:rPr>
        <w:t xml:space="preserve"> </w:t>
      </w:r>
      <w:proofErr w:type="spellStart"/>
      <w:r w:rsidRPr="003E484D">
        <w:rPr>
          <w:lang w:val="fr-CH"/>
        </w:rPr>
        <w:t>they</w:t>
      </w:r>
      <w:proofErr w:type="spellEnd"/>
      <w:r w:rsidRPr="003E484D">
        <w:rPr>
          <w:lang w:val="fr-CH"/>
        </w:rPr>
        <w:t xml:space="preserve"> come </w:t>
      </w:r>
      <w:proofErr w:type="spellStart"/>
      <w:r w:rsidRPr="003E484D">
        <w:rPr>
          <w:lang w:val="fr-CH"/>
        </w:rPr>
        <w:t>into</w:t>
      </w:r>
      <w:proofErr w:type="spellEnd"/>
      <w:r w:rsidRPr="003E484D">
        <w:rPr>
          <w:lang w:val="fr-CH"/>
        </w:rPr>
        <w:t xml:space="preserve"> contact at </w:t>
      </w:r>
      <w:proofErr w:type="spellStart"/>
      <w:r w:rsidRPr="003E484D">
        <w:rPr>
          <w:lang w:val="fr-CH"/>
        </w:rPr>
        <w:t>given</w:t>
      </w:r>
      <w:proofErr w:type="spellEnd"/>
      <w:r w:rsidRPr="003E484D">
        <w:rPr>
          <w:lang w:val="fr-CH"/>
        </w:rPr>
        <w:t xml:space="preserve"> </w:t>
      </w:r>
      <w:proofErr w:type="spellStart"/>
      <w:r w:rsidRPr="003E484D">
        <w:rPr>
          <w:lang w:val="fr-CH"/>
        </w:rPr>
        <w:t>temperatures</w:t>
      </w:r>
      <w:proofErr w:type="spellEnd"/>
      <w:r w:rsidRPr="003E484D">
        <w:rPr>
          <w:lang w:val="fr-CH"/>
        </w:rPr>
        <w:t xml:space="preserve">, times and </w:t>
      </w:r>
      <w:proofErr w:type="spellStart"/>
      <w:r w:rsidRPr="003E484D">
        <w:rPr>
          <w:lang w:val="fr-CH"/>
        </w:rPr>
        <w:t>any</w:t>
      </w:r>
      <w:proofErr w:type="spellEnd"/>
      <w:r w:rsidRPr="003E484D">
        <w:rPr>
          <w:lang w:val="fr-CH"/>
        </w:rPr>
        <w:t xml:space="preserve"> </w:t>
      </w:r>
      <w:proofErr w:type="spellStart"/>
      <w:r w:rsidRPr="003E484D">
        <w:rPr>
          <w:lang w:val="fr-CH"/>
        </w:rPr>
        <w:t>other</w:t>
      </w:r>
      <w:proofErr w:type="spellEnd"/>
      <w:r w:rsidRPr="003E484D">
        <w:rPr>
          <w:lang w:val="fr-CH"/>
        </w:rPr>
        <w:t xml:space="preserve"> relevant service conditions.</w:t>
      </w:r>
    </w:p>
    <w:p w14:paraId="6D45658A" w14:textId="77777777" w:rsidR="00FE4042" w:rsidRDefault="00FE4042" w:rsidP="00FE4042">
      <w:pPr>
        <w:tabs>
          <w:tab w:val="left" w:pos="283"/>
          <w:tab w:val="left" w:pos="720"/>
          <w:tab w:val="left" w:pos="2160"/>
          <w:tab w:val="left" w:pos="2664"/>
          <w:tab w:val="left" w:pos="3174"/>
          <w:tab w:val="left" w:pos="3854"/>
          <w:tab w:val="left" w:pos="4591"/>
        </w:tabs>
        <w:spacing w:after="120"/>
        <w:ind w:left="1985" w:right="1134" w:hanging="567"/>
        <w:jc w:val="both"/>
        <w:rPr>
          <w:lang w:val="fr-CH"/>
        </w:rPr>
      </w:pPr>
      <w:r w:rsidRPr="003E484D">
        <w:rPr>
          <w:lang w:val="fr-CH"/>
        </w:rPr>
        <w:t>-</w:t>
      </w:r>
      <w:r w:rsidRPr="003E484D">
        <w:rPr>
          <w:lang w:val="fr-CH"/>
        </w:rPr>
        <w:tab/>
      </w:r>
      <w:proofErr w:type="spellStart"/>
      <w:r w:rsidRPr="003E484D">
        <w:rPr>
          <w:lang w:val="fr-CH"/>
        </w:rPr>
        <w:t>Technical</w:t>
      </w:r>
      <w:proofErr w:type="spellEnd"/>
      <w:r w:rsidRPr="003E484D">
        <w:rPr>
          <w:lang w:val="fr-CH"/>
        </w:rPr>
        <w:t xml:space="preserve"> data </w:t>
      </w:r>
      <w:proofErr w:type="spellStart"/>
      <w:r w:rsidRPr="003E484D">
        <w:rPr>
          <w:lang w:val="fr-CH"/>
        </w:rPr>
        <w:t>published</w:t>
      </w:r>
      <w:proofErr w:type="spellEnd"/>
      <w:r w:rsidRPr="003E484D">
        <w:rPr>
          <w:lang w:val="fr-CH"/>
        </w:rPr>
        <w:t xml:space="preserve"> in relevant </w:t>
      </w:r>
      <w:proofErr w:type="spellStart"/>
      <w:r w:rsidRPr="003E484D">
        <w:rPr>
          <w:lang w:val="fr-CH"/>
        </w:rPr>
        <w:t>literature</w:t>
      </w:r>
      <w:proofErr w:type="spellEnd"/>
      <w:r w:rsidRPr="003E484D">
        <w:rPr>
          <w:lang w:val="fr-CH"/>
        </w:rPr>
        <w:t xml:space="preserve">, standards or </w:t>
      </w:r>
      <w:proofErr w:type="spellStart"/>
      <w:r w:rsidRPr="003E484D">
        <w:rPr>
          <w:lang w:val="fr-CH"/>
        </w:rPr>
        <w:t>other</w:t>
      </w:r>
      <w:proofErr w:type="spellEnd"/>
      <w:r w:rsidRPr="003E484D">
        <w:rPr>
          <w:lang w:val="fr-CH"/>
        </w:rPr>
        <w:t xml:space="preserve"> sources, acceptable to the </w:t>
      </w:r>
      <w:proofErr w:type="spellStart"/>
      <w:r w:rsidRPr="003E484D">
        <w:rPr>
          <w:lang w:val="fr-CH"/>
        </w:rPr>
        <w:t>competent</w:t>
      </w:r>
      <w:proofErr w:type="spellEnd"/>
      <w:r w:rsidRPr="003E484D">
        <w:rPr>
          <w:lang w:val="fr-CH"/>
        </w:rPr>
        <w:t xml:space="preserve"> </w:t>
      </w:r>
      <w:proofErr w:type="spellStart"/>
      <w:r w:rsidRPr="003E484D">
        <w:rPr>
          <w:lang w:val="fr-CH"/>
        </w:rPr>
        <w:t>authority</w:t>
      </w:r>
      <w:proofErr w:type="spellEnd"/>
      <w:r w:rsidRPr="003E484D">
        <w:rPr>
          <w:lang w:val="fr-CH"/>
        </w:rPr>
        <w:t>.</w:t>
      </w:r>
    </w:p>
    <w:p w14:paraId="1A555ED0" w14:textId="77777777" w:rsidR="00FE4042" w:rsidRPr="003E484D" w:rsidRDefault="00FE4042" w:rsidP="00FE4042">
      <w:pPr>
        <w:tabs>
          <w:tab w:val="left" w:pos="283"/>
          <w:tab w:val="left" w:pos="720"/>
          <w:tab w:val="left" w:pos="2160"/>
          <w:tab w:val="left" w:pos="2664"/>
          <w:tab w:val="left" w:pos="3174"/>
          <w:tab w:val="left" w:pos="3854"/>
          <w:tab w:val="left" w:pos="4591"/>
        </w:tabs>
        <w:spacing w:after="200"/>
        <w:ind w:left="1985" w:right="1134" w:hanging="567"/>
        <w:jc w:val="both"/>
        <w:rPr>
          <w:lang w:val="fr-CH"/>
        </w:rPr>
      </w:pPr>
      <w:r>
        <w:rPr>
          <w:lang w:val="fr-CH"/>
        </w:rPr>
        <w:t>-</w:t>
      </w:r>
      <w:r>
        <w:rPr>
          <w:lang w:val="fr-CH"/>
        </w:rPr>
        <w:tab/>
      </w:r>
      <w:r w:rsidRPr="002A778D">
        <w:rPr>
          <w:color w:val="0070C0"/>
        </w:rPr>
        <w:t xml:space="preserve">Upon </w:t>
      </w:r>
      <w:r w:rsidRPr="002A778D">
        <w:rPr>
          <w:bCs/>
          <w:color w:val="0070C0"/>
          <w:lang w:eastAsia="ru-RU"/>
        </w:rPr>
        <w:t>agreement</w:t>
      </w:r>
      <w:r w:rsidRPr="002A778D">
        <w:rPr>
          <w:color w:val="0070C0"/>
        </w:rPr>
        <w:t xml:space="preserve"> with the competent authority other methods of chemical compatibility verification may be used.</w:t>
      </w:r>
    </w:p>
    <w:p w14:paraId="582318D1" w14:textId="77777777" w:rsidR="00FE4042" w:rsidRPr="00742BA5" w:rsidRDefault="00FE4042" w:rsidP="00FE4042">
      <w:pPr>
        <w:pStyle w:val="Heading4"/>
        <w:spacing w:after="200"/>
        <w:ind w:right="1134"/>
        <w:jc w:val="both"/>
      </w:pPr>
      <w:r>
        <w:t>6.</w:t>
      </w:r>
      <w:r w:rsidRPr="007278D2">
        <w:rPr>
          <w:color w:val="0070C0"/>
        </w:rPr>
        <w:t>13</w:t>
      </w:r>
      <w:r w:rsidRPr="007278D2">
        <w:rPr>
          <w:strike/>
        </w:rPr>
        <w:t>9</w:t>
      </w:r>
      <w:r w:rsidRPr="00742BA5">
        <w:t>.4.3</w:t>
      </w:r>
      <w:r w:rsidRPr="00742BA5">
        <w:tab/>
      </w:r>
      <w:r w:rsidRPr="00742BA5">
        <w:rPr>
          <w:i/>
          <w:iCs/>
        </w:rPr>
        <w:t>Type testing</w:t>
      </w:r>
    </w:p>
    <w:p w14:paraId="557C0029" w14:textId="77777777" w:rsidR="00FE4042" w:rsidRPr="00742BA5" w:rsidRDefault="00FE4042" w:rsidP="00FE4042">
      <w:pPr>
        <w:spacing w:after="200"/>
        <w:ind w:left="1418" w:right="1134" w:hanging="1418"/>
        <w:jc w:val="both"/>
      </w:pPr>
      <w:r w:rsidRPr="00742BA5">
        <w:tab/>
        <w:t>A representative prototype tank shall be subjected to tests as specified</w:t>
      </w:r>
      <w:r w:rsidRPr="00742BA5">
        <w:rPr>
          <w:b/>
        </w:rPr>
        <w:t xml:space="preserve"> </w:t>
      </w:r>
      <w:r w:rsidRPr="00742BA5">
        <w:t xml:space="preserve">below. For this </w:t>
      </w:r>
      <w:proofErr w:type="gramStart"/>
      <w:r w:rsidRPr="00742BA5">
        <w:t>purpose</w:t>
      </w:r>
      <w:proofErr w:type="gramEnd"/>
      <w:r w:rsidRPr="00742BA5">
        <w:t xml:space="preserve"> service equipment may be replaced by other items if necessary.</w:t>
      </w:r>
    </w:p>
    <w:p w14:paraId="111F16DD"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.4.3.1</w:t>
      </w:r>
      <w:r w:rsidRPr="00742BA5">
        <w:tab/>
        <w:t>The prototype shall be inspected for compliance with the design type specification. This shall include an internal and external visual inspection and measurement of the main dimensions.</w:t>
      </w:r>
    </w:p>
    <w:p w14:paraId="70BCDA53"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.4.3.2</w:t>
      </w:r>
      <w:r w:rsidRPr="00742BA5">
        <w:tab/>
        <w:t>The prototype, equipped with strain gauges at all locations where a comparison with the design calculation is required, shall be subjected to the following loads and the strains shall be</w:t>
      </w:r>
      <w:r w:rsidRPr="00742BA5">
        <w:rPr>
          <w:b/>
        </w:rPr>
        <w:t xml:space="preserve"> </w:t>
      </w:r>
      <w:r w:rsidRPr="00742BA5">
        <w:t>recorded:</w:t>
      </w:r>
    </w:p>
    <w:p w14:paraId="18108B48" w14:textId="77777777" w:rsidR="00FE4042" w:rsidRPr="003E484D" w:rsidRDefault="00FE4042" w:rsidP="00FE4042">
      <w:pPr>
        <w:spacing w:after="120"/>
        <w:ind w:left="1985" w:right="1134" w:hanging="567"/>
        <w:jc w:val="both"/>
        <w:rPr>
          <w:lang w:val="fr-CH"/>
        </w:rPr>
      </w:pPr>
      <w:r w:rsidRPr="003E484D">
        <w:rPr>
          <w:lang w:val="fr-CH"/>
        </w:rPr>
        <w:t xml:space="preserve">- </w:t>
      </w:r>
      <w:r w:rsidRPr="003E484D">
        <w:rPr>
          <w:lang w:val="fr-CH"/>
        </w:rPr>
        <w:tab/>
      </w:r>
      <w:proofErr w:type="spellStart"/>
      <w:r w:rsidRPr="003E484D">
        <w:rPr>
          <w:lang w:val="fr-CH"/>
        </w:rPr>
        <w:t>Filled</w:t>
      </w:r>
      <w:proofErr w:type="spellEnd"/>
      <w:r w:rsidRPr="003E484D">
        <w:rPr>
          <w:lang w:val="fr-CH"/>
        </w:rPr>
        <w:t xml:space="preserve"> </w:t>
      </w:r>
      <w:proofErr w:type="spellStart"/>
      <w:r w:rsidRPr="003E484D">
        <w:rPr>
          <w:lang w:val="fr-CH"/>
        </w:rPr>
        <w:t>with</w:t>
      </w:r>
      <w:proofErr w:type="spellEnd"/>
      <w:r w:rsidRPr="003E484D">
        <w:rPr>
          <w:lang w:val="fr-CH"/>
        </w:rPr>
        <w:t xml:space="preserve"> water to the maximum </w:t>
      </w:r>
      <w:proofErr w:type="spellStart"/>
      <w:r w:rsidRPr="003E484D">
        <w:rPr>
          <w:lang w:val="fr-CH"/>
        </w:rPr>
        <w:t>filling</w:t>
      </w:r>
      <w:proofErr w:type="spellEnd"/>
      <w:r w:rsidRPr="003E484D">
        <w:rPr>
          <w:lang w:val="fr-CH"/>
        </w:rPr>
        <w:t xml:space="preserve"> </w:t>
      </w:r>
      <w:proofErr w:type="spellStart"/>
      <w:r w:rsidRPr="003E484D">
        <w:rPr>
          <w:lang w:val="fr-CH"/>
        </w:rPr>
        <w:t>degree</w:t>
      </w:r>
      <w:proofErr w:type="spellEnd"/>
      <w:r w:rsidRPr="003E484D">
        <w:rPr>
          <w:lang w:val="fr-CH"/>
        </w:rPr>
        <w:t xml:space="preserve">. The </w:t>
      </w:r>
      <w:proofErr w:type="spellStart"/>
      <w:r w:rsidRPr="003E484D">
        <w:rPr>
          <w:lang w:val="fr-CH"/>
        </w:rPr>
        <w:t>measuring</w:t>
      </w:r>
      <w:proofErr w:type="spellEnd"/>
      <w:r w:rsidRPr="003E484D">
        <w:rPr>
          <w:lang w:val="fr-CH"/>
        </w:rPr>
        <w:t xml:space="preserve"> </w:t>
      </w:r>
      <w:proofErr w:type="spellStart"/>
      <w:r w:rsidRPr="003E484D">
        <w:rPr>
          <w:lang w:val="fr-CH"/>
        </w:rPr>
        <w:t>results</w:t>
      </w:r>
      <w:proofErr w:type="spellEnd"/>
      <w:r w:rsidRPr="003E484D">
        <w:rPr>
          <w:lang w:val="fr-CH"/>
        </w:rPr>
        <w:t xml:space="preserve"> </w:t>
      </w:r>
      <w:proofErr w:type="spellStart"/>
      <w:r w:rsidRPr="003E484D">
        <w:rPr>
          <w:lang w:val="fr-CH"/>
        </w:rPr>
        <w:t>shall</w:t>
      </w:r>
      <w:proofErr w:type="spellEnd"/>
      <w:r w:rsidRPr="003E484D">
        <w:rPr>
          <w:lang w:val="fr-CH"/>
        </w:rPr>
        <w:t xml:space="preserve"> </w:t>
      </w:r>
      <w:proofErr w:type="spellStart"/>
      <w:r w:rsidRPr="003E484D">
        <w:rPr>
          <w:lang w:val="fr-CH"/>
        </w:rPr>
        <w:t>be</w:t>
      </w:r>
      <w:proofErr w:type="spellEnd"/>
      <w:r w:rsidRPr="003E484D">
        <w:rPr>
          <w:lang w:val="fr-CH"/>
        </w:rPr>
        <w:t xml:space="preserve"> </w:t>
      </w:r>
      <w:proofErr w:type="spellStart"/>
      <w:r w:rsidRPr="003E484D">
        <w:rPr>
          <w:lang w:val="fr-CH"/>
        </w:rPr>
        <w:t>used</w:t>
      </w:r>
      <w:proofErr w:type="spellEnd"/>
      <w:r w:rsidRPr="003E484D">
        <w:rPr>
          <w:lang w:val="fr-CH"/>
        </w:rPr>
        <w:t xml:space="preserve"> to </w:t>
      </w:r>
      <w:proofErr w:type="spellStart"/>
      <w:r w:rsidRPr="003E484D">
        <w:rPr>
          <w:lang w:val="fr-CH"/>
        </w:rPr>
        <w:t>calibrate</w:t>
      </w:r>
      <w:proofErr w:type="spellEnd"/>
      <w:r w:rsidRPr="003E484D">
        <w:rPr>
          <w:lang w:val="fr-CH"/>
        </w:rPr>
        <w:t xml:space="preserve"> the des</w:t>
      </w:r>
      <w:r>
        <w:rPr>
          <w:lang w:val="fr-CH"/>
        </w:rPr>
        <w:t xml:space="preserve">ign </w:t>
      </w:r>
      <w:proofErr w:type="spellStart"/>
      <w:r>
        <w:rPr>
          <w:lang w:val="fr-CH"/>
        </w:rPr>
        <w:t>calculation</w:t>
      </w:r>
      <w:proofErr w:type="spellEnd"/>
      <w:r>
        <w:rPr>
          <w:lang w:val="fr-CH"/>
        </w:rPr>
        <w:t xml:space="preserve"> </w:t>
      </w:r>
      <w:proofErr w:type="spellStart"/>
      <w:r>
        <w:rPr>
          <w:lang w:val="fr-CH"/>
        </w:rPr>
        <w:t>according</w:t>
      </w:r>
      <w:proofErr w:type="spellEnd"/>
      <w:r>
        <w:rPr>
          <w:lang w:val="fr-CH"/>
        </w:rPr>
        <w:t xml:space="preserve"> to 6.</w:t>
      </w:r>
      <w:r w:rsidRPr="007278D2">
        <w:rPr>
          <w:color w:val="0070C0"/>
        </w:rPr>
        <w:t>13</w:t>
      </w:r>
      <w:r w:rsidRPr="007278D2">
        <w:rPr>
          <w:strike/>
        </w:rPr>
        <w:t>9</w:t>
      </w:r>
      <w:r w:rsidRPr="003E484D">
        <w:rPr>
          <w:lang w:val="fr-CH"/>
        </w:rPr>
        <w:t>.2.5;</w:t>
      </w:r>
    </w:p>
    <w:p w14:paraId="4DBBF6A3" w14:textId="77777777" w:rsidR="00FE4042" w:rsidRPr="003E484D" w:rsidRDefault="00FE4042" w:rsidP="00FE4042">
      <w:pPr>
        <w:spacing w:after="120"/>
        <w:ind w:left="1985" w:right="1134" w:hanging="567"/>
        <w:jc w:val="both"/>
        <w:rPr>
          <w:lang w:val="fr-CH"/>
        </w:rPr>
      </w:pPr>
      <w:r w:rsidRPr="003E484D">
        <w:rPr>
          <w:lang w:val="fr-CH"/>
        </w:rPr>
        <w:t xml:space="preserve">- </w:t>
      </w:r>
      <w:r w:rsidRPr="003E484D">
        <w:rPr>
          <w:lang w:val="fr-CH"/>
        </w:rPr>
        <w:tab/>
      </w:r>
      <w:proofErr w:type="spellStart"/>
      <w:r w:rsidRPr="003E484D">
        <w:rPr>
          <w:lang w:val="fr-CH"/>
        </w:rPr>
        <w:t>Filled</w:t>
      </w:r>
      <w:proofErr w:type="spellEnd"/>
      <w:r w:rsidRPr="003E484D">
        <w:rPr>
          <w:lang w:val="fr-CH"/>
        </w:rPr>
        <w:t xml:space="preserve"> </w:t>
      </w:r>
      <w:proofErr w:type="spellStart"/>
      <w:r w:rsidRPr="003E484D">
        <w:rPr>
          <w:lang w:val="fr-CH"/>
        </w:rPr>
        <w:t>with</w:t>
      </w:r>
      <w:proofErr w:type="spellEnd"/>
      <w:r w:rsidRPr="003E484D">
        <w:rPr>
          <w:lang w:val="fr-CH"/>
        </w:rPr>
        <w:t xml:space="preserve"> water to the maximum </w:t>
      </w:r>
      <w:proofErr w:type="spellStart"/>
      <w:r w:rsidRPr="003E484D">
        <w:rPr>
          <w:lang w:val="fr-CH"/>
        </w:rPr>
        <w:t>filling</w:t>
      </w:r>
      <w:proofErr w:type="spellEnd"/>
      <w:r w:rsidRPr="003E484D">
        <w:rPr>
          <w:lang w:val="fr-CH"/>
        </w:rPr>
        <w:t xml:space="preserve"> </w:t>
      </w:r>
      <w:proofErr w:type="spellStart"/>
      <w:r w:rsidRPr="003E484D">
        <w:rPr>
          <w:lang w:val="fr-CH"/>
        </w:rPr>
        <w:t>degree</w:t>
      </w:r>
      <w:proofErr w:type="spellEnd"/>
      <w:r w:rsidRPr="003E484D">
        <w:rPr>
          <w:lang w:val="fr-CH"/>
        </w:rPr>
        <w:t xml:space="preserve"> and </w:t>
      </w:r>
      <w:proofErr w:type="spellStart"/>
      <w:r w:rsidRPr="003E484D">
        <w:rPr>
          <w:lang w:val="fr-CH"/>
        </w:rPr>
        <w:t>subjected</w:t>
      </w:r>
      <w:proofErr w:type="spellEnd"/>
      <w:r w:rsidRPr="003E484D">
        <w:rPr>
          <w:lang w:val="fr-CH"/>
        </w:rPr>
        <w:t xml:space="preserve"> to </w:t>
      </w:r>
      <w:proofErr w:type="spellStart"/>
      <w:r w:rsidRPr="003E484D">
        <w:rPr>
          <w:lang w:val="fr-CH"/>
        </w:rPr>
        <w:t>accelerations</w:t>
      </w:r>
      <w:proofErr w:type="spellEnd"/>
      <w:r w:rsidRPr="003E484D">
        <w:rPr>
          <w:lang w:val="fr-CH"/>
        </w:rPr>
        <w:t xml:space="preserve"> in all </w:t>
      </w:r>
      <w:proofErr w:type="spellStart"/>
      <w:r w:rsidRPr="003E484D">
        <w:rPr>
          <w:lang w:val="fr-CH"/>
        </w:rPr>
        <w:t>three</w:t>
      </w:r>
      <w:proofErr w:type="spellEnd"/>
      <w:r w:rsidRPr="003E484D">
        <w:rPr>
          <w:lang w:val="fr-CH"/>
        </w:rPr>
        <w:t xml:space="preserve"> directions by </w:t>
      </w:r>
      <w:proofErr w:type="spellStart"/>
      <w:r w:rsidRPr="003E484D">
        <w:rPr>
          <w:lang w:val="fr-CH"/>
        </w:rPr>
        <w:t>means</w:t>
      </w:r>
      <w:proofErr w:type="spellEnd"/>
      <w:r w:rsidRPr="003E484D">
        <w:rPr>
          <w:lang w:val="fr-CH"/>
        </w:rPr>
        <w:t xml:space="preserve"> of </w:t>
      </w:r>
      <w:proofErr w:type="spellStart"/>
      <w:r w:rsidRPr="003E484D">
        <w:rPr>
          <w:lang w:val="fr-CH"/>
        </w:rPr>
        <w:t>driving</w:t>
      </w:r>
      <w:proofErr w:type="spellEnd"/>
      <w:r w:rsidRPr="003E484D">
        <w:rPr>
          <w:lang w:val="fr-CH"/>
        </w:rPr>
        <w:t xml:space="preserve"> and </w:t>
      </w:r>
      <w:proofErr w:type="spellStart"/>
      <w:r w:rsidRPr="003E484D">
        <w:rPr>
          <w:lang w:val="fr-CH"/>
        </w:rPr>
        <w:t>braking</w:t>
      </w:r>
      <w:proofErr w:type="spellEnd"/>
      <w:r w:rsidRPr="003E484D">
        <w:rPr>
          <w:lang w:val="fr-CH"/>
        </w:rPr>
        <w:t xml:space="preserve"> </w:t>
      </w:r>
      <w:proofErr w:type="spellStart"/>
      <w:r w:rsidRPr="003E484D">
        <w:rPr>
          <w:lang w:val="fr-CH"/>
        </w:rPr>
        <w:t>exercises</w:t>
      </w:r>
      <w:proofErr w:type="spellEnd"/>
      <w:r w:rsidRPr="003E484D">
        <w:rPr>
          <w:lang w:val="fr-CH"/>
        </w:rPr>
        <w:t xml:space="preserve"> </w:t>
      </w:r>
      <w:proofErr w:type="spellStart"/>
      <w:r w:rsidRPr="003E484D">
        <w:rPr>
          <w:lang w:val="fr-CH"/>
        </w:rPr>
        <w:t>with</w:t>
      </w:r>
      <w:proofErr w:type="spellEnd"/>
      <w:r w:rsidRPr="003E484D">
        <w:rPr>
          <w:lang w:val="fr-CH"/>
        </w:rPr>
        <w:t xml:space="preserve"> the prototype </w:t>
      </w:r>
      <w:proofErr w:type="spellStart"/>
      <w:r w:rsidRPr="003E484D">
        <w:rPr>
          <w:lang w:val="fr-CH"/>
        </w:rPr>
        <w:t>attached</w:t>
      </w:r>
      <w:proofErr w:type="spellEnd"/>
      <w:r w:rsidRPr="003E484D">
        <w:rPr>
          <w:lang w:val="fr-CH"/>
        </w:rPr>
        <w:t xml:space="preserve"> to a </w:t>
      </w:r>
      <w:proofErr w:type="spellStart"/>
      <w:r w:rsidRPr="003E484D">
        <w:rPr>
          <w:lang w:val="fr-CH"/>
        </w:rPr>
        <w:t>vehicle</w:t>
      </w:r>
      <w:proofErr w:type="spellEnd"/>
      <w:r w:rsidRPr="003E484D">
        <w:rPr>
          <w:lang w:val="fr-CH"/>
        </w:rPr>
        <w:t xml:space="preserve">. For </w:t>
      </w:r>
      <w:proofErr w:type="spellStart"/>
      <w:r w:rsidRPr="003E484D">
        <w:rPr>
          <w:lang w:val="fr-CH"/>
        </w:rPr>
        <w:t>comparison</w:t>
      </w:r>
      <w:proofErr w:type="spellEnd"/>
      <w:r w:rsidRPr="003E484D">
        <w:rPr>
          <w:lang w:val="fr-CH"/>
        </w:rPr>
        <w:t xml:space="preserve"> </w:t>
      </w:r>
      <w:proofErr w:type="spellStart"/>
      <w:r w:rsidRPr="003E484D">
        <w:rPr>
          <w:lang w:val="fr-CH"/>
        </w:rPr>
        <w:t>with</w:t>
      </w:r>
      <w:proofErr w:type="spellEnd"/>
      <w:r w:rsidRPr="003E484D">
        <w:rPr>
          <w:lang w:val="fr-CH"/>
        </w:rPr>
        <w:t xml:space="preserve"> the des</w:t>
      </w:r>
      <w:r>
        <w:rPr>
          <w:lang w:val="fr-CH"/>
        </w:rPr>
        <w:t xml:space="preserve">ign </w:t>
      </w:r>
      <w:proofErr w:type="spellStart"/>
      <w:r>
        <w:rPr>
          <w:lang w:val="fr-CH"/>
        </w:rPr>
        <w:t>calculation</w:t>
      </w:r>
      <w:proofErr w:type="spellEnd"/>
      <w:r>
        <w:rPr>
          <w:lang w:val="fr-CH"/>
        </w:rPr>
        <w:t xml:space="preserve"> </w:t>
      </w:r>
      <w:proofErr w:type="spellStart"/>
      <w:r>
        <w:rPr>
          <w:lang w:val="fr-CH"/>
        </w:rPr>
        <w:t>according</w:t>
      </w:r>
      <w:proofErr w:type="spellEnd"/>
      <w:r>
        <w:rPr>
          <w:lang w:val="fr-CH"/>
        </w:rPr>
        <w:t xml:space="preserve"> to 6.</w:t>
      </w:r>
      <w:r w:rsidRPr="007278D2">
        <w:rPr>
          <w:color w:val="0070C0"/>
        </w:rPr>
        <w:t>13</w:t>
      </w:r>
      <w:r w:rsidRPr="007278D2">
        <w:rPr>
          <w:strike/>
        </w:rPr>
        <w:t>9</w:t>
      </w:r>
      <w:r w:rsidRPr="003E484D">
        <w:rPr>
          <w:lang w:val="fr-CH"/>
        </w:rPr>
        <w:t>.2.</w:t>
      </w:r>
      <w:r w:rsidRPr="00FF7211">
        <w:rPr>
          <w:color w:val="0070C0"/>
          <w:lang w:val="fr-CH"/>
        </w:rPr>
        <w:t>5</w:t>
      </w:r>
      <w:r w:rsidRPr="00FF7211">
        <w:rPr>
          <w:strike/>
          <w:lang w:val="fr-CH"/>
        </w:rPr>
        <w:t>6</w:t>
      </w:r>
      <w:r w:rsidRPr="003E484D">
        <w:rPr>
          <w:lang w:val="fr-CH"/>
        </w:rPr>
        <w:t xml:space="preserve"> the </w:t>
      </w:r>
      <w:proofErr w:type="spellStart"/>
      <w:r w:rsidRPr="003E484D">
        <w:rPr>
          <w:lang w:val="fr-CH"/>
        </w:rPr>
        <w:t>strains</w:t>
      </w:r>
      <w:proofErr w:type="spellEnd"/>
      <w:r w:rsidRPr="003E484D">
        <w:rPr>
          <w:lang w:val="fr-CH"/>
        </w:rPr>
        <w:t xml:space="preserve"> </w:t>
      </w:r>
      <w:proofErr w:type="spellStart"/>
      <w:r w:rsidRPr="003E484D">
        <w:rPr>
          <w:lang w:val="fr-CH"/>
        </w:rPr>
        <w:t>recorded</w:t>
      </w:r>
      <w:proofErr w:type="spellEnd"/>
      <w:r w:rsidRPr="003E484D">
        <w:rPr>
          <w:lang w:val="fr-CH"/>
        </w:rPr>
        <w:t xml:space="preserve"> </w:t>
      </w:r>
      <w:proofErr w:type="spellStart"/>
      <w:r w:rsidRPr="003E484D">
        <w:rPr>
          <w:lang w:val="fr-CH"/>
        </w:rPr>
        <w:t>shall</w:t>
      </w:r>
      <w:proofErr w:type="spellEnd"/>
      <w:r w:rsidRPr="003E484D">
        <w:rPr>
          <w:lang w:val="fr-CH"/>
        </w:rPr>
        <w:t xml:space="preserve"> </w:t>
      </w:r>
      <w:proofErr w:type="spellStart"/>
      <w:r w:rsidRPr="003E484D">
        <w:rPr>
          <w:lang w:val="fr-CH"/>
        </w:rPr>
        <w:t>be</w:t>
      </w:r>
      <w:proofErr w:type="spellEnd"/>
      <w:r w:rsidRPr="003E484D">
        <w:rPr>
          <w:lang w:val="fr-CH"/>
        </w:rPr>
        <w:t xml:space="preserve"> </w:t>
      </w:r>
      <w:proofErr w:type="spellStart"/>
      <w:r w:rsidRPr="003E484D">
        <w:rPr>
          <w:lang w:val="fr-CH"/>
        </w:rPr>
        <w:t>extrapolated</w:t>
      </w:r>
      <w:proofErr w:type="spellEnd"/>
      <w:r w:rsidRPr="003E484D">
        <w:rPr>
          <w:lang w:val="fr-CH"/>
        </w:rPr>
        <w:t xml:space="preserve"> in relation to the quotient of the </w:t>
      </w:r>
      <w:proofErr w:type="spellStart"/>
      <w:r w:rsidRPr="003E484D">
        <w:rPr>
          <w:lang w:val="fr-CH"/>
        </w:rPr>
        <w:t>accelerations</w:t>
      </w:r>
      <w:proofErr w:type="spellEnd"/>
      <w:r w:rsidRPr="003E484D">
        <w:rPr>
          <w:lang w:val="fr-CH"/>
        </w:rPr>
        <w:t xml:space="preserve"> </w:t>
      </w:r>
      <w:proofErr w:type="spellStart"/>
      <w:r w:rsidRPr="003E484D">
        <w:rPr>
          <w:lang w:val="fr-CH"/>
        </w:rPr>
        <w:t>required</w:t>
      </w:r>
      <w:proofErr w:type="spellEnd"/>
      <w:r w:rsidRPr="003E484D">
        <w:rPr>
          <w:lang w:val="fr-CH"/>
        </w:rPr>
        <w:t xml:space="preserve"> </w:t>
      </w:r>
      <w:proofErr w:type="spellStart"/>
      <w:r w:rsidRPr="003E484D">
        <w:rPr>
          <w:lang w:val="fr-CH"/>
        </w:rPr>
        <w:t>in</w:t>
      </w:r>
      <w:proofErr w:type="spellEnd"/>
      <w:r w:rsidRPr="003E484D">
        <w:rPr>
          <w:lang w:val="fr-CH"/>
        </w:rPr>
        <w:t xml:space="preserve"> 6.8.2.1.2 and </w:t>
      </w:r>
      <w:proofErr w:type="spellStart"/>
      <w:proofErr w:type="gramStart"/>
      <w:r w:rsidRPr="003E484D">
        <w:rPr>
          <w:lang w:val="fr-CH"/>
        </w:rPr>
        <w:t>measured</w:t>
      </w:r>
      <w:proofErr w:type="spellEnd"/>
      <w:r w:rsidRPr="003E484D">
        <w:rPr>
          <w:lang w:val="fr-CH"/>
        </w:rPr>
        <w:t>;</w:t>
      </w:r>
      <w:proofErr w:type="gramEnd"/>
    </w:p>
    <w:p w14:paraId="3EF1AEDF" w14:textId="77777777" w:rsidR="00FE4042" w:rsidRPr="003E484D" w:rsidRDefault="00FE4042" w:rsidP="00FE4042">
      <w:pPr>
        <w:spacing w:after="200"/>
        <w:ind w:left="1985" w:right="1134" w:hanging="567"/>
        <w:jc w:val="both"/>
        <w:rPr>
          <w:lang w:val="fr-CH"/>
        </w:rPr>
      </w:pPr>
      <w:r w:rsidRPr="003E484D">
        <w:rPr>
          <w:lang w:val="fr-CH"/>
        </w:rPr>
        <w:t xml:space="preserve">- </w:t>
      </w:r>
      <w:r w:rsidRPr="003E484D">
        <w:rPr>
          <w:lang w:val="fr-CH"/>
        </w:rPr>
        <w:tab/>
      </w:r>
      <w:proofErr w:type="spellStart"/>
      <w:r w:rsidRPr="003E484D">
        <w:rPr>
          <w:lang w:val="fr-CH"/>
        </w:rPr>
        <w:t>Filled</w:t>
      </w:r>
      <w:proofErr w:type="spellEnd"/>
      <w:r w:rsidRPr="003E484D">
        <w:rPr>
          <w:lang w:val="fr-CH"/>
        </w:rPr>
        <w:t xml:space="preserve"> </w:t>
      </w:r>
      <w:proofErr w:type="spellStart"/>
      <w:r w:rsidRPr="003E484D">
        <w:rPr>
          <w:lang w:val="fr-CH"/>
        </w:rPr>
        <w:t>with</w:t>
      </w:r>
      <w:proofErr w:type="spellEnd"/>
      <w:r w:rsidRPr="003E484D">
        <w:rPr>
          <w:lang w:val="fr-CH"/>
        </w:rPr>
        <w:t xml:space="preserve"> water and </w:t>
      </w:r>
      <w:proofErr w:type="spellStart"/>
      <w:r w:rsidRPr="003E484D">
        <w:rPr>
          <w:lang w:val="fr-CH"/>
        </w:rPr>
        <w:t>subjected</w:t>
      </w:r>
      <w:proofErr w:type="spellEnd"/>
      <w:r w:rsidRPr="003E484D">
        <w:rPr>
          <w:lang w:val="fr-CH"/>
        </w:rPr>
        <w:t xml:space="preserve"> to the </w:t>
      </w:r>
      <w:proofErr w:type="spellStart"/>
      <w:r w:rsidRPr="003E484D">
        <w:rPr>
          <w:lang w:val="fr-CH"/>
        </w:rPr>
        <w:t>specified</w:t>
      </w:r>
      <w:proofErr w:type="spellEnd"/>
      <w:r w:rsidRPr="003E484D">
        <w:rPr>
          <w:lang w:val="fr-CH"/>
        </w:rPr>
        <w:t xml:space="preserve"> test pressure. Under </w:t>
      </w:r>
      <w:proofErr w:type="spellStart"/>
      <w:r w:rsidRPr="003E484D">
        <w:rPr>
          <w:lang w:val="fr-CH"/>
        </w:rPr>
        <w:t>this</w:t>
      </w:r>
      <w:proofErr w:type="spellEnd"/>
      <w:r w:rsidRPr="003E484D">
        <w:rPr>
          <w:lang w:val="fr-CH"/>
        </w:rPr>
        <w:t xml:space="preserve"> </w:t>
      </w:r>
      <w:proofErr w:type="spellStart"/>
      <w:r w:rsidRPr="003E484D">
        <w:rPr>
          <w:lang w:val="fr-CH"/>
        </w:rPr>
        <w:t>load</w:t>
      </w:r>
      <w:proofErr w:type="spellEnd"/>
      <w:r w:rsidRPr="003E484D">
        <w:rPr>
          <w:lang w:val="fr-CH"/>
        </w:rPr>
        <w:t xml:space="preserve">, the </w:t>
      </w:r>
      <w:proofErr w:type="spellStart"/>
      <w:r w:rsidRPr="003E484D">
        <w:rPr>
          <w:lang w:val="fr-CH"/>
        </w:rPr>
        <w:t>shell</w:t>
      </w:r>
      <w:proofErr w:type="spellEnd"/>
      <w:r w:rsidRPr="003E484D">
        <w:rPr>
          <w:lang w:val="fr-CH"/>
        </w:rPr>
        <w:t xml:space="preserve"> </w:t>
      </w:r>
      <w:proofErr w:type="spellStart"/>
      <w:r w:rsidRPr="003E484D">
        <w:rPr>
          <w:lang w:val="fr-CH"/>
        </w:rPr>
        <w:t>shall</w:t>
      </w:r>
      <w:proofErr w:type="spellEnd"/>
      <w:r w:rsidRPr="003E484D">
        <w:rPr>
          <w:lang w:val="fr-CH"/>
        </w:rPr>
        <w:t xml:space="preserve"> </w:t>
      </w:r>
      <w:proofErr w:type="spellStart"/>
      <w:r w:rsidRPr="003E484D">
        <w:rPr>
          <w:lang w:val="fr-CH"/>
        </w:rPr>
        <w:t>exhibit</w:t>
      </w:r>
      <w:proofErr w:type="spellEnd"/>
      <w:r w:rsidRPr="003E484D">
        <w:rPr>
          <w:lang w:val="fr-CH"/>
        </w:rPr>
        <w:t xml:space="preserve"> no </w:t>
      </w:r>
      <w:proofErr w:type="spellStart"/>
      <w:r w:rsidRPr="003E484D">
        <w:rPr>
          <w:lang w:val="fr-CH"/>
        </w:rPr>
        <w:t>visual</w:t>
      </w:r>
      <w:proofErr w:type="spellEnd"/>
      <w:r w:rsidRPr="003E484D">
        <w:rPr>
          <w:lang w:val="fr-CH"/>
        </w:rPr>
        <w:t xml:space="preserve"> damage or </w:t>
      </w:r>
      <w:proofErr w:type="spellStart"/>
      <w:r w:rsidRPr="003E484D">
        <w:rPr>
          <w:lang w:val="fr-CH"/>
        </w:rPr>
        <w:t>leakage</w:t>
      </w:r>
      <w:proofErr w:type="spellEnd"/>
      <w:r w:rsidRPr="003E484D">
        <w:rPr>
          <w:lang w:val="fr-CH"/>
        </w:rPr>
        <w:t>.</w:t>
      </w:r>
    </w:p>
    <w:p w14:paraId="58CE6AD1" w14:textId="77777777" w:rsidR="00FE4042" w:rsidRPr="00742BA5" w:rsidRDefault="00FE4042" w:rsidP="00FE4042">
      <w:pPr>
        <w:spacing w:after="200"/>
        <w:ind w:left="1418" w:right="1134" w:hanging="1418"/>
        <w:jc w:val="both"/>
      </w:pPr>
      <w:r>
        <w:lastRenderedPageBreak/>
        <w:t>6.</w:t>
      </w:r>
      <w:r w:rsidRPr="007278D2">
        <w:rPr>
          <w:color w:val="0070C0"/>
        </w:rPr>
        <w:t>13</w:t>
      </w:r>
      <w:r w:rsidRPr="007278D2">
        <w:rPr>
          <w:strike/>
        </w:rPr>
        <w:t>9</w:t>
      </w:r>
      <w:r w:rsidRPr="00742BA5">
        <w:t>.4.3.3</w:t>
      </w:r>
      <w:r w:rsidRPr="00742BA5">
        <w:tab/>
        <w:t>The prototype shall be subjected to the ball drop test according to EN 976-1:1997, No. 6.6. No visible damage inside or outside the tank shall occur.</w:t>
      </w:r>
    </w:p>
    <w:p w14:paraId="01E4AA8C" w14:textId="77777777" w:rsidR="00FE4042" w:rsidRDefault="00FE4042" w:rsidP="00FE4042">
      <w:pPr>
        <w:spacing w:after="200"/>
        <w:ind w:left="1418" w:right="1134" w:hanging="1418"/>
        <w:jc w:val="both"/>
      </w:pPr>
      <w:r>
        <w:t>6.</w:t>
      </w:r>
      <w:r w:rsidRPr="007278D2">
        <w:rPr>
          <w:color w:val="0070C0"/>
        </w:rPr>
        <w:t>13</w:t>
      </w:r>
      <w:r w:rsidRPr="007278D2">
        <w:rPr>
          <w:strike/>
        </w:rPr>
        <w:t>9</w:t>
      </w:r>
      <w:r w:rsidRPr="00742BA5">
        <w:t>.4.3.4</w:t>
      </w:r>
      <w:r w:rsidRPr="00742BA5">
        <w:tab/>
        <w:t>The prototype with its service and structural equipment in place and filled to 80% of its maximum capacity with water, shall be exposed to a full engulfment in fire for 30 minutes, caused by an open heating oil pool fire or any other type of fire with the same effect.</w:t>
      </w:r>
      <w:r w:rsidRPr="003A6023">
        <w:rPr>
          <w:bCs/>
        </w:rPr>
        <w:t xml:space="preserve"> </w:t>
      </w:r>
      <w:r w:rsidRPr="003A6023">
        <w:rPr>
          <w:bCs/>
          <w:color w:val="0070C0"/>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Pr>
          <w:bCs/>
          <w:color w:val="0070C0"/>
        </w:rPr>
        <w:t>.</w:t>
      </w:r>
      <w:r w:rsidRPr="003A6023">
        <w:rPr>
          <w:color w:val="0070C0"/>
        </w:rPr>
        <w:t xml:space="preserve"> </w:t>
      </w:r>
      <w:r w:rsidRPr="00742BA5">
        <w:t>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3C6F6F70" w14:textId="77777777" w:rsidR="00FE4042" w:rsidRPr="00742BA5" w:rsidRDefault="00FE4042" w:rsidP="00FE4042">
      <w:pPr>
        <w:pStyle w:val="Heading4"/>
        <w:spacing w:after="200"/>
        <w:ind w:right="1134"/>
        <w:jc w:val="both"/>
        <w:rPr>
          <w:bCs/>
        </w:rPr>
      </w:pPr>
      <w:r>
        <w:rPr>
          <w:bCs/>
        </w:rPr>
        <w:t>6.</w:t>
      </w:r>
      <w:r w:rsidRPr="007278D2">
        <w:rPr>
          <w:color w:val="0070C0"/>
        </w:rPr>
        <w:t>13</w:t>
      </w:r>
      <w:r w:rsidRPr="007278D2">
        <w:rPr>
          <w:strike/>
        </w:rPr>
        <w:t>9</w:t>
      </w:r>
      <w:r w:rsidRPr="00742BA5">
        <w:rPr>
          <w:bCs/>
        </w:rPr>
        <w:t>.4.4</w:t>
      </w:r>
      <w:r w:rsidRPr="00742BA5">
        <w:rPr>
          <w:bCs/>
        </w:rPr>
        <w:tab/>
      </w:r>
      <w:r w:rsidRPr="00742BA5">
        <w:rPr>
          <w:bCs/>
          <w:i/>
        </w:rPr>
        <w:t>Type approval</w:t>
      </w:r>
    </w:p>
    <w:p w14:paraId="1A12E679"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.4.4.1</w:t>
      </w:r>
      <w:r w:rsidRPr="00742BA5">
        <w:tab/>
        <w:t>The competent authority or a body designated by that authority shall issue in respect of each new type of tank an approval attesting that the design is suitable for the purpose for which it is intended and meets the construction and equipment requirements of this chapter as well as the special provisions applicable to the substances to be carried.</w:t>
      </w:r>
    </w:p>
    <w:p w14:paraId="62205EB6"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 xml:space="preserve">.4.4.2 </w:t>
      </w:r>
      <w:r w:rsidRPr="00742BA5">
        <w:tab/>
        <w:t xml:space="preserve">The approval shall be based on the calculation and the test report, including all material and prototype test results and its comparison with the design calculation, and shall refer to the design type specification and the quality assurance programme. </w:t>
      </w:r>
    </w:p>
    <w:p w14:paraId="0EDE5326"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.4.4.3</w:t>
      </w:r>
      <w:r w:rsidRPr="00742BA5">
        <w:tab/>
        <w:t xml:space="preserve">The approval shall include the substances or group of substances for which compatibility with the shell is provided. Their chemical names or the corresponding collective entry (see 2.1.1.2), and their class and classification code shall be indicated. </w:t>
      </w:r>
    </w:p>
    <w:p w14:paraId="022882EB"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.4.4.4</w:t>
      </w:r>
      <w:r w:rsidRPr="00742BA5">
        <w:tab/>
        <w:t>In addition, it shall include design and threshold values (such as life-time, service temperature range, working and test pressures, material data) specified and all precautions to be taken for the manufacture, testing, type approval, marking and use of any tank, manufactured in accordance with the approved design type.</w:t>
      </w:r>
    </w:p>
    <w:p w14:paraId="673327FE" w14:textId="77777777" w:rsidR="00FE4042" w:rsidRPr="00742BA5" w:rsidRDefault="00FE4042" w:rsidP="00FE4042">
      <w:pPr>
        <w:pStyle w:val="Heading3"/>
        <w:ind w:right="1134"/>
      </w:pPr>
      <w:r w:rsidRPr="00742BA5">
        <w:t>6.9</w:t>
      </w:r>
      <w:r w:rsidRPr="007278D2">
        <w:rPr>
          <w:color w:val="0070C0"/>
        </w:rPr>
        <w:t>13</w:t>
      </w:r>
      <w:r w:rsidRPr="007278D2">
        <w:rPr>
          <w:strike/>
        </w:rPr>
        <w:t>9</w:t>
      </w:r>
      <w:r w:rsidRPr="00742BA5">
        <w:t>.5</w:t>
      </w:r>
      <w:r w:rsidRPr="00742BA5">
        <w:tab/>
        <w:t xml:space="preserve">Inspections </w:t>
      </w:r>
    </w:p>
    <w:p w14:paraId="30922513" w14:textId="77777777" w:rsidR="00FE4042" w:rsidRPr="00742BA5" w:rsidRDefault="00FE4042" w:rsidP="00FE4042">
      <w:pPr>
        <w:keepNext/>
        <w:keepLines/>
        <w:spacing w:after="200"/>
        <w:ind w:left="1418" w:right="1134" w:hanging="1418"/>
        <w:jc w:val="both"/>
      </w:pPr>
      <w:r w:rsidRPr="00742BA5">
        <w:t>6.9</w:t>
      </w:r>
      <w:r w:rsidRPr="007278D2">
        <w:rPr>
          <w:color w:val="0070C0"/>
        </w:rPr>
        <w:t>13</w:t>
      </w:r>
      <w:r w:rsidRPr="007278D2">
        <w:rPr>
          <w:strike/>
        </w:rPr>
        <w:t>9</w:t>
      </w:r>
      <w:r w:rsidRPr="00742BA5">
        <w:t>.5.1</w:t>
      </w:r>
      <w:r w:rsidRPr="00742BA5">
        <w:tab/>
        <w:t>For every tank, manufactured in conformity with the approved design, material tests and inspections shall be performed as specified below.</w:t>
      </w:r>
    </w:p>
    <w:p w14:paraId="71A526A9"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.5.1.1</w:t>
      </w:r>
      <w:r w:rsidRPr="00742BA5">
        <w:tab/>
        <w:t>The</w:t>
      </w:r>
      <w:r>
        <w:t xml:space="preserve"> material tests according to 6.</w:t>
      </w:r>
      <w:r w:rsidRPr="007278D2">
        <w:rPr>
          <w:color w:val="0070C0"/>
        </w:rPr>
        <w:t>13</w:t>
      </w:r>
      <w:r w:rsidRPr="007278D2">
        <w:rPr>
          <w:strike/>
        </w:rPr>
        <w:t>9</w:t>
      </w:r>
      <w:r w:rsidRPr="00742BA5">
        <w:t xml:space="preserve">.4.2.2, except for the tensile test and for a reduction of the testing time for the bending creep test to 100 hours shall be performed with samples taken from the shell. Samples manufactured in parallel may only be used, if no </w:t>
      </w:r>
      <w:proofErr w:type="spellStart"/>
      <w:r w:rsidRPr="00742BA5">
        <w:t>cutouts</w:t>
      </w:r>
      <w:proofErr w:type="spellEnd"/>
      <w:r w:rsidRPr="00742BA5">
        <w:t xml:space="preserve"> from the shell are possible. The approved design values shall be met.</w:t>
      </w:r>
    </w:p>
    <w:p w14:paraId="67C91CA6"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.5.1.2</w:t>
      </w:r>
      <w:r w:rsidRPr="00742BA5">
        <w:tab/>
        <w:t>Shells and their equipment shall either together or separately undergo an initial inspection before being put into service. This inspection shall include:</w:t>
      </w:r>
    </w:p>
    <w:p w14:paraId="295D04DE" w14:textId="77777777" w:rsidR="00FE4042" w:rsidRPr="00803F93" w:rsidRDefault="00FE4042" w:rsidP="00FE4042">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803F93">
        <w:rPr>
          <w:lang w:val="en-US"/>
        </w:rPr>
        <w:t xml:space="preserve">- </w:t>
      </w:r>
      <w:r w:rsidRPr="00803F93">
        <w:rPr>
          <w:lang w:val="en-US"/>
        </w:rPr>
        <w:tab/>
        <w:t xml:space="preserve">a check of conformity to the approved </w:t>
      </w:r>
      <w:proofErr w:type="gramStart"/>
      <w:r w:rsidRPr="00803F93">
        <w:rPr>
          <w:lang w:val="en-US"/>
        </w:rPr>
        <w:t>design;</w:t>
      </w:r>
      <w:proofErr w:type="gramEnd"/>
    </w:p>
    <w:p w14:paraId="70907616" w14:textId="77777777" w:rsidR="00FE4042" w:rsidRPr="00803F93" w:rsidRDefault="00FE4042" w:rsidP="00FE4042">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803F93">
        <w:rPr>
          <w:lang w:val="en-US"/>
        </w:rPr>
        <w:t xml:space="preserve">- </w:t>
      </w:r>
      <w:r w:rsidRPr="00803F93">
        <w:rPr>
          <w:lang w:val="en-US"/>
        </w:rPr>
        <w:tab/>
        <w:t xml:space="preserve">a check of the design </w:t>
      </w:r>
      <w:proofErr w:type="gramStart"/>
      <w:r w:rsidRPr="00803F93">
        <w:rPr>
          <w:lang w:val="en-US"/>
        </w:rPr>
        <w:t>characteristics;</w:t>
      </w:r>
      <w:proofErr w:type="gramEnd"/>
    </w:p>
    <w:p w14:paraId="710F2818" w14:textId="77777777" w:rsidR="00FE4042" w:rsidRPr="003E484D" w:rsidRDefault="00FE4042" w:rsidP="00FE4042">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fr-CH"/>
        </w:rPr>
      </w:pPr>
      <w:r w:rsidRPr="003E484D">
        <w:rPr>
          <w:lang w:val="fr-CH"/>
        </w:rPr>
        <w:t xml:space="preserve">- </w:t>
      </w:r>
      <w:r w:rsidRPr="003E484D">
        <w:rPr>
          <w:lang w:val="fr-CH"/>
        </w:rPr>
        <w:tab/>
        <w:t xml:space="preserve">an </w:t>
      </w:r>
      <w:proofErr w:type="spellStart"/>
      <w:r w:rsidRPr="003E484D">
        <w:rPr>
          <w:lang w:val="fr-CH"/>
        </w:rPr>
        <w:t>internal</w:t>
      </w:r>
      <w:proofErr w:type="spellEnd"/>
      <w:r w:rsidRPr="003E484D">
        <w:rPr>
          <w:lang w:val="fr-CH"/>
        </w:rPr>
        <w:t xml:space="preserve"> and </w:t>
      </w:r>
      <w:proofErr w:type="spellStart"/>
      <w:r w:rsidRPr="003E484D">
        <w:rPr>
          <w:lang w:val="fr-CH"/>
        </w:rPr>
        <w:t>external</w:t>
      </w:r>
      <w:proofErr w:type="spellEnd"/>
      <w:r w:rsidRPr="003E484D">
        <w:rPr>
          <w:lang w:val="fr-CH"/>
        </w:rPr>
        <w:t xml:space="preserve"> </w:t>
      </w:r>
      <w:proofErr w:type="spellStart"/>
      <w:proofErr w:type="gramStart"/>
      <w:r w:rsidRPr="003E484D">
        <w:rPr>
          <w:lang w:val="fr-CH"/>
        </w:rPr>
        <w:t>examination</w:t>
      </w:r>
      <w:proofErr w:type="spellEnd"/>
      <w:r w:rsidRPr="003E484D">
        <w:rPr>
          <w:lang w:val="fr-CH"/>
        </w:rPr>
        <w:t>;</w:t>
      </w:r>
      <w:proofErr w:type="gramEnd"/>
    </w:p>
    <w:p w14:paraId="6D821588" w14:textId="77777777" w:rsidR="00FE4042" w:rsidRPr="003E484D" w:rsidRDefault="00FE4042" w:rsidP="00FE4042">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fr-CH"/>
        </w:rPr>
      </w:pPr>
      <w:r w:rsidRPr="003E484D">
        <w:rPr>
          <w:lang w:val="fr-CH"/>
        </w:rPr>
        <w:t xml:space="preserve">- </w:t>
      </w:r>
      <w:r w:rsidRPr="003E484D">
        <w:rPr>
          <w:lang w:val="fr-CH"/>
        </w:rPr>
        <w:tab/>
        <w:t xml:space="preserve">a </w:t>
      </w:r>
      <w:proofErr w:type="spellStart"/>
      <w:r w:rsidRPr="003E484D">
        <w:rPr>
          <w:lang w:val="fr-CH"/>
        </w:rPr>
        <w:t>hydraulic</w:t>
      </w:r>
      <w:proofErr w:type="spellEnd"/>
      <w:r w:rsidRPr="003E484D">
        <w:rPr>
          <w:lang w:val="fr-CH"/>
        </w:rPr>
        <w:t xml:space="preserve"> pressure test at the test pressure </w:t>
      </w:r>
      <w:proofErr w:type="spellStart"/>
      <w:r w:rsidRPr="003E484D">
        <w:rPr>
          <w:lang w:val="fr-CH"/>
        </w:rPr>
        <w:t>indicated</w:t>
      </w:r>
      <w:proofErr w:type="spellEnd"/>
      <w:r w:rsidRPr="003E484D">
        <w:rPr>
          <w:lang w:val="fr-CH"/>
        </w:rPr>
        <w:t xml:space="preserve"> on the plate </w:t>
      </w:r>
      <w:proofErr w:type="spellStart"/>
      <w:r w:rsidRPr="003E484D">
        <w:rPr>
          <w:lang w:val="fr-CH"/>
        </w:rPr>
        <w:t>prescribed</w:t>
      </w:r>
      <w:proofErr w:type="spellEnd"/>
      <w:r w:rsidRPr="003E484D">
        <w:rPr>
          <w:lang w:val="fr-CH"/>
        </w:rPr>
        <w:t xml:space="preserve"> </w:t>
      </w:r>
      <w:proofErr w:type="spellStart"/>
      <w:r w:rsidRPr="003E484D">
        <w:rPr>
          <w:lang w:val="fr-CH"/>
        </w:rPr>
        <w:t>in</w:t>
      </w:r>
      <w:proofErr w:type="spellEnd"/>
      <w:r w:rsidRPr="003E484D">
        <w:rPr>
          <w:lang w:val="fr-CH"/>
        </w:rPr>
        <w:t xml:space="preserve"> 6.8.2.5.1; </w:t>
      </w:r>
    </w:p>
    <w:p w14:paraId="3280E324" w14:textId="77777777" w:rsidR="00FE4042" w:rsidRPr="003E484D" w:rsidRDefault="00FE4042" w:rsidP="00FE4042">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fr-CH"/>
        </w:rPr>
      </w:pPr>
      <w:r w:rsidRPr="003E484D">
        <w:rPr>
          <w:lang w:val="fr-CH"/>
        </w:rPr>
        <w:t xml:space="preserve">- </w:t>
      </w:r>
      <w:r w:rsidRPr="003E484D">
        <w:rPr>
          <w:lang w:val="fr-CH"/>
        </w:rPr>
        <w:tab/>
        <w:t xml:space="preserve">a check of </w:t>
      </w:r>
      <w:proofErr w:type="spellStart"/>
      <w:r w:rsidRPr="003E484D">
        <w:rPr>
          <w:lang w:val="fr-CH"/>
        </w:rPr>
        <w:t>operation</w:t>
      </w:r>
      <w:proofErr w:type="spellEnd"/>
      <w:r w:rsidRPr="003E484D">
        <w:rPr>
          <w:lang w:val="fr-CH"/>
        </w:rPr>
        <w:t xml:space="preserve"> of the </w:t>
      </w:r>
      <w:proofErr w:type="spellStart"/>
      <w:proofErr w:type="gramStart"/>
      <w:r w:rsidRPr="003E484D">
        <w:rPr>
          <w:lang w:val="fr-CH"/>
        </w:rPr>
        <w:t>equipment</w:t>
      </w:r>
      <w:proofErr w:type="spellEnd"/>
      <w:r w:rsidRPr="003E484D">
        <w:rPr>
          <w:lang w:val="fr-CH"/>
        </w:rPr>
        <w:t>;</w:t>
      </w:r>
      <w:proofErr w:type="gramEnd"/>
      <w:r w:rsidRPr="003E484D">
        <w:rPr>
          <w:lang w:val="fr-CH"/>
        </w:rPr>
        <w:t xml:space="preserve"> </w:t>
      </w:r>
    </w:p>
    <w:p w14:paraId="1596A2BD" w14:textId="77777777" w:rsidR="00FE4042" w:rsidRPr="003E484D" w:rsidRDefault="00FE4042" w:rsidP="00FE4042">
      <w:pPr>
        <w:keepLines/>
        <w:tabs>
          <w:tab w:val="left" w:pos="283"/>
          <w:tab w:val="left" w:pos="720"/>
          <w:tab w:val="left" w:pos="1276"/>
          <w:tab w:val="left" w:pos="2160"/>
          <w:tab w:val="left" w:pos="2664"/>
          <w:tab w:val="left" w:pos="3174"/>
          <w:tab w:val="left" w:pos="3854"/>
          <w:tab w:val="left" w:pos="4591"/>
        </w:tabs>
        <w:spacing w:after="200"/>
        <w:ind w:left="1985" w:right="1134" w:hanging="567"/>
        <w:jc w:val="both"/>
        <w:rPr>
          <w:lang w:val="fr-CH"/>
        </w:rPr>
      </w:pPr>
      <w:r w:rsidRPr="003E484D">
        <w:rPr>
          <w:lang w:val="fr-CH"/>
        </w:rPr>
        <w:t xml:space="preserve">- </w:t>
      </w:r>
      <w:r w:rsidRPr="003E484D">
        <w:rPr>
          <w:lang w:val="fr-CH"/>
        </w:rPr>
        <w:tab/>
        <w:t xml:space="preserve">a </w:t>
      </w:r>
      <w:proofErr w:type="spellStart"/>
      <w:r w:rsidRPr="003E484D">
        <w:rPr>
          <w:lang w:val="fr-CH"/>
        </w:rPr>
        <w:t>leakproofness</w:t>
      </w:r>
      <w:proofErr w:type="spellEnd"/>
      <w:r w:rsidRPr="003E484D">
        <w:rPr>
          <w:lang w:val="fr-CH"/>
        </w:rPr>
        <w:t xml:space="preserve"> test, if the </w:t>
      </w:r>
      <w:proofErr w:type="spellStart"/>
      <w:r w:rsidRPr="003E484D">
        <w:rPr>
          <w:lang w:val="fr-CH"/>
        </w:rPr>
        <w:t>shell</w:t>
      </w:r>
      <w:proofErr w:type="spellEnd"/>
      <w:r w:rsidRPr="003E484D">
        <w:rPr>
          <w:lang w:val="fr-CH"/>
        </w:rPr>
        <w:t xml:space="preserve"> and </w:t>
      </w:r>
      <w:proofErr w:type="spellStart"/>
      <w:r w:rsidRPr="003E484D">
        <w:rPr>
          <w:lang w:val="fr-CH"/>
        </w:rPr>
        <w:t>its</w:t>
      </w:r>
      <w:proofErr w:type="spellEnd"/>
      <w:r w:rsidRPr="003E484D">
        <w:rPr>
          <w:lang w:val="fr-CH"/>
        </w:rPr>
        <w:t xml:space="preserve"> </w:t>
      </w:r>
      <w:proofErr w:type="spellStart"/>
      <w:r w:rsidRPr="003E484D">
        <w:rPr>
          <w:lang w:val="fr-CH"/>
        </w:rPr>
        <w:t>equipment</w:t>
      </w:r>
      <w:proofErr w:type="spellEnd"/>
      <w:r w:rsidRPr="003E484D">
        <w:rPr>
          <w:lang w:val="fr-CH"/>
        </w:rPr>
        <w:t xml:space="preserve"> have been pressure </w:t>
      </w:r>
      <w:proofErr w:type="spellStart"/>
      <w:r w:rsidRPr="003E484D">
        <w:rPr>
          <w:lang w:val="fr-CH"/>
        </w:rPr>
        <w:t>tested</w:t>
      </w:r>
      <w:proofErr w:type="spellEnd"/>
      <w:r w:rsidRPr="003E484D">
        <w:rPr>
          <w:lang w:val="fr-CH"/>
        </w:rPr>
        <w:t xml:space="preserve"> </w:t>
      </w:r>
      <w:proofErr w:type="spellStart"/>
      <w:r w:rsidRPr="003E484D">
        <w:rPr>
          <w:lang w:val="fr-CH"/>
        </w:rPr>
        <w:t>separately</w:t>
      </w:r>
      <w:proofErr w:type="spellEnd"/>
      <w:r w:rsidRPr="003E484D">
        <w:rPr>
          <w:lang w:val="fr-CH"/>
        </w:rPr>
        <w:t>.</w:t>
      </w:r>
    </w:p>
    <w:p w14:paraId="4EEDEB26" w14:textId="77777777" w:rsidR="00FE4042" w:rsidRPr="00742BA5" w:rsidRDefault="00FE4042" w:rsidP="00FE4042">
      <w:pPr>
        <w:spacing w:after="200"/>
        <w:ind w:left="1418" w:right="1134" w:hanging="1418"/>
        <w:jc w:val="both"/>
      </w:pPr>
      <w:r>
        <w:t>6.</w:t>
      </w:r>
      <w:r w:rsidRPr="007278D2">
        <w:rPr>
          <w:color w:val="0070C0"/>
        </w:rPr>
        <w:t>13</w:t>
      </w:r>
      <w:r w:rsidRPr="007278D2">
        <w:rPr>
          <w:strike/>
        </w:rPr>
        <w:t>9</w:t>
      </w:r>
      <w:r w:rsidRPr="00742BA5">
        <w:t>.5.2</w:t>
      </w:r>
      <w:r w:rsidRPr="00742BA5">
        <w:tab/>
        <w:t>For the periodic inspection of tanks the requirements of 6.8.2.4.2 to 6.8.2.4.4 shall apply. In addition, the inspection in accordance with 6.8.2.4.3 shall include an examination of the internal condition of the shell.</w:t>
      </w:r>
    </w:p>
    <w:p w14:paraId="1862FD61" w14:textId="77777777" w:rsidR="00FE4042" w:rsidRPr="00742BA5" w:rsidRDefault="00FE4042" w:rsidP="00FE4042">
      <w:pPr>
        <w:spacing w:after="200"/>
        <w:ind w:left="1418" w:right="1134" w:hanging="1418"/>
        <w:jc w:val="both"/>
      </w:pPr>
      <w:r w:rsidRPr="00742BA5">
        <w:lastRenderedPageBreak/>
        <w:t>6.</w:t>
      </w:r>
      <w:r w:rsidRPr="007278D2">
        <w:rPr>
          <w:color w:val="0070C0"/>
        </w:rPr>
        <w:t>13</w:t>
      </w:r>
      <w:r w:rsidRPr="007278D2">
        <w:rPr>
          <w:strike/>
        </w:rPr>
        <w:t>9</w:t>
      </w:r>
      <w:r w:rsidRPr="00742BA5">
        <w:t>.5.3</w:t>
      </w:r>
      <w:r w:rsidRPr="00742BA5">
        <w:tab/>
        <w:t xml:space="preserve">The inspections </w:t>
      </w:r>
      <w:r>
        <w:t>and tests in accordance with 6.</w:t>
      </w:r>
      <w:r w:rsidRPr="007278D2">
        <w:rPr>
          <w:color w:val="0070C0"/>
        </w:rPr>
        <w:t>13</w:t>
      </w:r>
      <w:r w:rsidRPr="007278D2">
        <w:rPr>
          <w:strike/>
        </w:rPr>
        <w:t>9</w:t>
      </w:r>
      <w:r w:rsidRPr="00742BA5">
        <w:t>.5.1 an</w:t>
      </w:r>
      <w:r>
        <w:t>d 6.</w:t>
      </w:r>
      <w:r w:rsidRPr="007278D2">
        <w:rPr>
          <w:color w:val="0070C0"/>
        </w:rPr>
        <w:t>13</w:t>
      </w:r>
      <w:r w:rsidRPr="007278D2">
        <w:rPr>
          <w:strike/>
        </w:rPr>
        <w:t>9</w:t>
      </w:r>
      <w:r w:rsidRPr="00742BA5">
        <w:t>.5.2 shall be carried out by the expert approved by the competent authority. Certificates shall be issued showing the results of these operations. These certificates shall refer to the list of the substances permitted for carriage in this shell in acc</w:t>
      </w:r>
      <w:r>
        <w:t>ordance with 6.</w:t>
      </w:r>
      <w:r w:rsidRPr="007278D2">
        <w:rPr>
          <w:color w:val="0070C0"/>
        </w:rPr>
        <w:t>13</w:t>
      </w:r>
      <w:r w:rsidRPr="007278D2">
        <w:rPr>
          <w:strike/>
        </w:rPr>
        <w:t>9</w:t>
      </w:r>
      <w:r w:rsidRPr="00742BA5">
        <w:t>.4.4.</w:t>
      </w:r>
    </w:p>
    <w:p w14:paraId="289F2D49" w14:textId="77777777" w:rsidR="00FE4042" w:rsidRPr="00742BA5" w:rsidRDefault="00FE4042" w:rsidP="00FE4042">
      <w:pPr>
        <w:pStyle w:val="Heading3"/>
        <w:ind w:right="1134"/>
        <w:jc w:val="both"/>
      </w:pPr>
      <w:r w:rsidRPr="00742BA5">
        <w:t>6.</w:t>
      </w:r>
      <w:r w:rsidRPr="007278D2">
        <w:rPr>
          <w:color w:val="0070C0"/>
        </w:rPr>
        <w:t>13</w:t>
      </w:r>
      <w:r w:rsidRPr="007278D2">
        <w:rPr>
          <w:strike/>
        </w:rPr>
        <w:t>9</w:t>
      </w:r>
      <w:r w:rsidRPr="00742BA5">
        <w:t>.6</w:t>
      </w:r>
      <w:r w:rsidRPr="00742BA5">
        <w:tab/>
        <w:t>Marking</w:t>
      </w:r>
    </w:p>
    <w:p w14:paraId="7D990216" w14:textId="77777777" w:rsidR="00FE4042" w:rsidRPr="00742BA5" w:rsidRDefault="00FE4042" w:rsidP="00FE4042">
      <w:pPr>
        <w:keepNext/>
        <w:keepLines/>
        <w:spacing w:after="200"/>
        <w:ind w:left="1418" w:right="1134" w:hanging="1418"/>
        <w:jc w:val="both"/>
      </w:pPr>
      <w:r>
        <w:t>6.</w:t>
      </w:r>
      <w:r w:rsidRPr="007278D2">
        <w:rPr>
          <w:color w:val="0070C0"/>
        </w:rPr>
        <w:t>13</w:t>
      </w:r>
      <w:r w:rsidRPr="007278D2">
        <w:rPr>
          <w:strike/>
        </w:rPr>
        <w:t>9</w:t>
      </w:r>
      <w:r w:rsidRPr="00742BA5">
        <w:t>.6.1</w:t>
      </w:r>
      <w:r w:rsidRPr="00742BA5">
        <w:tab/>
        <w:t>The requirements of 6.8.2.5 shall apply to the marking of FRP tanks, with the following amendment</w:t>
      </w:r>
      <w:r w:rsidRPr="00742BA5">
        <w:rPr>
          <w:bCs/>
        </w:rPr>
        <w:t>s</w:t>
      </w:r>
      <w:r w:rsidRPr="00742BA5">
        <w:t>:</w:t>
      </w:r>
    </w:p>
    <w:p w14:paraId="71F20B83" w14:textId="77777777" w:rsidR="00FE4042" w:rsidRPr="003E484D" w:rsidRDefault="00FE4042" w:rsidP="00FE4042">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fr-CH"/>
        </w:rPr>
      </w:pPr>
      <w:r w:rsidRPr="003E484D">
        <w:rPr>
          <w:lang w:val="fr-CH"/>
        </w:rPr>
        <w:t xml:space="preserve">- </w:t>
      </w:r>
      <w:r w:rsidRPr="003E484D">
        <w:rPr>
          <w:lang w:val="fr-CH"/>
        </w:rPr>
        <w:tab/>
        <w:t xml:space="preserve">the tank plate </w:t>
      </w:r>
      <w:proofErr w:type="spellStart"/>
      <w:r w:rsidRPr="003E484D">
        <w:rPr>
          <w:lang w:val="fr-CH"/>
        </w:rPr>
        <w:t>may</w:t>
      </w:r>
      <w:proofErr w:type="spellEnd"/>
      <w:r w:rsidRPr="003E484D">
        <w:rPr>
          <w:lang w:val="fr-CH"/>
        </w:rPr>
        <w:t xml:space="preserve"> </w:t>
      </w:r>
      <w:proofErr w:type="spellStart"/>
      <w:r w:rsidRPr="003E484D">
        <w:rPr>
          <w:lang w:val="fr-CH"/>
        </w:rPr>
        <w:t>also</w:t>
      </w:r>
      <w:proofErr w:type="spellEnd"/>
      <w:r w:rsidRPr="003E484D">
        <w:rPr>
          <w:lang w:val="fr-CH"/>
        </w:rPr>
        <w:t xml:space="preserve"> </w:t>
      </w:r>
      <w:proofErr w:type="spellStart"/>
      <w:r w:rsidRPr="003E484D">
        <w:rPr>
          <w:lang w:val="fr-CH"/>
        </w:rPr>
        <w:t>be</w:t>
      </w:r>
      <w:proofErr w:type="spellEnd"/>
      <w:r w:rsidRPr="003E484D">
        <w:rPr>
          <w:lang w:val="fr-CH"/>
        </w:rPr>
        <w:t xml:space="preserve"> </w:t>
      </w:r>
      <w:proofErr w:type="spellStart"/>
      <w:r w:rsidRPr="003E484D">
        <w:rPr>
          <w:lang w:val="fr-CH"/>
        </w:rPr>
        <w:t>laminated</w:t>
      </w:r>
      <w:proofErr w:type="spellEnd"/>
      <w:r w:rsidRPr="003E484D">
        <w:rPr>
          <w:lang w:val="fr-CH"/>
        </w:rPr>
        <w:t xml:space="preserve"> to the </w:t>
      </w:r>
      <w:proofErr w:type="spellStart"/>
      <w:r w:rsidRPr="003E484D">
        <w:rPr>
          <w:lang w:val="fr-CH"/>
        </w:rPr>
        <w:t>shell</w:t>
      </w:r>
      <w:proofErr w:type="spellEnd"/>
      <w:r w:rsidRPr="003E484D">
        <w:rPr>
          <w:lang w:val="fr-CH"/>
        </w:rPr>
        <w:t xml:space="preserve"> or </w:t>
      </w:r>
      <w:proofErr w:type="spellStart"/>
      <w:r w:rsidRPr="003E484D">
        <w:rPr>
          <w:lang w:val="fr-CH"/>
        </w:rPr>
        <w:t>be</w:t>
      </w:r>
      <w:proofErr w:type="spellEnd"/>
      <w:r w:rsidRPr="003E484D">
        <w:rPr>
          <w:lang w:val="fr-CH"/>
        </w:rPr>
        <w:t xml:space="preserve"> made of </w:t>
      </w:r>
      <w:proofErr w:type="spellStart"/>
      <w:r w:rsidRPr="003E484D">
        <w:rPr>
          <w:lang w:val="fr-CH"/>
        </w:rPr>
        <w:t>suitable</w:t>
      </w:r>
      <w:proofErr w:type="spellEnd"/>
      <w:r w:rsidRPr="003E484D">
        <w:rPr>
          <w:lang w:val="fr-CH"/>
        </w:rPr>
        <w:t xml:space="preserve"> plastics </w:t>
      </w:r>
      <w:proofErr w:type="spellStart"/>
      <w:proofErr w:type="gramStart"/>
      <w:r w:rsidRPr="003E484D">
        <w:rPr>
          <w:lang w:val="fr-CH"/>
        </w:rPr>
        <w:t>materials</w:t>
      </w:r>
      <w:proofErr w:type="spellEnd"/>
      <w:r w:rsidRPr="003E484D">
        <w:rPr>
          <w:lang w:val="fr-CH"/>
        </w:rPr>
        <w:t>;</w:t>
      </w:r>
      <w:proofErr w:type="gramEnd"/>
    </w:p>
    <w:p w14:paraId="6DB094CD" w14:textId="77777777" w:rsidR="00FE4042" w:rsidRPr="003E484D" w:rsidRDefault="00FE4042" w:rsidP="00FE4042">
      <w:pPr>
        <w:keepLines/>
        <w:tabs>
          <w:tab w:val="left" w:pos="283"/>
          <w:tab w:val="left" w:pos="720"/>
          <w:tab w:val="left" w:pos="1276"/>
          <w:tab w:val="left" w:pos="2160"/>
          <w:tab w:val="left" w:pos="2664"/>
          <w:tab w:val="left" w:pos="3174"/>
          <w:tab w:val="left" w:pos="3854"/>
          <w:tab w:val="left" w:pos="4591"/>
        </w:tabs>
        <w:spacing w:after="200"/>
        <w:ind w:left="1985" w:right="1134" w:hanging="567"/>
        <w:jc w:val="both"/>
        <w:rPr>
          <w:lang w:val="fr-CH"/>
        </w:rPr>
      </w:pPr>
      <w:r w:rsidRPr="003E484D">
        <w:rPr>
          <w:lang w:val="fr-CH"/>
        </w:rPr>
        <w:t xml:space="preserve">- </w:t>
      </w:r>
      <w:r w:rsidRPr="003E484D">
        <w:rPr>
          <w:lang w:val="fr-CH"/>
        </w:rPr>
        <w:tab/>
        <w:t xml:space="preserve">the design </w:t>
      </w:r>
      <w:proofErr w:type="spellStart"/>
      <w:r w:rsidRPr="003E484D">
        <w:rPr>
          <w:lang w:val="fr-CH"/>
        </w:rPr>
        <w:t>temperature</w:t>
      </w:r>
      <w:proofErr w:type="spellEnd"/>
      <w:r w:rsidRPr="003E484D">
        <w:rPr>
          <w:lang w:val="fr-CH"/>
        </w:rPr>
        <w:t xml:space="preserve"> range </w:t>
      </w:r>
      <w:proofErr w:type="spellStart"/>
      <w:r w:rsidRPr="003E484D">
        <w:rPr>
          <w:lang w:val="fr-CH"/>
        </w:rPr>
        <w:t>shall</w:t>
      </w:r>
      <w:proofErr w:type="spellEnd"/>
      <w:r w:rsidRPr="003E484D">
        <w:rPr>
          <w:lang w:val="fr-CH"/>
        </w:rPr>
        <w:t xml:space="preserve"> </w:t>
      </w:r>
      <w:proofErr w:type="spellStart"/>
      <w:r w:rsidRPr="003E484D">
        <w:rPr>
          <w:lang w:val="fr-CH"/>
        </w:rPr>
        <w:t>always</w:t>
      </w:r>
      <w:proofErr w:type="spellEnd"/>
      <w:r w:rsidRPr="003E484D">
        <w:rPr>
          <w:lang w:val="fr-CH"/>
        </w:rPr>
        <w:t xml:space="preserve"> </w:t>
      </w:r>
      <w:proofErr w:type="spellStart"/>
      <w:r w:rsidRPr="003E484D">
        <w:rPr>
          <w:lang w:val="fr-CH"/>
        </w:rPr>
        <w:t>be</w:t>
      </w:r>
      <w:proofErr w:type="spellEnd"/>
      <w:r w:rsidRPr="003E484D">
        <w:rPr>
          <w:lang w:val="fr-CH"/>
        </w:rPr>
        <w:t xml:space="preserve"> </w:t>
      </w:r>
      <w:proofErr w:type="spellStart"/>
      <w:r w:rsidRPr="003E484D">
        <w:rPr>
          <w:lang w:val="fr-CH"/>
        </w:rPr>
        <w:t>marked</w:t>
      </w:r>
      <w:proofErr w:type="spellEnd"/>
      <w:r w:rsidRPr="003E484D">
        <w:rPr>
          <w:lang w:val="fr-CH"/>
        </w:rPr>
        <w:t>.</w:t>
      </w:r>
    </w:p>
    <w:p w14:paraId="2A497230" w14:textId="77777777" w:rsidR="00FE4042" w:rsidRPr="002A778D" w:rsidRDefault="00FE4042" w:rsidP="00FE4042">
      <w:pPr>
        <w:spacing w:after="200"/>
        <w:ind w:left="1418" w:right="1134" w:hanging="1418"/>
        <w:jc w:val="both"/>
        <w:rPr>
          <w:color w:val="0070C0"/>
        </w:rPr>
      </w:pPr>
      <w:r w:rsidRPr="00236E42">
        <w:rPr>
          <w:color w:val="0070C0"/>
        </w:rPr>
        <w:t>6.13.6.2</w:t>
      </w:r>
      <w:r w:rsidRPr="00236E42">
        <w:rPr>
          <w:color w:val="0070C0"/>
        </w:rPr>
        <w:tab/>
      </w:r>
      <w:r w:rsidRPr="002A778D">
        <w:rPr>
          <w:color w:val="0070C0"/>
        </w:rPr>
        <w:t xml:space="preserve">The information required </w:t>
      </w:r>
      <w:r>
        <w:rPr>
          <w:color w:val="0070C0"/>
        </w:rPr>
        <w:t>on materials</w:t>
      </w:r>
      <w:r w:rsidRPr="002A778D">
        <w:rPr>
          <w:color w:val="0070C0"/>
        </w:rPr>
        <w:t xml:space="preserve"> shall be “Shell structural material: Fibre-reinforced plastic”, the reinforcement fibre e.g. “Reinforcement: E-glass”, and resin e.g. “Resin: Vinyl Ester”.</w:t>
      </w:r>
    </w:p>
    <w:p w14:paraId="5EAE5CB3" w14:textId="77777777" w:rsidR="00FE4042" w:rsidRPr="00236E42" w:rsidRDefault="00FE4042" w:rsidP="00FE4042">
      <w:pPr>
        <w:spacing w:after="200"/>
        <w:ind w:left="1418" w:right="1134" w:hanging="1418"/>
        <w:jc w:val="both"/>
      </w:pPr>
      <w:r>
        <w:t>6.</w:t>
      </w:r>
      <w:r w:rsidRPr="007278D2">
        <w:rPr>
          <w:color w:val="0070C0"/>
        </w:rPr>
        <w:t>13</w:t>
      </w:r>
      <w:r w:rsidRPr="007278D2">
        <w:rPr>
          <w:strike/>
        </w:rPr>
        <w:t>9</w:t>
      </w:r>
      <w:r w:rsidRPr="00742BA5">
        <w:t>.6.</w:t>
      </w:r>
      <w:r w:rsidRPr="002A778D">
        <w:rPr>
          <w:color w:val="0070C0"/>
        </w:rPr>
        <w:t>3</w:t>
      </w:r>
      <w:r w:rsidRPr="002A778D">
        <w:rPr>
          <w:strike/>
        </w:rPr>
        <w:t>2</w:t>
      </w:r>
      <w:r w:rsidRPr="00742BA5">
        <w:tab/>
        <w:t xml:space="preserve">In addition, when they are shown under an entry in Column (13) of Table A of Chapter 3.2, the special provisions of 6.8.4 (e) (TM) shall also apply. </w:t>
      </w:r>
    </w:p>
    <w:p w14:paraId="596302E9" w14:textId="2BA548A4" w:rsidR="001C6663" w:rsidRPr="00FE4042" w:rsidRDefault="00FE4042" w:rsidP="00FE4042">
      <w:pPr>
        <w:spacing w:before="240"/>
        <w:jc w:val="center"/>
        <w:rPr>
          <w:u w:val="single"/>
        </w:rPr>
      </w:pPr>
      <w:r>
        <w:rPr>
          <w:u w:val="single"/>
        </w:rPr>
        <w:tab/>
      </w:r>
      <w:r>
        <w:rPr>
          <w:u w:val="single"/>
        </w:rPr>
        <w:tab/>
      </w:r>
      <w:r>
        <w:rPr>
          <w:u w:val="single"/>
        </w:rPr>
        <w:tab/>
      </w:r>
    </w:p>
    <w:sectPr w:rsidR="001C6663" w:rsidRPr="00FE4042" w:rsidSect="009144F6">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1E9F" w14:textId="77777777" w:rsidR="009144F6" w:rsidRDefault="009144F6"/>
  </w:endnote>
  <w:endnote w:type="continuationSeparator" w:id="0">
    <w:p w14:paraId="553C6BA8" w14:textId="77777777" w:rsidR="009144F6" w:rsidRDefault="009144F6"/>
  </w:endnote>
  <w:endnote w:type="continuationNotice" w:id="1">
    <w:p w14:paraId="7803FCAF" w14:textId="77777777" w:rsidR="009144F6" w:rsidRDefault="0091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C474" w14:textId="140F1236" w:rsidR="009144F6" w:rsidRPr="009144F6" w:rsidRDefault="009144F6" w:rsidP="009144F6">
    <w:pPr>
      <w:pStyle w:val="Footer"/>
      <w:tabs>
        <w:tab w:val="right" w:pos="9638"/>
      </w:tabs>
      <w:rPr>
        <w:sz w:val="18"/>
      </w:rPr>
    </w:pPr>
    <w:r w:rsidRPr="009144F6">
      <w:rPr>
        <w:b/>
        <w:sz w:val="18"/>
      </w:rPr>
      <w:fldChar w:fldCharType="begin"/>
    </w:r>
    <w:r w:rsidRPr="009144F6">
      <w:rPr>
        <w:b/>
        <w:sz w:val="18"/>
      </w:rPr>
      <w:instrText xml:space="preserve"> PAGE  \* MERGEFORMAT </w:instrText>
    </w:r>
    <w:r w:rsidRPr="009144F6">
      <w:rPr>
        <w:b/>
        <w:sz w:val="18"/>
      </w:rPr>
      <w:fldChar w:fldCharType="separate"/>
    </w:r>
    <w:r w:rsidRPr="009144F6">
      <w:rPr>
        <w:b/>
        <w:noProof/>
        <w:sz w:val="18"/>
      </w:rPr>
      <w:t>2</w:t>
    </w:r>
    <w:r w:rsidRPr="009144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888C" w14:textId="0885D36F" w:rsidR="009144F6" w:rsidRPr="009144F6" w:rsidRDefault="009144F6" w:rsidP="009144F6">
    <w:pPr>
      <w:pStyle w:val="Footer"/>
      <w:tabs>
        <w:tab w:val="right" w:pos="9638"/>
      </w:tabs>
      <w:rPr>
        <w:b/>
        <w:sz w:val="18"/>
      </w:rPr>
    </w:pPr>
    <w:r>
      <w:tab/>
    </w:r>
    <w:r w:rsidRPr="009144F6">
      <w:rPr>
        <w:b/>
        <w:sz w:val="18"/>
      </w:rPr>
      <w:fldChar w:fldCharType="begin"/>
    </w:r>
    <w:r w:rsidRPr="009144F6">
      <w:rPr>
        <w:b/>
        <w:sz w:val="18"/>
      </w:rPr>
      <w:instrText xml:space="preserve"> PAGE  \* MERGEFORMAT </w:instrText>
    </w:r>
    <w:r w:rsidRPr="009144F6">
      <w:rPr>
        <w:b/>
        <w:sz w:val="18"/>
      </w:rPr>
      <w:fldChar w:fldCharType="separate"/>
    </w:r>
    <w:r w:rsidRPr="009144F6">
      <w:rPr>
        <w:b/>
        <w:noProof/>
        <w:sz w:val="18"/>
      </w:rPr>
      <w:t>3</w:t>
    </w:r>
    <w:r w:rsidRPr="009144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D4A2F" w14:textId="77777777" w:rsidR="009144F6" w:rsidRPr="000B175B" w:rsidRDefault="009144F6" w:rsidP="000B175B">
      <w:pPr>
        <w:tabs>
          <w:tab w:val="right" w:pos="2155"/>
        </w:tabs>
        <w:spacing w:after="80"/>
        <w:ind w:left="680"/>
        <w:rPr>
          <w:u w:val="single"/>
        </w:rPr>
      </w:pPr>
      <w:r>
        <w:rPr>
          <w:u w:val="single"/>
        </w:rPr>
        <w:tab/>
      </w:r>
    </w:p>
  </w:footnote>
  <w:footnote w:type="continuationSeparator" w:id="0">
    <w:p w14:paraId="45409CF3" w14:textId="77777777" w:rsidR="009144F6" w:rsidRPr="00FC68B7" w:rsidRDefault="009144F6" w:rsidP="00FC68B7">
      <w:pPr>
        <w:tabs>
          <w:tab w:val="left" w:pos="2155"/>
        </w:tabs>
        <w:spacing w:after="80"/>
        <w:ind w:left="680"/>
        <w:rPr>
          <w:u w:val="single"/>
        </w:rPr>
      </w:pPr>
      <w:r>
        <w:rPr>
          <w:u w:val="single"/>
        </w:rPr>
        <w:tab/>
      </w:r>
    </w:p>
  </w:footnote>
  <w:footnote w:type="continuationNotice" w:id="1">
    <w:p w14:paraId="4317FF05" w14:textId="77777777" w:rsidR="009144F6" w:rsidRDefault="00914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4E05" w14:textId="3D31901F" w:rsidR="009144F6" w:rsidRPr="009144F6" w:rsidRDefault="009144F6">
    <w:pPr>
      <w:pStyle w:val="Header"/>
    </w:pPr>
    <w:fldSimple w:instr=" TITLE  \* MERGEFORMAT ">
      <w:r>
        <w:t>ECE/TRANS/WP.15/AC.1/HAR/2021/3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B489" w14:textId="0F621A67" w:rsidR="009144F6" w:rsidRPr="009144F6" w:rsidRDefault="009144F6" w:rsidP="009144F6">
    <w:pPr>
      <w:pStyle w:val="Header"/>
      <w:jc w:val="right"/>
    </w:pPr>
    <w:fldSimple w:instr=" TITLE  \* MERGEFORMAT ">
      <w:r>
        <w:t>ECE/TRANS/WP.15/AC.1/HAR/2021/3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F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144F6"/>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404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1392"/>
  <w15:docId w15:val="{FF6F9227-30A4-4BBF-8521-1502A20C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2Char">
    <w:name w:val="Heading 2 Char"/>
    <w:basedOn w:val="DefaultParagraphFont"/>
    <w:link w:val="Heading2"/>
    <w:rsid w:val="00FE4042"/>
    <w:rPr>
      <w:lang w:val="en-GB"/>
    </w:rPr>
  </w:style>
  <w:style w:type="character" w:customStyle="1" w:styleId="Heading3Char">
    <w:name w:val="Heading 3 Char"/>
    <w:basedOn w:val="DefaultParagraphFont"/>
    <w:link w:val="Heading3"/>
    <w:rsid w:val="00FE4042"/>
    <w:rPr>
      <w:lang w:val="en-GB"/>
    </w:rPr>
  </w:style>
  <w:style w:type="character" w:customStyle="1" w:styleId="Heading4Char">
    <w:name w:val="Heading 4 Char"/>
    <w:basedOn w:val="DefaultParagraphFont"/>
    <w:link w:val="Heading4"/>
    <w:rsid w:val="00FE4042"/>
    <w:rPr>
      <w:lang w:val="en-GB"/>
    </w:rPr>
  </w:style>
  <w:style w:type="character" w:customStyle="1" w:styleId="Heading5Char">
    <w:name w:val="Heading 5 Char"/>
    <w:basedOn w:val="DefaultParagraphFont"/>
    <w:link w:val="Heading5"/>
    <w:rsid w:val="00FE40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4072080D-B9AA-409E-9370-56B494410C82}"/>
</file>

<file path=customXml/itemProps3.xml><?xml version="1.0" encoding="utf-8"?>
<ds:datastoreItem xmlns:ds="http://schemas.openxmlformats.org/officeDocument/2006/customXml" ds:itemID="{BC2CAC5A-1DAA-4D4A-BCB3-78E6656A94AE}"/>
</file>

<file path=customXml/itemProps4.xml><?xml version="1.0" encoding="utf-8"?>
<ds:datastoreItem xmlns:ds="http://schemas.openxmlformats.org/officeDocument/2006/customXml" ds:itemID="{C2BCA1E7-5A9A-4BAF-A3FE-1D7F63F4F51F}"/>
</file>

<file path=docProps/app.xml><?xml version="1.0" encoding="utf-8"?>
<Properties xmlns="http://schemas.openxmlformats.org/officeDocument/2006/extended-properties" xmlns:vt="http://schemas.openxmlformats.org/officeDocument/2006/docPropsVTypes">
  <Template>TRANS_WP1_24_E.dotm</Template>
  <TotalTime>4</TotalTime>
  <Pages>13</Pages>
  <Words>5071</Words>
  <Characters>31244</Characters>
  <Application>Microsoft Office Word</Application>
  <DocSecurity>0</DocSecurity>
  <Lines>5207</Lines>
  <Paragraphs>1911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ECE/TRANS/WP.15/AC.1/HAR/2021/3</dc:title>
  <dc:creator>Christine Barrio-Champeau</dc:creator>
  <cp:lastModifiedBy>Christine Barrio-Champeau</cp:lastModifiedBy>
  <cp:revision>2</cp:revision>
  <cp:lastPrinted>2009-02-18T09:36:00Z</cp:lastPrinted>
  <dcterms:created xsi:type="dcterms:W3CDTF">2021-04-19T16:21:00Z</dcterms:created>
  <dcterms:modified xsi:type="dcterms:W3CDTF">2021-04-19T16:26:00Z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