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57D8E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F5BED0" w14:textId="77777777" w:rsidR="002D5AAC" w:rsidRDefault="002D5AAC" w:rsidP="002727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A5E6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78C07E" w14:textId="77777777" w:rsidR="002D5AAC" w:rsidRDefault="002727C9" w:rsidP="002727C9">
            <w:pPr>
              <w:jc w:val="right"/>
            </w:pPr>
            <w:r w:rsidRPr="002727C9">
              <w:rPr>
                <w:sz w:val="40"/>
              </w:rPr>
              <w:t>ECE</w:t>
            </w:r>
            <w:r>
              <w:t>/TRANS/WP.29/GRSP/2021/11</w:t>
            </w:r>
          </w:p>
        </w:tc>
      </w:tr>
      <w:tr w:rsidR="002D5AAC" w14:paraId="211049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C4E7A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190A00" wp14:editId="36A154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F7190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87FFF4" w14:textId="77777777" w:rsidR="002D5AAC" w:rsidRDefault="002727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730863" w14:textId="77777777" w:rsidR="002727C9" w:rsidRDefault="002727C9" w:rsidP="002727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March 2021</w:t>
            </w:r>
          </w:p>
          <w:p w14:paraId="0E158227" w14:textId="77777777" w:rsidR="002727C9" w:rsidRDefault="002727C9" w:rsidP="002727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2ED0E1" w14:textId="77777777" w:rsidR="002727C9" w:rsidRPr="008D53B6" w:rsidRDefault="002727C9" w:rsidP="002727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D5980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35FE3E" w14:textId="77777777" w:rsidR="002727C9" w:rsidRPr="002727C9" w:rsidRDefault="002727C9" w:rsidP="002727C9">
      <w:pPr>
        <w:spacing w:before="120"/>
        <w:rPr>
          <w:sz w:val="28"/>
          <w:szCs w:val="28"/>
        </w:rPr>
      </w:pPr>
      <w:r w:rsidRPr="002727C9">
        <w:rPr>
          <w:sz w:val="28"/>
          <w:szCs w:val="28"/>
        </w:rPr>
        <w:t>Комитет по внутреннему транспорту</w:t>
      </w:r>
    </w:p>
    <w:p w14:paraId="03673EC2" w14:textId="77777777" w:rsidR="002727C9" w:rsidRPr="002727C9" w:rsidRDefault="002727C9" w:rsidP="002727C9">
      <w:pPr>
        <w:spacing w:before="120"/>
        <w:rPr>
          <w:b/>
          <w:sz w:val="24"/>
          <w:szCs w:val="24"/>
        </w:rPr>
      </w:pPr>
      <w:r w:rsidRPr="002727C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727C9">
        <w:rPr>
          <w:b/>
          <w:bCs/>
          <w:sz w:val="24"/>
          <w:szCs w:val="24"/>
        </w:rPr>
        <w:t>в области транспортных средств</w:t>
      </w:r>
    </w:p>
    <w:p w14:paraId="2ADF4EBA" w14:textId="77777777" w:rsidR="002727C9" w:rsidRPr="005D102F" w:rsidRDefault="002727C9" w:rsidP="002727C9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53DBFC87" w14:textId="77777777" w:rsidR="002727C9" w:rsidRPr="005D102F" w:rsidRDefault="002727C9" w:rsidP="002727C9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  <w:r>
        <w:t xml:space="preserve"> </w:t>
      </w:r>
    </w:p>
    <w:p w14:paraId="3973A168" w14:textId="77777777" w:rsidR="002727C9" w:rsidRPr="003A620F" w:rsidRDefault="002727C9" w:rsidP="002727C9">
      <w:pPr>
        <w:rPr>
          <w:bCs/>
        </w:rPr>
      </w:pPr>
      <w:r>
        <w:t>Женева, 17</w:t>
      </w:r>
      <w:r w:rsidRPr="003A620F">
        <w:t>–</w:t>
      </w:r>
      <w:r>
        <w:t>21 мая 2021 года</w:t>
      </w:r>
    </w:p>
    <w:p w14:paraId="2403EEDF" w14:textId="77777777" w:rsidR="002727C9" w:rsidRPr="005D102F" w:rsidRDefault="002727C9" w:rsidP="002727C9">
      <w:pPr>
        <w:rPr>
          <w:bCs/>
        </w:rPr>
      </w:pPr>
      <w:r>
        <w:t>Пункт 17 предварительной повестки дня</w:t>
      </w:r>
    </w:p>
    <w:p w14:paraId="45EF9D8E" w14:textId="77777777" w:rsidR="002727C9" w:rsidRPr="005D102F" w:rsidRDefault="002727C9" w:rsidP="002727C9">
      <w:pPr>
        <w:rPr>
          <w:b/>
        </w:rPr>
      </w:pPr>
      <w:r>
        <w:rPr>
          <w:b/>
          <w:bCs/>
        </w:rPr>
        <w:t xml:space="preserve">Правила № 145 ООН (системы креплений ISOFIX, </w:t>
      </w:r>
      <w:r>
        <w:rPr>
          <w:b/>
          <w:bCs/>
        </w:rPr>
        <w:br/>
      </w:r>
      <w:r>
        <w:rPr>
          <w:b/>
          <w:bCs/>
        </w:rPr>
        <w:t xml:space="preserve">крепления верхнего страховочного </w:t>
      </w:r>
      <w:r>
        <w:rPr>
          <w:b/>
          <w:bCs/>
        </w:rPr>
        <w:br/>
      </w:r>
      <w:r>
        <w:rPr>
          <w:b/>
          <w:bCs/>
        </w:rPr>
        <w:t>троса ISOFIX и размер i)</w:t>
      </w:r>
    </w:p>
    <w:p w14:paraId="147C2170" w14:textId="77777777" w:rsidR="002727C9" w:rsidRPr="005D102F" w:rsidRDefault="002727C9" w:rsidP="002727C9">
      <w:pPr>
        <w:pStyle w:val="HChG"/>
        <w:rPr>
          <w:bCs/>
        </w:rPr>
      </w:pPr>
      <w:r>
        <w:tab/>
      </w:r>
      <w:r>
        <w:tab/>
      </w:r>
      <w:r>
        <w:rPr>
          <w:bCs/>
        </w:rPr>
        <w:t xml:space="preserve">Предложение по дополнению 1 к первоначальной серии поправок к Правилам № 145 ООН (системы </w:t>
      </w:r>
      <w:r>
        <w:rPr>
          <w:bCs/>
        </w:rPr>
        <w:br/>
      </w:r>
      <w:r>
        <w:rPr>
          <w:bCs/>
        </w:rPr>
        <w:t>креплений ISOFIX, крепления верхнего страховочного троса ISOFIX и размер i)</w:t>
      </w:r>
    </w:p>
    <w:p w14:paraId="791B78C9" w14:textId="77777777" w:rsidR="002727C9" w:rsidRPr="005D102F" w:rsidRDefault="002727C9" w:rsidP="002727C9">
      <w:pPr>
        <w:pStyle w:val="H1G"/>
        <w:ind w:left="0" w:firstLine="1134"/>
      </w:pPr>
      <w:r>
        <w:rPr>
          <w:bCs/>
        </w:rPr>
        <w:t>Представлено экспертом от Нидерландов</w:t>
      </w:r>
      <w:r w:rsidRPr="002727C9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2DF5B294" w14:textId="77777777" w:rsidR="002727C9" w:rsidRPr="005D102F" w:rsidRDefault="002727C9" w:rsidP="002727C9">
      <w:pPr>
        <w:pStyle w:val="SingleTxtG"/>
        <w:ind w:firstLine="567"/>
      </w:pPr>
      <w:r>
        <w:t>Воспроизведенный ниже текст был подготовлен экспертом от Нидерландов в целях уточнения требований, предъявляемых к размещению систем ISOFIX в том случае, если на транспортном средстве данного типа установлены сиденья, обращенные назад. В его основу положен документ GRSP-68-16, распространенный в ходе шестьдесят восьмой сессии Рабочей группы по пассивной безопасности (GRSP) (см. документ ECE/TRANS/WP.29/GRSP/68, п. 47).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45D09F79" w14:textId="77777777" w:rsidR="002727C9" w:rsidRDefault="002727C9" w:rsidP="002727C9">
      <w:pPr>
        <w:suppressAutoHyphens w:val="0"/>
        <w:spacing w:line="240" w:lineRule="auto"/>
      </w:pPr>
      <w:r>
        <w:br w:type="page"/>
      </w:r>
    </w:p>
    <w:p w14:paraId="6F82B846" w14:textId="77777777" w:rsidR="002727C9" w:rsidRPr="005D102F" w:rsidRDefault="002727C9" w:rsidP="002727C9">
      <w:pPr>
        <w:pStyle w:val="HChG"/>
        <w:rPr>
          <w:bCs/>
          <w:snapToGrid w:val="0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4E45509" w14:textId="77777777" w:rsidR="002727C9" w:rsidRPr="005D102F" w:rsidRDefault="002727C9" w:rsidP="002727C9">
      <w:pPr>
        <w:pStyle w:val="SingleTxtG"/>
        <w:ind w:left="2268" w:hanging="1134"/>
        <w:rPr>
          <w:i/>
        </w:rPr>
      </w:pPr>
      <w:r>
        <w:rPr>
          <w:i/>
          <w:iCs/>
        </w:rPr>
        <w:t>Пункт 5.3.3</w:t>
      </w:r>
      <w:r>
        <w:t xml:space="preserve"> изменить следующим образом:</w:t>
      </w:r>
    </w:p>
    <w:p w14:paraId="469EFAA2" w14:textId="77777777" w:rsidR="002727C9" w:rsidRPr="002727C9" w:rsidRDefault="002727C9" w:rsidP="002727C9">
      <w:pPr>
        <w:spacing w:after="120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«</w:t>
      </w:r>
      <w:r>
        <w:t>5.3.3</w:t>
      </w:r>
      <w:r>
        <w:tab/>
        <w:t xml:space="preserve">Независимо от предписаний пункта 5.3.1 по крайней мере одно из двух мест для системы ISOFIX должно быть предусмотрено на втором ряду сидений. </w:t>
      </w:r>
      <w:r>
        <w:rPr>
          <w:b/>
          <w:bCs/>
        </w:rPr>
        <w:t>В случае если второй ряд сидений состоит из сиденья или сидений, постоянно установленных против направления движения, они не принимаются во внимание и данное требование применяется к следующему ряду сидений, установленных в направлении движения, если таковой имеется</w:t>
      </w:r>
      <w:r w:rsidRPr="002727C9">
        <w:t>».</w:t>
      </w:r>
    </w:p>
    <w:p w14:paraId="5C01F3D0" w14:textId="77777777" w:rsidR="002727C9" w:rsidRPr="005D102F" w:rsidRDefault="002727C9" w:rsidP="002727C9">
      <w:pPr>
        <w:pStyle w:val="HChG"/>
        <w:rPr>
          <w:snapToGrid w:val="0"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51F36008" w14:textId="77777777" w:rsidR="002727C9" w:rsidRPr="005D102F" w:rsidRDefault="002727C9" w:rsidP="002727C9">
      <w:pPr>
        <w:pStyle w:val="SingleTxtG"/>
      </w:pPr>
      <w:r>
        <w:t>1.</w:t>
      </w:r>
      <w:r>
        <w:tab/>
        <w:t xml:space="preserve">Может возникнуть ситуация, когда второй ряд сидений состоит из сидений, установленных против направления движения, с возможностью поворота или установки в направлении движения или без таковой. Настоящее предложение направлено на уточнение минимально необходимого количества мест для системы ISOFIX в случае такого рода ситуаций. </w:t>
      </w:r>
    </w:p>
    <w:p w14:paraId="00B7FB36" w14:textId="77777777" w:rsidR="002727C9" w:rsidRPr="005D102F" w:rsidRDefault="002727C9" w:rsidP="002727C9">
      <w:pPr>
        <w:pStyle w:val="SingleTxtG"/>
      </w:pPr>
      <w:r>
        <w:t>2.</w:t>
      </w:r>
      <w:r>
        <w:tab/>
        <w:t xml:space="preserve">В ситуации, когда второй ряд сидений можно повернуть или установить в направлении движения, целесообразно иметь на этих сиденьях места для системы ISOFIX. В руководстве пользователя должно быть четко указано, в каком положении должны быть повернуты или установлены сиденья, чтобы их можно было использовать в сочетании с различными типами детских удерживающих систем. </w:t>
      </w:r>
    </w:p>
    <w:p w14:paraId="2D2CF41A" w14:textId="77777777" w:rsidR="002727C9" w:rsidRPr="005D102F" w:rsidRDefault="002727C9" w:rsidP="002727C9">
      <w:pPr>
        <w:pStyle w:val="SingleTxtG"/>
      </w:pPr>
      <w:r>
        <w:t>3.</w:t>
      </w:r>
      <w:r>
        <w:tab/>
        <w:t>В ситуации, когда второй ряд сидений не может быть повернут или установлен в направлении движения, как минимум одно место для системы ISOFIX должно быть предусмотрено в третьем ряду сидений, если таковой имеется. В маловероятной ситуации, когда третий ряд отсутствует, это означает, что только на переднем(их) пассажирском(их) сиденье(ях) должно(ы) быть предусмотрено(ы) место(а) для системы (систем) ISOFIX.</w:t>
      </w:r>
    </w:p>
    <w:p w14:paraId="309D46BD" w14:textId="77777777" w:rsidR="002727C9" w:rsidRDefault="002727C9" w:rsidP="002727C9">
      <w:pPr>
        <w:pStyle w:val="SingleTxtG"/>
      </w:pPr>
      <w:r>
        <w:t>4.</w:t>
      </w:r>
      <w:r>
        <w:tab/>
        <w:t>В Правилах № 129 ООН содержится определение задних сидений (</w:t>
      </w:r>
      <w:r>
        <w:t>«</w:t>
      </w:r>
      <w:r w:rsidRPr="00A1789B">
        <w:rPr>
          <w:i/>
          <w:iCs/>
        </w:rPr>
        <w:t xml:space="preserve">сиденья, </w:t>
      </w:r>
      <w:r w:rsidRPr="00A1789B">
        <w:rPr>
          <w:b/>
          <w:bCs/>
          <w:i/>
          <w:iCs/>
        </w:rPr>
        <w:t>установленные в направлении движения</w:t>
      </w:r>
      <w:r w:rsidRPr="00A1789B">
        <w:rPr>
          <w:i/>
          <w:iCs/>
        </w:rPr>
        <w:t xml:space="preserve"> и расположенные позади другой группы сидений транспортного средства</w:t>
      </w:r>
      <w:r>
        <w:t>»</w:t>
      </w:r>
      <w:r w:rsidRPr="00256167">
        <w:t>)</w:t>
      </w:r>
      <w:r>
        <w:t>. В</w:t>
      </w:r>
      <w:r w:rsidRPr="002727C9">
        <w:t xml:space="preserve"> </w:t>
      </w:r>
      <w:r>
        <w:t>Правилах</w:t>
      </w:r>
      <w:r w:rsidRPr="002727C9">
        <w:t xml:space="preserve"> </w:t>
      </w:r>
      <w:r>
        <w:t xml:space="preserve">№ 145 ООН, по-видимому, учитываются только сиденья, установленные в направлении движения, однако об этом нигде не сказано. </w:t>
      </w:r>
    </w:p>
    <w:p w14:paraId="1CAF95F8" w14:textId="77777777" w:rsidR="00E12C5F" w:rsidRPr="008D53B6" w:rsidRDefault="002727C9" w:rsidP="002727C9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272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581F" w14:textId="77777777" w:rsidR="00DA31D8" w:rsidRPr="00A312BC" w:rsidRDefault="00DA31D8" w:rsidP="00A312BC"/>
  </w:endnote>
  <w:endnote w:type="continuationSeparator" w:id="0">
    <w:p w14:paraId="4A82B0E1" w14:textId="77777777" w:rsidR="00DA31D8" w:rsidRPr="00A312BC" w:rsidRDefault="00DA31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91C7" w14:textId="77777777" w:rsidR="002727C9" w:rsidRPr="002727C9" w:rsidRDefault="002727C9">
    <w:pPr>
      <w:pStyle w:val="a8"/>
    </w:pPr>
    <w:r w:rsidRPr="002727C9">
      <w:rPr>
        <w:b/>
        <w:sz w:val="18"/>
      </w:rPr>
      <w:fldChar w:fldCharType="begin"/>
    </w:r>
    <w:r w:rsidRPr="002727C9">
      <w:rPr>
        <w:b/>
        <w:sz w:val="18"/>
      </w:rPr>
      <w:instrText xml:space="preserve"> PAGE  \* MERGEFORMAT </w:instrText>
    </w:r>
    <w:r w:rsidRPr="002727C9">
      <w:rPr>
        <w:b/>
        <w:sz w:val="18"/>
      </w:rPr>
      <w:fldChar w:fldCharType="separate"/>
    </w:r>
    <w:r w:rsidRPr="002727C9">
      <w:rPr>
        <w:b/>
        <w:noProof/>
        <w:sz w:val="18"/>
      </w:rPr>
      <w:t>2</w:t>
    </w:r>
    <w:r w:rsidRPr="002727C9">
      <w:rPr>
        <w:b/>
        <w:sz w:val="18"/>
      </w:rPr>
      <w:fldChar w:fldCharType="end"/>
    </w:r>
    <w:r>
      <w:rPr>
        <w:b/>
        <w:sz w:val="18"/>
      </w:rPr>
      <w:tab/>
    </w:r>
    <w:r>
      <w:t>GE.21-03094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328D" w14:textId="77777777" w:rsidR="002727C9" w:rsidRPr="002727C9" w:rsidRDefault="002727C9" w:rsidP="002727C9">
    <w:pPr>
      <w:pStyle w:val="a8"/>
      <w:tabs>
        <w:tab w:val="clear" w:pos="9639"/>
        <w:tab w:val="right" w:pos="9638"/>
      </w:tabs>
      <w:rPr>
        <w:b/>
        <w:sz w:val="18"/>
      </w:rPr>
    </w:pPr>
    <w:r>
      <w:t>GE.21-03094</w:t>
    </w:r>
    <w:r>
      <w:tab/>
    </w:r>
    <w:r w:rsidRPr="002727C9">
      <w:rPr>
        <w:b/>
        <w:sz w:val="18"/>
      </w:rPr>
      <w:fldChar w:fldCharType="begin"/>
    </w:r>
    <w:r w:rsidRPr="002727C9">
      <w:rPr>
        <w:b/>
        <w:sz w:val="18"/>
      </w:rPr>
      <w:instrText xml:space="preserve"> PAGE  \* MERGEFORMAT </w:instrText>
    </w:r>
    <w:r w:rsidRPr="002727C9">
      <w:rPr>
        <w:b/>
        <w:sz w:val="18"/>
      </w:rPr>
      <w:fldChar w:fldCharType="separate"/>
    </w:r>
    <w:r w:rsidRPr="002727C9">
      <w:rPr>
        <w:b/>
        <w:noProof/>
        <w:sz w:val="18"/>
      </w:rPr>
      <w:t>3</w:t>
    </w:r>
    <w:r w:rsidRPr="002727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94A6" w14:textId="77777777" w:rsidR="00042B72" w:rsidRPr="002727C9" w:rsidRDefault="002727C9" w:rsidP="002727C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B48EF9" wp14:editId="28DDA9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03094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6335A3" wp14:editId="370D83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160321  1</w:t>
    </w:r>
    <w:r w:rsidR="00466C45">
      <w:t>7</w:t>
    </w:r>
    <w:r>
      <w:rPr>
        <w:lang w:val="en-US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D6C4" w14:textId="77777777" w:rsidR="00DA31D8" w:rsidRPr="001075E9" w:rsidRDefault="00DA31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3BCF11" w14:textId="77777777" w:rsidR="00DA31D8" w:rsidRDefault="00DA31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829A43" w14:textId="77777777" w:rsidR="002727C9" w:rsidRPr="00E24201" w:rsidRDefault="002727C9" w:rsidP="002727C9">
      <w:pPr>
        <w:pStyle w:val="ad"/>
      </w:pPr>
      <w:r>
        <w:tab/>
      </w:r>
      <w:r w:rsidRPr="002727C9">
        <w:rPr>
          <w:sz w:val="20"/>
        </w:rPr>
        <w:t>*</w:t>
      </w:r>
      <w:r>
        <w:tab/>
        <w:t>В соответствии с программой работ</w:t>
      </w:r>
      <w:bookmarkStart w:id="0" w:name="_GoBack"/>
      <w:bookmarkEnd w:id="0"/>
      <w:r>
        <w:t xml:space="preserve">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6338" w14:textId="2F42BB3D" w:rsidR="002727C9" w:rsidRPr="002727C9" w:rsidRDefault="002727C9">
    <w:pPr>
      <w:pStyle w:val="a5"/>
    </w:pPr>
    <w:fldSimple w:instr=" TITLE  \* MERGEFORMAT ">
      <w:r w:rsidR="00E37E18">
        <w:t>ECE/TRANS/WP.29/GRSP/2021/11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7B08" w14:textId="1840A10C" w:rsidR="002727C9" w:rsidRPr="002727C9" w:rsidRDefault="002727C9" w:rsidP="002727C9">
    <w:pPr>
      <w:pStyle w:val="a5"/>
      <w:jc w:val="right"/>
    </w:pPr>
    <w:fldSimple w:instr=" TITLE  \* MERGEFORMAT ">
      <w:r w:rsidR="00E37E18">
        <w:t>ECE/TRANS/WP.29/GRSP/2021/11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1A97" w14:textId="77777777" w:rsidR="002727C9" w:rsidRDefault="002727C9" w:rsidP="002727C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27C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C45"/>
    <w:rsid w:val="00472C5C"/>
    <w:rsid w:val="00485F8A"/>
    <w:rsid w:val="004D1F5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525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0375"/>
    <w:rsid w:val="00D33D63"/>
    <w:rsid w:val="00D5253A"/>
    <w:rsid w:val="00D873A8"/>
    <w:rsid w:val="00D90028"/>
    <w:rsid w:val="00D90138"/>
    <w:rsid w:val="00D9145B"/>
    <w:rsid w:val="00DA31D8"/>
    <w:rsid w:val="00DD78D1"/>
    <w:rsid w:val="00DE32CD"/>
    <w:rsid w:val="00DF5767"/>
    <w:rsid w:val="00DF71B9"/>
    <w:rsid w:val="00E12C5F"/>
    <w:rsid w:val="00E20DF4"/>
    <w:rsid w:val="00E37E1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B0636F"/>
  <w15:docId w15:val="{C0270E77-5768-4278-A0DE-32DF0EC0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727C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727C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427</Words>
  <Characters>2808</Characters>
  <Application>Microsoft Office Word</Application>
  <DocSecurity>0</DocSecurity>
  <Lines>255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ECE/TRANS/WP.29/GRSP/2021/11</vt:lpstr>
      <vt:lpstr>A/</vt:lpstr>
      <vt:lpstr>A/</vt:lpstr>
    </vt:vector>
  </TitlesOfParts>
  <Company>DCM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ECE/TRANS/WP.29/GRSP/2021/11</dc:title>
  <dc:subject/>
  <dc:creator>Olga OVTCHINNIKOVA</dc:creator>
  <cp:keywords/>
  <cp:lastModifiedBy>Olga Ovchinnikova</cp:lastModifiedBy>
  <cp:revision>3</cp:revision>
  <cp:lastPrinted>2021-03-17T09:53:00Z</cp:lastPrinted>
  <dcterms:created xsi:type="dcterms:W3CDTF">2021-03-17T09:53:00Z</dcterms:created>
  <dcterms:modified xsi:type="dcterms:W3CDTF">2021-03-17T09:53:00Z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