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21C59" w14:paraId="7AB45F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D9F2D6" w14:textId="77777777" w:rsidR="002D5AAC" w:rsidRDefault="002D5AAC" w:rsidP="00AC73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45ED5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AEBDCD" w14:textId="77777777" w:rsidR="002D5AAC" w:rsidRPr="00AC731E" w:rsidRDefault="00AC731E" w:rsidP="00AC731E">
            <w:pPr>
              <w:jc w:val="right"/>
              <w:rPr>
                <w:lang w:val="en-US"/>
              </w:rPr>
            </w:pPr>
            <w:r w:rsidRPr="00AC731E">
              <w:rPr>
                <w:sz w:val="40"/>
                <w:lang w:val="en-US"/>
              </w:rPr>
              <w:t>ECE</w:t>
            </w:r>
            <w:r w:rsidRPr="00AC731E">
              <w:rPr>
                <w:lang w:val="en-US"/>
              </w:rPr>
              <w:t>/TRANS/WP.29/GRE/2020/15/Rev.1</w:t>
            </w:r>
          </w:p>
        </w:tc>
      </w:tr>
      <w:tr w:rsidR="002D5AAC" w:rsidRPr="00A21C59" w14:paraId="388BE3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B51F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F27983" wp14:editId="2E2C84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9710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52A904" w14:textId="77777777" w:rsidR="002D5AAC" w:rsidRDefault="00AC73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2ACEED" w14:textId="77777777" w:rsidR="00AC731E" w:rsidRDefault="00AC731E" w:rsidP="00AC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68513715" w14:textId="77777777" w:rsidR="00AC731E" w:rsidRDefault="00AC731E" w:rsidP="00AC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BB0A6E" w14:textId="77777777" w:rsidR="00AC731E" w:rsidRPr="008D53B6" w:rsidRDefault="00AC731E" w:rsidP="00AC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ABE7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E89B23" w14:textId="77777777" w:rsidR="00AC731E" w:rsidRPr="004C13EF" w:rsidRDefault="00AC731E" w:rsidP="00AC731E">
      <w:pPr>
        <w:spacing w:before="120" w:after="120" w:line="216" w:lineRule="auto"/>
        <w:rPr>
          <w:sz w:val="28"/>
          <w:szCs w:val="28"/>
        </w:rPr>
      </w:pPr>
      <w:r w:rsidRPr="004C13EF">
        <w:rPr>
          <w:sz w:val="28"/>
          <w:szCs w:val="28"/>
        </w:rPr>
        <w:t>Комитет по внутреннему транспорту</w:t>
      </w:r>
    </w:p>
    <w:p w14:paraId="30944444" w14:textId="77777777" w:rsidR="00AC731E" w:rsidRPr="004C13EF" w:rsidRDefault="00AC731E" w:rsidP="00AC731E">
      <w:pPr>
        <w:spacing w:before="120" w:after="120" w:line="216" w:lineRule="auto"/>
        <w:rPr>
          <w:b/>
          <w:sz w:val="24"/>
          <w:szCs w:val="24"/>
        </w:rPr>
      </w:pPr>
      <w:r w:rsidRPr="004C13EF">
        <w:rPr>
          <w:b/>
          <w:sz w:val="24"/>
          <w:szCs w:val="24"/>
        </w:rPr>
        <w:t>Всемирный форум для согласования правил</w:t>
      </w:r>
      <w:r w:rsidRPr="004C13EF">
        <w:rPr>
          <w:b/>
          <w:sz w:val="24"/>
          <w:szCs w:val="24"/>
        </w:rPr>
        <w:br/>
        <w:t>в области транспортных средств</w:t>
      </w:r>
    </w:p>
    <w:p w14:paraId="430BA12C" w14:textId="77777777" w:rsidR="00AC731E" w:rsidRPr="004C13EF" w:rsidRDefault="00AC731E" w:rsidP="00AC731E">
      <w:pPr>
        <w:spacing w:before="120" w:after="120"/>
        <w:rPr>
          <w:b/>
          <w:bCs/>
        </w:rPr>
      </w:pPr>
      <w:r w:rsidRPr="004C13EF">
        <w:rPr>
          <w:b/>
          <w:bCs/>
        </w:rPr>
        <w:t>Рабочая группа по вопросам освещения</w:t>
      </w:r>
      <w:r w:rsidRPr="004C13EF">
        <w:rPr>
          <w:b/>
          <w:bCs/>
        </w:rPr>
        <w:br/>
        <w:t>и световой сигнализации</w:t>
      </w:r>
    </w:p>
    <w:p w14:paraId="3032F5DE" w14:textId="77777777" w:rsidR="00E12C5F" w:rsidRDefault="00AC731E" w:rsidP="00AC731E">
      <w:r w:rsidRPr="004C13EF">
        <w:rPr>
          <w:b/>
        </w:rPr>
        <w:t xml:space="preserve">Восемьдесят </w:t>
      </w:r>
      <w:r>
        <w:rPr>
          <w:b/>
        </w:rPr>
        <w:t>четвертая</w:t>
      </w:r>
      <w:r w:rsidRPr="004C13EF">
        <w:rPr>
          <w:b/>
        </w:rPr>
        <w:t xml:space="preserve"> сессия</w:t>
      </w:r>
      <w:r w:rsidRPr="004C13EF">
        <w:rPr>
          <w:b/>
        </w:rPr>
        <w:br/>
      </w:r>
      <w:r w:rsidRPr="004C13EF">
        <w:t xml:space="preserve">Женева, </w:t>
      </w:r>
      <w:r>
        <w:t>26</w:t>
      </w:r>
      <w:r w:rsidRPr="004C13EF">
        <w:t>–</w:t>
      </w:r>
      <w:r>
        <w:t>30</w:t>
      </w:r>
      <w:r w:rsidRPr="004C13EF">
        <w:t xml:space="preserve"> </w:t>
      </w:r>
      <w:r>
        <w:t>апреля</w:t>
      </w:r>
      <w:r w:rsidRPr="004C13EF">
        <w:t xml:space="preserve"> 202</w:t>
      </w:r>
      <w:r>
        <w:t>1</w:t>
      </w:r>
      <w:r w:rsidRPr="004C13EF">
        <w:t xml:space="preserve"> года</w:t>
      </w:r>
      <w:r w:rsidRPr="004C13EF">
        <w:br/>
      </w:r>
      <w:r w:rsidRPr="004C13EF">
        <w:rPr>
          <w:bCs/>
        </w:rPr>
        <w:t xml:space="preserve">Пункт 5 </w:t>
      </w:r>
      <w:r w:rsidRPr="004C13EF">
        <w:t>предварительной повестки дня</w:t>
      </w:r>
      <w:r w:rsidRPr="004C13EF">
        <w:br/>
      </w:r>
      <w:r w:rsidRPr="004C13EF">
        <w:rPr>
          <w:b/>
          <w:bCs/>
        </w:rPr>
        <w:t>Правила ООН № 37 (лампы накаливания),</w:t>
      </w:r>
      <w:r w:rsidRPr="004C13EF">
        <w:rPr>
          <w:b/>
          <w:bCs/>
        </w:rPr>
        <w:br/>
        <w:t>99 (газоразрядные источники света),</w:t>
      </w:r>
      <w:r w:rsidRPr="004C13EF">
        <w:rPr>
          <w:b/>
          <w:bCs/>
        </w:rPr>
        <w:br/>
        <w:t xml:space="preserve">128 (источники света на светоизлучающих диодах) </w:t>
      </w:r>
      <w:r w:rsidRPr="004C13EF">
        <w:rPr>
          <w:b/>
          <w:bCs/>
        </w:rPr>
        <w:br/>
        <w:t>и Сводная резолюция по общей спецификации</w:t>
      </w:r>
      <w:r w:rsidRPr="004C13EF">
        <w:rPr>
          <w:b/>
          <w:bCs/>
        </w:rPr>
        <w:br/>
        <w:t>для категорий источников света</w:t>
      </w:r>
    </w:p>
    <w:p w14:paraId="2E0F1A2B" w14:textId="77777777" w:rsidR="00AC731E" w:rsidRPr="005E4A4E" w:rsidRDefault="00AC731E" w:rsidP="00AC731E">
      <w:pPr>
        <w:pStyle w:val="HChG"/>
      </w:pPr>
      <w:r w:rsidRPr="00B01DC8">
        <w:tab/>
      </w:r>
      <w:r w:rsidRPr="00B01DC8">
        <w:tab/>
      </w:r>
      <w:r w:rsidRPr="005E4A4E">
        <w:t xml:space="preserve">Предложение по дополнению [48] к первоначальному </w:t>
      </w:r>
      <w:proofErr w:type="gramStart"/>
      <w:r w:rsidRPr="005E4A4E">
        <w:t>варианту Правил</w:t>
      </w:r>
      <w:proofErr w:type="gramEnd"/>
      <w:r w:rsidRPr="005E4A4E">
        <w:t xml:space="preserve"> № 37 ООН (лампы накаливания)</w:t>
      </w:r>
    </w:p>
    <w:p w14:paraId="146BB944" w14:textId="77777777" w:rsidR="00AC731E" w:rsidRPr="00DB4350" w:rsidRDefault="00A21C59" w:rsidP="00A21C59">
      <w:pPr>
        <w:pStyle w:val="H1G"/>
        <w:rPr>
          <w:szCs w:val="24"/>
        </w:rPr>
      </w:pPr>
      <w:r>
        <w:tab/>
      </w:r>
      <w:r>
        <w:tab/>
      </w:r>
      <w:r w:rsidR="00AC731E" w:rsidRPr="00DB4350">
        <w:t>Представлено Целевой группой по альтернативным</w:t>
      </w:r>
      <w:r w:rsidR="00AC731E" w:rsidRPr="00EF41FE">
        <w:t xml:space="preserve"> </w:t>
      </w:r>
      <w:r w:rsidR="00AC731E" w:rsidRPr="00DB4350">
        <w:t>и</w:t>
      </w:r>
      <w:r>
        <w:rPr>
          <w:lang w:val="en-US"/>
        </w:rPr>
        <w:t> </w:t>
      </w:r>
      <w:r w:rsidR="00AC731E" w:rsidRPr="00DB4350">
        <w:t>модифицированным устройствам</w:t>
      </w:r>
      <w:r w:rsidR="00AC731E" w:rsidRPr="00DB4350">
        <w:rPr>
          <w:rStyle w:val="aa"/>
        </w:rPr>
        <w:footnoteReference w:customMarkFollows="1" w:id="1"/>
        <w:t>*</w:t>
      </w:r>
    </w:p>
    <w:p w14:paraId="03AF30C9" w14:textId="77777777" w:rsidR="00AC731E" w:rsidRDefault="00A21C59" w:rsidP="00A21C59">
      <w:pPr>
        <w:pStyle w:val="SingleTxtG"/>
      </w:pPr>
      <w:r>
        <w:rPr>
          <w:shd w:val="clear" w:color="auto" w:fill="FFFFFF"/>
        </w:rPr>
        <w:tab/>
      </w:r>
      <w:r w:rsidR="00AC731E" w:rsidRPr="00DB4350">
        <w:rPr>
          <w:shd w:val="clear" w:color="auto" w:fill="FFFFFF"/>
        </w:rPr>
        <w:t>Воспроизведенный ниже текст был подготовлен экспертом от Целевой группы по альтернативным и модифицированным устройствам (ЦГ по АМ) с целью</w:t>
      </w:r>
      <w:r w:rsidRPr="00A21C59">
        <w:rPr>
          <w:shd w:val="clear" w:color="auto" w:fill="FFFFFF"/>
        </w:rPr>
        <w:t xml:space="preserve"> </w:t>
      </w:r>
      <w:r w:rsidR="00AC731E" w:rsidRPr="00DB4350">
        <w:rPr>
          <w:shd w:val="clear" w:color="auto" w:fill="FFFFFF"/>
        </w:rPr>
        <w:t>включения в настоящие Правила ООН сменных источников света на светоизлучающих диодах (</w:t>
      </w:r>
      <w:proofErr w:type="spellStart"/>
      <w:r w:rsidR="00AC731E" w:rsidRPr="00DB4350">
        <w:rPr>
          <w:shd w:val="clear" w:color="auto" w:fill="FFFFFF"/>
        </w:rPr>
        <w:t>СИДс</w:t>
      </w:r>
      <w:proofErr w:type="spellEnd"/>
      <w:r w:rsidR="00AC731E" w:rsidRPr="00DB4350">
        <w:rPr>
          <w:shd w:val="clear" w:color="auto" w:fill="FFFFFF"/>
        </w:rPr>
        <w:t xml:space="preserve">). </w:t>
      </w:r>
      <w:r w:rsidR="00AC731E">
        <w:rPr>
          <w:shd w:val="clear" w:color="auto" w:fill="FFFFFF"/>
        </w:rPr>
        <w:t>Настоящее</w:t>
      </w:r>
      <w:r w:rsidR="00AC731E" w:rsidRPr="00DB4350">
        <w:rPr>
          <w:shd w:val="clear" w:color="auto" w:fill="FFFFFF"/>
        </w:rPr>
        <w:t xml:space="preserve"> </w:t>
      </w:r>
      <w:r w:rsidR="00AC731E">
        <w:rPr>
          <w:shd w:val="clear" w:color="auto" w:fill="FFFFFF"/>
        </w:rPr>
        <w:t>предложение</w:t>
      </w:r>
      <w:r w:rsidR="00AC731E" w:rsidRPr="00DB4350">
        <w:rPr>
          <w:shd w:val="clear" w:color="auto" w:fill="FFFFFF"/>
        </w:rPr>
        <w:t xml:space="preserve"> </w:t>
      </w:r>
      <w:r w:rsidR="00AC731E">
        <w:rPr>
          <w:shd w:val="clear" w:color="auto" w:fill="FFFFFF"/>
        </w:rPr>
        <w:t>заменяет</w:t>
      </w:r>
      <w:r w:rsidR="00AC731E" w:rsidRPr="00DB4350">
        <w:rPr>
          <w:shd w:val="clear" w:color="auto" w:fill="FFFFFF"/>
        </w:rPr>
        <w:t xml:space="preserve"> </w:t>
      </w:r>
      <w:r w:rsidR="00AC731E">
        <w:rPr>
          <w:shd w:val="clear" w:color="auto" w:fill="FFFFFF"/>
        </w:rPr>
        <w:t>собой</w:t>
      </w:r>
      <w:r w:rsidR="00AC731E" w:rsidRPr="00DB4350">
        <w:rPr>
          <w:shd w:val="clear" w:color="auto" w:fill="FFFFFF"/>
        </w:rPr>
        <w:t xml:space="preserve"> </w:t>
      </w:r>
      <w:r w:rsidR="00AC731E">
        <w:rPr>
          <w:shd w:val="clear" w:color="auto" w:fill="FFFFFF"/>
        </w:rPr>
        <w:t>документ</w:t>
      </w:r>
      <w:r w:rsidR="00AC731E" w:rsidRPr="00DB4350">
        <w:rPr>
          <w:shd w:val="clear" w:color="auto" w:fill="FFFFFF"/>
        </w:rPr>
        <w:t xml:space="preserve"> </w:t>
      </w:r>
      <w:r w:rsidR="00AC731E" w:rsidRPr="00265F5E">
        <w:rPr>
          <w:color w:val="000000" w:themeColor="text1"/>
          <w:lang w:val="en-US"/>
        </w:rPr>
        <w:t>ECE</w:t>
      </w:r>
      <w:r w:rsidR="00AC731E" w:rsidRPr="00DB4350">
        <w:rPr>
          <w:color w:val="000000" w:themeColor="text1"/>
        </w:rPr>
        <w:t>/</w:t>
      </w:r>
      <w:r w:rsidR="00AC731E" w:rsidRPr="00265F5E">
        <w:rPr>
          <w:color w:val="000000" w:themeColor="text1"/>
          <w:lang w:val="en-US"/>
        </w:rPr>
        <w:t>TRANS</w:t>
      </w:r>
      <w:r w:rsidR="00AC731E" w:rsidRPr="00DB4350">
        <w:rPr>
          <w:color w:val="000000" w:themeColor="text1"/>
        </w:rPr>
        <w:t>/</w:t>
      </w:r>
      <w:r w:rsidRPr="00A21C59">
        <w:rPr>
          <w:color w:val="000000" w:themeColor="text1"/>
        </w:rPr>
        <w:t xml:space="preserve"> </w:t>
      </w:r>
      <w:r w:rsidR="00AC731E" w:rsidRPr="00265F5E">
        <w:rPr>
          <w:color w:val="000000" w:themeColor="text1"/>
          <w:lang w:val="en-US"/>
        </w:rPr>
        <w:t>WP</w:t>
      </w:r>
      <w:r w:rsidR="00AC731E" w:rsidRPr="00DB4350">
        <w:rPr>
          <w:color w:val="000000" w:themeColor="text1"/>
        </w:rPr>
        <w:t>.29/</w:t>
      </w:r>
      <w:r w:rsidR="00AC731E" w:rsidRPr="00265F5E">
        <w:rPr>
          <w:color w:val="000000" w:themeColor="text1"/>
          <w:lang w:val="en-US"/>
        </w:rPr>
        <w:t>GRE</w:t>
      </w:r>
      <w:r w:rsidR="00AC731E" w:rsidRPr="00DB4350">
        <w:rPr>
          <w:color w:val="000000" w:themeColor="text1"/>
        </w:rPr>
        <w:t xml:space="preserve">/2020/15 </w:t>
      </w:r>
      <w:r w:rsidR="00AC731E">
        <w:rPr>
          <w:color w:val="000000" w:themeColor="text1"/>
        </w:rPr>
        <w:t>и</w:t>
      </w:r>
      <w:r w:rsidR="00AC731E" w:rsidRPr="00DB4350">
        <w:rPr>
          <w:color w:val="000000" w:themeColor="text1"/>
        </w:rPr>
        <w:t xml:space="preserve"> </w:t>
      </w:r>
      <w:r w:rsidR="00AC731E">
        <w:rPr>
          <w:color w:val="000000" w:themeColor="text1"/>
        </w:rPr>
        <w:t>основано</w:t>
      </w:r>
      <w:r w:rsidR="00AC731E" w:rsidRPr="00DB4350">
        <w:rPr>
          <w:color w:val="000000" w:themeColor="text1"/>
        </w:rPr>
        <w:t xml:space="preserve"> </w:t>
      </w:r>
      <w:r w:rsidR="00AC731E">
        <w:rPr>
          <w:color w:val="000000" w:themeColor="text1"/>
        </w:rPr>
        <w:t>на</w:t>
      </w:r>
      <w:r w:rsidR="00AC731E" w:rsidRPr="00DB4350">
        <w:rPr>
          <w:color w:val="000000" w:themeColor="text1"/>
        </w:rPr>
        <w:t xml:space="preserve"> </w:t>
      </w:r>
      <w:r w:rsidR="00AC731E">
        <w:rPr>
          <w:color w:val="000000" w:themeColor="text1"/>
        </w:rPr>
        <w:t>неофициальном</w:t>
      </w:r>
      <w:r w:rsidR="00AC731E" w:rsidRPr="00DB4350">
        <w:rPr>
          <w:color w:val="000000" w:themeColor="text1"/>
        </w:rPr>
        <w:t xml:space="preserve"> </w:t>
      </w:r>
      <w:r w:rsidR="00AC731E">
        <w:rPr>
          <w:color w:val="000000" w:themeColor="text1"/>
        </w:rPr>
        <w:t>документе</w:t>
      </w:r>
      <w:r w:rsidR="00AC731E" w:rsidRPr="00DB4350">
        <w:rPr>
          <w:color w:val="000000" w:themeColor="text1"/>
        </w:rPr>
        <w:t xml:space="preserve"> </w:t>
      </w:r>
      <w:r w:rsidR="00AC731E" w:rsidRPr="00265F5E">
        <w:rPr>
          <w:color w:val="000000" w:themeColor="text1"/>
        </w:rPr>
        <w:t>GRE</w:t>
      </w:r>
      <w:r w:rsidR="00AC731E" w:rsidRPr="00DB4350">
        <w:rPr>
          <w:color w:val="000000" w:themeColor="text1"/>
        </w:rPr>
        <w:t xml:space="preserve">-83-11, </w:t>
      </w:r>
      <w:r w:rsidR="00AC731E">
        <w:rPr>
          <w:color w:val="000000" w:themeColor="text1"/>
        </w:rPr>
        <w:t>представленном на восемьдесят третьей сессии Рабочей группы по вопросам освещения и световой сигнализации</w:t>
      </w:r>
      <w:r w:rsidR="00AC731E" w:rsidRPr="00DB4350">
        <w:rPr>
          <w:color w:val="000000" w:themeColor="text1"/>
        </w:rPr>
        <w:t xml:space="preserve"> (</w:t>
      </w:r>
      <w:r w:rsidR="00AC731E" w:rsidRPr="00265F5E">
        <w:rPr>
          <w:color w:val="000000" w:themeColor="text1"/>
        </w:rPr>
        <w:t>GRE</w:t>
      </w:r>
      <w:r w:rsidR="00AC731E" w:rsidRPr="00DB4350">
        <w:rPr>
          <w:color w:val="000000" w:themeColor="text1"/>
        </w:rPr>
        <w:t>)</w:t>
      </w:r>
      <w:r w:rsidR="00AC731E">
        <w:rPr>
          <w:color w:val="000000" w:themeColor="text1"/>
        </w:rPr>
        <w:t xml:space="preserve">. </w:t>
      </w:r>
      <w:r w:rsidR="00AC731E" w:rsidRPr="00DB4350">
        <w:rPr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2EF42A4" w14:textId="77777777" w:rsidR="00AC731E" w:rsidRDefault="00AC731E" w:rsidP="00AC731E">
      <w:pPr>
        <w:pStyle w:val="SingleTxtG"/>
        <w:sectPr w:rsidR="00AC731E" w:rsidSect="00AC731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FDC938C" w14:textId="77777777" w:rsidR="00AC731E" w:rsidRPr="00EE6F78" w:rsidRDefault="00AC731E" w:rsidP="00AC731E">
      <w:pPr>
        <w:pStyle w:val="HChG"/>
        <w:pageBreakBefore/>
      </w:pPr>
      <w:r w:rsidRPr="00525E6C">
        <w:lastRenderedPageBreak/>
        <w:tab/>
      </w:r>
      <w:r w:rsidRPr="00497B12">
        <w:t>I</w:t>
      </w:r>
      <w:r w:rsidRPr="00EE6F78">
        <w:t>.</w:t>
      </w:r>
      <w:r w:rsidRPr="00EE6F78">
        <w:tab/>
        <w:t>Предложение</w:t>
      </w:r>
    </w:p>
    <w:p w14:paraId="2C15595F" w14:textId="77777777" w:rsidR="00AC731E" w:rsidRPr="00EE6F78" w:rsidRDefault="00AC731E" w:rsidP="00AC731E">
      <w:pPr>
        <w:spacing w:after="120"/>
        <w:ind w:left="2268" w:right="1134" w:hanging="1134"/>
        <w:jc w:val="both"/>
      </w:pPr>
      <w:r w:rsidRPr="00EE6F78">
        <w:rPr>
          <w:i/>
          <w:iCs/>
        </w:rPr>
        <w:t xml:space="preserve">Пункт 1 </w:t>
      </w:r>
      <w:r w:rsidRPr="00EE6F78">
        <w:rPr>
          <w:bCs/>
        </w:rPr>
        <w:t>изменить следующим образом</w:t>
      </w:r>
      <w:r w:rsidRPr="00EE6F78">
        <w:t>:</w:t>
      </w:r>
    </w:p>
    <w:p w14:paraId="4A12607C" w14:textId="77777777" w:rsidR="00AC731E" w:rsidRPr="00EE6F78" w:rsidRDefault="00AC731E" w:rsidP="00A13D6B">
      <w:pPr>
        <w:pStyle w:val="para"/>
        <w:suppressAutoHyphens/>
        <w:rPr>
          <w:lang w:val="ru-RU"/>
        </w:rPr>
      </w:pPr>
      <w:r w:rsidRPr="00EE6F78">
        <w:rPr>
          <w:lang w:val="ru-RU"/>
        </w:rPr>
        <w:t>«</w:t>
      </w:r>
      <w:r w:rsidRPr="00EE6F78">
        <w:rPr>
          <w:lang w:val="ru-RU"/>
        </w:rPr>
        <w:tab/>
        <w:t>Настоящие Правила применяются к источникам света с нитью накала</w:t>
      </w:r>
      <w:r w:rsidRPr="00EE6F78">
        <w:rPr>
          <w:lang w:val="ru-RU"/>
        </w:rPr>
        <w:br/>
      </w:r>
      <w:r w:rsidRPr="00EE6F78">
        <w:rPr>
          <w:b/>
          <w:bCs/>
          <w:lang w:val="ru-RU"/>
        </w:rPr>
        <w:t xml:space="preserve">и </w:t>
      </w:r>
      <w:r w:rsidRPr="00EE6F78">
        <w:rPr>
          <w:b/>
          <w:bCs/>
          <w:shd w:val="clear" w:color="auto" w:fill="FFFFFF"/>
          <w:lang w:val="ru-RU"/>
        </w:rPr>
        <w:t>их сменным источникам света на СИД</w:t>
      </w:r>
      <w:r w:rsidRPr="00EE6F78">
        <w:rPr>
          <w:lang w:val="ru-RU"/>
        </w:rPr>
        <w:t>, указанным в приложении 1 и предназначенным для использования в официально утвержденных фарах механических транспортных средств и их прицепов».</w:t>
      </w:r>
    </w:p>
    <w:p w14:paraId="3E0C601F" w14:textId="77777777" w:rsidR="00AC731E" w:rsidRPr="00EE6F78" w:rsidRDefault="00AC731E" w:rsidP="00A13D6B">
      <w:pPr>
        <w:pStyle w:val="para"/>
        <w:suppressAutoHyphens/>
        <w:rPr>
          <w:lang w:val="ru-RU"/>
        </w:rPr>
      </w:pPr>
      <w:r w:rsidRPr="00EE6F78">
        <w:rPr>
          <w:i/>
          <w:iCs/>
          <w:lang w:val="ru-RU"/>
        </w:rPr>
        <w:t xml:space="preserve">Пункт 2 </w:t>
      </w:r>
      <w:r w:rsidRPr="00EE6F78">
        <w:rPr>
          <w:bCs/>
          <w:lang w:val="ru-RU"/>
        </w:rPr>
        <w:t>изменить следующим образом</w:t>
      </w:r>
      <w:r w:rsidRPr="00EE6F78">
        <w:rPr>
          <w:lang w:val="ru-RU"/>
        </w:rPr>
        <w:t>:</w:t>
      </w:r>
    </w:p>
    <w:p w14:paraId="7BD04E63" w14:textId="77777777" w:rsidR="00AC731E" w:rsidRPr="00497B12" w:rsidRDefault="00AC731E" w:rsidP="00AC731E">
      <w:pPr>
        <w:pStyle w:val="para"/>
        <w:suppressAutoHyphens/>
        <w:rPr>
          <w:lang w:val="ru-RU"/>
        </w:rPr>
      </w:pPr>
      <w:r w:rsidRPr="00497B12">
        <w:rPr>
          <w:lang w:val="ru-RU"/>
        </w:rPr>
        <w:t>«2.1</w:t>
      </w:r>
      <w:r w:rsidRPr="00497B12">
        <w:rPr>
          <w:lang w:val="ru-RU"/>
        </w:rPr>
        <w:tab/>
      </w:r>
      <w:r w:rsidRPr="00497B12">
        <w:rPr>
          <w:lang w:val="ru-RU"/>
        </w:rPr>
        <w:tab/>
        <w:t>Определения</w:t>
      </w:r>
    </w:p>
    <w:p w14:paraId="015C36F6" w14:textId="77777777" w:rsidR="00AC731E" w:rsidRPr="00AB511A" w:rsidRDefault="00AC731E" w:rsidP="00A13D6B">
      <w:pPr>
        <w:pStyle w:val="para"/>
        <w:suppressAutoHyphens/>
        <w:rPr>
          <w:b/>
          <w:bCs/>
          <w:lang w:val="ru-RU"/>
        </w:rPr>
      </w:pPr>
      <w:r w:rsidRPr="00AB511A">
        <w:rPr>
          <w:bCs/>
          <w:lang w:val="ru-RU"/>
        </w:rPr>
        <w:t>2.1.1</w:t>
      </w:r>
      <w:r w:rsidRPr="00AB511A">
        <w:rPr>
          <w:bCs/>
          <w:lang w:val="ru-RU"/>
        </w:rPr>
        <w:tab/>
      </w:r>
      <w:r w:rsidRPr="00AB511A">
        <w:rPr>
          <w:bCs/>
          <w:lang w:val="ru-RU"/>
        </w:rPr>
        <w:tab/>
        <w:t>Определение “</w:t>
      </w:r>
      <w:r w:rsidRPr="00AB511A">
        <w:rPr>
          <w:bCs/>
          <w:i/>
          <w:iCs/>
          <w:lang w:val="ru-RU"/>
        </w:rPr>
        <w:t>категории</w:t>
      </w:r>
      <w:r w:rsidRPr="00AB511A">
        <w:rPr>
          <w:bCs/>
          <w:lang w:val="ru-RU"/>
        </w:rPr>
        <w:t>”</w:t>
      </w:r>
    </w:p>
    <w:p w14:paraId="49B52CBF" w14:textId="77777777" w:rsidR="00AC731E" w:rsidRPr="00AB511A" w:rsidRDefault="00AC731E" w:rsidP="00AC731E">
      <w:pPr>
        <w:autoSpaceDE w:val="0"/>
        <w:autoSpaceDN w:val="0"/>
        <w:adjustRightInd w:val="0"/>
        <w:spacing w:after="120"/>
        <w:ind w:left="2268" w:right="1134"/>
        <w:jc w:val="both"/>
      </w:pPr>
      <w:r w:rsidRPr="00AC731E">
        <w:tab/>
      </w:r>
      <w:r w:rsidRPr="00AB511A">
        <w:t xml:space="preserve">В настоящих Правилах термин “категория” используется для описания источников света с нитью накала, </w:t>
      </w:r>
      <w:r w:rsidRPr="00AB511A">
        <w:rPr>
          <w:b/>
          <w:bCs/>
        </w:rPr>
        <w:t xml:space="preserve">производящих свет с помощью технологии накаливания, а также </w:t>
      </w:r>
      <w:r>
        <w:rPr>
          <w:b/>
          <w:bCs/>
        </w:rPr>
        <w:t xml:space="preserve">для описания </w:t>
      </w:r>
      <w:r w:rsidRPr="00AB511A">
        <w:rPr>
          <w:b/>
          <w:bCs/>
        </w:rPr>
        <w:t xml:space="preserve">сменных </w:t>
      </w:r>
      <w:r w:rsidRPr="00AB511A">
        <w:rPr>
          <w:b/>
          <w:bCs/>
          <w:shd w:val="clear" w:color="auto" w:fill="FFFFFF"/>
        </w:rPr>
        <w:t>источников света на СИД,</w:t>
      </w:r>
      <w:r w:rsidRPr="00AB511A">
        <w:rPr>
          <w:b/>
          <w:bCs/>
        </w:rPr>
        <w:t xml:space="preserve"> производящих свет с помощью технологии СИД, в основе стандартизации которых лежат различные конструкционные концепции</w:t>
      </w:r>
      <w:r w:rsidRPr="00AB511A">
        <w:t>.</w:t>
      </w:r>
    </w:p>
    <w:p w14:paraId="468269C3" w14:textId="77777777" w:rsidR="00AC731E" w:rsidRPr="006164ED" w:rsidRDefault="00A21C59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>
        <w:rPr>
          <w:color w:val="333333"/>
          <w:sz w:val="21"/>
          <w:szCs w:val="21"/>
          <w:shd w:val="clear" w:color="auto" w:fill="FFFFFF"/>
          <w:lang w:val="ru-RU"/>
        </w:rPr>
        <w:tab/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Каждой категории соответствует специальное обозначение, например “Н4”, “</w:t>
      </w:r>
      <w:r w:rsidR="00AC731E">
        <w:rPr>
          <w:color w:val="333333"/>
          <w:sz w:val="21"/>
          <w:szCs w:val="21"/>
          <w:shd w:val="clear" w:color="auto" w:fill="FFFFFF"/>
        </w:rPr>
        <w:t>P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21</w:t>
      </w:r>
      <w:r w:rsidR="00AC731E">
        <w:rPr>
          <w:color w:val="333333"/>
          <w:sz w:val="21"/>
          <w:szCs w:val="21"/>
          <w:shd w:val="clear" w:color="auto" w:fill="FFFFFF"/>
        </w:rPr>
        <w:t>W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”, “</w:t>
      </w:r>
      <w:r w:rsidR="00AC731E">
        <w:rPr>
          <w:color w:val="333333"/>
          <w:sz w:val="21"/>
          <w:szCs w:val="21"/>
          <w:shd w:val="clear" w:color="auto" w:fill="FFFFFF"/>
        </w:rPr>
        <w:t>T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4</w:t>
      </w:r>
      <w:r w:rsidR="00AC731E">
        <w:rPr>
          <w:color w:val="333333"/>
          <w:sz w:val="21"/>
          <w:szCs w:val="21"/>
          <w:shd w:val="clear" w:color="auto" w:fill="FFFFFF"/>
        </w:rPr>
        <w:t>W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”, “</w:t>
      </w:r>
      <w:r w:rsidR="00AC731E">
        <w:rPr>
          <w:color w:val="333333"/>
          <w:sz w:val="21"/>
          <w:szCs w:val="21"/>
          <w:shd w:val="clear" w:color="auto" w:fill="FFFFFF"/>
        </w:rPr>
        <w:t>PY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21</w:t>
      </w:r>
      <w:r w:rsidR="00AC731E">
        <w:rPr>
          <w:color w:val="333333"/>
          <w:sz w:val="21"/>
          <w:szCs w:val="21"/>
          <w:shd w:val="clear" w:color="auto" w:fill="FFFFFF"/>
        </w:rPr>
        <w:t>W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” или “</w:t>
      </w:r>
      <w:r w:rsidR="00AC731E">
        <w:rPr>
          <w:color w:val="333333"/>
          <w:sz w:val="21"/>
          <w:szCs w:val="21"/>
          <w:shd w:val="clear" w:color="auto" w:fill="FFFFFF"/>
        </w:rPr>
        <w:t>RR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10</w:t>
      </w:r>
      <w:r w:rsidR="00AC731E">
        <w:rPr>
          <w:color w:val="333333"/>
          <w:sz w:val="21"/>
          <w:szCs w:val="21"/>
          <w:shd w:val="clear" w:color="auto" w:fill="FFFFFF"/>
        </w:rPr>
        <w:t>W</w:t>
      </w:r>
      <w:r w:rsidR="00AC731E" w:rsidRPr="0013410F">
        <w:rPr>
          <w:color w:val="333333"/>
          <w:sz w:val="21"/>
          <w:szCs w:val="21"/>
          <w:shd w:val="clear" w:color="auto" w:fill="FFFFFF"/>
          <w:lang w:val="ru-RU"/>
        </w:rPr>
        <w:t>”;</w:t>
      </w:r>
      <w:r w:rsidR="00AC731E" w:rsidRPr="0013410F">
        <w:rPr>
          <w:b/>
          <w:color w:val="000000" w:themeColor="text1"/>
          <w:lang w:val="ru-RU"/>
        </w:rPr>
        <w:t xml:space="preserve"> </w:t>
      </w:r>
      <w:r w:rsidR="00AC731E">
        <w:rPr>
          <w:b/>
          <w:color w:val="000000" w:themeColor="text1"/>
          <w:lang w:val="ru-RU"/>
        </w:rPr>
        <w:t>однако</w:t>
      </w:r>
      <w:r w:rsidR="00AC731E" w:rsidRPr="0013410F">
        <w:rPr>
          <w:b/>
          <w:color w:val="000000" w:themeColor="text1"/>
          <w:lang w:val="ru-RU"/>
        </w:rPr>
        <w:t xml:space="preserve"> </w:t>
      </w:r>
      <w:r w:rsidR="00AC731E">
        <w:rPr>
          <w:b/>
          <w:color w:val="000000" w:themeColor="text1"/>
          <w:lang w:val="ru-RU"/>
        </w:rPr>
        <w:t>у категории сменного источника света на СИД такое же обозначение</w:t>
      </w:r>
      <w:r w:rsidR="00AC731E" w:rsidRPr="0013410F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1</w:t>
      </w:r>
      <w:r w:rsidR="00AC731E">
        <w:rPr>
          <w:b/>
          <w:bCs/>
          <w:color w:val="000000" w:themeColor="text1"/>
          <w:lang w:val="ru-RU"/>
        </w:rPr>
        <w:t>, как и у категории аналогичного источника света с нитью накала, например</w:t>
      </w:r>
      <w:r>
        <w:rPr>
          <w:b/>
          <w:bCs/>
          <w:color w:val="000000" w:themeColor="text1"/>
          <w:lang w:val="en-US"/>
        </w:rPr>
        <w:t> </w:t>
      </w:r>
      <w:r w:rsidR="00AC731E" w:rsidRPr="006164ED">
        <w:rPr>
          <w:b/>
          <w:bCs/>
          <w:color w:val="000000" w:themeColor="text1"/>
          <w:lang w:val="ru-RU"/>
        </w:rPr>
        <w:t>“</w:t>
      </w:r>
      <w:r w:rsidR="00AC731E" w:rsidRPr="00332600">
        <w:rPr>
          <w:b/>
          <w:bCs/>
          <w:color w:val="000000" w:themeColor="text1"/>
          <w:lang w:val="en-US"/>
        </w:rPr>
        <w:t>H</w:t>
      </w:r>
      <w:r w:rsidR="00AC731E" w:rsidRPr="006164ED">
        <w:rPr>
          <w:b/>
          <w:bCs/>
          <w:color w:val="000000" w:themeColor="text1"/>
          <w:lang w:val="ru-RU"/>
        </w:rPr>
        <w:t>11”</w:t>
      </w:r>
      <w:r w:rsidR="00AC731E" w:rsidRPr="006164ED">
        <w:rPr>
          <w:color w:val="000000" w:themeColor="text1"/>
          <w:lang w:val="ru-RU"/>
        </w:rPr>
        <w:t>.</w:t>
      </w:r>
    </w:p>
    <w:p w14:paraId="142042FF" w14:textId="77777777" w:rsidR="00AC731E" w:rsidRPr="002A2011" w:rsidRDefault="00AC731E" w:rsidP="00205806">
      <w:pPr>
        <w:autoSpaceDE w:val="0"/>
        <w:autoSpaceDN w:val="0"/>
        <w:adjustRightInd w:val="0"/>
        <w:spacing w:after="120" w:line="220" w:lineRule="exact"/>
        <w:ind w:left="2552" w:right="1134" w:hanging="284"/>
        <w:rPr>
          <w:b/>
          <w:bCs/>
          <w:color w:val="000000" w:themeColor="text1"/>
          <w:sz w:val="18"/>
          <w:szCs w:val="18"/>
        </w:rPr>
      </w:pPr>
      <w:r w:rsidRPr="002A2011">
        <w:rPr>
          <w:b/>
          <w:bCs/>
          <w:color w:val="000000" w:themeColor="text1"/>
          <w:sz w:val="18"/>
          <w:szCs w:val="18"/>
          <w:vertAlign w:val="superscript"/>
        </w:rPr>
        <w:t>1</w:t>
      </w:r>
      <w:r w:rsidRPr="002A2011">
        <w:rPr>
          <w:color w:val="000000" w:themeColor="text1"/>
          <w:vertAlign w:val="superscript"/>
        </w:rPr>
        <w:tab/>
      </w:r>
      <w:r w:rsidRPr="00A411AB">
        <w:rPr>
          <w:b/>
          <w:color w:val="000000" w:themeColor="text1"/>
          <w:sz w:val="18"/>
          <w:szCs w:val="18"/>
        </w:rPr>
        <w:t>У категории сменного источника света на СИД такое же обозначение</w:t>
      </w:r>
      <w:r w:rsidRPr="00A411AB">
        <w:rPr>
          <w:b/>
          <w:bCs/>
          <w:color w:val="000000" w:themeColor="text1"/>
          <w:sz w:val="18"/>
          <w:szCs w:val="18"/>
        </w:rPr>
        <w:t>, поскольку его конструкция допускает замену аналогичного источника света с нитью накала, имеющего эквивалентные характеристики; однако речь идет об отдельной категории с учетом того, что используется иная технология производства огня, что отраже</w:t>
      </w:r>
      <w:r w:rsidR="00A21C59">
        <w:rPr>
          <w:b/>
          <w:bCs/>
          <w:color w:val="000000" w:themeColor="text1"/>
          <w:sz w:val="18"/>
          <w:szCs w:val="18"/>
        </w:rPr>
        <w:t>н</w:t>
      </w:r>
      <w:r w:rsidRPr="00A411AB">
        <w:rPr>
          <w:b/>
          <w:bCs/>
          <w:color w:val="000000" w:themeColor="text1"/>
          <w:sz w:val="18"/>
          <w:szCs w:val="18"/>
        </w:rPr>
        <w:t>ное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 w:rsidRPr="00A411AB">
        <w:rPr>
          <w:b/>
          <w:bCs/>
          <w:color w:val="000000" w:themeColor="text1"/>
          <w:sz w:val="18"/>
          <w:szCs w:val="18"/>
        </w:rPr>
        <w:t>в отдельной спецификации категории источника света, приведенной в приложении 1.</w:t>
      </w:r>
    </w:p>
    <w:p w14:paraId="34B6EC5B" w14:textId="77777777" w:rsidR="00AC731E" w:rsidRPr="00A21C59" w:rsidRDefault="00AC731E" w:rsidP="00A13D6B">
      <w:pPr>
        <w:pStyle w:val="para"/>
        <w:suppressAutoHyphens/>
        <w:rPr>
          <w:color w:val="000000" w:themeColor="text1"/>
          <w:lang w:val="ru-RU"/>
        </w:rPr>
      </w:pPr>
      <w:r w:rsidRPr="00AC731E">
        <w:rPr>
          <w:color w:val="000000" w:themeColor="text1"/>
          <w:lang w:val="ru-RU"/>
        </w:rPr>
        <w:t>2.1.2</w:t>
      </w:r>
      <w:r w:rsidRPr="00AC731E">
        <w:rPr>
          <w:color w:val="000000" w:themeColor="text1"/>
          <w:lang w:val="ru-RU"/>
        </w:rPr>
        <w:tab/>
      </w:r>
      <w:r w:rsidRPr="00AC731E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Определение</w:t>
      </w:r>
      <w:r w:rsidRPr="00AC731E">
        <w:rPr>
          <w:color w:val="000000" w:themeColor="text1"/>
          <w:lang w:val="ru-RU"/>
        </w:rPr>
        <w:t xml:space="preserve"> </w:t>
      </w:r>
      <w:r w:rsidR="00A21C59" w:rsidRPr="00A21C59">
        <w:rPr>
          <w:color w:val="000000" w:themeColor="text1"/>
          <w:lang w:val="ru-RU"/>
        </w:rPr>
        <w:t>“</w:t>
      </w:r>
      <w:r w:rsidRPr="00A411AB">
        <w:rPr>
          <w:i/>
          <w:iCs/>
          <w:color w:val="000000" w:themeColor="text1"/>
          <w:lang w:val="ru-RU"/>
        </w:rPr>
        <w:t>типа</w:t>
      </w:r>
      <w:r w:rsidR="00A21C59" w:rsidRPr="0048657D">
        <w:rPr>
          <w:color w:val="000000" w:themeColor="text1"/>
          <w:lang w:val="ru-RU"/>
        </w:rPr>
        <w:t>”</w:t>
      </w:r>
    </w:p>
    <w:p w14:paraId="68962FFB" w14:textId="77777777" w:rsidR="00AC731E" w:rsidRPr="00A21C59" w:rsidRDefault="00AC731E" w:rsidP="00A13D6B">
      <w:pPr>
        <w:pStyle w:val="para"/>
        <w:suppressAutoHyphens/>
        <w:rPr>
          <w:color w:val="333333"/>
          <w:shd w:val="clear" w:color="auto" w:fill="FFFFFF"/>
          <w:lang w:val="ru-RU"/>
        </w:rPr>
      </w:pPr>
      <w:r w:rsidRPr="00A21C59">
        <w:rPr>
          <w:b/>
          <w:bCs/>
          <w:color w:val="000000" w:themeColor="text1"/>
          <w:lang w:val="ru-RU"/>
        </w:rPr>
        <w:t>2.1.2.1</w:t>
      </w:r>
      <w:r w:rsidRPr="00A21C59">
        <w:rPr>
          <w:color w:val="000000" w:themeColor="text1"/>
          <w:lang w:val="ru-RU"/>
        </w:rPr>
        <w:tab/>
      </w:r>
      <w:r w:rsidRPr="00A21C59">
        <w:rPr>
          <w:color w:val="333333"/>
          <w:shd w:val="clear" w:color="auto" w:fill="FFFFFF"/>
          <w:lang w:val="ru-RU"/>
        </w:rPr>
        <w:t>Источниками света с нитью накала различных</w:t>
      </w:r>
      <w:r w:rsidRPr="0048657D">
        <w:rPr>
          <w:rStyle w:val="aa"/>
          <w:strike/>
          <w:color w:val="000000" w:themeColor="text1"/>
          <w:szCs w:val="18"/>
          <w:lang w:val="ru-RU"/>
        </w:rPr>
        <w:t>1</w:t>
      </w:r>
      <w:r w:rsidRPr="0048657D">
        <w:rPr>
          <w:rStyle w:val="aa"/>
          <w:b/>
          <w:bCs/>
          <w:color w:val="000000" w:themeColor="text1"/>
          <w:szCs w:val="18"/>
          <w:lang w:val="ru-RU"/>
        </w:rPr>
        <w:t>2</w:t>
      </w:r>
      <w:r w:rsidRPr="00A21C59">
        <w:rPr>
          <w:bCs/>
          <w:color w:val="000000" w:themeColor="text1"/>
          <w:lang w:val="ru-RU"/>
        </w:rPr>
        <w:t xml:space="preserve"> </w:t>
      </w:r>
      <w:r w:rsidR="00A21C59" w:rsidRPr="00A21C59">
        <w:rPr>
          <w:color w:val="000000" w:themeColor="text1"/>
          <w:lang w:val="ru-RU"/>
        </w:rPr>
        <w:t>“</w:t>
      </w:r>
      <w:r w:rsidRPr="00A21C59">
        <w:rPr>
          <w:color w:val="000000" w:themeColor="text1"/>
          <w:lang w:val="ru-RU"/>
        </w:rPr>
        <w:t>типов</w:t>
      </w:r>
      <w:r w:rsidR="00A21C59" w:rsidRPr="00A21C59">
        <w:rPr>
          <w:color w:val="000000" w:themeColor="text1"/>
          <w:lang w:val="ru-RU"/>
        </w:rPr>
        <w:t>”</w:t>
      </w:r>
      <w:r w:rsidRPr="00A21C59">
        <w:rPr>
          <w:color w:val="000000" w:themeColor="text1"/>
          <w:lang w:val="ru-RU"/>
        </w:rPr>
        <w:t xml:space="preserve"> </w:t>
      </w:r>
      <w:r w:rsidRPr="00A21C59">
        <w:rPr>
          <w:color w:val="333333"/>
          <w:shd w:val="clear" w:color="auto" w:fill="FFFFFF"/>
          <w:lang w:val="ru-RU"/>
        </w:rPr>
        <w:t xml:space="preserve">являются источники света с нитью накала одной и той же категории </w:t>
      </w:r>
      <w:r w:rsidRPr="00A21C59">
        <w:rPr>
          <w:b/>
          <w:bCs/>
          <w:color w:val="333333"/>
          <w:shd w:val="clear" w:color="auto" w:fill="FFFFFF"/>
          <w:lang w:val="ru-RU"/>
        </w:rPr>
        <w:t>источника света с нитью накала</w:t>
      </w:r>
      <w:r w:rsidRPr="00A21C59">
        <w:rPr>
          <w:color w:val="333333"/>
          <w:shd w:val="clear" w:color="auto" w:fill="FFFFFF"/>
          <w:lang w:val="ru-RU"/>
        </w:rPr>
        <w:t>, которые различаются между собой в таких существенных аспектах, как:</w:t>
      </w:r>
    </w:p>
    <w:p w14:paraId="64BB909D" w14:textId="77777777" w:rsidR="00AC731E" w:rsidRPr="00D24DCE" w:rsidRDefault="00AC731E" w:rsidP="00205806">
      <w:pPr>
        <w:pStyle w:val="para"/>
        <w:suppressAutoHyphens/>
        <w:spacing w:line="220" w:lineRule="exact"/>
        <w:ind w:left="2552" w:hanging="284"/>
        <w:jc w:val="left"/>
        <w:rPr>
          <w:bCs/>
          <w:color w:val="000000" w:themeColor="text1"/>
          <w:sz w:val="18"/>
          <w:szCs w:val="18"/>
          <w:lang w:val="ru-RU"/>
        </w:rPr>
      </w:pPr>
      <w:r w:rsidRPr="00D24DCE">
        <w:rPr>
          <w:strike/>
          <w:color w:val="000000" w:themeColor="text1"/>
          <w:sz w:val="18"/>
          <w:szCs w:val="16"/>
          <w:vertAlign w:val="superscript"/>
          <w:lang w:val="ru-RU"/>
        </w:rPr>
        <w:t>1</w:t>
      </w:r>
      <w:r w:rsidRPr="00D24DCE">
        <w:rPr>
          <w:rStyle w:val="aa"/>
          <w:b/>
          <w:bCs/>
          <w:color w:val="000000" w:themeColor="text1"/>
          <w:szCs w:val="18"/>
          <w:lang w:val="ru-RU"/>
        </w:rPr>
        <w:t>2</w:t>
      </w:r>
      <w:r w:rsidRPr="00D24DCE">
        <w:rPr>
          <w:color w:val="000000" w:themeColor="text1"/>
          <w:sz w:val="18"/>
          <w:szCs w:val="18"/>
          <w:lang w:val="ru-RU"/>
        </w:rPr>
        <w:tab/>
      </w:r>
      <w:r w:rsidRPr="00D24DCE">
        <w:rPr>
          <w:color w:val="333333"/>
          <w:sz w:val="18"/>
          <w:szCs w:val="18"/>
          <w:shd w:val="clear" w:color="auto" w:fill="FFFFFF"/>
          <w:lang w:val="ru-RU"/>
        </w:rPr>
        <w:t>Тип источника света с нитью накала остается неизменным, если используется колба селективного желтого цвета или внешняя дополнительная колба селективного желтого цвета, предусмотренная с целью изменения только цвета, а не других характеристик источника света с нитью накала, испускающего белый све</w:t>
      </w:r>
      <w:r>
        <w:rPr>
          <w:bCs/>
          <w:color w:val="000000" w:themeColor="text1"/>
          <w:sz w:val="18"/>
          <w:szCs w:val="18"/>
          <w:lang w:val="ru-RU"/>
        </w:rPr>
        <w:t>т.</w:t>
      </w:r>
      <w:r w:rsidRPr="00D24DCE">
        <w:rPr>
          <w:bCs/>
          <w:color w:val="000000" w:themeColor="text1"/>
          <w:sz w:val="18"/>
          <w:szCs w:val="18"/>
          <w:lang w:val="ru-RU"/>
        </w:rPr>
        <w:t xml:space="preserve"> </w:t>
      </w:r>
    </w:p>
    <w:p w14:paraId="0AA7CE79" w14:textId="77777777" w:rsidR="00AC731E" w:rsidRPr="005A5616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5A5616">
        <w:rPr>
          <w:color w:val="000000" w:themeColor="text1"/>
          <w:lang w:val="ru-RU"/>
        </w:rPr>
        <w:t>2.1.2.</w:t>
      </w:r>
      <w:r w:rsidRPr="005A5616">
        <w:rPr>
          <w:b/>
          <w:bCs/>
          <w:color w:val="000000" w:themeColor="text1"/>
          <w:lang w:val="ru-RU"/>
        </w:rPr>
        <w:t>1.</w:t>
      </w:r>
      <w:r w:rsidRPr="005A5616">
        <w:rPr>
          <w:color w:val="000000" w:themeColor="text1"/>
          <w:lang w:val="ru-RU"/>
        </w:rPr>
        <w:t>1</w:t>
      </w:r>
      <w:r w:rsidRPr="005A5616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торговое наименование или товарный знак</w:t>
      </w:r>
      <w:r w:rsidRPr="005A5616">
        <w:rPr>
          <w:b/>
          <w:bCs/>
          <w:color w:val="000000" w:themeColor="text1"/>
          <w:lang w:val="ru-RU"/>
        </w:rPr>
        <w:t>;</w:t>
      </w:r>
    </w:p>
    <w:p w14:paraId="62A8BFF6" w14:textId="77777777" w:rsidR="00AC731E" w:rsidRPr="00E851F9" w:rsidRDefault="00E851F9" w:rsidP="00A13D6B">
      <w:pPr>
        <w:pStyle w:val="para"/>
        <w:suppressAutoHyphens/>
        <w:rPr>
          <w:bCs/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 w:rsidR="00AC731E" w:rsidRPr="00E851F9">
        <w:rPr>
          <w:strike/>
          <w:color w:val="000000" w:themeColor="text1"/>
          <w:lang w:val="ru-RU"/>
        </w:rPr>
        <w:t>(</w:t>
      </w:r>
      <w:r w:rsidR="00AC731E" w:rsidRPr="00E851F9">
        <w:rPr>
          <w:color w:val="333333"/>
          <w:shd w:val="clear" w:color="auto" w:fill="FFFFFF"/>
          <w:lang w:val="ru-RU"/>
        </w:rPr>
        <w:t>Источники света с нитью накала, имеющие одно и то же торговое наименование или один и тот же товарный знак, но изготовленные различными изготовителями, рассматриваются в качестве источников света с нитью накала различных типов. Источники света с нитью накала, изготовленные одним и тем же изготовителем, но имеющие различное торговое наименование или различный товарный знак, могут рассматриваться в качестве источников света с нитью накала одного типа</w:t>
      </w:r>
      <w:r w:rsidR="00AC731E" w:rsidRPr="00E851F9">
        <w:rPr>
          <w:bCs/>
          <w:strike/>
          <w:color w:val="000000" w:themeColor="text1"/>
          <w:lang w:val="ru-RU"/>
        </w:rPr>
        <w:t>)</w:t>
      </w:r>
      <w:r w:rsidR="00AC731E" w:rsidRPr="00E851F9">
        <w:rPr>
          <w:bCs/>
          <w:color w:val="000000" w:themeColor="text1"/>
          <w:lang w:val="ru-RU"/>
        </w:rPr>
        <w:t>;</w:t>
      </w:r>
    </w:p>
    <w:p w14:paraId="7ED92F8F" w14:textId="77777777" w:rsidR="00AC731E" w:rsidRPr="00E851F9" w:rsidRDefault="00AC731E" w:rsidP="00A13D6B">
      <w:pPr>
        <w:pStyle w:val="para"/>
        <w:suppressAutoHyphens/>
        <w:rPr>
          <w:color w:val="000000" w:themeColor="text1"/>
          <w:lang w:val="ru-RU"/>
        </w:rPr>
      </w:pPr>
      <w:r w:rsidRPr="00E851F9">
        <w:rPr>
          <w:color w:val="000000" w:themeColor="text1"/>
          <w:lang w:val="ru-RU"/>
        </w:rPr>
        <w:t>2.1.2.</w:t>
      </w:r>
      <w:r w:rsidRPr="00E851F9">
        <w:rPr>
          <w:b/>
          <w:bCs/>
          <w:color w:val="000000" w:themeColor="text1"/>
          <w:lang w:val="ru-RU"/>
        </w:rPr>
        <w:t>1.</w:t>
      </w:r>
      <w:r w:rsidRPr="00E851F9">
        <w:rPr>
          <w:color w:val="000000" w:themeColor="text1"/>
          <w:lang w:val="ru-RU"/>
        </w:rPr>
        <w:t xml:space="preserve">2 </w:t>
      </w:r>
      <w:r w:rsidRPr="00E851F9">
        <w:rPr>
          <w:color w:val="000000" w:themeColor="text1"/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конструкция колбы и/или цоколя, если эти различия в конструкции влияют на оптические результаты</w:t>
      </w:r>
      <w:r w:rsidRPr="00E851F9">
        <w:rPr>
          <w:color w:val="000000" w:themeColor="text1"/>
          <w:lang w:val="ru-RU"/>
        </w:rPr>
        <w:t>;</w:t>
      </w:r>
    </w:p>
    <w:p w14:paraId="6D027011" w14:textId="77777777" w:rsidR="00AC731E" w:rsidRPr="00E851F9" w:rsidRDefault="00AC731E" w:rsidP="00A13D6B">
      <w:pPr>
        <w:pStyle w:val="para"/>
        <w:suppressAutoHyphens/>
        <w:rPr>
          <w:color w:val="000000" w:themeColor="text1"/>
          <w:lang w:val="ru-RU"/>
        </w:rPr>
      </w:pPr>
      <w:r w:rsidRPr="00E851F9">
        <w:rPr>
          <w:color w:val="000000" w:themeColor="text1"/>
          <w:lang w:val="ru-RU"/>
        </w:rPr>
        <w:t>2.1.2.</w:t>
      </w:r>
      <w:r w:rsidRPr="00E851F9">
        <w:rPr>
          <w:b/>
          <w:bCs/>
          <w:color w:val="000000" w:themeColor="text1"/>
          <w:lang w:val="ru-RU"/>
        </w:rPr>
        <w:t>1.</w:t>
      </w:r>
      <w:r w:rsidRPr="00E851F9">
        <w:rPr>
          <w:color w:val="000000" w:themeColor="text1"/>
          <w:lang w:val="ru-RU"/>
        </w:rPr>
        <w:t>3</w:t>
      </w:r>
      <w:r w:rsidRPr="00E851F9">
        <w:rPr>
          <w:color w:val="000000" w:themeColor="text1"/>
          <w:lang w:val="ru-RU"/>
        </w:rPr>
        <w:tab/>
      </w:r>
      <w:r w:rsidRPr="00E851F9">
        <w:rPr>
          <w:lang w:val="ru-RU"/>
        </w:rPr>
        <w:t>номинальное напряжение</w:t>
      </w:r>
      <w:r w:rsidRPr="00E851F9">
        <w:rPr>
          <w:color w:val="000000" w:themeColor="text1"/>
          <w:lang w:val="ru-RU"/>
        </w:rPr>
        <w:t>;</w:t>
      </w:r>
    </w:p>
    <w:p w14:paraId="11922467" w14:textId="77777777" w:rsidR="00AC731E" w:rsidRPr="00E851F9" w:rsidRDefault="00AC731E" w:rsidP="00A13D6B">
      <w:pPr>
        <w:pStyle w:val="para"/>
        <w:suppressAutoHyphens/>
        <w:rPr>
          <w:color w:val="000000" w:themeColor="text1"/>
          <w:lang w:val="ru-RU"/>
        </w:rPr>
      </w:pPr>
      <w:r w:rsidRPr="00E851F9">
        <w:rPr>
          <w:color w:val="000000" w:themeColor="text1"/>
          <w:lang w:val="ru-RU"/>
        </w:rPr>
        <w:t>2.1.2.</w:t>
      </w:r>
      <w:r w:rsidRPr="00E851F9">
        <w:rPr>
          <w:b/>
          <w:bCs/>
          <w:color w:val="000000" w:themeColor="text1"/>
          <w:lang w:val="ru-RU"/>
        </w:rPr>
        <w:t>1.</w:t>
      </w:r>
      <w:r w:rsidRPr="00E851F9">
        <w:rPr>
          <w:color w:val="000000" w:themeColor="text1"/>
          <w:lang w:val="ru-RU"/>
        </w:rPr>
        <w:t>4</w:t>
      </w:r>
      <w:r w:rsidRPr="00E851F9">
        <w:rPr>
          <w:color w:val="000000" w:themeColor="text1"/>
          <w:lang w:val="ru-RU"/>
        </w:rPr>
        <w:tab/>
        <w:t>галогенный источник.</w:t>
      </w:r>
    </w:p>
    <w:p w14:paraId="2E8B505F" w14:textId="77777777" w:rsidR="00AC731E" w:rsidRDefault="00AC731E" w:rsidP="00A13D6B">
      <w:pPr>
        <w:pStyle w:val="para"/>
        <w:suppressAutoHyphens/>
        <w:rPr>
          <w:color w:val="333333"/>
          <w:sz w:val="21"/>
          <w:szCs w:val="21"/>
          <w:shd w:val="clear" w:color="auto" w:fill="FFFFFF"/>
          <w:lang w:val="ru-RU"/>
        </w:rPr>
      </w:pPr>
      <w:r w:rsidRPr="00BF3DA1">
        <w:rPr>
          <w:b/>
          <w:bCs/>
          <w:color w:val="000000" w:themeColor="text1"/>
          <w:lang w:val="ru-RU"/>
        </w:rPr>
        <w:lastRenderedPageBreak/>
        <w:t>2.1.2.2</w:t>
      </w:r>
      <w:r w:rsidRPr="00BF3DA1">
        <w:rPr>
          <w:b/>
          <w:bCs/>
          <w:color w:val="000000" w:themeColor="text1"/>
          <w:lang w:val="ru-RU"/>
        </w:rPr>
        <w:tab/>
      </w:r>
      <w:r>
        <w:rPr>
          <w:b/>
          <w:bCs/>
          <w:color w:val="000000" w:themeColor="text1"/>
          <w:lang w:val="ru-RU"/>
        </w:rPr>
        <w:t>Сменные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источники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света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на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СИД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различных</w:t>
      </w:r>
      <w:r w:rsidRPr="00BF3DA1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3</w:t>
      </w:r>
      <w:r w:rsidRPr="00BF3DA1">
        <w:rPr>
          <w:b/>
          <w:bCs/>
          <w:color w:val="000000" w:themeColor="text1"/>
          <w:lang w:val="ru-RU"/>
        </w:rPr>
        <w:t xml:space="preserve"> </w:t>
      </w:r>
      <w:r w:rsidR="00E851F9" w:rsidRPr="00E851F9">
        <w:rPr>
          <w:b/>
          <w:bCs/>
          <w:iCs/>
          <w:color w:val="000000" w:themeColor="text1"/>
          <w:lang w:val="ru-RU"/>
        </w:rPr>
        <w:t>“</w:t>
      </w:r>
      <w:r>
        <w:rPr>
          <w:b/>
          <w:bCs/>
          <w:iCs/>
          <w:color w:val="000000" w:themeColor="text1"/>
          <w:lang w:val="ru-RU"/>
        </w:rPr>
        <w:t>типов</w:t>
      </w:r>
      <w:r w:rsidR="00E851F9" w:rsidRPr="00E851F9">
        <w:rPr>
          <w:b/>
          <w:bCs/>
          <w:iCs/>
          <w:color w:val="000000" w:themeColor="text1"/>
          <w:lang w:val="ru-RU"/>
        </w:rPr>
        <w:t>”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являются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сменными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источниками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света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на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СИД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одной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и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той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же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категории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сменного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источника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света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на</w:t>
      </w:r>
      <w:r w:rsidRPr="00BF3DA1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СИД,</w:t>
      </w:r>
      <w:r w:rsidRPr="00BF3DA1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F3DA1">
        <w:rPr>
          <w:b/>
          <w:bCs/>
          <w:color w:val="333333"/>
          <w:sz w:val="21"/>
          <w:szCs w:val="21"/>
          <w:shd w:val="clear" w:color="auto" w:fill="FFFFFF"/>
          <w:lang w:val="ru-RU"/>
        </w:rPr>
        <w:t>которые различаются между собой в таких существенных аспектах, как:</w:t>
      </w:r>
    </w:p>
    <w:p w14:paraId="319714E5" w14:textId="77777777" w:rsidR="00AC731E" w:rsidRPr="00FC527C" w:rsidRDefault="00AC731E" w:rsidP="00205806">
      <w:pPr>
        <w:autoSpaceDE w:val="0"/>
        <w:autoSpaceDN w:val="0"/>
        <w:adjustRightInd w:val="0"/>
        <w:spacing w:after="120" w:line="220" w:lineRule="exact"/>
        <w:ind w:left="2552" w:right="1134" w:hanging="284"/>
        <w:rPr>
          <w:b/>
          <w:bCs/>
          <w:color w:val="000000" w:themeColor="text1"/>
          <w:sz w:val="18"/>
          <w:szCs w:val="18"/>
        </w:rPr>
      </w:pPr>
      <w:bookmarkStart w:id="1" w:name="_Hlk61360253"/>
      <w:r w:rsidRPr="00FC527C">
        <w:rPr>
          <w:b/>
          <w:bCs/>
          <w:color w:val="000000" w:themeColor="text1"/>
          <w:sz w:val="18"/>
          <w:szCs w:val="18"/>
          <w:vertAlign w:val="superscript"/>
        </w:rPr>
        <w:t>3</w:t>
      </w:r>
      <w:r w:rsidRPr="00FC527C">
        <w:rPr>
          <w:b/>
          <w:bCs/>
          <w:color w:val="000000" w:themeColor="text1"/>
          <w:sz w:val="18"/>
          <w:szCs w:val="18"/>
          <w:vertAlign w:val="superscript"/>
        </w:rPr>
        <w:tab/>
      </w:r>
      <w:r w:rsidRPr="00FC527C">
        <w:rPr>
          <w:b/>
          <w:bCs/>
          <w:color w:val="000000" w:themeColor="text1"/>
          <w:sz w:val="18"/>
          <w:szCs w:val="18"/>
        </w:rPr>
        <w:t>Использование факультативного ДЭ устройства для сменного источника света на СИД не считается изменением типа сменного источника света на СИД</w:t>
      </w:r>
      <w:r>
        <w:rPr>
          <w:b/>
          <w:bCs/>
          <w:color w:val="000000" w:themeColor="text1"/>
          <w:sz w:val="18"/>
          <w:szCs w:val="18"/>
        </w:rPr>
        <w:t>.</w:t>
      </w:r>
    </w:p>
    <w:bookmarkEnd w:id="1"/>
    <w:p w14:paraId="0C095A81" w14:textId="77777777" w:rsidR="00AC731E" w:rsidRPr="003A5ADA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3A5ADA">
        <w:rPr>
          <w:b/>
          <w:bCs/>
          <w:color w:val="000000" w:themeColor="text1"/>
          <w:lang w:val="ru-RU"/>
        </w:rPr>
        <w:t>2.1.2.2.1</w:t>
      </w:r>
      <w:r w:rsidRPr="003A5ADA">
        <w:rPr>
          <w:b/>
          <w:bCs/>
          <w:color w:val="000000" w:themeColor="text1"/>
          <w:lang w:val="ru-RU"/>
        </w:rPr>
        <w:tab/>
        <w:t xml:space="preserve">торговое наименование или товарный знак; </w:t>
      </w:r>
    </w:p>
    <w:p w14:paraId="5DE1BB03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ab/>
        <w:t>Сменные источники света на СИД</w:t>
      </w:r>
      <w:r w:rsidRPr="00E851F9">
        <w:rPr>
          <w:b/>
          <w:bCs/>
          <w:color w:val="333333"/>
          <w:lang w:val="ru-RU"/>
        </w:rPr>
        <w:t xml:space="preserve">, имеющие одно и то же торговое наименование или один и тот же товарный знак, но изготовленные различными изготовителями, рассматриваются в качестве источников света с нитью накала различных типов. </w:t>
      </w:r>
      <w:r w:rsidRPr="00E851F9">
        <w:rPr>
          <w:b/>
          <w:bCs/>
          <w:color w:val="000000" w:themeColor="text1"/>
          <w:lang w:val="ru-RU"/>
        </w:rPr>
        <w:t>Сменные источники света на СИД</w:t>
      </w:r>
      <w:r w:rsidRPr="00E851F9">
        <w:rPr>
          <w:b/>
          <w:bCs/>
          <w:color w:val="333333"/>
          <w:lang w:val="ru-RU"/>
        </w:rPr>
        <w:t>, изготовленные одним и тем же изготовителем, но имеющие различное торговое наименование или различный товарный знак, могут рассматриваться в качестве источников света с нитью накала одного типа;</w:t>
      </w:r>
      <w:r w:rsidRPr="00E851F9">
        <w:rPr>
          <w:b/>
          <w:bCs/>
          <w:color w:val="000000" w:themeColor="text1"/>
          <w:lang w:val="ru-RU"/>
        </w:rPr>
        <w:t xml:space="preserve"> </w:t>
      </w:r>
    </w:p>
    <w:p w14:paraId="37D04C1D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2.1.2.2.2</w:t>
      </w:r>
      <w:r w:rsidRPr="00E851F9">
        <w:rPr>
          <w:b/>
          <w:bCs/>
          <w:color w:val="000000" w:themeColor="text1"/>
          <w:lang w:val="ru-RU"/>
        </w:rPr>
        <w:tab/>
      </w:r>
      <w:r w:rsidRPr="00E851F9">
        <w:rPr>
          <w:b/>
          <w:bCs/>
          <w:color w:val="333333"/>
          <w:shd w:val="clear" w:color="auto" w:fill="FFFFFF"/>
          <w:lang w:val="ru-RU"/>
        </w:rPr>
        <w:t>конструкция источника света, если эти различия в конструкции влияют на оптические результаты;</w:t>
      </w:r>
      <w:r w:rsidRPr="00E851F9">
        <w:rPr>
          <w:b/>
          <w:bCs/>
          <w:color w:val="000000" w:themeColor="text1"/>
          <w:lang w:val="ru-RU"/>
        </w:rPr>
        <w:t xml:space="preserve"> </w:t>
      </w:r>
    </w:p>
    <w:p w14:paraId="4D04CF33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2.1.2.2.3</w:t>
      </w:r>
      <w:r w:rsidRPr="00E851F9">
        <w:rPr>
          <w:b/>
          <w:bCs/>
          <w:color w:val="000000" w:themeColor="text1"/>
          <w:lang w:val="ru-RU"/>
        </w:rPr>
        <w:tab/>
        <w:t>номинальное напряжение;</w:t>
      </w:r>
    </w:p>
    <w:p w14:paraId="4C8DA920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2.1.2.2.4</w:t>
      </w:r>
      <w:r w:rsidRPr="00E851F9">
        <w:rPr>
          <w:b/>
          <w:bCs/>
          <w:color w:val="000000" w:themeColor="text1"/>
          <w:lang w:val="ru-RU"/>
        </w:rPr>
        <w:tab/>
        <w:t>высокоэффективный тип;</w:t>
      </w:r>
    </w:p>
    <w:p w14:paraId="719E030B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2.1.2.2.5</w:t>
      </w:r>
      <w:r w:rsidRPr="00E851F9">
        <w:rPr>
          <w:b/>
          <w:bCs/>
          <w:color w:val="000000" w:themeColor="text1"/>
          <w:lang w:val="ru-RU"/>
        </w:rPr>
        <w:tab/>
        <w:t>особая электрическая полярность;</w:t>
      </w:r>
    </w:p>
    <w:p w14:paraId="55E7B5B4" w14:textId="77777777" w:rsidR="00AC731E" w:rsidRPr="00E851F9" w:rsidRDefault="00AC731E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2.1.2.2.6</w:t>
      </w:r>
      <w:r w:rsidRPr="00E851F9">
        <w:rPr>
          <w:b/>
          <w:bCs/>
          <w:color w:val="000000" w:themeColor="text1"/>
          <w:lang w:val="ru-RU"/>
        </w:rPr>
        <w:tab/>
        <w:t>увеличенный цоколь.</w:t>
      </w:r>
    </w:p>
    <w:p w14:paraId="3532AC35" w14:textId="77777777" w:rsidR="00AC731E" w:rsidRPr="00E851F9" w:rsidRDefault="00AC731E" w:rsidP="00A13D6B">
      <w:pPr>
        <w:pStyle w:val="para"/>
        <w:suppressAutoHyphens/>
        <w:rPr>
          <w:lang w:val="ru-RU"/>
        </w:rPr>
      </w:pPr>
      <w:r w:rsidRPr="00E851F9">
        <w:rPr>
          <w:b/>
          <w:bCs/>
          <w:color w:val="000000" w:themeColor="text1"/>
          <w:lang w:val="ru-RU"/>
        </w:rPr>
        <w:t>2.1.2.3</w:t>
      </w:r>
      <w:r w:rsidRPr="00E851F9">
        <w:rPr>
          <w:b/>
          <w:bCs/>
          <w:color w:val="000000" w:themeColor="text1"/>
          <w:lang w:val="ru-RU"/>
        </w:rPr>
        <w:tab/>
        <w:t>Считается, что сменные источники света на СИД и аналогичные источники света с нитью накала относятся к различным типам.</w:t>
      </w:r>
    </w:p>
    <w:p w14:paraId="740543B8" w14:textId="77777777" w:rsidR="00A13D6B" w:rsidRPr="00497B12" w:rsidRDefault="00A13D6B" w:rsidP="00A13D6B">
      <w:pPr>
        <w:pStyle w:val="para"/>
        <w:suppressAutoHyphens/>
        <w:rPr>
          <w:lang w:val="ru-RU"/>
        </w:rPr>
      </w:pPr>
      <w:r w:rsidRPr="006D5768">
        <w:rPr>
          <w:lang w:val="ru-RU"/>
        </w:rPr>
        <w:t>2.2</w:t>
      </w:r>
      <w:r w:rsidRPr="006D5768">
        <w:rPr>
          <w:lang w:val="ru-RU"/>
        </w:rPr>
        <w:tab/>
      </w:r>
      <w:r w:rsidRPr="006D5768">
        <w:rPr>
          <w:lang w:val="ru-RU"/>
        </w:rPr>
        <w:tab/>
      </w:r>
      <w:r w:rsidRPr="00497B12">
        <w:rPr>
          <w:lang w:val="ru-RU"/>
        </w:rPr>
        <w:t>Заявка на официальное утверждение</w:t>
      </w:r>
    </w:p>
    <w:p w14:paraId="0903DB37" w14:textId="77777777" w:rsidR="00A13D6B" w:rsidRPr="00497B12" w:rsidRDefault="00A13D6B" w:rsidP="00A13D6B">
      <w:pPr>
        <w:pStyle w:val="para"/>
        <w:suppressAutoHyphens/>
        <w:rPr>
          <w:lang w:val="ru-RU"/>
        </w:rPr>
      </w:pPr>
      <w:r w:rsidRPr="00497B12">
        <w:rPr>
          <w:lang w:val="ru-RU"/>
        </w:rPr>
        <w:t>2.2.1</w:t>
      </w:r>
      <w:r w:rsidRPr="00497B12">
        <w:rPr>
          <w:lang w:val="ru-RU"/>
        </w:rPr>
        <w:tab/>
        <w:t>Заявка на официальное утверждение подается владельцем торгового наименования или товарного знака либо его надлежащим образом уполномоченным представителем.</w:t>
      </w:r>
    </w:p>
    <w:p w14:paraId="73FD79B6" w14:textId="77777777" w:rsidR="00A13D6B" w:rsidRPr="00497B12" w:rsidRDefault="00A13D6B" w:rsidP="00A13D6B">
      <w:pPr>
        <w:pStyle w:val="para"/>
        <w:suppressAutoHyphens/>
        <w:rPr>
          <w:lang w:val="ru-RU"/>
        </w:rPr>
      </w:pPr>
      <w:r w:rsidRPr="00497B12">
        <w:rPr>
          <w:lang w:val="ru-RU"/>
        </w:rPr>
        <w:t>2.2.2</w:t>
      </w:r>
      <w:r w:rsidRPr="00497B12">
        <w:rPr>
          <w:lang w:val="ru-RU"/>
        </w:rPr>
        <w:tab/>
        <w:t>К каждой заявке на официальное утверждение прилагают (см. также пункт 2.4.2):</w:t>
      </w:r>
    </w:p>
    <w:p w14:paraId="5E3325D0" w14:textId="77777777" w:rsidR="00A13D6B" w:rsidRPr="006D5768" w:rsidRDefault="00A13D6B" w:rsidP="00A13D6B">
      <w:pPr>
        <w:pStyle w:val="para"/>
        <w:suppressAutoHyphens/>
        <w:rPr>
          <w:lang w:val="ru-RU"/>
        </w:rPr>
      </w:pPr>
      <w:r w:rsidRPr="006D5768">
        <w:rPr>
          <w:color w:val="000000" w:themeColor="text1"/>
          <w:lang w:val="ru-RU"/>
        </w:rPr>
        <w:t>2.2.2.1</w:t>
      </w:r>
      <w:r w:rsidRPr="006D5768">
        <w:rPr>
          <w:color w:val="000000" w:themeColor="text1"/>
          <w:lang w:val="ru-RU"/>
        </w:rPr>
        <w:tab/>
      </w:r>
      <w:r w:rsidRPr="00497B12">
        <w:rPr>
          <w:lang w:val="ru-RU"/>
        </w:rPr>
        <w:t>достаточно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подробные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для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идентификации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типа</w:t>
      </w:r>
      <w:r w:rsidRPr="006D5768">
        <w:rPr>
          <w:lang w:val="ru-RU"/>
        </w:rPr>
        <w:t xml:space="preserve"> </w:t>
      </w:r>
      <w:r w:rsidRPr="006D5768">
        <w:rPr>
          <w:b/>
          <w:bCs/>
          <w:lang w:val="ru-RU"/>
        </w:rPr>
        <w:t>и технологии</w:t>
      </w:r>
      <w:r>
        <w:rPr>
          <w:lang w:val="ru-RU"/>
        </w:rPr>
        <w:t xml:space="preserve"> </w:t>
      </w:r>
      <w:r w:rsidRPr="006D5768">
        <w:rPr>
          <w:b/>
          <w:bCs/>
          <w:lang w:val="ru-RU"/>
        </w:rPr>
        <w:t>производства света</w:t>
      </w:r>
      <w:r>
        <w:rPr>
          <w:lang w:val="ru-RU"/>
        </w:rPr>
        <w:t xml:space="preserve"> </w:t>
      </w:r>
      <w:r w:rsidRPr="00497B12">
        <w:rPr>
          <w:lang w:val="ru-RU"/>
        </w:rPr>
        <w:t>чертежи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в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трех</w:t>
      </w:r>
      <w:r w:rsidRPr="006D5768">
        <w:rPr>
          <w:lang w:val="ru-RU"/>
        </w:rPr>
        <w:t xml:space="preserve"> </w:t>
      </w:r>
      <w:r w:rsidRPr="00497B12">
        <w:rPr>
          <w:lang w:val="ru-RU"/>
        </w:rPr>
        <w:t>экземплярах</w:t>
      </w:r>
      <w:r w:rsidRPr="006D5768">
        <w:rPr>
          <w:lang w:val="ru-RU"/>
        </w:rPr>
        <w:t>;</w:t>
      </w:r>
    </w:p>
    <w:p w14:paraId="6B3E8F93" w14:textId="77777777" w:rsidR="00A13D6B" w:rsidRPr="006D5768" w:rsidRDefault="00A13D6B" w:rsidP="00A13D6B">
      <w:pPr>
        <w:pStyle w:val="para"/>
        <w:suppressAutoHyphens/>
        <w:rPr>
          <w:lang w:val="ru-RU"/>
        </w:rPr>
      </w:pPr>
      <w:r w:rsidRPr="006D5768">
        <w:rPr>
          <w:lang w:val="ru-RU"/>
        </w:rPr>
        <w:t>2.2.2.2</w:t>
      </w:r>
      <w:r w:rsidRPr="006D5768">
        <w:rPr>
          <w:lang w:val="ru-RU"/>
        </w:rPr>
        <w:tab/>
      </w:r>
      <w:r w:rsidRPr="00497B12">
        <w:rPr>
          <w:lang w:val="ru-RU"/>
        </w:rPr>
        <w:t>краткое техническое описание</w:t>
      </w:r>
      <w:r w:rsidRPr="00497B12">
        <w:rPr>
          <w:b/>
          <w:bCs/>
          <w:lang w:val="ru-RU"/>
        </w:rPr>
        <w:t xml:space="preserve"> с </w:t>
      </w:r>
      <w:proofErr w:type="gramStart"/>
      <w:r w:rsidRPr="00497B12">
        <w:rPr>
          <w:b/>
          <w:bCs/>
          <w:lang w:val="ru-RU"/>
        </w:rPr>
        <w:t>указанием</w:t>
      </w:r>
      <w:r w:rsidRPr="006D5768">
        <w:rPr>
          <w:b/>
          <w:bCs/>
          <w:lang w:val="ru-RU"/>
        </w:rPr>
        <w:t>:</w:t>
      </w:r>
      <w:r w:rsidRPr="006D5768">
        <w:rPr>
          <w:strike/>
          <w:lang w:val="ru-RU"/>
        </w:rPr>
        <w:t>;</w:t>
      </w:r>
      <w:proofErr w:type="gramEnd"/>
      <w:r w:rsidRPr="006D5768">
        <w:rPr>
          <w:lang w:val="ru-RU"/>
        </w:rPr>
        <w:t xml:space="preserve"> </w:t>
      </w:r>
    </w:p>
    <w:p w14:paraId="5A16F3A3" w14:textId="77777777" w:rsidR="00A13D6B" w:rsidRPr="00497B12" w:rsidRDefault="00A13D6B" w:rsidP="00A13D6B">
      <w:pPr>
        <w:pStyle w:val="para"/>
        <w:suppressAutoHyphens/>
        <w:rPr>
          <w:b/>
          <w:bCs/>
          <w:lang w:val="ru-RU"/>
        </w:rPr>
      </w:pPr>
      <w:r w:rsidRPr="006D5768">
        <w:rPr>
          <w:b/>
          <w:bCs/>
          <w:lang w:val="ru-RU"/>
        </w:rPr>
        <w:t>2.2.2.2.1</w:t>
      </w:r>
      <w:r w:rsidRPr="006D5768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 xml:space="preserve">в случае источника света с нитью накала </w:t>
      </w:r>
      <w:r w:rsidRPr="00415FB0">
        <w:rPr>
          <w:b/>
          <w:bCs/>
          <w:lang w:val="ru-RU"/>
        </w:rPr>
        <w:t>—</w:t>
      </w:r>
      <w:r w:rsidRPr="00497B12">
        <w:rPr>
          <w:b/>
          <w:bCs/>
          <w:lang w:val="ru-RU"/>
        </w:rPr>
        <w:t xml:space="preserve"> </w:t>
      </w:r>
      <w:r w:rsidRPr="00497B12">
        <w:rPr>
          <w:strike/>
          <w:lang w:val="ru-RU"/>
        </w:rPr>
        <w:t>должна быть указана</w:t>
      </w:r>
      <w:r w:rsidRPr="00497B12">
        <w:rPr>
          <w:lang w:val="ru-RU"/>
        </w:rPr>
        <w:t xml:space="preserve"> </w:t>
      </w:r>
      <w:proofErr w:type="spellStart"/>
      <w:r w:rsidRPr="00497B12">
        <w:rPr>
          <w:lang w:val="ru-RU"/>
        </w:rPr>
        <w:t>форм</w:t>
      </w:r>
      <w:r w:rsidRPr="00497B12">
        <w:rPr>
          <w:b/>
          <w:bCs/>
          <w:lang w:val="ru-RU"/>
        </w:rPr>
        <w:t>ы</w:t>
      </w:r>
      <w:r w:rsidRPr="00497B12">
        <w:rPr>
          <w:strike/>
          <w:lang w:val="ru-RU"/>
        </w:rPr>
        <w:t>а</w:t>
      </w:r>
      <w:proofErr w:type="spellEnd"/>
      <w:r w:rsidRPr="00497B12">
        <w:rPr>
          <w:lang w:val="ru-RU"/>
        </w:rPr>
        <w:t xml:space="preserve"> нити накала, если в спецификации соответствующего источника света оговорено, что может использоваться прямая или </w:t>
      </w:r>
      <w:r w:rsidRPr="00497B12">
        <w:t>V</w:t>
      </w:r>
      <w:r w:rsidRPr="00497B12">
        <w:rPr>
          <w:lang w:val="ru-RU"/>
        </w:rPr>
        <w:t>-образная нить накала;</w:t>
      </w:r>
    </w:p>
    <w:p w14:paraId="3D8D8A28" w14:textId="77777777" w:rsidR="00A13D6B" w:rsidRPr="00497B12" w:rsidRDefault="00A13D6B" w:rsidP="00A13D6B">
      <w:pPr>
        <w:pStyle w:val="para"/>
        <w:suppressAutoHyphens/>
        <w:rPr>
          <w:b/>
          <w:bCs/>
          <w:lang w:val="ru-RU"/>
        </w:rPr>
      </w:pPr>
      <w:r w:rsidRPr="00497B12">
        <w:rPr>
          <w:b/>
          <w:bCs/>
          <w:lang w:val="ru-RU"/>
        </w:rPr>
        <w:t>2.2.2.2.2</w:t>
      </w:r>
      <w:r w:rsidRPr="00497B12">
        <w:rPr>
          <w:b/>
          <w:bCs/>
          <w:lang w:val="ru-RU"/>
        </w:rPr>
        <w:tab/>
        <w:t xml:space="preserve">в случае сменного источника света на СИД </w:t>
      </w:r>
      <w:r w:rsidRPr="00415FB0">
        <w:rPr>
          <w:b/>
          <w:bCs/>
          <w:lang w:val="ru-RU"/>
        </w:rPr>
        <w:t>—</w:t>
      </w:r>
      <w:r w:rsidRPr="00497B12">
        <w:rPr>
          <w:b/>
          <w:bCs/>
          <w:lang w:val="ru-RU"/>
        </w:rPr>
        <w:t xml:space="preserve"> того, применяются ли к сменному источнику света на СИД нижеследующие условия:</w:t>
      </w:r>
    </w:p>
    <w:p w14:paraId="79FA077B" w14:textId="77777777" w:rsidR="00A13D6B" w:rsidRDefault="00A13D6B" w:rsidP="00E851F9">
      <w:pPr>
        <w:pStyle w:val="para"/>
        <w:suppressAutoHyphens/>
        <w:ind w:left="2835" w:hanging="567"/>
        <w:rPr>
          <w:b/>
          <w:bCs/>
          <w:lang w:val="ru-RU"/>
        </w:rPr>
      </w:pPr>
      <w:r w:rsidRPr="00F45050">
        <w:rPr>
          <w:b/>
          <w:bCs/>
          <w:lang w:val="en-US"/>
        </w:rPr>
        <w:t>a</w:t>
      </w:r>
      <w:r w:rsidRPr="007E057F">
        <w:rPr>
          <w:b/>
          <w:bCs/>
          <w:lang w:val="ru-RU"/>
        </w:rPr>
        <w:t>)</w:t>
      </w:r>
      <w:r w:rsidRPr="007E057F">
        <w:rPr>
          <w:b/>
          <w:bCs/>
          <w:lang w:val="ru-RU"/>
        </w:rPr>
        <w:tab/>
      </w:r>
      <w:r>
        <w:rPr>
          <w:b/>
          <w:bCs/>
          <w:lang w:val="ru-RU"/>
        </w:rPr>
        <w:t>он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является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высокоэффективным</w:t>
      </w:r>
      <w:r w:rsidRPr="007E057F">
        <w:rPr>
          <w:b/>
          <w:bCs/>
          <w:lang w:val="ru-RU"/>
        </w:rPr>
        <w:t xml:space="preserve"> </w:t>
      </w:r>
      <w:r w:rsidRPr="00497B12">
        <w:rPr>
          <w:b/>
          <w:bCs/>
          <w:lang w:val="ru-RU"/>
        </w:rPr>
        <w:t>сменн</w:t>
      </w:r>
      <w:r>
        <w:rPr>
          <w:b/>
          <w:bCs/>
          <w:lang w:val="ru-RU"/>
        </w:rPr>
        <w:t>ым</w:t>
      </w:r>
      <w:r w:rsidRPr="00497B12">
        <w:rPr>
          <w:b/>
          <w:bCs/>
          <w:lang w:val="ru-RU"/>
        </w:rPr>
        <w:t xml:space="preserve"> источник</w:t>
      </w:r>
      <w:r>
        <w:rPr>
          <w:b/>
          <w:bCs/>
          <w:lang w:val="ru-RU"/>
        </w:rPr>
        <w:t>ом</w:t>
      </w:r>
      <w:r w:rsidRPr="00497B12">
        <w:rPr>
          <w:b/>
          <w:bCs/>
          <w:lang w:val="ru-RU"/>
        </w:rPr>
        <w:t xml:space="preserve"> света на СИД</w:t>
      </w:r>
      <w:r w:rsidRPr="007E057F">
        <w:rPr>
          <w:b/>
          <w:bCs/>
          <w:lang w:val="ru-RU"/>
        </w:rPr>
        <w:t>,</w:t>
      </w:r>
    </w:p>
    <w:p w14:paraId="07FDE98E" w14:textId="77777777" w:rsidR="00A13D6B" w:rsidRPr="007E057F" w:rsidRDefault="00A13D6B" w:rsidP="00E851F9">
      <w:pPr>
        <w:pStyle w:val="para"/>
        <w:suppressAutoHyphens/>
        <w:ind w:left="2835" w:hanging="567"/>
        <w:rPr>
          <w:b/>
          <w:bCs/>
          <w:strike/>
          <w:lang w:val="ru-RU"/>
        </w:rPr>
      </w:pPr>
      <w:r w:rsidRPr="00204C37">
        <w:rPr>
          <w:b/>
          <w:bCs/>
          <w:lang w:val="en-US"/>
        </w:rPr>
        <w:t>b</w:t>
      </w:r>
      <w:r w:rsidRPr="007E057F">
        <w:rPr>
          <w:b/>
          <w:bCs/>
          <w:lang w:val="ru-RU"/>
        </w:rPr>
        <w:t>)</w:t>
      </w:r>
      <w:r w:rsidRPr="007E057F">
        <w:rPr>
          <w:b/>
          <w:bCs/>
          <w:lang w:val="ru-RU"/>
        </w:rPr>
        <w:tab/>
      </w:r>
      <w:r>
        <w:rPr>
          <w:b/>
          <w:bCs/>
          <w:lang w:val="ru-RU"/>
        </w:rPr>
        <w:t>для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видов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применения</w:t>
      </w:r>
      <w:r w:rsidRPr="007E057F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перечисленных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соответствии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7E05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пунктом</w:t>
      </w:r>
      <w:r w:rsidRPr="007E057F">
        <w:rPr>
          <w:b/>
          <w:bCs/>
          <w:lang w:val="ru-RU"/>
        </w:rPr>
        <w:t xml:space="preserve"> 4.2.2.1.2,</w:t>
      </w:r>
      <w:r>
        <w:rPr>
          <w:b/>
          <w:bCs/>
          <w:lang w:val="ru-RU"/>
        </w:rPr>
        <w:t xml:space="preserve"> включено ДЭ устройство,</w:t>
      </w:r>
    </w:p>
    <w:p w14:paraId="32F5A768" w14:textId="77777777" w:rsidR="00A13D6B" w:rsidRPr="007E057F" w:rsidRDefault="00A13D6B" w:rsidP="00A13D6B">
      <w:pPr>
        <w:pStyle w:val="para"/>
        <w:ind w:left="2835" w:hanging="567"/>
        <w:rPr>
          <w:b/>
          <w:bCs/>
          <w:lang w:val="ru-RU"/>
        </w:rPr>
      </w:pPr>
      <w:r w:rsidRPr="00F45050">
        <w:rPr>
          <w:b/>
          <w:bCs/>
          <w:lang w:val="en-US"/>
        </w:rPr>
        <w:t>c</w:t>
      </w:r>
      <w:r w:rsidRPr="007E057F">
        <w:rPr>
          <w:b/>
          <w:bCs/>
          <w:lang w:val="ru-RU"/>
        </w:rPr>
        <w:t>)</w:t>
      </w:r>
      <w:r w:rsidRPr="007E057F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он характеризуется </w:t>
      </w:r>
      <w:r>
        <w:rPr>
          <w:b/>
          <w:bCs/>
          <w:color w:val="000000" w:themeColor="text1"/>
          <w:lang w:val="ru-RU"/>
        </w:rPr>
        <w:t>особой электрической полярностью</w:t>
      </w:r>
      <w:r w:rsidRPr="007E057F">
        <w:rPr>
          <w:b/>
          <w:bCs/>
          <w:color w:val="000000" w:themeColor="text1"/>
          <w:lang w:val="ru-RU"/>
        </w:rPr>
        <w:t xml:space="preserve">, </w:t>
      </w:r>
    </w:p>
    <w:p w14:paraId="15240AD0" w14:textId="77777777" w:rsidR="00A13D6B" w:rsidRPr="00EF41FE" w:rsidRDefault="00A13D6B" w:rsidP="00A13D6B">
      <w:pPr>
        <w:pStyle w:val="para"/>
        <w:ind w:left="2835" w:hanging="567"/>
        <w:rPr>
          <w:b/>
          <w:bCs/>
          <w:lang w:val="ru-RU"/>
        </w:rPr>
      </w:pPr>
      <w:r w:rsidRPr="00F45050">
        <w:rPr>
          <w:b/>
          <w:bCs/>
          <w:lang w:val="en-US"/>
        </w:rPr>
        <w:t>d</w:t>
      </w:r>
      <w:r w:rsidRPr="00EF41FE">
        <w:rPr>
          <w:b/>
          <w:bCs/>
          <w:lang w:val="ru-RU"/>
        </w:rPr>
        <w:t>)</w:t>
      </w:r>
      <w:r w:rsidRPr="00EF41FE">
        <w:rPr>
          <w:b/>
          <w:bCs/>
          <w:lang w:val="ru-RU"/>
        </w:rPr>
        <w:tab/>
      </w:r>
      <w:r>
        <w:rPr>
          <w:b/>
          <w:bCs/>
          <w:lang w:val="ru-RU"/>
        </w:rPr>
        <w:t>он</w:t>
      </w:r>
      <w:r w:rsidRPr="00EF41F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оснащен</w:t>
      </w:r>
      <w:r w:rsidRPr="00EF41F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увеличенным</w:t>
      </w:r>
      <w:r w:rsidRPr="00EF41F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цоколем</w:t>
      </w:r>
      <w:r w:rsidRPr="00EF41FE">
        <w:rPr>
          <w:b/>
          <w:bCs/>
          <w:lang w:val="ru-RU"/>
        </w:rPr>
        <w:t>;</w:t>
      </w:r>
    </w:p>
    <w:p w14:paraId="22BF92B9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2.2.2.2.3</w:t>
      </w:r>
      <w:r w:rsidRPr="00E851F9">
        <w:rPr>
          <w:b/>
          <w:bCs/>
          <w:lang w:val="ru-RU"/>
        </w:rPr>
        <w:tab/>
        <w:t xml:space="preserve">в случае высокоэффективного сменного источника света на СИД этот источник света должен соответствовать всему диапазону электрического тока при испытательном напряжении; </w:t>
      </w:r>
      <w:r w:rsidRPr="00E851F9">
        <w:rPr>
          <w:b/>
          <w:bCs/>
          <w:color w:val="333333"/>
          <w:lang w:val="ru-RU"/>
        </w:rPr>
        <w:t xml:space="preserve">этот диапазон не должен достигать объективного минимального </w:t>
      </w:r>
      <w:r w:rsidRPr="00E851F9">
        <w:rPr>
          <w:b/>
          <w:bCs/>
          <w:color w:val="333333"/>
          <w:lang w:val="ru-RU"/>
        </w:rPr>
        <w:lastRenderedPageBreak/>
        <w:t>значения электрического тока, указанного в спецификации приложения 1, которое не применяется к высокоэффективному сменному источнику света на СИД без ДЭ устройства или с отключенным ДЭ устройством;</w:t>
      </w:r>
      <w:r w:rsidRPr="00E851F9">
        <w:rPr>
          <w:b/>
          <w:bCs/>
          <w:lang w:val="ru-RU"/>
        </w:rPr>
        <w:t xml:space="preserve"> </w:t>
      </w:r>
    </w:p>
    <w:p w14:paraId="2A6C8FC9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2.2.2.2.4</w:t>
      </w:r>
      <w:r w:rsidRPr="00E851F9">
        <w:rPr>
          <w:b/>
          <w:bCs/>
          <w:lang w:val="ru-RU"/>
        </w:rPr>
        <w:tab/>
        <w:t>при наличии ДЭ устройства (устройств) на это устройство (эти</w:t>
      </w:r>
      <w:r w:rsidR="00E851F9">
        <w:rPr>
          <w:b/>
          <w:bCs/>
          <w:lang w:val="en-US"/>
        </w:rPr>
        <w:t> </w:t>
      </w:r>
      <w:r w:rsidRPr="00E851F9">
        <w:rPr>
          <w:b/>
          <w:bCs/>
          <w:lang w:val="ru-RU"/>
        </w:rPr>
        <w:t>устройства) должны быть нанесены торговое наименование (торговые наименования) или товарный знак (товарные знаки), значение номинального напряжения, максимальной мощности и</w:t>
      </w:r>
      <w:r w:rsidR="00E851F9">
        <w:rPr>
          <w:b/>
          <w:bCs/>
          <w:lang w:val="en-US"/>
        </w:rPr>
        <w:t> </w:t>
      </w:r>
      <w:r w:rsidRPr="00E851F9">
        <w:rPr>
          <w:b/>
          <w:bCs/>
          <w:lang w:val="ru-RU"/>
        </w:rPr>
        <w:t>конкретный (конкретные) идентификационный (идентификационные) код (ы), если эти данные уже предусмотрены для других сменных источников света на СИД вместе с этим/этими ДЭ устройством (устройствами);</w:t>
      </w:r>
    </w:p>
    <w:p w14:paraId="21D4DDED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2.2.2.3</w:t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пять образцов каждого цвета, на которые представлена заявка</w:t>
      </w:r>
      <w:r w:rsidRPr="00E851F9">
        <w:rPr>
          <w:lang w:val="ru-RU"/>
        </w:rPr>
        <w:t>;</w:t>
      </w:r>
    </w:p>
    <w:p w14:paraId="7E5280A5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2.2.2.3.1</w:t>
      </w:r>
      <w:r w:rsidRPr="00E851F9">
        <w:rPr>
          <w:b/>
          <w:bCs/>
          <w:lang w:val="ru-RU"/>
        </w:rPr>
        <w:tab/>
        <w:t>пять образцов ДЭ устройства (устройств), если оно (они) предписано (предписаны) подателем заявки в соответствии с пунктом 2.2.2.2.2;</w:t>
      </w:r>
    </w:p>
    <w:p w14:paraId="3E1E38F2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2.2.2.4</w:t>
      </w:r>
      <w:r w:rsidRPr="00E851F9">
        <w:rPr>
          <w:b/>
          <w:bCs/>
          <w:lang w:val="ru-RU"/>
        </w:rPr>
        <w:tab/>
      </w:r>
      <w:r w:rsidRPr="00E851F9">
        <w:rPr>
          <w:b/>
          <w:bCs/>
          <w:color w:val="333333"/>
          <w:lang w:val="ru-RU"/>
        </w:rPr>
        <w:t>в случае сменных источников света на СИД документы с указанием:</w:t>
      </w:r>
    </w:p>
    <w:p w14:paraId="287B7142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2.2.2.4.1</w:t>
      </w:r>
      <w:r w:rsidRPr="00E851F9">
        <w:rPr>
          <w:b/>
          <w:bCs/>
          <w:lang w:val="ru-RU"/>
        </w:rPr>
        <w:tab/>
      </w:r>
      <w:r w:rsidRPr="00E851F9">
        <w:rPr>
          <w:b/>
          <w:bCs/>
          <w:color w:val="333333"/>
          <w:lang w:val="ru-RU"/>
        </w:rPr>
        <w:t>сведений, отображаемых на упаковке сменных источников света на СИД</w:t>
      </w:r>
      <w:r w:rsidRPr="00E851F9">
        <w:rPr>
          <w:b/>
          <w:bCs/>
          <w:lang w:val="ru-RU"/>
        </w:rPr>
        <w:t>;</w:t>
      </w:r>
    </w:p>
    <w:p w14:paraId="22B4C68C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b/>
          <w:bCs/>
          <w:lang w:val="ru-RU"/>
        </w:rPr>
        <w:t>2.2.2.4.2</w:t>
      </w:r>
      <w:r w:rsidRPr="00E851F9">
        <w:rPr>
          <w:b/>
          <w:bCs/>
          <w:lang w:val="ru-RU"/>
        </w:rPr>
        <w:tab/>
      </w:r>
      <w:r w:rsidRPr="00E851F9">
        <w:rPr>
          <w:b/>
          <w:bCs/>
          <w:color w:val="333333"/>
          <w:lang w:val="ru-RU"/>
        </w:rPr>
        <w:t>инструкций, содержащихся в упаковке сменных источников света на СИД, если по крайней мере одно из условий, изложенных в пункте</w:t>
      </w:r>
      <w:r w:rsidR="00E851F9">
        <w:rPr>
          <w:b/>
          <w:bCs/>
          <w:color w:val="333333"/>
          <w:lang w:val="en-US"/>
        </w:rPr>
        <w:t> </w:t>
      </w:r>
      <w:r w:rsidRPr="00E851F9">
        <w:rPr>
          <w:b/>
          <w:bCs/>
          <w:color w:val="333333"/>
          <w:lang w:val="ru-RU"/>
        </w:rPr>
        <w:t>2.2.2.2.2, имеет место</w:t>
      </w:r>
      <w:r w:rsidRPr="00E851F9">
        <w:rPr>
          <w:b/>
          <w:bCs/>
          <w:lang w:val="ru-RU"/>
        </w:rPr>
        <w:t>; включается первоначальный перечень, указанный в пункте 4.2.2.1.</w:t>
      </w:r>
    </w:p>
    <w:p w14:paraId="0C31ACF9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2.2.3</w:t>
      </w:r>
      <w:r w:rsidRPr="00E851F9">
        <w:rPr>
          <w:lang w:val="ru-RU"/>
        </w:rPr>
        <w:tab/>
        <w:t xml:space="preserve">Если речь идет о типе источника света </w:t>
      </w:r>
      <w:r w:rsidRPr="00E851F9">
        <w:rPr>
          <w:strike/>
          <w:lang w:val="ru-RU"/>
        </w:rPr>
        <w:t>с нитью накала</w:t>
      </w:r>
      <w:r w:rsidRPr="00E851F9">
        <w:rPr>
          <w:lang w:val="ru-RU"/>
        </w:rPr>
        <w:t xml:space="preserve"> </w:t>
      </w:r>
      <w:r w:rsidRPr="00E851F9">
        <w:rPr>
          <w:b/>
          <w:bCs/>
          <w:lang w:val="ru-RU"/>
        </w:rPr>
        <w:t>или типе ДЭ устройства, пригодного для использования</w:t>
      </w:r>
      <w:r w:rsidRPr="00E851F9">
        <w:rPr>
          <w:lang w:val="ru-RU"/>
        </w:rPr>
        <w:t xml:space="preserve"> </w:t>
      </w:r>
      <w:r w:rsidRPr="00E851F9">
        <w:rPr>
          <w:b/>
          <w:bCs/>
          <w:lang w:val="ru-RU"/>
        </w:rPr>
        <w:t>с каким-либо типом</w:t>
      </w:r>
      <w:r w:rsidRPr="00E851F9">
        <w:rPr>
          <w:b/>
          <w:bCs/>
          <w:color w:val="333333"/>
          <w:lang w:val="ru-RU"/>
        </w:rPr>
        <w:t xml:space="preserve"> сменного источника света на СИД</w:t>
      </w:r>
      <w:r w:rsidRPr="00E851F9">
        <w:rPr>
          <w:lang w:val="ru-RU"/>
        </w:rPr>
        <w:t xml:space="preserve">, отличающемся от ранее официально утвержденного типа </w:t>
      </w:r>
      <w:r w:rsidRPr="00E851F9">
        <w:rPr>
          <w:b/>
          <w:bCs/>
          <w:lang w:val="ru-RU"/>
        </w:rPr>
        <w:t>источника света или ДЭ устройства, пригодного для использования с каким-либо типом</w:t>
      </w:r>
      <w:r w:rsidRPr="00E851F9">
        <w:rPr>
          <w:b/>
          <w:bCs/>
          <w:color w:val="333333"/>
          <w:lang w:val="ru-RU"/>
        </w:rPr>
        <w:t xml:space="preserve"> сменного источника света на СИД</w:t>
      </w:r>
      <w:r w:rsidRPr="00E851F9">
        <w:rPr>
          <w:lang w:val="ru-RU"/>
        </w:rPr>
        <w:t>, только торговым наименованием или товарным знаком, то достаточно представить:</w:t>
      </w:r>
    </w:p>
    <w:p w14:paraId="68C58434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2.2.3.1</w:t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заявление изготовителя о том, что представленный тип идентичен (за</w:t>
      </w:r>
      <w:r w:rsidR="00E851F9">
        <w:rPr>
          <w:color w:val="333333"/>
          <w:shd w:val="clear" w:color="auto" w:fill="FFFFFF"/>
          <w:lang w:val="en-US"/>
        </w:rPr>
        <w:t> </w:t>
      </w:r>
      <w:r w:rsidRPr="00E851F9">
        <w:rPr>
          <w:color w:val="333333"/>
          <w:shd w:val="clear" w:color="auto" w:fill="FFFFFF"/>
          <w:lang w:val="ru-RU"/>
        </w:rPr>
        <w:t>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  <w:r w:rsidRPr="00E851F9">
        <w:rPr>
          <w:lang w:val="ru-RU"/>
        </w:rPr>
        <w:t xml:space="preserve"> </w:t>
      </w:r>
    </w:p>
    <w:p w14:paraId="7C6D9E1F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2.2.3.2</w:t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два образца с новым торговым наименованием или товарным знаком</w:t>
      </w:r>
      <w:r w:rsidRPr="00E851F9">
        <w:rPr>
          <w:lang w:val="ru-RU"/>
        </w:rPr>
        <w:t>.</w:t>
      </w:r>
    </w:p>
    <w:p w14:paraId="1458064C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2.2.4</w:t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</w:t>
      </w:r>
      <w:r w:rsidRPr="00E851F9">
        <w:rPr>
          <w:lang w:val="ru-RU"/>
        </w:rPr>
        <w:t>а.</w:t>
      </w:r>
    </w:p>
    <w:p w14:paraId="0FF64EFB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</w:t>
      </w:r>
      <w:r w:rsidRPr="00E851F9">
        <w:rPr>
          <w:lang w:val="ru-RU"/>
        </w:rPr>
        <w:tab/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Маркировка</w:t>
      </w:r>
    </w:p>
    <w:p w14:paraId="77409D97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2.3.1</w:t>
      </w:r>
      <w:r w:rsidRPr="00E851F9">
        <w:rPr>
          <w:lang w:val="ru-RU"/>
        </w:rPr>
        <w:tab/>
      </w:r>
      <w:r w:rsidRPr="00E851F9">
        <w:rPr>
          <w:color w:val="333333"/>
          <w:shd w:val="clear" w:color="auto" w:fill="FFFFFF"/>
          <w:lang w:val="ru-RU"/>
        </w:rPr>
        <w:t>На</w:t>
      </w:r>
      <w:r w:rsidRPr="00E851F9">
        <w:rPr>
          <w:strike/>
          <w:color w:val="333333"/>
          <w:shd w:val="clear" w:color="auto" w:fill="FFFFFF"/>
          <w:lang w:val="ru-RU"/>
        </w:rPr>
        <w:t xml:space="preserve"> цоколе или колбе</w:t>
      </w:r>
      <w:r w:rsidRPr="00E851F9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E851F9">
        <w:rPr>
          <w:color w:val="333333"/>
          <w:shd w:val="clear" w:color="auto" w:fill="FFFFFF"/>
          <w:lang w:val="ru-RU"/>
        </w:rPr>
        <w:t>источниках</w:t>
      </w:r>
      <w:r w:rsidRPr="00E851F9">
        <w:rPr>
          <w:strike/>
          <w:color w:val="333333"/>
          <w:shd w:val="clear" w:color="auto" w:fill="FFFFFF"/>
          <w:lang w:val="ru-RU"/>
        </w:rPr>
        <w:t>ов</w:t>
      </w:r>
      <w:proofErr w:type="spellEnd"/>
      <w:r w:rsidRPr="00E851F9">
        <w:rPr>
          <w:color w:val="333333"/>
          <w:shd w:val="clear" w:color="auto" w:fill="FFFFFF"/>
          <w:lang w:val="ru-RU"/>
        </w:rPr>
        <w:t xml:space="preserve"> света </w:t>
      </w:r>
      <w:r w:rsidRPr="00E851F9">
        <w:rPr>
          <w:strike/>
          <w:color w:val="333333"/>
          <w:shd w:val="clear" w:color="auto" w:fill="FFFFFF"/>
          <w:lang w:val="ru-RU"/>
        </w:rPr>
        <w:t>с нитью накала</w:t>
      </w:r>
      <w:r w:rsidRPr="00E851F9">
        <w:rPr>
          <w:color w:val="333333"/>
          <w:shd w:val="clear" w:color="auto" w:fill="FFFFFF"/>
          <w:lang w:val="ru-RU"/>
        </w:rPr>
        <w:t>, представляемых на официальное утверждение, должна быть нанесена следующая маркировка</w:t>
      </w:r>
      <w:r w:rsidRPr="00E851F9">
        <w:rPr>
          <w:strike/>
          <w:sz w:val="18"/>
          <w:szCs w:val="18"/>
          <w:vertAlign w:val="superscript"/>
          <w:lang w:val="ru-RU"/>
        </w:rPr>
        <w:t>2</w:t>
      </w:r>
      <w:r w:rsidRPr="00E851F9">
        <w:rPr>
          <w:rStyle w:val="aa"/>
          <w:b/>
          <w:bCs/>
          <w:color w:val="000000" w:themeColor="text1"/>
          <w:szCs w:val="18"/>
          <w:lang w:val="ru-RU"/>
        </w:rPr>
        <w:t>4</w:t>
      </w:r>
      <w:r w:rsidRPr="00E851F9">
        <w:rPr>
          <w:lang w:val="ru-RU"/>
        </w:rPr>
        <w:t>:</w:t>
      </w:r>
    </w:p>
    <w:p w14:paraId="04EAA2B8" w14:textId="77777777" w:rsidR="00A13D6B" w:rsidRPr="00FB3E31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sz w:val="18"/>
          <w:szCs w:val="18"/>
          <w:lang w:val="ru-RU"/>
        </w:rPr>
      </w:pPr>
      <w:r w:rsidRPr="00FB3E31">
        <w:rPr>
          <w:strike/>
          <w:color w:val="000000" w:themeColor="text1"/>
          <w:sz w:val="18"/>
          <w:szCs w:val="18"/>
          <w:vertAlign w:val="superscript"/>
          <w:lang w:val="ru-RU"/>
        </w:rPr>
        <w:t>2</w:t>
      </w:r>
      <w:r w:rsidRPr="00FB3E31">
        <w:rPr>
          <w:rStyle w:val="aa"/>
          <w:b/>
          <w:bCs/>
          <w:color w:val="000000" w:themeColor="text1"/>
          <w:szCs w:val="18"/>
          <w:lang w:val="ru-RU"/>
        </w:rPr>
        <w:t>4</w:t>
      </w:r>
      <w:r w:rsidRPr="00FB3E31">
        <w:rPr>
          <w:sz w:val="18"/>
          <w:szCs w:val="18"/>
          <w:lang w:val="ru-RU"/>
        </w:rPr>
        <w:tab/>
      </w:r>
      <w:r w:rsidRPr="00FB3E31">
        <w:rPr>
          <w:strike/>
          <w:color w:val="333333"/>
          <w:sz w:val="18"/>
          <w:szCs w:val="18"/>
          <w:shd w:val="clear" w:color="auto" w:fill="FFFFFF"/>
          <w:lang w:val="ru-RU"/>
        </w:rPr>
        <w:t>В последнем случае</w:t>
      </w:r>
      <w:r w:rsidRPr="00FB3E31">
        <w:rPr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B3E31">
        <w:rPr>
          <w:color w:val="333333"/>
          <w:sz w:val="18"/>
          <w:szCs w:val="18"/>
          <w:shd w:val="clear" w:color="auto" w:fill="FFFFFF"/>
          <w:lang w:val="ru-RU"/>
        </w:rPr>
        <w:t>Э</w:t>
      </w:r>
      <w:r w:rsidRPr="00FB3E31">
        <w:rPr>
          <w:strike/>
          <w:color w:val="333333"/>
          <w:sz w:val="18"/>
          <w:szCs w:val="18"/>
          <w:shd w:val="clear" w:color="auto" w:fill="FFFFFF"/>
          <w:lang w:val="ru-RU"/>
        </w:rPr>
        <w:t>э</w:t>
      </w:r>
      <w:r w:rsidRPr="00FB3E31">
        <w:rPr>
          <w:color w:val="333333"/>
          <w:sz w:val="18"/>
          <w:szCs w:val="18"/>
          <w:shd w:val="clear" w:color="auto" w:fill="FFFFFF"/>
          <w:lang w:val="ru-RU"/>
        </w:rPr>
        <w:t>то</w:t>
      </w:r>
      <w:proofErr w:type="spellEnd"/>
      <w:r w:rsidRPr="00FB3E31">
        <w:rPr>
          <w:color w:val="333333"/>
          <w:sz w:val="18"/>
          <w:szCs w:val="18"/>
          <w:shd w:val="clear" w:color="auto" w:fill="FFFFFF"/>
          <w:lang w:val="ru-RU"/>
        </w:rPr>
        <w:t xml:space="preserve"> не должно неблагоприятно влиять на световые характеристики.</w:t>
      </w:r>
    </w:p>
    <w:p w14:paraId="38711FDF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2.3.1.1</w:t>
      </w:r>
      <w:r w:rsidRPr="00E851F9">
        <w:rPr>
          <w:lang w:val="ru-RU"/>
        </w:rPr>
        <w:tab/>
        <w:t>торговое наименование или товарный знак подателя заявки;</w:t>
      </w:r>
    </w:p>
    <w:p w14:paraId="66E07C3C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2.3.1.2</w:t>
      </w:r>
      <w:r w:rsidRPr="00E851F9">
        <w:rPr>
          <w:lang w:val="ru-RU"/>
        </w:rPr>
        <w:tab/>
        <w:t xml:space="preserve">номинальное напряжение. Однако в случае источников света </w:t>
      </w:r>
      <w:r w:rsidRPr="00E851F9">
        <w:rPr>
          <w:strike/>
          <w:lang w:val="ru-RU"/>
        </w:rPr>
        <w:t>с нитью накала</w:t>
      </w:r>
      <w:r w:rsidRPr="00E851F9">
        <w:rPr>
          <w:lang w:val="ru-RU"/>
        </w:rPr>
        <w:t>, в отношении которых используется только стандартный тип на</w:t>
      </w:r>
      <w:r w:rsidR="00FB3E31">
        <w:rPr>
          <w:lang w:val="en-US"/>
        </w:rPr>
        <w:t> </w:t>
      </w:r>
      <w:r w:rsidRPr="00E851F9">
        <w:rPr>
          <w:lang w:val="ru-RU"/>
        </w:rPr>
        <w:t>12 В и у которых максимальный допустимый диаметр колбы не превышает 7,5 мм, маркировка номинального напряжения не требуется;</w:t>
      </w:r>
    </w:p>
    <w:p w14:paraId="4D0AFBEA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2.3.1.3</w:t>
      </w:r>
      <w:r w:rsidRPr="00E851F9">
        <w:rPr>
          <w:lang w:val="ru-RU"/>
        </w:rPr>
        <w:tab/>
      </w:r>
      <w:r w:rsidRPr="00E851F9">
        <w:rPr>
          <w:strike/>
          <w:lang w:val="ru-RU"/>
        </w:rPr>
        <w:t>международное</w:t>
      </w:r>
      <w:r w:rsidRPr="00E851F9">
        <w:rPr>
          <w:lang w:val="ru-RU"/>
        </w:rPr>
        <w:t xml:space="preserve"> обозначение соответствующей категории. </w:t>
      </w:r>
      <w:r w:rsidRPr="00E851F9">
        <w:rPr>
          <w:b/>
          <w:bCs/>
          <w:lang w:val="ru-RU"/>
        </w:rPr>
        <w:t>Если</w:t>
      </w:r>
      <w:r w:rsidRPr="00E851F9">
        <w:rPr>
          <w:lang w:val="ru-RU"/>
        </w:rPr>
        <w:br/>
      </w:r>
      <w:r w:rsidRPr="00E851F9">
        <w:rPr>
          <w:strike/>
          <w:lang w:val="ru-RU"/>
        </w:rPr>
        <w:t>В случае, когда</w:t>
      </w:r>
      <w:r w:rsidRPr="00E851F9">
        <w:rPr>
          <w:lang w:val="ru-RU"/>
        </w:rPr>
        <w:t xml:space="preserve"> максимальный допустимый диаметр колбы источника </w:t>
      </w:r>
      <w:r w:rsidRPr="00E851F9">
        <w:rPr>
          <w:lang w:val="ru-RU"/>
        </w:rPr>
        <w:lastRenderedPageBreak/>
        <w:t xml:space="preserve">света </w:t>
      </w:r>
      <w:r w:rsidRPr="00E851F9">
        <w:rPr>
          <w:strike/>
          <w:lang w:val="ru-RU"/>
        </w:rPr>
        <w:t>с нитью накала</w:t>
      </w:r>
      <w:r w:rsidRPr="00E851F9">
        <w:rPr>
          <w:lang w:val="ru-RU"/>
        </w:rPr>
        <w:t xml:space="preserve"> данного типа не превышает 7,5 мм, то указание маркировки мощности “</w:t>
      </w:r>
      <w:r w:rsidRPr="00E851F9">
        <w:t>W</w:t>
      </w:r>
      <w:r w:rsidRPr="00E851F9">
        <w:rPr>
          <w:lang w:val="ru-RU"/>
        </w:rPr>
        <w:t>” в этом обозначении не требуется;</w:t>
      </w:r>
    </w:p>
    <w:p w14:paraId="396F0BFC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lang w:val="ru-RU"/>
        </w:rPr>
        <w:t>2.3.1.4</w:t>
      </w:r>
      <w:r w:rsidRPr="00E851F9">
        <w:rPr>
          <w:lang w:val="ru-RU"/>
        </w:rPr>
        <w:tab/>
      </w:r>
      <w:r w:rsidRPr="00E851F9">
        <w:rPr>
          <w:b/>
          <w:bCs/>
          <w:lang w:val="ru-RU"/>
        </w:rPr>
        <w:t>в случае источника света с нитью накала —</w:t>
      </w:r>
      <w:r w:rsidRPr="00E851F9">
        <w:rPr>
          <w:lang w:val="ru-RU"/>
        </w:rPr>
        <w:t xml:space="preserve"> номинальная мощность</w:t>
      </w:r>
      <w:r w:rsidR="00FB3E31" w:rsidRPr="00FB3E31">
        <w:rPr>
          <w:lang w:val="ru-RU"/>
        </w:rPr>
        <w:t xml:space="preserve"> </w:t>
      </w:r>
      <w:r w:rsidRPr="00E851F9">
        <w:rPr>
          <w:lang w:val="ru-RU"/>
        </w:rPr>
        <w:t>(в</w:t>
      </w:r>
      <w:r w:rsidR="00FB3E31">
        <w:rPr>
          <w:lang w:val="en-US"/>
        </w:rPr>
        <w:t> </w:t>
      </w:r>
      <w:r w:rsidRPr="00E851F9">
        <w:rPr>
          <w:lang w:val="ru-RU"/>
        </w:rPr>
        <w:t>следующем порядке: нить с высокой номинальной мощностью/</w:t>
      </w:r>
      <w:r w:rsidR="00FB3E31" w:rsidRPr="00FB3E31">
        <w:rPr>
          <w:lang w:val="ru-RU"/>
        </w:rPr>
        <w:t xml:space="preserve"> </w:t>
      </w:r>
      <w:r w:rsidRPr="00E851F9">
        <w:rPr>
          <w:lang w:val="ru-RU"/>
        </w:rPr>
        <w:t>с</w:t>
      </w:r>
      <w:r w:rsidR="00FB3E31" w:rsidRPr="00FB3E31">
        <w:rPr>
          <w:lang w:val="ru-RU"/>
        </w:rPr>
        <w:t xml:space="preserve"> </w:t>
      </w:r>
      <w:r w:rsidR="00FB3E31">
        <w:rPr>
          <w:lang w:val="en-US"/>
        </w:rPr>
        <w:t> </w:t>
      </w:r>
      <w:r w:rsidRPr="00E851F9">
        <w:rPr>
          <w:lang w:val="ru-RU"/>
        </w:rPr>
        <w:t xml:space="preserve">низкой номинальной мощностью для источников света с двумя нитями накала); номинальную мощность не требуется указывать отдельно, если она является частью </w:t>
      </w:r>
      <w:r w:rsidRPr="00E851F9">
        <w:rPr>
          <w:strike/>
          <w:lang w:val="ru-RU"/>
        </w:rPr>
        <w:t>международного</w:t>
      </w:r>
      <w:r w:rsidRPr="00E851F9">
        <w:rPr>
          <w:lang w:val="ru-RU"/>
        </w:rPr>
        <w:t xml:space="preserve"> обозначения соответствующей категории источника света с нитью накала;</w:t>
      </w:r>
    </w:p>
    <w:p w14:paraId="742BA36D" w14:textId="77777777" w:rsidR="00A13D6B" w:rsidRPr="00E851F9" w:rsidRDefault="00A13D6B" w:rsidP="00A13D6B">
      <w:pPr>
        <w:pStyle w:val="para"/>
        <w:suppressAutoHyphens/>
        <w:rPr>
          <w:b/>
          <w:bCs/>
          <w:lang w:val="ru-RU"/>
        </w:rPr>
      </w:pPr>
      <w:r w:rsidRPr="00E851F9">
        <w:rPr>
          <w:lang w:val="ru-RU"/>
        </w:rPr>
        <w:t>2.3.1.5</w:t>
      </w:r>
      <w:r w:rsidRPr="00E851F9">
        <w:rPr>
          <w:b/>
          <w:bCs/>
          <w:lang w:val="ru-RU"/>
        </w:rPr>
        <w:tab/>
        <w:t xml:space="preserve">в случае высокоэффективного сменного </w:t>
      </w:r>
      <w:r w:rsidRPr="00E851F9">
        <w:rPr>
          <w:b/>
          <w:bCs/>
          <w:shd w:val="clear" w:color="auto" w:fill="FFFFFF"/>
          <w:lang w:val="ru-RU"/>
        </w:rPr>
        <w:t>источника света на СИД</w:t>
      </w:r>
      <w:r w:rsidRPr="00E851F9">
        <w:rPr>
          <w:b/>
          <w:bCs/>
          <w:lang w:val="ru-RU"/>
        </w:rPr>
        <w:t xml:space="preserve"> — символ “</w:t>
      </w:r>
      <w:r w:rsidRPr="00E851F9">
        <w:rPr>
          <w:b/>
          <w:bCs/>
        </w:rPr>
        <w:t>ͰE</w:t>
      </w:r>
      <w:r w:rsidRPr="00E851F9">
        <w:rPr>
          <w:b/>
          <w:bCs/>
          <w:lang w:val="ru-RU"/>
        </w:rPr>
        <w:t>”</w:t>
      </w:r>
      <w:r w:rsidRPr="00FB3E31">
        <w:rPr>
          <w:rStyle w:val="aa"/>
          <w:b/>
          <w:bCs/>
          <w:szCs w:val="18"/>
          <w:lang w:val="ru-RU"/>
        </w:rPr>
        <w:t>5</w:t>
      </w:r>
      <w:r w:rsidRPr="00E851F9">
        <w:rPr>
          <w:b/>
          <w:bCs/>
          <w:lang w:val="ru-RU"/>
        </w:rPr>
        <w:t>; этот маркировочный знак проставляют перед усеченным кругом, упомянутым в пункте 2.4.3.1, через одинарный пробел;</w:t>
      </w:r>
    </w:p>
    <w:p w14:paraId="4929877B" w14:textId="77777777" w:rsidR="00A13D6B" w:rsidRPr="00FB3E31" w:rsidRDefault="00FB3E31" w:rsidP="00205806">
      <w:pPr>
        <w:pStyle w:val="para"/>
        <w:suppressAutoHyphens/>
        <w:spacing w:line="220" w:lineRule="exact"/>
        <w:ind w:left="2552" w:hanging="284"/>
        <w:jc w:val="left"/>
        <w:rPr>
          <w:sz w:val="18"/>
          <w:szCs w:val="18"/>
          <w:lang w:val="ru-RU"/>
        </w:rPr>
      </w:pPr>
      <w:r w:rsidRPr="00205806">
        <w:rPr>
          <w:rStyle w:val="aa"/>
          <w:b/>
          <w:bCs/>
          <w:szCs w:val="18"/>
          <w:lang w:val="ru-RU"/>
        </w:rPr>
        <w:t>5</w:t>
      </w:r>
      <w:r w:rsidR="00A13D6B" w:rsidRPr="00FB3E31">
        <w:rPr>
          <w:b/>
          <w:bCs/>
          <w:sz w:val="18"/>
          <w:szCs w:val="18"/>
          <w:lang w:val="ru-RU"/>
        </w:rPr>
        <w:tab/>
        <w:t xml:space="preserve">Этот символ может образовываться наложением буквы </w:t>
      </w:r>
      <w:r w:rsidR="00A13D6B" w:rsidRPr="00FB3E31">
        <w:rPr>
          <w:sz w:val="18"/>
          <w:szCs w:val="18"/>
          <w:lang w:val="ru-RU"/>
        </w:rPr>
        <w:t>“</w:t>
      </w:r>
      <w:r w:rsidR="00A13D6B" w:rsidRPr="00FB3E31">
        <w:rPr>
          <w:b/>
          <w:bCs/>
          <w:sz w:val="18"/>
          <w:szCs w:val="18"/>
          <w:lang w:val="en-GB"/>
        </w:rPr>
        <w:t>E</w:t>
      </w:r>
      <w:r w:rsidR="00A13D6B" w:rsidRPr="00FB3E31">
        <w:rPr>
          <w:sz w:val="18"/>
          <w:szCs w:val="18"/>
          <w:lang w:val="ru-RU"/>
        </w:rPr>
        <w:t>”</w:t>
      </w:r>
      <w:r w:rsidR="00A13D6B" w:rsidRPr="00FB3E31">
        <w:rPr>
          <w:b/>
          <w:bCs/>
          <w:sz w:val="18"/>
          <w:szCs w:val="18"/>
          <w:lang w:val="ru-RU"/>
        </w:rPr>
        <w:t xml:space="preserve"> на букву </w:t>
      </w:r>
      <w:r w:rsidR="00A13D6B" w:rsidRPr="00FB3E31">
        <w:rPr>
          <w:sz w:val="18"/>
          <w:szCs w:val="18"/>
          <w:lang w:val="ru-RU"/>
        </w:rPr>
        <w:t>“</w:t>
      </w:r>
      <w:r w:rsidR="00A13D6B" w:rsidRPr="00FB3E31">
        <w:rPr>
          <w:b/>
          <w:bCs/>
          <w:sz w:val="18"/>
          <w:szCs w:val="18"/>
          <w:lang w:val="en-GB"/>
        </w:rPr>
        <w:t>H</w:t>
      </w:r>
      <w:r w:rsidR="00A13D6B" w:rsidRPr="00FB3E31">
        <w:rPr>
          <w:sz w:val="18"/>
          <w:szCs w:val="18"/>
          <w:lang w:val="ru-RU"/>
        </w:rPr>
        <w:t>”</w:t>
      </w:r>
      <w:r w:rsidR="00A13D6B" w:rsidRPr="00FB3E31">
        <w:rPr>
          <w:b/>
          <w:bCs/>
          <w:sz w:val="18"/>
          <w:szCs w:val="18"/>
          <w:lang w:val="ru-RU"/>
        </w:rPr>
        <w:t xml:space="preserve"> либо сочетанием значка </w:t>
      </w:r>
      <w:r w:rsidR="00A13D6B" w:rsidRPr="00FB3E31">
        <w:rPr>
          <w:sz w:val="18"/>
          <w:szCs w:val="18"/>
          <w:lang w:val="ru-RU"/>
        </w:rPr>
        <w:t>“</w:t>
      </w:r>
      <w:r w:rsidR="00A13D6B" w:rsidRPr="00FB3E31">
        <w:rPr>
          <w:b/>
          <w:bCs/>
          <w:sz w:val="18"/>
          <w:szCs w:val="18"/>
        </w:rPr>
        <w:t>Ͱ</w:t>
      </w:r>
      <w:r w:rsidR="00A13D6B" w:rsidRPr="00FB3E31">
        <w:rPr>
          <w:sz w:val="18"/>
          <w:szCs w:val="18"/>
          <w:lang w:val="ru-RU"/>
        </w:rPr>
        <w:t>”</w:t>
      </w:r>
      <w:r w:rsidR="00A13D6B" w:rsidRPr="00FB3E31">
        <w:rPr>
          <w:b/>
          <w:bCs/>
          <w:sz w:val="18"/>
          <w:szCs w:val="18"/>
          <w:lang w:val="ru-RU"/>
        </w:rPr>
        <w:t xml:space="preserve"> (Юникод 0370 </w:t>
      </w:r>
      <w:r w:rsidR="00A13D6B" w:rsidRPr="00FB3E31">
        <w:rPr>
          <w:b/>
          <w:bCs/>
          <w:sz w:val="18"/>
          <w:szCs w:val="18"/>
          <w:lang w:val="en-GB"/>
        </w:rPr>
        <w:t>Hex</w:t>
      </w:r>
      <w:r w:rsidR="00A13D6B" w:rsidRPr="00FB3E31">
        <w:rPr>
          <w:b/>
          <w:bCs/>
          <w:sz w:val="18"/>
          <w:szCs w:val="18"/>
          <w:lang w:val="ru-RU"/>
        </w:rPr>
        <w:t xml:space="preserve">) с буквой </w:t>
      </w:r>
      <w:r w:rsidR="00A13D6B" w:rsidRPr="00FB3E31">
        <w:rPr>
          <w:sz w:val="18"/>
          <w:szCs w:val="18"/>
          <w:lang w:val="ru-RU"/>
        </w:rPr>
        <w:t>“</w:t>
      </w:r>
      <w:r w:rsidR="00A13D6B" w:rsidRPr="00FB3E31">
        <w:rPr>
          <w:b/>
          <w:bCs/>
          <w:sz w:val="18"/>
          <w:szCs w:val="18"/>
          <w:lang w:val="en-GB"/>
        </w:rPr>
        <w:t>E</w:t>
      </w:r>
      <w:r w:rsidR="00A13D6B" w:rsidRPr="00FB3E31">
        <w:rPr>
          <w:sz w:val="18"/>
          <w:szCs w:val="18"/>
          <w:lang w:val="ru-RU"/>
        </w:rPr>
        <w:t>”</w:t>
      </w:r>
      <w:r w:rsidR="00205806">
        <w:rPr>
          <w:sz w:val="18"/>
          <w:szCs w:val="18"/>
          <w:lang w:val="ru-RU"/>
        </w:rPr>
        <w:t xml:space="preserve"> </w:t>
      </w:r>
      <w:r w:rsidR="00A13D6B" w:rsidRPr="00FB3E31">
        <w:rPr>
          <w:b/>
          <w:bCs/>
          <w:sz w:val="18"/>
          <w:szCs w:val="18"/>
          <w:lang w:val="ru-RU"/>
        </w:rPr>
        <w:t xml:space="preserve">(Юникод 0045 </w:t>
      </w:r>
      <w:r w:rsidR="00A13D6B" w:rsidRPr="00FB3E31">
        <w:rPr>
          <w:b/>
          <w:bCs/>
          <w:sz w:val="18"/>
          <w:szCs w:val="18"/>
          <w:lang w:val="en-GB"/>
        </w:rPr>
        <w:t>Hex</w:t>
      </w:r>
      <w:r w:rsidR="00A13D6B" w:rsidRPr="00FB3E31">
        <w:rPr>
          <w:b/>
          <w:bCs/>
          <w:sz w:val="18"/>
          <w:szCs w:val="18"/>
          <w:lang w:val="ru-RU"/>
        </w:rPr>
        <w:t>).</w:t>
      </w:r>
    </w:p>
    <w:p w14:paraId="593F4F53" w14:textId="77777777" w:rsidR="00A13D6B" w:rsidRPr="00E851F9" w:rsidRDefault="00A13D6B" w:rsidP="00A13D6B">
      <w:pPr>
        <w:pStyle w:val="para"/>
        <w:suppressAutoHyphens/>
        <w:rPr>
          <w:lang w:val="ru-RU"/>
        </w:rPr>
      </w:pPr>
      <w:r w:rsidRPr="00E851F9">
        <w:rPr>
          <w:b/>
          <w:bCs/>
          <w:lang w:val="ru-RU"/>
        </w:rPr>
        <w:t>2.3.1.6</w:t>
      </w:r>
      <w:r w:rsidRPr="00E851F9">
        <w:rPr>
          <w:lang w:val="ru-RU"/>
        </w:rPr>
        <w:tab/>
        <w:t>должно быть предусмотрено достаточное место для знака официального утверждения</w:t>
      </w:r>
      <w:r w:rsidRPr="00E851F9">
        <w:rPr>
          <w:b/>
          <w:bCs/>
          <w:lang w:val="ru-RU"/>
        </w:rPr>
        <w:t>;</w:t>
      </w:r>
    </w:p>
    <w:p w14:paraId="6CD31497" w14:textId="77777777" w:rsidR="00A13D6B" w:rsidRPr="00E851F9" w:rsidRDefault="00A13D6B" w:rsidP="00A13D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E851F9">
        <w:rPr>
          <w:b/>
          <w:bCs/>
          <w:lang w:val="ru-RU"/>
        </w:rPr>
        <w:t>2.3.1.7</w:t>
      </w:r>
      <w:r w:rsidRPr="00E851F9">
        <w:rPr>
          <w:b/>
          <w:bCs/>
          <w:lang w:val="ru-RU"/>
        </w:rPr>
        <w:tab/>
        <w:t xml:space="preserve">в случае сменных </w:t>
      </w:r>
      <w:r w:rsidRPr="00E851F9">
        <w:rPr>
          <w:b/>
          <w:bCs/>
          <w:shd w:val="clear" w:color="auto" w:fill="FFFFFF"/>
          <w:lang w:val="ru-RU"/>
        </w:rPr>
        <w:t>источников света на СИД,</w:t>
      </w:r>
      <w:r w:rsidRPr="00E851F9">
        <w:rPr>
          <w:b/>
          <w:bCs/>
          <w:lang w:val="ru-RU"/>
        </w:rPr>
        <w:t xml:space="preserve"> применительно к которым указывается по крайней мере одно из условий по пункту</w:t>
      </w:r>
      <w:r w:rsidR="00FB3E31">
        <w:rPr>
          <w:b/>
          <w:bCs/>
          <w:lang w:val="en-US"/>
        </w:rPr>
        <w:t> </w:t>
      </w:r>
      <w:r w:rsidRPr="00E851F9">
        <w:rPr>
          <w:b/>
          <w:bCs/>
          <w:lang w:val="ru-RU"/>
        </w:rPr>
        <w:t>2.2.2.2.2, — следующее обозначение</w:t>
      </w:r>
      <w:r w:rsidRPr="00FB3E31">
        <w:rPr>
          <w:rStyle w:val="aa"/>
          <w:b/>
          <w:bCs/>
          <w:color w:val="000000" w:themeColor="text1"/>
          <w:szCs w:val="18"/>
          <w:lang w:val="ru-RU"/>
        </w:rPr>
        <w:t>6</w:t>
      </w:r>
      <w:r w:rsidRPr="00E851F9">
        <w:rPr>
          <w:b/>
          <w:bCs/>
          <w:color w:val="000000" w:themeColor="text1"/>
          <w:lang w:val="ru-RU"/>
        </w:rPr>
        <w:t>:</w:t>
      </w:r>
    </w:p>
    <w:p w14:paraId="78C9E534" w14:textId="77777777" w:rsidR="00A13D6B" w:rsidRPr="00FB1AE6" w:rsidRDefault="00A13D6B" w:rsidP="00A13D6B">
      <w:pPr>
        <w:tabs>
          <w:tab w:val="right" w:pos="8505"/>
        </w:tabs>
        <w:spacing w:after="120"/>
        <w:ind w:left="4536" w:right="1134" w:hanging="1134"/>
        <w:jc w:val="both"/>
        <w:rPr>
          <w:b/>
          <w:bCs/>
          <w:color w:val="000000" w:themeColor="text1"/>
          <w:lang w:val="en-US"/>
        </w:rPr>
      </w:pPr>
      <w:r w:rsidRPr="00FB1AE6">
        <w:rPr>
          <w:b/>
          <w:bCs/>
          <w:noProof/>
          <w:color w:val="000000" w:themeColor="text1"/>
          <w:lang w:val="en-US"/>
        </w:rPr>
        <w:drawing>
          <wp:inline distT="0" distB="0" distL="0" distR="0" wp14:anchorId="7CEFDA74" wp14:editId="189C8B81">
            <wp:extent cx="872836" cy="609600"/>
            <wp:effectExtent l="0" t="0" r="3810" b="0"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01EF" w14:textId="77777777" w:rsidR="00A13D6B" w:rsidRPr="00FB3E31" w:rsidRDefault="00A13D6B" w:rsidP="00205806">
      <w:pPr>
        <w:pStyle w:val="para"/>
        <w:spacing w:after="100" w:line="220" w:lineRule="exact"/>
        <w:ind w:left="2552" w:hanging="284"/>
        <w:rPr>
          <w:color w:val="000000" w:themeColor="text1"/>
          <w:sz w:val="18"/>
          <w:szCs w:val="18"/>
          <w:lang w:val="ru-RU"/>
        </w:rPr>
      </w:pPr>
      <w:r w:rsidRPr="00FB3E31">
        <w:rPr>
          <w:rStyle w:val="aa"/>
          <w:b/>
          <w:bCs/>
          <w:color w:val="000000" w:themeColor="text1"/>
          <w:szCs w:val="18"/>
          <w:lang w:val="ru-RU"/>
        </w:rPr>
        <w:t>6</w:t>
      </w:r>
      <w:r w:rsidRPr="00FB3E31">
        <w:rPr>
          <w:b/>
          <w:bCs/>
          <w:color w:val="000000" w:themeColor="text1"/>
          <w:sz w:val="18"/>
          <w:szCs w:val="18"/>
          <w:lang w:val="ru-RU"/>
        </w:rPr>
        <w:tab/>
      </w:r>
      <w:r w:rsidRPr="00FB3E31">
        <w:rPr>
          <w:b/>
          <w:bCs/>
          <w:sz w:val="18"/>
          <w:szCs w:val="18"/>
          <w:lang w:val="en-GB"/>
        </w:rPr>
        <w:t>ISO</w:t>
      </w:r>
      <w:r w:rsidRPr="00FB3E31">
        <w:rPr>
          <w:b/>
          <w:bCs/>
          <w:sz w:val="18"/>
          <w:szCs w:val="18"/>
          <w:lang w:val="ru-RU"/>
        </w:rPr>
        <w:t xml:space="preserve"> 7000, обозначение 164</w:t>
      </w:r>
      <w:r w:rsidRPr="00FB3E31">
        <w:rPr>
          <w:b/>
          <w:bCs/>
          <w:color w:val="000000" w:themeColor="text1"/>
          <w:sz w:val="18"/>
          <w:szCs w:val="18"/>
          <w:lang w:val="ru-RU"/>
        </w:rPr>
        <w:t>1.</w:t>
      </w:r>
    </w:p>
    <w:p w14:paraId="48362C61" w14:textId="77777777" w:rsidR="00A13D6B" w:rsidRPr="00497B12" w:rsidRDefault="00A13D6B" w:rsidP="00FB3E31">
      <w:pPr>
        <w:pStyle w:val="para"/>
        <w:suppressAutoHyphens/>
        <w:spacing w:after="100"/>
        <w:rPr>
          <w:lang w:val="ru-RU"/>
        </w:rPr>
      </w:pPr>
      <w:r w:rsidRPr="00497B12">
        <w:rPr>
          <w:lang w:val="ru-RU"/>
        </w:rPr>
        <w:t>2.3.2</w:t>
      </w:r>
      <w:r w:rsidRPr="00497B12">
        <w:rPr>
          <w:lang w:val="ru-RU"/>
        </w:rPr>
        <w:tab/>
        <w:t xml:space="preserve">Упомянутое в пункте </w:t>
      </w:r>
      <w:r w:rsidRPr="00497B12">
        <w:rPr>
          <w:strike/>
          <w:lang w:val="ru-RU"/>
        </w:rPr>
        <w:t>2.3.1.5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2.3.1.6</w:t>
      </w:r>
      <w:r w:rsidRPr="00497B12">
        <w:rPr>
          <w:lang w:val="ru-RU"/>
        </w:rPr>
        <w:t xml:space="preserve"> выше место обозначают на чертежах, прилагаемых к заявке на официальное утверждение.</w:t>
      </w:r>
    </w:p>
    <w:p w14:paraId="61515722" w14:textId="77777777" w:rsidR="00A13D6B" w:rsidRDefault="00A13D6B" w:rsidP="00FB3E31">
      <w:pPr>
        <w:pStyle w:val="para"/>
        <w:suppressAutoHyphens/>
        <w:spacing w:after="100"/>
        <w:rPr>
          <w:lang w:val="ru-RU"/>
        </w:rPr>
      </w:pPr>
      <w:r w:rsidRPr="00497B12">
        <w:rPr>
          <w:lang w:val="ru-RU"/>
        </w:rPr>
        <w:t>2.3.3</w:t>
      </w:r>
      <w:r w:rsidRPr="00497B12">
        <w:rPr>
          <w:lang w:val="ru-RU"/>
        </w:rPr>
        <w:tab/>
        <w:t xml:space="preserve">Галогенные источники света с нитью накала, отвечающие предписаниям пункта </w:t>
      </w:r>
      <w:r w:rsidRPr="00497B12">
        <w:rPr>
          <w:strike/>
          <w:lang w:val="ru-RU"/>
        </w:rPr>
        <w:t>3.7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3.3.4</w:t>
      </w:r>
      <w:r w:rsidRPr="00497B12">
        <w:rPr>
          <w:lang w:val="ru-RU"/>
        </w:rPr>
        <w:t xml:space="preserve"> ниже, обозначают буквой </w:t>
      </w:r>
      <w:r w:rsidRPr="00296A0D">
        <w:rPr>
          <w:lang w:val="ru-RU"/>
        </w:rPr>
        <w:t>“</w:t>
      </w:r>
      <w:r w:rsidRPr="00497B12">
        <w:t>U</w:t>
      </w:r>
      <w:r w:rsidRPr="00296A0D">
        <w:rPr>
          <w:lang w:val="ru-RU"/>
        </w:rPr>
        <w:t>”</w:t>
      </w:r>
      <w:r w:rsidRPr="00497B12">
        <w:rPr>
          <w:lang w:val="ru-RU"/>
        </w:rPr>
        <w:t>.</w:t>
      </w:r>
    </w:p>
    <w:p w14:paraId="0888A1A6" w14:textId="77777777" w:rsidR="00A13D6B" w:rsidRPr="003D4CB3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3D4CB3">
        <w:rPr>
          <w:lang w:val="ru-RU"/>
        </w:rPr>
        <w:t>2.3.4</w:t>
      </w:r>
      <w:r w:rsidRPr="003D4CB3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 xml:space="preserve">Сменные источники света на СИД обозначают сокращением </w:t>
      </w:r>
      <w:r w:rsidRPr="00296A0D">
        <w:rPr>
          <w:b/>
          <w:bCs/>
          <w:lang w:val="ru-RU"/>
        </w:rPr>
        <w:t>“</w:t>
      </w:r>
      <w:proofErr w:type="spellStart"/>
      <w:r w:rsidRPr="00497B12">
        <w:rPr>
          <w:b/>
          <w:bCs/>
          <w:lang w:val="ru-RU"/>
        </w:rPr>
        <w:t>СИДс</w:t>
      </w:r>
      <w:proofErr w:type="spellEnd"/>
      <w:r w:rsidRPr="00296A0D">
        <w:rPr>
          <w:b/>
          <w:bCs/>
          <w:lang w:val="ru-RU"/>
        </w:rPr>
        <w:t>”</w:t>
      </w:r>
      <w:r w:rsidRPr="00497B12">
        <w:rPr>
          <w:b/>
          <w:bCs/>
          <w:lang w:val="ru-RU"/>
        </w:rPr>
        <w:t>.</w:t>
      </w:r>
    </w:p>
    <w:p w14:paraId="7CAE1F2A" w14:textId="77777777" w:rsidR="00A13D6B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3D4CB3">
        <w:rPr>
          <w:b/>
          <w:bCs/>
          <w:lang w:val="ru-RU"/>
        </w:rPr>
        <w:t>2.3.5</w:t>
      </w:r>
      <w:r w:rsidRPr="003D4CB3">
        <w:rPr>
          <w:b/>
          <w:bCs/>
          <w:lang w:val="ru-RU"/>
        </w:rPr>
        <w:tab/>
      </w:r>
      <w:r>
        <w:rPr>
          <w:b/>
          <w:bCs/>
          <w:lang w:val="ru-RU"/>
        </w:rPr>
        <w:t>На</w:t>
      </w:r>
      <w:r w:rsidRPr="003D4C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ДЭ</w:t>
      </w:r>
      <w:r w:rsidRPr="003D4C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устройстве</w:t>
      </w:r>
      <w:r w:rsidRPr="003D4CB3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устройствах</w:t>
      </w:r>
      <w:r w:rsidRPr="003D4CB3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или</w:t>
      </w:r>
      <w:r w:rsidRPr="003D4C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кабеле</w:t>
      </w:r>
      <w:r w:rsidRPr="003D4CB3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кабелях</w:t>
      </w:r>
      <w:r w:rsidRPr="003D4CB3">
        <w:rPr>
          <w:b/>
          <w:bCs/>
          <w:lang w:val="ru-RU"/>
        </w:rPr>
        <w:t xml:space="preserve">), </w:t>
      </w:r>
      <w:r>
        <w:rPr>
          <w:b/>
          <w:bCs/>
          <w:lang w:val="ru-RU"/>
        </w:rPr>
        <w:t>стационарно</w:t>
      </w:r>
      <w:r w:rsidRPr="003D4C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прикрепленном (прикрепленных) к ДЭ</w:t>
      </w:r>
      <w:r w:rsidRPr="003D4C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устройству</w:t>
      </w:r>
      <w:r w:rsidRPr="003D4CB3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устройствам</w:t>
      </w:r>
      <w:r w:rsidRPr="003D4CB3">
        <w:rPr>
          <w:b/>
          <w:bCs/>
          <w:lang w:val="ru-RU"/>
        </w:rPr>
        <w:t>)</w:t>
      </w:r>
      <w:r>
        <w:rPr>
          <w:b/>
          <w:bCs/>
          <w:lang w:val="ru-RU"/>
        </w:rPr>
        <w:t>, если таковое (таковые) имеется (имеются), должны быть нанесены:</w:t>
      </w:r>
    </w:p>
    <w:p w14:paraId="3EEE817F" w14:textId="77777777" w:rsidR="00A13D6B" w:rsidRPr="00631AFA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631AFA">
        <w:rPr>
          <w:b/>
          <w:bCs/>
          <w:lang w:val="ru-RU"/>
        </w:rPr>
        <w:t>2.3.5.1</w:t>
      </w:r>
      <w:r w:rsidRPr="00631AFA">
        <w:rPr>
          <w:b/>
          <w:bCs/>
          <w:lang w:val="ru-RU"/>
        </w:rPr>
        <w:tab/>
      </w:r>
      <w:r>
        <w:rPr>
          <w:b/>
          <w:bCs/>
          <w:lang w:val="ru-RU"/>
        </w:rPr>
        <w:t>торговое наименование или товарный знак</w:t>
      </w:r>
      <w:r w:rsidRPr="00631AF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подателя заявки</w:t>
      </w:r>
      <w:r w:rsidRPr="00631AFA">
        <w:rPr>
          <w:b/>
          <w:bCs/>
          <w:lang w:val="ru-RU"/>
        </w:rPr>
        <w:t>;</w:t>
      </w:r>
    </w:p>
    <w:p w14:paraId="5EEACD10" w14:textId="77777777" w:rsidR="00A13D6B" w:rsidRPr="00914300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914300">
        <w:rPr>
          <w:b/>
          <w:bCs/>
          <w:lang w:val="ru-RU"/>
        </w:rPr>
        <w:t>2.3.5.2</w:t>
      </w:r>
      <w:r w:rsidRPr="00914300">
        <w:rPr>
          <w:b/>
          <w:bCs/>
          <w:lang w:val="ru-RU"/>
        </w:rPr>
        <w:tab/>
      </w:r>
      <w:r>
        <w:rPr>
          <w:b/>
          <w:bCs/>
          <w:lang w:val="ru-RU"/>
        </w:rPr>
        <w:t>значения</w:t>
      </w:r>
      <w:r w:rsidRPr="0091430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номинального напряжения и максимальной мощности</w:t>
      </w:r>
      <w:r w:rsidRPr="00914300">
        <w:rPr>
          <w:b/>
          <w:bCs/>
          <w:lang w:val="ru-RU"/>
        </w:rPr>
        <w:t>;</w:t>
      </w:r>
    </w:p>
    <w:p w14:paraId="70C9B62D" w14:textId="77777777" w:rsidR="00A13D6B" w:rsidRPr="00914300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914300">
        <w:rPr>
          <w:b/>
          <w:bCs/>
          <w:lang w:val="ru-RU"/>
        </w:rPr>
        <w:t>2.3.5.3</w:t>
      </w:r>
      <w:r w:rsidRPr="00914300">
        <w:rPr>
          <w:b/>
          <w:bCs/>
          <w:lang w:val="ru-RU"/>
        </w:rPr>
        <w:tab/>
      </w:r>
      <w:r>
        <w:rPr>
          <w:b/>
          <w:bCs/>
          <w:lang w:val="ru-RU"/>
        </w:rPr>
        <w:t>конкретный</w:t>
      </w:r>
      <w:r w:rsidRPr="00914300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конкретные</w:t>
      </w:r>
      <w:r w:rsidRPr="00914300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идентификационный</w:t>
      </w:r>
      <w:r w:rsidRPr="00914300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идентификационные</w:t>
      </w:r>
      <w:r w:rsidRPr="00914300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код</w:t>
      </w:r>
      <w:r w:rsidRPr="00914300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ы</w:t>
      </w:r>
      <w:r w:rsidRPr="00914300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или, если речь идет о новом применении, должно быть предусмотрено достаточное место для проставления конкретного (конкретных) идентификационного (идентификационных) кода (кодов).</w:t>
      </w:r>
    </w:p>
    <w:p w14:paraId="055ED49D" w14:textId="77777777" w:rsidR="00A13D6B" w:rsidRPr="004B304D" w:rsidRDefault="00A13D6B" w:rsidP="00FB3E31">
      <w:pPr>
        <w:pStyle w:val="para"/>
        <w:suppressAutoHyphens/>
        <w:spacing w:after="100"/>
        <w:rPr>
          <w:b/>
          <w:bCs/>
          <w:color w:val="000000" w:themeColor="text1"/>
          <w:lang w:val="ru-RU"/>
        </w:rPr>
      </w:pPr>
      <w:r w:rsidRPr="00866DC2">
        <w:rPr>
          <w:b/>
          <w:bCs/>
          <w:lang w:val="ru-RU"/>
        </w:rPr>
        <w:t>2.3.6</w:t>
      </w:r>
      <w:r w:rsidRPr="00866DC2">
        <w:rPr>
          <w:b/>
          <w:bCs/>
          <w:lang w:val="ru-RU"/>
        </w:rPr>
        <w:tab/>
      </w:r>
      <w:r>
        <w:rPr>
          <w:b/>
          <w:bCs/>
          <w:lang w:val="ru-RU"/>
        </w:rPr>
        <w:t>Конкретный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идентификационный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код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ДЭ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устройства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должен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включать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первоначаль</w:t>
      </w:r>
      <w:r w:rsidR="00FB3E31">
        <w:rPr>
          <w:b/>
          <w:bCs/>
          <w:lang w:val="ru-RU"/>
        </w:rPr>
        <w:t>н</w:t>
      </w:r>
      <w:r>
        <w:rPr>
          <w:b/>
          <w:bCs/>
          <w:lang w:val="ru-RU"/>
        </w:rPr>
        <w:t>ое</w:t>
      </w:r>
      <w:r w:rsidRPr="00866D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обозначение</w:t>
      </w:r>
      <w:r w:rsidRPr="00866DC2">
        <w:rPr>
          <w:b/>
          <w:bCs/>
          <w:lang w:val="ru-RU"/>
        </w:rPr>
        <w:t xml:space="preserve"> </w:t>
      </w:r>
      <w:r w:rsidR="00FB3E31" w:rsidRPr="00FB3E31">
        <w:rPr>
          <w:b/>
          <w:bCs/>
          <w:lang w:val="ru-RU"/>
        </w:rPr>
        <w:t>“</w:t>
      </w:r>
      <w:r w:rsidRPr="00866DC2">
        <w:rPr>
          <w:rFonts w:asciiTheme="minorHAnsi" w:hAnsiTheme="minorHAnsi" w:cstheme="minorHAnsi"/>
          <w:b/>
          <w:bCs/>
          <w:lang w:val="ru-RU"/>
        </w:rPr>
        <w:t>Æ</w:t>
      </w:r>
      <w:r w:rsidR="00FB3E31" w:rsidRPr="00866DC2">
        <w:rPr>
          <w:b/>
          <w:bCs/>
          <w:color w:val="000000" w:themeColor="text1"/>
          <w:lang w:val="ru-RU"/>
        </w:rPr>
        <w:t>”</w:t>
      </w:r>
      <w:r w:rsidRPr="00866DC2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7</w:t>
      </w:r>
      <w:r w:rsidRPr="00866DC2">
        <w:rPr>
          <w:b/>
          <w:bCs/>
          <w:color w:val="000000" w:themeColor="text1"/>
          <w:lang w:val="ru-RU"/>
        </w:rPr>
        <w:t xml:space="preserve"> (</w:t>
      </w:r>
      <w:r w:rsidR="00FB3E31" w:rsidRPr="00FB3E31">
        <w:rPr>
          <w:b/>
          <w:bCs/>
          <w:color w:val="000000" w:themeColor="text1"/>
          <w:lang w:val="ru-RU"/>
        </w:rPr>
        <w:t>“</w:t>
      </w:r>
      <w:r>
        <w:rPr>
          <w:b/>
          <w:bCs/>
          <w:color w:val="000000" w:themeColor="text1"/>
          <w:lang w:val="ru-RU"/>
        </w:rPr>
        <w:t>ДОПОЛНИТЕЛЬНОЕ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ЭЛЕКТРОННОЕ</w:t>
      </w:r>
      <w:r w:rsidRPr="00866DC2">
        <w:rPr>
          <w:b/>
          <w:bCs/>
          <w:color w:val="000000" w:themeColor="text1"/>
          <w:lang w:val="ru-RU"/>
        </w:rPr>
        <w:t>”</w:t>
      </w:r>
      <w:r>
        <w:rPr>
          <w:b/>
          <w:bCs/>
          <w:color w:val="000000" w:themeColor="text1"/>
          <w:lang w:val="ru-RU"/>
        </w:rPr>
        <w:t>)</w:t>
      </w:r>
      <w:r w:rsidRPr="00866DC2">
        <w:rPr>
          <w:b/>
          <w:bCs/>
          <w:color w:val="000000" w:themeColor="text1"/>
          <w:lang w:val="ru-RU"/>
        </w:rPr>
        <w:t xml:space="preserve">, </w:t>
      </w:r>
      <w:r>
        <w:rPr>
          <w:b/>
          <w:bCs/>
          <w:color w:val="000000" w:themeColor="text1"/>
          <w:lang w:val="ru-RU"/>
        </w:rPr>
        <w:t>за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которым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следует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отличительный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номер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страны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органа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по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официальному</w:t>
      </w:r>
      <w:r w:rsidRPr="00866DC2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утверждению и отделенный единичным пробелом код официального утверждения с</w:t>
      </w:r>
      <w:r w:rsidRPr="00497B12">
        <w:rPr>
          <w:b/>
          <w:bCs/>
          <w:lang w:val="ru-RU"/>
        </w:rPr>
        <w:t>менн</w:t>
      </w:r>
      <w:r>
        <w:rPr>
          <w:b/>
          <w:bCs/>
          <w:lang w:val="ru-RU"/>
        </w:rPr>
        <w:t>ого</w:t>
      </w:r>
      <w:r w:rsidRPr="00497B12">
        <w:rPr>
          <w:b/>
          <w:bCs/>
          <w:lang w:val="ru-RU"/>
        </w:rPr>
        <w:t xml:space="preserve"> источник</w:t>
      </w:r>
      <w:r>
        <w:rPr>
          <w:b/>
          <w:bCs/>
          <w:lang w:val="ru-RU"/>
        </w:rPr>
        <w:t>а</w:t>
      </w:r>
      <w:r w:rsidRPr="00497B12">
        <w:rPr>
          <w:b/>
          <w:bCs/>
          <w:lang w:val="ru-RU"/>
        </w:rPr>
        <w:t xml:space="preserve"> света на СИД</w:t>
      </w:r>
      <w:r>
        <w:rPr>
          <w:b/>
          <w:bCs/>
          <w:lang w:val="ru-RU"/>
        </w:rPr>
        <w:t>, вместе с которым было (были) официально утверждено (утверждены) дополнительное электронное устройство (дополнительные электронные устройства). В приложении 3 к настоящим Правилам содержится пример конкретного идентификационного кода</w:t>
      </w:r>
      <w:r w:rsidRPr="004B304D">
        <w:rPr>
          <w:b/>
          <w:bCs/>
          <w:color w:val="000000" w:themeColor="text1"/>
          <w:lang w:val="ru-RU"/>
        </w:rPr>
        <w:t>.</w:t>
      </w:r>
    </w:p>
    <w:p w14:paraId="220F2CAE" w14:textId="77777777" w:rsidR="00A13D6B" w:rsidRPr="00CF2DE0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b/>
          <w:bCs/>
          <w:sz w:val="18"/>
          <w:szCs w:val="18"/>
          <w:lang w:val="ru-RU"/>
        </w:rPr>
      </w:pPr>
      <w:r w:rsidRPr="00A13D6B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7</w:t>
      </w:r>
      <w:r w:rsidRPr="00A13D6B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ab/>
      </w:r>
      <w:r>
        <w:rPr>
          <w:b/>
          <w:bCs/>
          <w:color w:val="000000" w:themeColor="text1"/>
          <w:sz w:val="18"/>
          <w:szCs w:val="18"/>
          <w:lang w:val="ru-RU"/>
        </w:rPr>
        <w:t>Юникод</w:t>
      </w:r>
      <w:r w:rsidRPr="00CF2DE0">
        <w:rPr>
          <w:b/>
          <w:bCs/>
          <w:color w:val="000000" w:themeColor="text1"/>
          <w:sz w:val="18"/>
          <w:szCs w:val="18"/>
          <w:lang w:val="ru-RU"/>
        </w:rPr>
        <w:t xml:space="preserve"> 00</w:t>
      </w:r>
      <w:r w:rsidRPr="00EA693B">
        <w:rPr>
          <w:b/>
          <w:bCs/>
          <w:sz w:val="18"/>
          <w:szCs w:val="18"/>
          <w:lang w:val="en-GB"/>
        </w:rPr>
        <w:t>C</w:t>
      </w:r>
      <w:r w:rsidRPr="00CF2DE0">
        <w:rPr>
          <w:b/>
          <w:bCs/>
          <w:sz w:val="18"/>
          <w:szCs w:val="18"/>
          <w:lang w:val="ru-RU"/>
        </w:rPr>
        <w:t xml:space="preserve">6 </w:t>
      </w:r>
      <w:r w:rsidRPr="00EA693B">
        <w:rPr>
          <w:b/>
          <w:bCs/>
          <w:sz w:val="18"/>
          <w:szCs w:val="18"/>
          <w:lang w:val="en-GB"/>
        </w:rPr>
        <w:t>Hex</w:t>
      </w:r>
      <w:r w:rsidR="00FB3E31">
        <w:rPr>
          <w:b/>
          <w:bCs/>
          <w:sz w:val="18"/>
          <w:szCs w:val="18"/>
          <w:lang w:val="en-GB"/>
        </w:rPr>
        <w:t>.</w:t>
      </w:r>
    </w:p>
    <w:p w14:paraId="3B31D80B" w14:textId="77777777" w:rsidR="00A13D6B" w:rsidRPr="000C1533" w:rsidRDefault="00A13D6B" w:rsidP="00A13D6B">
      <w:pPr>
        <w:pStyle w:val="para"/>
        <w:suppressAutoHyphens/>
        <w:rPr>
          <w:b/>
          <w:bCs/>
          <w:lang w:val="ru-RU"/>
        </w:rPr>
      </w:pPr>
      <w:r w:rsidRPr="000C1533">
        <w:rPr>
          <w:b/>
          <w:bCs/>
          <w:lang w:val="ru-RU"/>
        </w:rPr>
        <w:lastRenderedPageBreak/>
        <w:t>2.3.7</w:t>
      </w:r>
      <w:r w:rsidRPr="000C1533">
        <w:rPr>
          <w:b/>
          <w:bCs/>
          <w:lang w:val="ru-RU"/>
        </w:rPr>
        <w:tab/>
      </w:r>
      <w:r>
        <w:rPr>
          <w:b/>
          <w:bCs/>
          <w:lang w:val="ru-RU"/>
        </w:rPr>
        <w:t>На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ДЭ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устройство может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быть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нанесено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более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одного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конкретного</w:t>
      </w:r>
      <w:r w:rsidRPr="000C15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идентификационного кода с относящимся к нему торговым наименованием или товарным знаком, если они принадлежат одному и тому же подателю заявки. </w:t>
      </w:r>
    </w:p>
    <w:p w14:paraId="0239E6C1" w14:textId="77777777" w:rsidR="00A13D6B" w:rsidRPr="00FB3E31" w:rsidRDefault="00A13D6B" w:rsidP="00FB3E31">
      <w:pPr>
        <w:pStyle w:val="para"/>
        <w:suppressAutoHyphens/>
        <w:spacing w:after="100"/>
        <w:rPr>
          <w:b/>
          <w:bCs/>
          <w:lang w:val="ru-RU"/>
        </w:rPr>
      </w:pPr>
      <w:r w:rsidRPr="00FB3E31">
        <w:rPr>
          <w:b/>
          <w:bCs/>
          <w:lang w:val="ru-RU"/>
        </w:rPr>
        <w:t>2.3.8</w:t>
      </w:r>
      <w:r w:rsidRPr="00FB3E31">
        <w:rPr>
          <w:b/>
          <w:bCs/>
          <w:lang w:val="ru-RU"/>
        </w:rPr>
        <w:tab/>
      </w:r>
      <w:r w:rsidRPr="00FB3E31">
        <w:rPr>
          <w:b/>
          <w:bCs/>
          <w:color w:val="333333"/>
          <w:lang w:val="ru-RU"/>
        </w:rPr>
        <w:t>На сменных источниках света на СИД с особой электрической полярностью, работающих только в одном положении, хотя конструкцией предусматривается возможность установления сменного источника света на СИД или его электрического соединителя более чем в одном положении, должна иметься маркировка электрической полярности, предписывающая подключение к соответствующим клеммам источника света и обозначаемая символами “+” или “–” согласно нормативам, указанным в спецификации соответствующей категории источника света, а также проставленная рядом с соответствующей клеммой или на них.</w:t>
      </w:r>
      <w:r w:rsidRPr="00FB3E31">
        <w:rPr>
          <w:b/>
          <w:bCs/>
          <w:lang w:val="ru-RU"/>
        </w:rPr>
        <w:t xml:space="preserve"> </w:t>
      </w:r>
    </w:p>
    <w:p w14:paraId="02563BE8" w14:textId="77777777" w:rsidR="00A13D6B" w:rsidRPr="00FB3E31" w:rsidRDefault="00A13D6B" w:rsidP="00FB3E31">
      <w:pPr>
        <w:pStyle w:val="para"/>
        <w:suppressAutoHyphens/>
        <w:spacing w:after="100"/>
        <w:rPr>
          <w:b/>
          <w:bCs/>
          <w:color w:val="000000" w:themeColor="text1"/>
          <w:lang w:val="ru-RU"/>
        </w:rPr>
      </w:pPr>
      <w:r w:rsidRPr="00FB3E31">
        <w:rPr>
          <w:b/>
          <w:bCs/>
          <w:color w:val="000000" w:themeColor="text1"/>
          <w:lang w:val="ru-RU"/>
        </w:rPr>
        <w:t>2.3.9</w:t>
      </w:r>
      <w:r w:rsidRPr="00FB3E31">
        <w:rPr>
          <w:b/>
          <w:bCs/>
          <w:color w:val="000000" w:themeColor="text1"/>
          <w:lang w:val="ru-RU"/>
        </w:rPr>
        <w:tab/>
        <w:t>С</w:t>
      </w:r>
      <w:r w:rsidRPr="00FB3E31">
        <w:rPr>
          <w:b/>
          <w:bCs/>
          <w:color w:val="333333"/>
          <w:lang w:val="ru-RU"/>
        </w:rPr>
        <w:t>менные источники света на СИД с увеличенным цоколем, геометрические размеры которого, не затрагивающие аспекты взаимозаменяемости, превышают значения, указанные в соответствующей спецификации цоколя согласно публикации МЭК</w:t>
      </w:r>
      <w:r w:rsidR="00D25594">
        <w:rPr>
          <w:b/>
          <w:bCs/>
          <w:color w:val="333333"/>
          <w:lang w:val="en-US"/>
        </w:rPr>
        <w:t> </w:t>
      </w:r>
      <w:r w:rsidRPr="00FB3E31">
        <w:rPr>
          <w:b/>
          <w:bCs/>
          <w:color w:val="000000" w:themeColor="text1"/>
          <w:lang w:val="ru-RU"/>
        </w:rPr>
        <w:t>60061, но не выходящие за пределы максимальных допустимых отклонений, указанных в соответс</w:t>
      </w:r>
      <w:r w:rsidR="00D25594">
        <w:rPr>
          <w:b/>
          <w:bCs/>
          <w:color w:val="000000" w:themeColor="text1"/>
          <w:lang w:val="ru-RU"/>
        </w:rPr>
        <w:t>т</w:t>
      </w:r>
      <w:r w:rsidRPr="00FB3E31">
        <w:rPr>
          <w:b/>
          <w:bCs/>
          <w:color w:val="000000" w:themeColor="text1"/>
          <w:lang w:val="ru-RU"/>
        </w:rPr>
        <w:t>вующей категории спецификации источника света, идентифицируются нижеследующим обозначением</w:t>
      </w:r>
      <w:r w:rsidRPr="00D25594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8</w:t>
      </w:r>
      <w:r w:rsidRPr="00FB3E31">
        <w:rPr>
          <w:b/>
          <w:bCs/>
          <w:color w:val="000000" w:themeColor="text1"/>
          <w:lang w:val="ru-RU"/>
        </w:rPr>
        <w:t>, за которым следует восклицательный знак, отделенный от него одним пробелом следующим образом:</w:t>
      </w:r>
    </w:p>
    <w:p w14:paraId="4144D2D4" w14:textId="77777777" w:rsidR="00A13D6B" w:rsidRPr="00A13D6B" w:rsidRDefault="00A13D6B" w:rsidP="00A13D6B">
      <w:pPr>
        <w:pStyle w:val="para"/>
        <w:spacing w:after="100"/>
        <w:jc w:val="center"/>
        <w:rPr>
          <w:b/>
          <w:bCs/>
          <w:color w:val="000000" w:themeColor="text1"/>
          <w:lang w:val="ru-RU"/>
        </w:rPr>
      </w:pPr>
      <w:r w:rsidRPr="00EA693B">
        <w:rPr>
          <w:b/>
          <w:bCs/>
          <w:noProof/>
          <w:color w:val="000000" w:themeColor="text1"/>
          <w:lang w:val="en-GB"/>
        </w:rPr>
        <w:drawing>
          <wp:inline distT="0" distB="0" distL="0" distR="0" wp14:anchorId="48A094FA" wp14:editId="53800EBD">
            <wp:extent cx="342265" cy="233680"/>
            <wp:effectExtent l="0" t="0" r="635" b="0"/>
            <wp:docPr id="6" name="Afbeelding 11">
              <a:extLst xmlns:a="http://schemas.openxmlformats.org/drawingml/2006/main">
                <a:ext uri="{FF2B5EF4-FFF2-40B4-BE49-F238E27FC236}">
                  <a16:creationId xmlns:a16="http://schemas.microsoft.com/office/drawing/2014/main" id="{933338E6-B051-4C52-BCA4-8893AADBEE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>
                      <a:extLst>
                        <a:ext uri="{FF2B5EF4-FFF2-40B4-BE49-F238E27FC236}">
                          <a16:creationId xmlns:a16="http://schemas.microsoft.com/office/drawing/2014/main" id="{933338E6-B051-4C52-BCA4-8893AADBEE85}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D6B">
        <w:rPr>
          <w:b/>
          <w:bCs/>
          <w:color w:val="000000" w:themeColor="text1"/>
          <w:sz w:val="48"/>
          <w:szCs w:val="48"/>
          <w:lang w:val="ru-RU"/>
        </w:rPr>
        <w:t xml:space="preserve"> !</w:t>
      </w:r>
    </w:p>
    <w:p w14:paraId="0858EB8D" w14:textId="77777777" w:rsidR="00A13D6B" w:rsidRPr="00A13D6B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b/>
          <w:bCs/>
          <w:color w:val="000000" w:themeColor="text1"/>
          <w:sz w:val="18"/>
          <w:szCs w:val="18"/>
          <w:lang w:val="ru-RU"/>
        </w:rPr>
      </w:pPr>
      <w:r w:rsidRPr="00A13D6B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8</w:t>
      </w:r>
      <w:r w:rsidRPr="00A13D6B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ab/>
      </w:r>
      <w:r w:rsidRPr="00EA693B">
        <w:rPr>
          <w:b/>
          <w:bCs/>
          <w:color w:val="000000" w:themeColor="text1"/>
          <w:sz w:val="18"/>
          <w:szCs w:val="18"/>
          <w:lang w:val="en-US"/>
        </w:rPr>
        <w:t>ISO</w:t>
      </w:r>
      <w:r w:rsidRPr="00A13D6B">
        <w:rPr>
          <w:b/>
          <w:bCs/>
          <w:color w:val="000000" w:themeColor="text1"/>
          <w:sz w:val="18"/>
          <w:szCs w:val="18"/>
          <w:lang w:val="ru-RU"/>
        </w:rPr>
        <w:t xml:space="preserve"> 7000, </w:t>
      </w:r>
      <w:r>
        <w:rPr>
          <w:b/>
          <w:bCs/>
          <w:color w:val="000000" w:themeColor="text1"/>
          <w:sz w:val="18"/>
          <w:szCs w:val="18"/>
          <w:lang w:val="ru-RU"/>
        </w:rPr>
        <w:t>обозначение</w:t>
      </w:r>
      <w:r w:rsidRPr="00A13D6B">
        <w:rPr>
          <w:b/>
          <w:bCs/>
          <w:color w:val="000000" w:themeColor="text1"/>
          <w:sz w:val="18"/>
          <w:szCs w:val="18"/>
          <w:lang w:val="ru-RU"/>
        </w:rPr>
        <w:t xml:space="preserve"> 919</w:t>
      </w:r>
      <w:r w:rsidR="00D25594">
        <w:rPr>
          <w:b/>
          <w:bCs/>
          <w:color w:val="000000" w:themeColor="text1"/>
          <w:sz w:val="18"/>
          <w:szCs w:val="18"/>
          <w:lang w:val="ru-RU"/>
        </w:rPr>
        <w:t>.</w:t>
      </w:r>
    </w:p>
    <w:p w14:paraId="56513891" w14:textId="77777777" w:rsidR="00A13D6B" w:rsidRPr="00D25594" w:rsidRDefault="00A13D6B" w:rsidP="00D25594">
      <w:pPr>
        <w:pStyle w:val="para"/>
        <w:suppressAutoHyphens/>
        <w:spacing w:after="100"/>
        <w:rPr>
          <w:color w:val="333333"/>
          <w:shd w:val="clear" w:color="auto" w:fill="FFFFFF"/>
          <w:lang w:val="ru-RU"/>
        </w:rPr>
      </w:pPr>
      <w:r w:rsidRPr="00D25594">
        <w:rPr>
          <w:b/>
          <w:bCs/>
          <w:color w:val="000000" w:themeColor="text1"/>
          <w:lang w:val="ru-RU"/>
        </w:rPr>
        <w:t>2.3.10</w:t>
      </w:r>
      <w:r w:rsidRPr="00D25594">
        <w:rPr>
          <w:lang w:val="ru-RU"/>
        </w:rPr>
        <w:tab/>
      </w:r>
      <w:r w:rsidRPr="00D25594">
        <w:rPr>
          <w:color w:val="333333"/>
          <w:shd w:val="clear" w:color="auto" w:fill="FFFFFF"/>
          <w:lang w:val="ru-RU"/>
        </w:rPr>
        <w:t>Помимо маркировки, предусмотренной в пунктах 2.3.1 и 2.4.3, может наноситься и другая маркировка, если она не будет неблагоприятно влиять на световые характеристики.</w:t>
      </w:r>
    </w:p>
    <w:p w14:paraId="04F4034C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</w:t>
      </w:r>
      <w:r w:rsidRPr="00D25594">
        <w:rPr>
          <w:lang w:val="ru-RU"/>
        </w:rPr>
        <w:tab/>
        <w:t>Официальное утверждение</w:t>
      </w:r>
    </w:p>
    <w:p w14:paraId="202F2E50" w14:textId="77777777" w:rsidR="00A13D6B" w:rsidRPr="00D25594" w:rsidRDefault="00A13D6B" w:rsidP="00D25594">
      <w:pPr>
        <w:pStyle w:val="para"/>
        <w:suppressAutoHyphens/>
        <w:spacing w:after="100"/>
        <w:rPr>
          <w:color w:val="333333"/>
          <w:shd w:val="clear" w:color="auto" w:fill="FFFFFF"/>
          <w:lang w:val="ru-RU"/>
        </w:rPr>
      </w:pPr>
      <w:r w:rsidRPr="00D25594">
        <w:rPr>
          <w:lang w:val="ru-RU"/>
        </w:rPr>
        <w:t>2.4.1</w:t>
      </w:r>
      <w:r w:rsidRPr="00D25594">
        <w:rPr>
          <w:lang w:val="ru-RU"/>
        </w:rPr>
        <w:tab/>
      </w:r>
      <w:r w:rsidRPr="00D25594">
        <w:rPr>
          <w:color w:val="333333"/>
          <w:shd w:val="clear" w:color="auto" w:fill="FFFFFF"/>
          <w:lang w:val="ru-RU"/>
        </w:rPr>
        <w:t xml:space="preserve">Если все образцы типа источника света </w:t>
      </w:r>
      <w:r w:rsidRPr="00D25594">
        <w:rPr>
          <w:strike/>
          <w:color w:val="333333"/>
          <w:shd w:val="clear" w:color="auto" w:fill="FFFFFF"/>
          <w:lang w:val="ru-RU"/>
        </w:rPr>
        <w:t>с нитью накала</w:t>
      </w:r>
      <w:r w:rsidRPr="00D25594">
        <w:rPr>
          <w:color w:val="333333"/>
          <w:shd w:val="clear" w:color="auto" w:fill="FFFFFF"/>
          <w:lang w:val="ru-RU"/>
        </w:rPr>
        <w:t>, представленные на основании пункта 2.2.2.3 или 2.2.3.2 выше, отвечают требованиям настоящих Правил,</w:t>
      </w:r>
      <w:r w:rsidRPr="00D25594">
        <w:rPr>
          <w:b/>
          <w:bCs/>
          <w:color w:val="333333"/>
          <w:shd w:val="clear" w:color="auto" w:fill="FFFFFF"/>
          <w:lang w:val="ru-RU"/>
        </w:rPr>
        <w:t xml:space="preserve"> согласно которым к сменным источникам света на СИД применяется также положение пункта 3.4.7.1,</w:t>
      </w:r>
      <w:r w:rsidRPr="00D25594">
        <w:rPr>
          <w:color w:val="333333"/>
          <w:shd w:val="clear" w:color="auto" w:fill="FFFFFF"/>
          <w:lang w:val="ru-RU"/>
        </w:rPr>
        <w:t xml:space="preserve"> то данный тип источника света с нитью накала считают официально утвержденным.</w:t>
      </w:r>
    </w:p>
    <w:p w14:paraId="4D107347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 xml:space="preserve">2.4.2 </w:t>
      </w:r>
      <w:r w:rsidRPr="00D25594">
        <w:rPr>
          <w:lang w:val="ru-RU"/>
        </w:rPr>
        <w:tab/>
      </w:r>
      <w:r w:rsidRPr="00D25594">
        <w:rPr>
          <w:color w:val="333333"/>
          <w:shd w:val="clear" w:color="auto" w:fill="FFFFFF"/>
          <w:lang w:val="ru-RU"/>
        </w:rPr>
        <w:t>Каждому официально утвержденному типу присваивают код официального утверждения. Этот код официального утверждения состоит из номера официального утверждения 3 сегмента</w:t>
      </w:r>
      <w:r w:rsidRPr="00D25594">
        <w:rPr>
          <w:strike/>
          <w:color w:val="000000" w:themeColor="text1"/>
          <w:sz w:val="18"/>
          <w:szCs w:val="18"/>
          <w:vertAlign w:val="superscript"/>
          <w:lang w:val="ru-RU"/>
        </w:rPr>
        <w:t>3</w:t>
      </w:r>
      <w:r w:rsidRPr="00D25594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9</w:t>
      </w:r>
      <w:r w:rsidRPr="00D25594">
        <w:rPr>
          <w:lang w:val="ru-RU"/>
        </w:rPr>
        <w:t xml:space="preserve">. Одна и таже Договаривающаяся сторона не может присвоить тот же код другому типу </w:t>
      </w:r>
      <w:r w:rsidRPr="00D25594">
        <w:rPr>
          <w:color w:val="333333"/>
          <w:shd w:val="clear" w:color="auto" w:fill="FFFFFF"/>
          <w:lang w:val="ru-RU"/>
        </w:rPr>
        <w:t>источника света</w:t>
      </w:r>
      <w:r w:rsidRPr="00D25594">
        <w:rPr>
          <w:strike/>
          <w:color w:val="333333"/>
          <w:shd w:val="clear" w:color="auto" w:fill="FFFFFF"/>
          <w:lang w:val="ru-RU"/>
        </w:rPr>
        <w:t xml:space="preserve"> с нитью накала</w:t>
      </w:r>
      <w:r w:rsidRPr="00D25594">
        <w:rPr>
          <w:color w:val="333333"/>
          <w:shd w:val="clear" w:color="auto" w:fill="FFFFFF"/>
          <w:lang w:val="ru-RU"/>
        </w:rPr>
        <w:t xml:space="preserve">. В соответствии с настоящими Правилами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источника света </w:t>
      </w:r>
      <w:r w:rsidRPr="00D25594">
        <w:rPr>
          <w:strike/>
          <w:color w:val="333333"/>
          <w:shd w:val="clear" w:color="auto" w:fill="FFFFFF"/>
          <w:lang w:val="ru-RU"/>
        </w:rPr>
        <w:t>с нитью накала</w:t>
      </w:r>
      <w:r w:rsidRPr="00D25594">
        <w:rPr>
          <w:color w:val="333333"/>
          <w:shd w:val="clear" w:color="auto" w:fill="FFFFFF"/>
          <w:lang w:val="ru-RU"/>
        </w:rPr>
        <w:t xml:space="preserve"> посредством карточки, соответствующей образцу, приведенному в приложении 2 к настоящим Правилам, и чертежа, представляемого подателем заявки на </w:t>
      </w:r>
      <w:r w:rsidRPr="00D25594">
        <w:rPr>
          <w:color w:val="333333"/>
          <w:spacing w:val="-2"/>
          <w:shd w:val="clear" w:color="auto" w:fill="FFFFFF"/>
          <w:lang w:val="ru-RU"/>
        </w:rPr>
        <w:t>официальное утверждение в формате, не превышающем А4 (210 × 297 мм),</w:t>
      </w:r>
      <w:r w:rsidRPr="00D25594">
        <w:rPr>
          <w:color w:val="333333"/>
          <w:shd w:val="clear" w:color="auto" w:fill="FFFFFF"/>
          <w:lang w:val="ru-RU"/>
        </w:rPr>
        <w:t xml:space="preserve"> и в масштабе не менее 2:1. По желанию подателя заявки один и тот же номер официального утверждения (и один и тот же соответствующий код официального утверждения) может быть присвоен источнику света с нитью накала, излучающему белый свет, и источнику света с нитью </w:t>
      </w:r>
      <w:r w:rsidRPr="00D25594">
        <w:rPr>
          <w:color w:val="333333"/>
          <w:shd w:val="clear" w:color="auto" w:fill="FFFFFF"/>
          <w:lang w:val="ru-RU"/>
        </w:rPr>
        <w:lastRenderedPageBreak/>
        <w:t xml:space="preserve">накала, излучающему селективный желтый свет (см. пункт </w:t>
      </w:r>
      <w:r w:rsidRPr="00D25594">
        <w:rPr>
          <w:strike/>
          <w:color w:val="333333"/>
          <w:shd w:val="clear" w:color="auto" w:fill="FFFFFF"/>
          <w:lang w:val="ru-RU"/>
        </w:rPr>
        <w:t>2.1.2.3</w:t>
      </w:r>
      <w:r w:rsidRPr="00D25594">
        <w:rPr>
          <w:color w:val="333333"/>
          <w:shd w:val="clear" w:color="auto" w:fill="FFFFFF"/>
          <w:lang w:val="ru-RU"/>
        </w:rPr>
        <w:t xml:space="preserve"> </w:t>
      </w:r>
      <w:r w:rsidRPr="00D25594">
        <w:rPr>
          <w:b/>
          <w:bCs/>
          <w:color w:val="333333"/>
          <w:shd w:val="clear" w:color="auto" w:fill="FFFFFF"/>
          <w:lang w:val="ru-RU"/>
        </w:rPr>
        <w:t>2.1.2, сноска</w:t>
      </w:r>
      <w:r w:rsidR="0048657D" w:rsidRPr="0048657D">
        <w:rPr>
          <w:b/>
          <w:bCs/>
          <w:color w:val="333333"/>
          <w:shd w:val="clear" w:color="auto" w:fill="FFFFFF"/>
          <w:lang w:val="ru-RU"/>
        </w:rPr>
        <w:t xml:space="preserve"> </w:t>
      </w:r>
      <w:r w:rsidRPr="0048657D">
        <w:rPr>
          <w:b/>
          <w:bCs/>
          <w:color w:val="333333"/>
          <w:shd w:val="clear" w:color="auto" w:fill="FFFFFF"/>
          <w:lang w:val="ru-RU"/>
        </w:rPr>
        <w:t>2</w:t>
      </w:r>
      <w:r w:rsidRPr="00D25594">
        <w:rPr>
          <w:color w:val="333333"/>
          <w:shd w:val="clear" w:color="auto" w:fill="FFFFFF"/>
          <w:lang w:val="ru-RU"/>
        </w:rPr>
        <w:t>)</w:t>
      </w:r>
      <w:r w:rsidR="00D25594">
        <w:rPr>
          <w:color w:val="333333"/>
          <w:shd w:val="clear" w:color="auto" w:fill="FFFFFF"/>
          <w:lang w:val="ru-RU"/>
        </w:rPr>
        <w:t>.</w:t>
      </w:r>
    </w:p>
    <w:p w14:paraId="0B2337D3" w14:textId="77777777" w:rsidR="00A13D6B" w:rsidRPr="00D25594" w:rsidRDefault="00A13D6B" w:rsidP="00205806">
      <w:pPr>
        <w:pStyle w:val="para"/>
        <w:suppressAutoHyphens/>
        <w:spacing w:line="220" w:lineRule="exact"/>
        <w:ind w:left="2552" w:hanging="284"/>
        <w:jc w:val="left"/>
      </w:pPr>
      <w:r w:rsidRPr="00D25594">
        <w:rPr>
          <w:strike/>
          <w:color w:val="000000" w:themeColor="text1"/>
          <w:spacing w:val="-2"/>
          <w:sz w:val="18"/>
          <w:szCs w:val="18"/>
          <w:vertAlign w:val="superscript"/>
        </w:rPr>
        <w:t>3</w:t>
      </w:r>
      <w:r w:rsidRPr="00D25594">
        <w:rPr>
          <w:b/>
          <w:bCs/>
          <w:color w:val="000000" w:themeColor="text1"/>
          <w:spacing w:val="-2"/>
          <w:sz w:val="18"/>
          <w:szCs w:val="18"/>
          <w:vertAlign w:val="superscript"/>
        </w:rPr>
        <w:t>9</w:t>
      </w:r>
      <w:r w:rsidRPr="00D25594">
        <w:rPr>
          <w:b/>
          <w:bCs/>
          <w:spacing w:val="-2"/>
          <w:sz w:val="18"/>
          <w:szCs w:val="18"/>
          <w:vertAlign w:val="superscript"/>
        </w:rPr>
        <w:tab/>
      </w:r>
      <w:r w:rsidRPr="00D25594">
        <w:rPr>
          <w:color w:val="333333"/>
          <w:spacing w:val="-2"/>
          <w:sz w:val="18"/>
          <w:szCs w:val="18"/>
          <w:shd w:val="clear" w:color="auto" w:fill="FFFFFF"/>
        </w:rPr>
        <w:t>Соглашение 1958 года, пересмотр 3, приложение 4</w:t>
      </w:r>
      <w:r w:rsidRPr="00D25594">
        <w:rPr>
          <w:spacing w:val="-2"/>
          <w:sz w:val="18"/>
          <w:szCs w:val="18"/>
          <w:lang w:eastAsia="it-IT"/>
        </w:rPr>
        <w:t xml:space="preserve"> (E/ECE/TRANS/505/Rev.3).</w:t>
      </w:r>
    </w:p>
    <w:p w14:paraId="612142A3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2.4.3.</w:t>
      </w:r>
      <w:r w:rsidRPr="00D25594">
        <w:rPr>
          <w:lang w:val="ru-RU"/>
        </w:rPr>
        <w:tab/>
        <w:t xml:space="preserve">Помимо маркировки, предписанной в пункте 2.3.1, на каждом источнике света </w:t>
      </w:r>
      <w:r w:rsidRPr="00D25594">
        <w:rPr>
          <w:strike/>
          <w:lang w:val="ru-RU"/>
        </w:rPr>
        <w:t>с нитью накала</w:t>
      </w:r>
      <w:r w:rsidRPr="00D25594">
        <w:rPr>
          <w:lang w:val="ru-RU"/>
        </w:rPr>
        <w:t xml:space="preserve">, соответствующем типу, официально утвержденному на основании настоящих Правил, проставляют в указанном в пункте </w:t>
      </w:r>
      <w:r w:rsidRPr="00D25594">
        <w:rPr>
          <w:strike/>
          <w:lang w:val="ru-RU"/>
        </w:rPr>
        <w:t>2.3.1.5</w:t>
      </w:r>
      <w:r w:rsidRPr="00D25594">
        <w:rPr>
          <w:lang w:val="en-US"/>
        </w:rPr>
        <w:t> </w:t>
      </w:r>
      <w:r w:rsidRPr="00D25594">
        <w:rPr>
          <w:b/>
          <w:bCs/>
          <w:lang w:val="ru-RU"/>
        </w:rPr>
        <w:t xml:space="preserve">2.3.1.6 </w:t>
      </w:r>
      <w:r w:rsidRPr="00D25594">
        <w:rPr>
          <w:lang w:val="ru-RU"/>
        </w:rPr>
        <w:t xml:space="preserve">месте </w:t>
      </w:r>
      <w:r w:rsidRPr="00D25594">
        <w:rPr>
          <w:strike/>
          <w:lang w:val="ru-RU"/>
        </w:rPr>
        <w:t>международный</w:t>
      </w:r>
      <w:r w:rsidRPr="00D25594">
        <w:rPr>
          <w:lang w:val="ru-RU"/>
        </w:rPr>
        <w:t xml:space="preserve"> знак официального утверждения, состоящий из:</w:t>
      </w:r>
    </w:p>
    <w:p w14:paraId="54064EC4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2.4.3.1</w:t>
      </w:r>
      <w:r w:rsidRPr="00D25594">
        <w:rPr>
          <w:lang w:val="ru-RU"/>
        </w:rPr>
        <w:tab/>
        <w:t>усеченного круга с проставленной в нем буквой “Е”, за которой следует отличительный номер страны, предоставившей официальное утверждение</w:t>
      </w:r>
      <w:r w:rsidRPr="00D25594">
        <w:rPr>
          <w:rStyle w:val="aa"/>
          <w:strike/>
          <w:color w:val="000000" w:themeColor="text1"/>
          <w:szCs w:val="18"/>
          <w:lang w:val="ru-RU"/>
        </w:rPr>
        <w:t>4</w:t>
      </w:r>
      <w:r w:rsidRPr="00D25594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10</w:t>
      </w:r>
      <w:r w:rsidRPr="00D25594">
        <w:rPr>
          <w:color w:val="000000" w:themeColor="text1"/>
          <w:lang w:val="ru-RU"/>
        </w:rPr>
        <w:t xml:space="preserve">; </w:t>
      </w:r>
    </w:p>
    <w:p w14:paraId="11089018" w14:textId="77777777" w:rsidR="00A13D6B" w:rsidRPr="00D25594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sz w:val="18"/>
          <w:szCs w:val="18"/>
          <w:shd w:val="clear" w:color="auto" w:fill="FFFFFF"/>
          <w:lang w:val="ru-RU"/>
        </w:rPr>
      </w:pPr>
      <w:r w:rsidRPr="00D25594">
        <w:rPr>
          <w:strike/>
          <w:color w:val="000000" w:themeColor="text1"/>
          <w:sz w:val="18"/>
          <w:szCs w:val="18"/>
          <w:vertAlign w:val="superscript"/>
          <w:lang w:val="ru-RU"/>
        </w:rPr>
        <w:t>4</w:t>
      </w:r>
      <w:r w:rsidRPr="00D25594">
        <w:rPr>
          <w:rStyle w:val="aa"/>
          <w:b/>
          <w:bCs/>
          <w:color w:val="000000" w:themeColor="text1"/>
          <w:szCs w:val="18"/>
          <w:lang w:val="ru-RU"/>
        </w:rPr>
        <w:t>1</w:t>
      </w:r>
      <w:r w:rsidRPr="00D25594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0</w:t>
      </w:r>
      <w:r w:rsidRPr="00D25594">
        <w:rPr>
          <w:sz w:val="18"/>
          <w:szCs w:val="18"/>
          <w:lang w:val="ru-RU"/>
        </w:rPr>
        <w:tab/>
      </w:r>
      <w:r w:rsidRPr="00D25594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 года указаны в приложении 3 к Сводной резолюции о конструкции транспортных средств (СР.3)</w:t>
      </w:r>
      <w:r w:rsidRPr="00D25594">
        <w:rPr>
          <w:sz w:val="18"/>
          <w:szCs w:val="18"/>
          <w:lang w:val="ru-RU"/>
        </w:rPr>
        <w:t xml:space="preserve"> (</w:t>
      </w:r>
      <w:r w:rsidRPr="00D25594">
        <w:rPr>
          <w:sz w:val="18"/>
          <w:szCs w:val="18"/>
          <w:lang w:val="en-GB"/>
        </w:rPr>
        <w:t>R</w:t>
      </w:r>
      <w:r w:rsidRPr="00D25594">
        <w:rPr>
          <w:sz w:val="18"/>
          <w:szCs w:val="18"/>
          <w:lang w:val="ru-RU"/>
        </w:rPr>
        <w:t>.</w:t>
      </w:r>
      <w:r w:rsidRPr="00D25594">
        <w:rPr>
          <w:sz w:val="18"/>
          <w:szCs w:val="18"/>
          <w:lang w:val="en-GB"/>
        </w:rPr>
        <w:t>E</w:t>
      </w:r>
      <w:r w:rsidRPr="00D25594">
        <w:rPr>
          <w:sz w:val="18"/>
          <w:szCs w:val="18"/>
          <w:lang w:val="ru-RU"/>
        </w:rPr>
        <w:t>.3) (</w:t>
      </w:r>
      <w:r w:rsidRPr="00D25594">
        <w:rPr>
          <w:rStyle w:val="aa"/>
          <w:szCs w:val="18"/>
          <w:vertAlign w:val="baseline"/>
          <w:lang w:val="en-GB"/>
        </w:rPr>
        <w:t>TRANS</w:t>
      </w:r>
      <w:r w:rsidRPr="00D25594">
        <w:rPr>
          <w:rStyle w:val="aa"/>
          <w:szCs w:val="18"/>
          <w:vertAlign w:val="baseline"/>
          <w:lang w:val="ru-RU"/>
        </w:rPr>
        <w:t>/</w:t>
      </w:r>
      <w:r w:rsidRPr="00D25594">
        <w:rPr>
          <w:rStyle w:val="aa"/>
          <w:szCs w:val="18"/>
          <w:vertAlign w:val="baseline"/>
          <w:lang w:val="en-GB"/>
        </w:rPr>
        <w:t>WP</w:t>
      </w:r>
      <w:r w:rsidRPr="00D25594">
        <w:rPr>
          <w:rStyle w:val="aa"/>
          <w:szCs w:val="18"/>
          <w:vertAlign w:val="baseline"/>
          <w:lang w:val="ru-RU"/>
        </w:rPr>
        <w:t>.29/78/</w:t>
      </w:r>
      <w:r w:rsidRPr="00D25594">
        <w:rPr>
          <w:rStyle w:val="aa"/>
          <w:szCs w:val="18"/>
          <w:vertAlign w:val="baseline"/>
          <w:lang w:val="en-GB"/>
        </w:rPr>
        <w:t>Rev</w:t>
      </w:r>
      <w:r w:rsidRPr="00D25594">
        <w:rPr>
          <w:rStyle w:val="aa"/>
          <w:szCs w:val="18"/>
          <w:vertAlign w:val="baseline"/>
          <w:lang w:val="ru-RU"/>
        </w:rPr>
        <w:t>.</w:t>
      </w:r>
      <w:r w:rsidRPr="00D25594">
        <w:rPr>
          <w:sz w:val="18"/>
          <w:szCs w:val="18"/>
          <w:lang w:val="ru-RU"/>
        </w:rPr>
        <w:t>6).</w:t>
      </w:r>
    </w:p>
    <w:p w14:paraId="108CA8DC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2.4.3.2</w:t>
      </w:r>
      <w:r w:rsidRPr="00D25594">
        <w:rPr>
          <w:lang w:val="ru-RU"/>
        </w:rPr>
        <w:tab/>
        <w:t>кода официального утверждения, проставленного рядом с усеченным кругом.</w:t>
      </w:r>
    </w:p>
    <w:p w14:paraId="7F36C5FA" w14:textId="77777777" w:rsidR="00A13D6B" w:rsidRPr="00D25594" w:rsidRDefault="00A13D6B" w:rsidP="00D25594">
      <w:pPr>
        <w:pStyle w:val="para"/>
        <w:suppressAutoHyphens/>
        <w:spacing w:after="100"/>
        <w:rPr>
          <w:shd w:val="clear" w:color="auto" w:fill="FFFFFF"/>
          <w:lang w:val="ru-RU"/>
        </w:rPr>
      </w:pPr>
      <w:r w:rsidRPr="00D25594">
        <w:rPr>
          <w:lang w:val="ru-RU"/>
        </w:rPr>
        <w:t>2.4.4</w:t>
      </w:r>
      <w:r w:rsidRPr="00D25594">
        <w:rPr>
          <w:lang w:val="ru-RU"/>
        </w:rPr>
        <w:tab/>
      </w:r>
      <w:r w:rsidRPr="00D25594">
        <w:rPr>
          <w:shd w:val="clear" w:color="auto" w:fill="FFFFFF"/>
          <w:lang w:val="ru-RU"/>
        </w:rPr>
        <w:t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наименований или знаков.</w:t>
      </w:r>
    </w:p>
    <w:p w14:paraId="735601A7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2.4.5</w:t>
      </w:r>
      <w:r w:rsidRPr="00D25594">
        <w:rPr>
          <w:lang w:val="ru-RU"/>
        </w:rPr>
        <w:tab/>
        <w:t xml:space="preserve">Знаки и надписи, перечисленные в пунктах 2.3.1, </w:t>
      </w:r>
      <w:r w:rsidRPr="00D25594">
        <w:rPr>
          <w:b/>
          <w:bCs/>
          <w:lang w:val="ru-RU"/>
        </w:rPr>
        <w:t xml:space="preserve">2.3.5, 2.3.8, 2.3.9 </w:t>
      </w:r>
      <w:r w:rsidRPr="00D25594">
        <w:rPr>
          <w:lang w:val="ru-RU"/>
        </w:rPr>
        <w:t>и 2.4.3, должны быть четкими и нестираемыми.</w:t>
      </w:r>
    </w:p>
    <w:p w14:paraId="458A4AFE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2.4.6</w:t>
      </w:r>
      <w:r w:rsidRPr="00D25594">
        <w:rPr>
          <w:lang w:val="ru-RU"/>
        </w:rPr>
        <w:tab/>
        <w:t xml:space="preserve">Примеры схемы знака официального утверждения </w:t>
      </w:r>
      <w:r w:rsidRPr="00D25594">
        <w:rPr>
          <w:b/>
          <w:bCs/>
          <w:lang w:val="ru-RU"/>
        </w:rPr>
        <w:t>и конкретные идентификационные номера</w:t>
      </w:r>
      <w:r w:rsidRPr="00D25594">
        <w:rPr>
          <w:lang w:val="ru-RU"/>
        </w:rPr>
        <w:t xml:space="preserve"> приведены в приложении 3 к настоящим Правилам.</w:t>
      </w:r>
      <w:r w:rsidR="00D25594">
        <w:rPr>
          <w:lang w:val="ru-RU"/>
        </w:rPr>
        <w:t>».</w:t>
      </w:r>
    </w:p>
    <w:p w14:paraId="656BDEB1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i/>
          <w:iCs/>
          <w:lang w:val="ru-RU"/>
        </w:rPr>
        <w:t>Пункт 3.2</w:t>
      </w:r>
      <w:r w:rsidRPr="00D25594">
        <w:rPr>
          <w:lang w:val="ru-RU"/>
        </w:rPr>
        <w:t xml:space="preserve"> </w:t>
      </w:r>
      <w:r w:rsidRPr="00D25594">
        <w:rPr>
          <w:bCs/>
          <w:lang w:val="ru-RU"/>
        </w:rPr>
        <w:t>изменить следующим образом</w:t>
      </w:r>
      <w:r w:rsidRPr="00D25594">
        <w:rPr>
          <w:lang w:val="ru-RU"/>
        </w:rPr>
        <w:t>:</w:t>
      </w:r>
    </w:p>
    <w:p w14:paraId="764B2622" w14:textId="77777777" w:rsidR="00A13D6B" w:rsidRPr="00D25594" w:rsidRDefault="00D25594" w:rsidP="00D25594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A13D6B" w:rsidRPr="00D25594">
        <w:rPr>
          <w:lang w:val="ru-RU"/>
        </w:rPr>
        <w:t>3.2</w:t>
      </w:r>
      <w:r w:rsidR="00A13D6B" w:rsidRPr="00D25594">
        <w:rPr>
          <w:lang w:val="ru-RU"/>
        </w:rPr>
        <w:tab/>
      </w:r>
      <w:r w:rsidR="00A13D6B" w:rsidRPr="00D25594">
        <w:rPr>
          <w:lang w:val="ru-RU"/>
        </w:rPr>
        <w:tab/>
      </w:r>
      <w:r w:rsidR="00A13D6B" w:rsidRPr="00D25594">
        <w:rPr>
          <w:shd w:val="clear" w:color="auto" w:fill="FFFFFF"/>
          <w:lang w:val="ru-RU"/>
        </w:rPr>
        <w:t>Общие технические требования</w:t>
      </w:r>
    </w:p>
    <w:p w14:paraId="3C02CD87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lang w:val="ru-RU"/>
        </w:rPr>
        <w:t>3.2.1</w:t>
      </w:r>
      <w:r w:rsidRPr="00D25594">
        <w:rPr>
          <w:lang w:val="ru-RU"/>
        </w:rPr>
        <w:tab/>
      </w:r>
      <w:r w:rsidRPr="00D25594">
        <w:rPr>
          <w:shd w:val="clear" w:color="auto" w:fill="FFFFFF"/>
          <w:lang w:val="ru-RU"/>
        </w:rPr>
        <w:t>Каждый представляемый образец должен отвечать соответствующим техническим требованиям, приведенным в настоящих Правилах.</w:t>
      </w:r>
    </w:p>
    <w:p w14:paraId="52939287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lang w:val="ru-RU"/>
        </w:rPr>
        <w:t>3.2.2</w:t>
      </w:r>
      <w:r w:rsidRPr="00D25594">
        <w:rPr>
          <w:lang w:val="ru-RU"/>
        </w:rPr>
        <w:tab/>
        <w:t xml:space="preserve">Источники света </w:t>
      </w:r>
      <w:r w:rsidRPr="00D25594">
        <w:rPr>
          <w:strike/>
          <w:lang w:val="ru-RU"/>
        </w:rPr>
        <w:t>с нитью накала</w:t>
      </w:r>
      <w:r w:rsidRPr="00D25594">
        <w:rPr>
          <w:lang w:val="ru-RU"/>
        </w:rPr>
        <w:t xml:space="preserve"> должны быть сконструированы таким образом, чтобы они исправно работали в нормальных условиях эксплуатации. Кроме того, они не должны иметь конструкционных или производственных дефектов.</w:t>
      </w:r>
    </w:p>
    <w:p w14:paraId="026920C2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lang w:val="ru-RU"/>
        </w:rPr>
        <w:t>3.2.3</w:t>
      </w:r>
      <w:r w:rsidRPr="00D25594">
        <w:rPr>
          <w:lang w:val="ru-RU"/>
        </w:rPr>
        <w:tab/>
        <w:t>Нить(и) накала является(</w:t>
      </w:r>
      <w:proofErr w:type="spellStart"/>
      <w:r w:rsidRPr="00D25594">
        <w:rPr>
          <w:lang w:val="ru-RU"/>
        </w:rPr>
        <w:t>ются</w:t>
      </w:r>
      <w:proofErr w:type="spellEnd"/>
      <w:r w:rsidRPr="00D25594">
        <w:rPr>
          <w:lang w:val="ru-RU"/>
        </w:rPr>
        <w:t>) единственным(и) элементом(ми) источника света с нитью накала, который(</w:t>
      </w:r>
      <w:proofErr w:type="spellStart"/>
      <w:r w:rsidRPr="00D25594">
        <w:rPr>
          <w:lang w:val="ru-RU"/>
        </w:rPr>
        <w:t>ые</w:t>
      </w:r>
      <w:proofErr w:type="spellEnd"/>
      <w:r w:rsidRPr="00D25594">
        <w:rPr>
          <w:lang w:val="ru-RU"/>
        </w:rPr>
        <w:t>) при подаче тока генерирует(ют) и излучает(ют) свет.</w:t>
      </w:r>
    </w:p>
    <w:p w14:paraId="161A728B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b/>
          <w:bCs/>
          <w:shd w:val="clear" w:color="auto" w:fill="FFFFFF"/>
          <w:lang w:val="ru-RU"/>
        </w:rPr>
        <w:tab/>
        <w:t>Полупроводниковый(</w:t>
      </w:r>
      <w:proofErr w:type="spellStart"/>
      <w:r w:rsidRPr="00D25594">
        <w:rPr>
          <w:b/>
          <w:bCs/>
          <w:shd w:val="clear" w:color="auto" w:fill="FFFFFF"/>
          <w:lang w:val="ru-RU"/>
        </w:rPr>
        <w:t>ые</w:t>
      </w:r>
      <w:proofErr w:type="spellEnd"/>
      <w:r w:rsidRPr="00D25594">
        <w:rPr>
          <w:b/>
          <w:bCs/>
          <w:shd w:val="clear" w:color="auto" w:fill="FFFFFF"/>
          <w:lang w:val="ru-RU"/>
        </w:rPr>
        <w:t xml:space="preserve">) переход(ы) и, возможно, один или более элементов для основанной на флюоресценции конверсии </w:t>
      </w:r>
      <w:r w:rsidRPr="00D25594">
        <w:rPr>
          <w:b/>
          <w:bCs/>
          <w:lang w:val="ru-RU"/>
        </w:rPr>
        <w:t>является(</w:t>
      </w:r>
      <w:proofErr w:type="spellStart"/>
      <w:r w:rsidRPr="00D25594">
        <w:rPr>
          <w:b/>
          <w:bCs/>
          <w:lang w:val="ru-RU"/>
        </w:rPr>
        <w:t>ются</w:t>
      </w:r>
      <w:proofErr w:type="spellEnd"/>
      <w:r w:rsidRPr="00D25594">
        <w:rPr>
          <w:b/>
          <w:bCs/>
          <w:lang w:val="ru-RU"/>
        </w:rPr>
        <w:t xml:space="preserve">) </w:t>
      </w:r>
      <w:r w:rsidRPr="00D25594">
        <w:rPr>
          <w:b/>
          <w:bCs/>
          <w:shd w:val="clear" w:color="auto" w:fill="FFFFFF"/>
          <w:lang w:val="ru-RU"/>
        </w:rPr>
        <w:t>единственным(и) элементом(</w:t>
      </w:r>
      <w:proofErr w:type="spellStart"/>
      <w:r w:rsidRPr="00D25594">
        <w:rPr>
          <w:b/>
          <w:bCs/>
          <w:shd w:val="clear" w:color="auto" w:fill="FFFFFF"/>
          <w:lang w:val="ru-RU"/>
        </w:rPr>
        <w:t>ами</w:t>
      </w:r>
      <w:proofErr w:type="spellEnd"/>
      <w:r w:rsidRPr="00D25594">
        <w:rPr>
          <w:b/>
          <w:bCs/>
          <w:shd w:val="clear" w:color="auto" w:fill="FFFFFF"/>
          <w:lang w:val="ru-RU"/>
        </w:rPr>
        <w:t>) сменного источника света на СИД, который(</w:t>
      </w:r>
      <w:proofErr w:type="spellStart"/>
      <w:r w:rsidRPr="00D25594">
        <w:rPr>
          <w:b/>
          <w:bCs/>
          <w:shd w:val="clear" w:color="auto" w:fill="FFFFFF"/>
          <w:lang w:val="ru-RU"/>
        </w:rPr>
        <w:t>ые</w:t>
      </w:r>
      <w:proofErr w:type="spellEnd"/>
      <w:r w:rsidRPr="00D25594">
        <w:rPr>
          <w:b/>
          <w:bCs/>
          <w:shd w:val="clear" w:color="auto" w:fill="FFFFFF"/>
          <w:lang w:val="ru-RU"/>
        </w:rPr>
        <w:t>) при подаче тока генерирует(ют) и излучает(ют) свет</w:t>
      </w:r>
      <w:r w:rsidRPr="00D25594">
        <w:rPr>
          <w:b/>
          <w:bCs/>
          <w:lang w:val="ru-RU"/>
        </w:rPr>
        <w:t>.</w:t>
      </w:r>
      <w:r w:rsidR="00D25594" w:rsidRPr="00D25594">
        <w:rPr>
          <w:lang w:val="ru-RU"/>
        </w:rPr>
        <w:t>»</w:t>
      </w:r>
      <w:r w:rsidR="00D25594">
        <w:rPr>
          <w:lang w:val="ru-RU"/>
        </w:rPr>
        <w:t>.</w:t>
      </w:r>
    </w:p>
    <w:p w14:paraId="0FA8FD97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i/>
          <w:iCs/>
          <w:lang w:val="ru-RU"/>
        </w:rPr>
        <w:t xml:space="preserve">Пункт 3.3 (прежний) </w:t>
      </w:r>
      <w:r w:rsidRPr="00D25594">
        <w:rPr>
          <w:bCs/>
          <w:lang w:val="ru-RU"/>
        </w:rPr>
        <w:t>изменить следующим образом</w:t>
      </w:r>
      <w:r w:rsidRPr="00D25594">
        <w:rPr>
          <w:lang w:val="ru-RU"/>
        </w:rPr>
        <w:t>:</w:t>
      </w:r>
    </w:p>
    <w:p w14:paraId="61155216" w14:textId="77777777" w:rsidR="00A13D6B" w:rsidRPr="00D25594" w:rsidRDefault="00D25594" w:rsidP="00D25594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A13D6B" w:rsidRPr="00D25594">
        <w:rPr>
          <w:strike/>
          <w:lang w:val="ru-RU"/>
        </w:rPr>
        <w:t>3.3</w:t>
      </w:r>
      <w:r w:rsidR="00A13D6B" w:rsidRPr="00D25594">
        <w:rPr>
          <w:strike/>
          <w:lang w:val="ru-RU"/>
        </w:rPr>
        <w:tab/>
        <w:t>Изготовление</w:t>
      </w:r>
    </w:p>
    <w:p w14:paraId="09FAF3BB" w14:textId="77777777" w:rsidR="00A13D6B" w:rsidRPr="00D25594" w:rsidRDefault="00A13D6B" w:rsidP="00D25594">
      <w:pPr>
        <w:pStyle w:val="para"/>
        <w:suppressAutoHyphens/>
        <w:rPr>
          <w:b/>
          <w:bCs/>
          <w:lang w:val="ru-RU"/>
        </w:rPr>
      </w:pPr>
      <w:r w:rsidRPr="00D25594">
        <w:rPr>
          <w:strike/>
          <w:lang w:val="ru-RU"/>
        </w:rPr>
        <w:t>3.3.1</w:t>
      </w:r>
      <w:r w:rsidRPr="00D25594">
        <w:rPr>
          <w:color w:val="FF0000"/>
          <w:lang w:val="ru-RU"/>
        </w:rPr>
        <w:t xml:space="preserve"> </w:t>
      </w:r>
      <w:r w:rsidRPr="00D25594">
        <w:rPr>
          <w:b/>
          <w:bCs/>
          <w:lang w:val="ru-RU"/>
        </w:rPr>
        <w:t>3.2.4</w:t>
      </w:r>
      <w:r w:rsidRPr="00D25594">
        <w:rPr>
          <w:lang w:val="ru-RU"/>
        </w:rPr>
        <w:tab/>
        <w:t xml:space="preserve">На </w:t>
      </w:r>
      <w:r w:rsidRPr="00D25594">
        <w:rPr>
          <w:strike/>
          <w:lang w:val="ru-RU"/>
        </w:rPr>
        <w:t>колбах</w:t>
      </w:r>
      <w:r w:rsidRPr="00D25594">
        <w:rPr>
          <w:lang w:val="ru-RU"/>
        </w:rPr>
        <w:t xml:space="preserve"> </w:t>
      </w:r>
      <w:proofErr w:type="spellStart"/>
      <w:r w:rsidRPr="00D25594">
        <w:rPr>
          <w:lang w:val="ru-RU"/>
        </w:rPr>
        <w:t>источник</w:t>
      </w:r>
      <w:r w:rsidRPr="00D25594">
        <w:rPr>
          <w:b/>
          <w:bCs/>
          <w:lang w:val="ru-RU"/>
        </w:rPr>
        <w:t>ах</w:t>
      </w:r>
      <w:r w:rsidRPr="00D25594">
        <w:rPr>
          <w:strike/>
          <w:lang w:val="ru-RU"/>
        </w:rPr>
        <w:t>ов</w:t>
      </w:r>
      <w:proofErr w:type="spellEnd"/>
      <w:r w:rsidRPr="00D25594">
        <w:rPr>
          <w:lang w:val="ru-RU"/>
        </w:rPr>
        <w:t xml:space="preserve"> света </w:t>
      </w:r>
      <w:r w:rsidRPr="00D25594">
        <w:rPr>
          <w:strike/>
          <w:lang w:val="ru-RU"/>
        </w:rPr>
        <w:t>с нитью накала</w:t>
      </w:r>
      <w:r w:rsidRPr="00D25594">
        <w:rPr>
          <w:lang w:val="ru-RU"/>
        </w:rPr>
        <w:t xml:space="preserve"> не должно быть ни бороздок, ни пятен, которые могли бы снизить их эффективность и неблагоприятно повлиять на их оптические параметры. </w:t>
      </w:r>
      <w:r w:rsidRPr="00D25594">
        <w:rPr>
          <w:b/>
          <w:bCs/>
          <w:lang w:val="ru-RU"/>
        </w:rPr>
        <w:t xml:space="preserve">Выполнение этого требования проверяют в момент начала испытания на официальное утверждение </w:t>
      </w:r>
      <w:r w:rsidRPr="00D25594">
        <w:rPr>
          <w:b/>
          <w:bCs/>
          <w:shd w:val="clear" w:color="auto" w:fill="FFFFFF"/>
          <w:lang w:val="ru-RU"/>
        </w:rPr>
        <w:t>сменных источников света на СИД</w:t>
      </w:r>
      <w:r w:rsidRPr="00D25594">
        <w:rPr>
          <w:b/>
          <w:bCs/>
          <w:lang w:val="ru-RU"/>
        </w:rPr>
        <w:t xml:space="preserve"> и в тех случаях, когда это требуется соответствующими пунктами настоящих Правил.</w:t>
      </w:r>
    </w:p>
    <w:p w14:paraId="7B650953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strike/>
          <w:lang w:val="ru-RU"/>
        </w:rPr>
        <w:lastRenderedPageBreak/>
        <w:t>3.3.2</w:t>
      </w:r>
      <w:r w:rsidRPr="00D25594">
        <w:rPr>
          <w:lang w:val="ru-RU"/>
        </w:rPr>
        <w:t xml:space="preserve"> </w:t>
      </w:r>
      <w:r w:rsidRPr="00D25594">
        <w:rPr>
          <w:b/>
          <w:bCs/>
          <w:lang w:val="ru-RU"/>
        </w:rPr>
        <w:t>3.2.5</w:t>
      </w:r>
      <w:r w:rsidRPr="00D25594">
        <w:rPr>
          <w:lang w:val="ru-RU"/>
        </w:rPr>
        <w:tab/>
        <w:t xml:space="preserve">Источники света </w:t>
      </w:r>
      <w:r w:rsidRPr="00D25594">
        <w:rPr>
          <w:strike/>
          <w:lang w:val="ru-RU"/>
        </w:rPr>
        <w:t>с нитью накала</w:t>
      </w:r>
      <w:r w:rsidRPr="00D25594">
        <w:rPr>
          <w:lang w:val="ru-RU"/>
        </w:rPr>
        <w:t xml:space="preserve"> должны иметь цоколь стандартного типа в соответствии со спецификациями, приведенными в публикации</w:t>
      </w:r>
      <w:r w:rsidRPr="00D25594">
        <w:rPr>
          <w:lang w:val="ru-RU"/>
        </w:rPr>
        <w:br/>
        <w:t>МЭК 60061, как это указано в отдельных спецификациях приложения 1.</w:t>
      </w:r>
    </w:p>
    <w:p w14:paraId="6E239E6D" w14:textId="77777777" w:rsidR="00A13D6B" w:rsidRPr="00D25594" w:rsidRDefault="00A13D6B" w:rsidP="00D25594">
      <w:pPr>
        <w:pStyle w:val="para"/>
        <w:suppressAutoHyphens/>
        <w:rPr>
          <w:strike/>
          <w:lang w:val="ru-RU"/>
        </w:rPr>
      </w:pPr>
      <w:r w:rsidRPr="00D25594">
        <w:rPr>
          <w:b/>
          <w:bCs/>
          <w:lang w:val="ru-RU"/>
        </w:rPr>
        <w:t>3.2.5.1</w:t>
      </w:r>
      <w:r w:rsidRPr="00D25594">
        <w:rPr>
          <w:b/>
          <w:bCs/>
          <w:lang w:val="ru-RU"/>
        </w:rPr>
        <w:tab/>
        <w:t xml:space="preserve">Сменные </w:t>
      </w:r>
      <w:r w:rsidRPr="00D25594">
        <w:rPr>
          <w:b/>
          <w:bCs/>
          <w:shd w:val="clear" w:color="auto" w:fill="FFFFFF"/>
          <w:lang w:val="ru-RU"/>
        </w:rPr>
        <w:t xml:space="preserve">источники света на СИД должны иметь цоколь с тем же обозначением, которое указано для эквивалентных им источников света </w:t>
      </w:r>
      <w:r w:rsidRPr="00D25594">
        <w:rPr>
          <w:b/>
          <w:bCs/>
          <w:lang w:val="ru-RU"/>
        </w:rPr>
        <w:t>с нитью накала с аналогичным обозначением категории.</w:t>
      </w:r>
      <w:r w:rsidRPr="00D25594">
        <w:rPr>
          <w:strike/>
          <w:lang w:val="ru-RU"/>
        </w:rPr>
        <w:t xml:space="preserve"> </w:t>
      </w:r>
    </w:p>
    <w:p w14:paraId="67819D61" w14:textId="77777777" w:rsidR="00A13D6B" w:rsidRPr="00D25594" w:rsidRDefault="00A13D6B" w:rsidP="00D25594">
      <w:pPr>
        <w:pStyle w:val="para"/>
        <w:suppressAutoHyphens/>
        <w:rPr>
          <w:b/>
          <w:bCs/>
          <w:lang w:val="ru-RU"/>
        </w:rPr>
      </w:pPr>
      <w:r w:rsidRPr="00D25594">
        <w:rPr>
          <w:b/>
          <w:bCs/>
          <w:color w:val="000000" w:themeColor="text1"/>
          <w:lang w:val="ru-RU"/>
        </w:rPr>
        <w:t>3.2.5.2</w:t>
      </w:r>
      <w:r w:rsidRPr="00D25594">
        <w:rPr>
          <w:b/>
          <w:bCs/>
          <w:color w:val="000000" w:themeColor="text1"/>
          <w:lang w:val="ru-RU"/>
        </w:rPr>
        <w:tab/>
        <w:t xml:space="preserve">Геометрические </w:t>
      </w:r>
      <w:r w:rsidRPr="00D25594">
        <w:rPr>
          <w:b/>
          <w:bCs/>
          <w:lang w:val="ru-RU"/>
        </w:rPr>
        <w:t>размеры цоколя сменного источника света на СИД, не имеющие отношения к аспектам взаимозаменяемости, могут отклоняться от указанных в соответствующей спецификации цоколя, приведенной в публикации МЭК 60061, в пределах максимальных допустимых значений, если эти максимальные отклонения (при увеличенном цоколе) указаны в соответствующей спецификации источника света.</w:t>
      </w:r>
    </w:p>
    <w:p w14:paraId="727F6DB9" w14:textId="77777777" w:rsidR="00A13D6B" w:rsidRPr="00D25594" w:rsidRDefault="00A13D6B" w:rsidP="00D25594">
      <w:pPr>
        <w:pStyle w:val="para"/>
        <w:suppressAutoHyphens/>
        <w:rPr>
          <w:lang w:val="ru-RU"/>
        </w:rPr>
      </w:pPr>
      <w:r w:rsidRPr="00D25594">
        <w:rPr>
          <w:strike/>
          <w:lang w:val="ru-RU"/>
        </w:rPr>
        <w:t>3.3.3.</w:t>
      </w:r>
      <w:r w:rsidRPr="00D25594">
        <w:rPr>
          <w:b/>
          <w:bCs/>
          <w:lang w:val="ru-RU"/>
        </w:rPr>
        <w:t>3.2.6</w:t>
      </w:r>
      <w:r w:rsidRPr="00D25594">
        <w:rPr>
          <w:lang w:val="ru-RU"/>
        </w:rPr>
        <w:tab/>
        <w:t xml:space="preserve">Цоколь должен быть прочным и должен надежно крепиться к колбе </w:t>
      </w:r>
      <w:r w:rsidRPr="00D25594">
        <w:rPr>
          <w:b/>
          <w:bCs/>
          <w:lang w:val="ru-RU"/>
        </w:rPr>
        <w:t>источника света с нитью накала</w:t>
      </w:r>
      <w:r w:rsidRPr="00D25594">
        <w:rPr>
          <w:lang w:val="ru-RU"/>
        </w:rPr>
        <w:t>.</w:t>
      </w:r>
    </w:p>
    <w:p w14:paraId="1DA14A18" w14:textId="77777777" w:rsidR="00A13D6B" w:rsidRPr="00EC728C" w:rsidRDefault="00A13D6B" w:rsidP="00D25594">
      <w:pPr>
        <w:pStyle w:val="para"/>
        <w:suppressAutoHyphens/>
        <w:rPr>
          <w:shd w:val="clear" w:color="auto" w:fill="FFFFFF"/>
          <w:lang w:val="ru-RU"/>
        </w:rPr>
      </w:pPr>
      <w:r w:rsidRPr="00D25594">
        <w:rPr>
          <w:strike/>
          <w:lang w:val="ru-RU"/>
        </w:rPr>
        <w:t>3.3.4</w:t>
      </w:r>
      <w:r w:rsidRPr="00D25594">
        <w:rPr>
          <w:lang w:val="ru-RU"/>
        </w:rPr>
        <w:t xml:space="preserve"> </w:t>
      </w:r>
      <w:r w:rsidRPr="00D25594">
        <w:rPr>
          <w:b/>
          <w:bCs/>
          <w:lang w:val="ru-RU"/>
        </w:rPr>
        <w:t>3.2.7</w:t>
      </w:r>
      <w:r w:rsidRPr="00D25594">
        <w:rPr>
          <w:lang w:val="ru-RU"/>
        </w:rPr>
        <w:tab/>
        <w:t xml:space="preserve">Проверку соответствия источников света </w:t>
      </w:r>
      <w:r w:rsidRPr="00D25594">
        <w:rPr>
          <w:strike/>
          <w:lang w:val="ru-RU"/>
        </w:rPr>
        <w:t>с нитью накала</w:t>
      </w:r>
      <w:r w:rsidRPr="00D25594">
        <w:rPr>
          <w:lang w:val="ru-RU"/>
        </w:rPr>
        <w:t xml:space="preserve"> требованиям пунктов </w:t>
      </w:r>
      <w:r w:rsidRPr="00D25594">
        <w:rPr>
          <w:strike/>
          <w:lang w:val="ru-RU"/>
        </w:rPr>
        <w:t>3.3.1</w:t>
      </w:r>
      <w:r w:rsidRPr="00D25594">
        <w:rPr>
          <w:strike/>
          <w:shd w:val="clear" w:color="auto" w:fill="FFFFFF"/>
          <w:lang w:val="ru-RU"/>
        </w:rPr>
        <w:t>−</w:t>
      </w:r>
      <w:r w:rsidRPr="00D25594">
        <w:rPr>
          <w:strike/>
          <w:lang w:val="ru-RU"/>
        </w:rPr>
        <w:t>3.3.3</w:t>
      </w:r>
      <w:r w:rsidRPr="00D25594">
        <w:rPr>
          <w:lang w:val="ru-RU"/>
        </w:rPr>
        <w:t xml:space="preserve"> </w:t>
      </w:r>
      <w:r w:rsidRPr="00D25594">
        <w:rPr>
          <w:b/>
          <w:bCs/>
          <w:lang w:val="ru-RU"/>
        </w:rPr>
        <w:t>3.2.4</w:t>
      </w:r>
      <w:r w:rsidRPr="00D25594">
        <w:rPr>
          <w:b/>
          <w:bCs/>
          <w:shd w:val="clear" w:color="auto" w:fill="FFFFFF"/>
          <w:lang w:val="ru-RU"/>
        </w:rPr>
        <w:t>−</w:t>
      </w:r>
      <w:r w:rsidRPr="00D25594">
        <w:rPr>
          <w:b/>
          <w:bCs/>
          <w:lang w:val="ru-RU"/>
        </w:rPr>
        <w:t>3.2.6</w:t>
      </w:r>
      <w:r w:rsidRPr="00D25594">
        <w:rPr>
          <w:lang w:val="ru-RU"/>
        </w:rPr>
        <w:t xml:space="preserve"> выше производят посредством осмотра, контроля размеров и, в случае необходимости, </w:t>
      </w:r>
      <w:r w:rsidRPr="00D25594">
        <w:rPr>
          <w:shd w:val="clear" w:color="auto" w:fill="FFFFFF"/>
          <w:lang w:val="ru-RU"/>
        </w:rPr>
        <w:t xml:space="preserve">пробной установки </w:t>
      </w:r>
      <w:r w:rsidRPr="00D25594">
        <w:rPr>
          <w:b/>
          <w:bCs/>
          <w:shd w:val="clear" w:color="auto" w:fill="FFFFFF"/>
          <w:lang w:val="ru-RU"/>
        </w:rPr>
        <w:t>в держатель, как указано в публикации МЭК 60061</w:t>
      </w:r>
      <w:r w:rsidR="00EC728C">
        <w:rPr>
          <w:shd w:val="clear" w:color="auto" w:fill="FFFFFF"/>
          <w:lang w:val="ru-RU"/>
        </w:rPr>
        <w:t>.».</w:t>
      </w:r>
    </w:p>
    <w:p w14:paraId="4FA4462C" w14:textId="77777777" w:rsidR="00A13D6B" w:rsidRPr="00D25594" w:rsidRDefault="00A13D6B" w:rsidP="00D25594">
      <w:pPr>
        <w:pStyle w:val="para"/>
        <w:suppressAutoHyphens/>
        <w:ind w:left="1134" w:firstLine="0"/>
        <w:rPr>
          <w:lang w:val="ru-RU"/>
        </w:rPr>
      </w:pPr>
      <w:r w:rsidRPr="00D25594">
        <w:rPr>
          <w:i/>
          <w:iCs/>
          <w:lang w:val="ru-RU"/>
        </w:rPr>
        <w:t xml:space="preserve">Включить новый пункт 3.3 </w:t>
      </w:r>
      <w:r w:rsidRPr="00D25594">
        <w:rPr>
          <w:lang w:val="ru-RU"/>
        </w:rPr>
        <w:t>следующего содержания:</w:t>
      </w:r>
    </w:p>
    <w:p w14:paraId="6C24DC73" w14:textId="77777777" w:rsidR="00A13D6B" w:rsidRPr="00D25594" w:rsidRDefault="00A13D6B" w:rsidP="00D25594">
      <w:pPr>
        <w:pStyle w:val="para"/>
        <w:suppressAutoHyphens/>
        <w:rPr>
          <w:b/>
          <w:bCs/>
          <w:lang w:val="ru-RU"/>
        </w:rPr>
      </w:pPr>
      <w:r w:rsidRPr="00D25594">
        <w:rPr>
          <w:lang w:val="ru-RU"/>
        </w:rPr>
        <w:t>«</w:t>
      </w:r>
      <w:r w:rsidRPr="00D25594">
        <w:rPr>
          <w:b/>
          <w:bCs/>
          <w:lang w:val="ru-RU"/>
        </w:rPr>
        <w:t>3.3</w:t>
      </w:r>
      <w:r w:rsidRPr="00D25594">
        <w:rPr>
          <w:b/>
          <w:bCs/>
          <w:lang w:val="ru-RU"/>
        </w:rPr>
        <w:tab/>
        <w:t>Источники света с нитью накала (технологии накаливания)</w:t>
      </w:r>
      <w:r w:rsidRPr="00D25594">
        <w:rPr>
          <w:lang w:val="ru-RU"/>
        </w:rPr>
        <w:t>»</w:t>
      </w:r>
    </w:p>
    <w:p w14:paraId="5D2A1924" w14:textId="77777777" w:rsidR="00A13D6B" w:rsidRPr="00D25594" w:rsidRDefault="00A13D6B" w:rsidP="00D25594">
      <w:pPr>
        <w:pStyle w:val="para"/>
        <w:suppressAutoHyphens/>
        <w:ind w:left="1134" w:firstLine="0"/>
        <w:rPr>
          <w:lang w:val="ru-RU"/>
        </w:rPr>
      </w:pPr>
      <w:r w:rsidRPr="00D25594">
        <w:rPr>
          <w:i/>
          <w:iCs/>
          <w:lang w:val="ru-RU"/>
        </w:rPr>
        <w:t>Пункты 3.4</w:t>
      </w:r>
      <w:r w:rsidRPr="00D25594">
        <w:rPr>
          <w:b/>
          <w:bCs/>
          <w:lang w:val="ru-RU"/>
        </w:rPr>
        <w:t>–</w:t>
      </w:r>
      <w:r w:rsidRPr="00D25594">
        <w:rPr>
          <w:i/>
          <w:iCs/>
          <w:lang w:val="ru-RU"/>
        </w:rPr>
        <w:t>3.10, включая их подпункты и ссылки</w:t>
      </w:r>
      <w:r w:rsidRPr="00D25594">
        <w:rPr>
          <w:lang w:val="ru-RU"/>
        </w:rPr>
        <w:t>, изменить нумерацию на 3.3.1</w:t>
      </w:r>
      <w:r w:rsidRPr="00D25594">
        <w:rPr>
          <w:b/>
          <w:bCs/>
          <w:lang w:val="ru-RU"/>
        </w:rPr>
        <w:t>–</w:t>
      </w:r>
      <w:r w:rsidRPr="00D25594">
        <w:rPr>
          <w:lang w:val="ru-RU"/>
        </w:rPr>
        <w:t>3.3.7 соответственно.</w:t>
      </w:r>
    </w:p>
    <w:p w14:paraId="3313738A" w14:textId="77777777" w:rsidR="00A13D6B" w:rsidRPr="00D25594" w:rsidRDefault="00A13D6B" w:rsidP="00D25594">
      <w:pPr>
        <w:pStyle w:val="para"/>
        <w:suppressAutoHyphens/>
        <w:ind w:left="1134" w:firstLine="0"/>
        <w:rPr>
          <w:lang w:val="ru-RU"/>
        </w:rPr>
      </w:pPr>
      <w:r w:rsidRPr="00D25594">
        <w:rPr>
          <w:i/>
          <w:iCs/>
          <w:lang w:val="ru-RU"/>
        </w:rPr>
        <w:t xml:space="preserve">Пункт 3.3.3.3 (с измененной нумерацией) </w:t>
      </w:r>
      <w:r w:rsidRPr="00D25594">
        <w:rPr>
          <w:bCs/>
          <w:lang w:val="ru-RU"/>
        </w:rPr>
        <w:t>изменить следующим образом</w:t>
      </w:r>
      <w:r w:rsidRPr="00D25594">
        <w:rPr>
          <w:lang w:val="ru-RU"/>
        </w:rPr>
        <w:t>:</w:t>
      </w:r>
    </w:p>
    <w:p w14:paraId="0C443979" w14:textId="77777777" w:rsidR="00A13D6B" w:rsidRPr="00D25594" w:rsidRDefault="00A13D6B" w:rsidP="00D25594">
      <w:pPr>
        <w:pStyle w:val="para"/>
        <w:suppressAutoHyphens/>
        <w:spacing w:after="100"/>
        <w:rPr>
          <w:lang w:val="ru-RU"/>
        </w:rPr>
      </w:pPr>
      <w:r w:rsidRPr="00D25594">
        <w:rPr>
          <w:lang w:val="ru-RU"/>
        </w:rPr>
        <w:t>«3.3.3.3</w:t>
      </w:r>
      <w:r w:rsidRPr="00D25594">
        <w:rPr>
          <w:lang w:val="ru-RU"/>
        </w:rPr>
        <w:tab/>
      </w:r>
      <w:r w:rsidRPr="00D25594">
        <w:rPr>
          <w:shd w:val="clear" w:color="auto" w:fill="FFFFFF"/>
          <w:lang w:val="ru-RU"/>
        </w:rPr>
        <w:t xml:space="preserve">Цвет излучаемого света измеряют при помощи метода, указанного в приложении 5. </w:t>
      </w:r>
      <w:r w:rsidRPr="00D25594">
        <w:rPr>
          <w:lang w:val="ru-RU"/>
        </w:rPr>
        <w:t>Каждое замеренное значение должно находиться в пределах установленного диапазона цветности</w:t>
      </w:r>
      <w:r w:rsidRPr="00EC728C">
        <w:rPr>
          <w:strike/>
          <w:color w:val="000000" w:themeColor="text1"/>
          <w:sz w:val="18"/>
          <w:szCs w:val="18"/>
          <w:vertAlign w:val="superscript"/>
          <w:lang w:val="ru-RU"/>
        </w:rPr>
        <w:t>5</w:t>
      </w:r>
      <w:r w:rsidRPr="00EC728C">
        <w:rPr>
          <w:rStyle w:val="aa"/>
          <w:b/>
          <w:bCs/>
          <w:color w:val="000000" w:themeColor="text1"/>
          <w:szCs w:val="18"/>
          <w:lang w:val="ru-RU"/>
        </w:rPr>
        <w:t>1</w:t>
      </w:r>
      <w:r w:rsidRPr="00EC728C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1</w:t>
      </w:r>
      <w:r w:rsidRPr="00D25594">
        <w:rPr>
          <w:lang w:val="ru-RU"/>
        </w:rPr>
        <w:t xml:space="preserve">. Кроме того, в случае источников света с нитью накала, излучающих белый свет, замеренные значения не должны отклоняться по оси х и/или </w:t>
      </w:r>
      <w:r w:rsidRPr="00D25594">
        <w:t>y</w:t>
      </w:r>
      <w:r w:rsidRPr="00D25594">
        <w:rPr>
          <w:lang w:val="ru-RU"/>
        </w:rPr>
        <w:t xml:space="preserve"> более чем на 0,020</w:t>
      </w:r>
      <w:r w:rsidRPr="00D25594">
        <w:t> </w:t>
      </w:r>
      <w:r w:rsidRPr="00D25594">
        <w:rPr>
          <w:lang w:val="ru-RU"/>
        </w:rPr>
        <w:t>значений от точки, отобранной на линии цветности черного тела (публикация МЭК 015:20</w:t>
      </w:r>
      <w:r w:rsidRPr="00D25594">
        <w:rPr>
          <w:b/>
          <w:bCs/>
          <w:lang w:val="ru-RU"/>
        </w:rPr>
        <w:t>18</w:t>
      </w:r>
      <w:r w:rsidRPr="00D25594">
        <w:rPr>
          <w:lang w:val="ru-RU"/>
        </w:rPr>
        <w:t xml:space="preserve">, издание </w:t>
      </w:r>
      <w:r w:rsidRPr="00D25594">
        <w:rPr>
          <w:b/>
          <w:bCs/>
          <w:lang w:val="ru-RU"/>
        </w:rPr>
        <w:t>4</w:t>
      </w:r>
      <w:r w:rsidRPr="00D25594">
        <w:rPr>
          <w:strike/>
          <w:lang w:val="ru-RU"/>
        </w:rPr>
        <w:t>3</w:t>
      </w:r>
      <w:r w:rsidRPr="00D25594">
        <w:rPr>
          <w:lang w:val="ru-RU"/>
        </w:rPr>
        <w:t>). Источники света с нитью накала, предназначенные для использования в устройствах световой сигнализации, должны отвечать предписаниям, указанным в пункте 4.4.2 публикации МЭК 60809, издание 3.</w:t>
      </w:r>
      <w:r w:rsidR="00EC728C">
        <w:rPr>
          <w:lang w:val="ru-RU"/>
        </w:rPr>
        <w:t>».</w:t>
      </w:r>
    </w:p>
    <w:p w14:paraId="305D7D3F" w14:textId="77777777" w:rsidR="00A13D6B" w:rsidRPr="00EC728C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sz w:val="18"/>
          <w:szCs w:val="18"/>
          <w:lang w:val="ru-RU"/>
        </w:rPr>
      </w:pPr>
      <w:r w:rsidRPr="00EC728C">
        <w:rPr>
          <w:strike/>
          <w:color w:val="000000" w:themeColor="text1"/>
          <w:sz w:val="18"/>
          <w:szCs w:val="18"/>
          <w:vertAlign w:val="superscript"/>
          <w:lang w:val="ru-RU"/>
        </w:rPr>
        <w:t>5</w:t>
      </w:r>
      <w:r w:rsidRPr="00EC728C">
        <w:rPr>
          <w:rStyle w:val="aa"/>
          <w:b/>
          <w:bCs/>
          <w:color w:val="000000" w:themeColor="text1"/>
          <w:szCs w:val="18"/>
          <w:lang w:val="ru-RU"/>
        </w:rPr>
        <w:t>1</w:t>
      </w:r>
      <w:r w:rsidRPr="00EC728C">
        <w:rPr>
          <w:b/>
          <w:bCs/>
          <w:color w:val="000000" w:themeColor="text1"/>
          <w:sz w:val="18"/>
          <w:szCs w:val="18"/>
          <w:vertAlign w:val="superscript"/>
          <w:lang w:val="ru-RU"/>
        </w:rPr>
        <w:t>1</w:t>
      </w:r>
      <w:r w:rsidRPr="00EC728C">
        <w:rPr>
          <w:sz w:val="18"/>
          <w:szCs w:val="18"/>
          <w:lang w:val="ru-RU"/>
        </w:rPr>
        <w:tab/>
      </w:r>
      <w:r w:rsidRPr="00EC728C">
        <w:rPr>
          <w:sz w:val="18"/>
          <w:szCs w:val="18"/>
          <w:shd w:val="clear" w:color="auto" w:fill="FFFFFF"/>
          <w:lang w:val="ru-RU"/>
        </w:rPr>
        <w:t xml:space="preserve">Для целей соответствия производства и только применительно к </w:t>
      </w:r>
      <w:proofErr w:type="spellStart"/>
      <w:r w:rsidRPr="00EC728C">
        <w:rPr>
          <w:sz w:val="18"/>
          <w:szCs w:val="18"/>
          <w:shd w:val="clear" w:color="auto" w:fill="FFFFFF"/>
          <w:lang w:val="ru-RU"/>
        </w:rPr>
        <w:t>автожелтому</w:t>
      </w:r>
      <w:proofErr w:type="spellEnd"/>
      <w:r w:rsidRPr="00EC728C">
        <w:rPr>
          <w:sz w:val="18"/>
          <w:szCs w:val="18"/>
          <w:shd w:val="clear" w:color="auto" w:fill="FFFFFF"/>
          <w:lang w:val="ru-RU"/>
        </w:rPr>
        <w:t xml:space="preserve"> и красному цветам по крайней мере 80</w:t>
      </w:r>
      <w:r w:rsidRPr="00EC728C">
        <w:rPr>
          <w:sz w:val="18"/>
          <w:szCs w:val="18"/>
          <w:shd w:val="clear" w:color="auto" w:fill="FFFFFF"/>
          <w:lang w:val="en-US"/>
        </w:rPr>
        <w:t> </w:t>
      </w:r>
      <w:r w:rsidRPr="00EC728C">
        <w:rPr>
          <w:sz w:val="18"/>
          <w:szCs w:val="18"/>
          <w:shd w:val="clear" w:color="auto" w:fill="FFFFFF"/>
          <w:lang w:val="ru-RU"/>
        </w:rPr>
        <w:t>% результатов измерений должны находиться в пределах установленного диапазона цветности.</w:t>
      </w:r>
    </w:p>
    <w:p w14:paraId="0D9AACC3" w14:textId="77777777" w:rsidR="00A13D6B" w:rsidRPr="00D25594" w:rsidRDefault="00A13D6B" w:rsidP="00D25594">
      <w:pPr>
        <w:pStyle w:val="para"/>
        <w:suppressAutoHyphens/>
        <w:ind w:left="1134" w:firstLine="0"/>
        <w:rPr>
          <w:lang w:val="ru-RU"/>
        </w:rPr>
      </w:pPr>
      <w:r w:rsidRPr="00D25594">
        <w:rPr>
          <w:i/>
          <w:iCs/>
          <w:lang w:val="ru-RU"/>
        </w:rPr>
        <w:t xml:space="preserve">Включить новый пункт 3.4 </w:t>
      </w:r>
      <w:r w:rsidRPr="00D25594">
        <w:rPr>
          <w:lang w:val="ru-RU"/>
        </w:rPr>
        <w:t>следующего содержания:</w:t>
      </w:r>
    </w:p>
    <w:p w14:paraId="01E26446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EC728C">
        <w:rPr>
          <w:lang w:val="ru-RU"/>
        </w:rPr>
        <w:t>«</w:t>
      </w:r>
      <w:r w:rsidRPr="00D25594">
        <w:rPr>
          <w:b/>
          <w:bCs/>
          <w:lang w:val="ru-RU"/>
        </w:rPr>
        <w:t>3.4</w:t>
      </w:r>
      <w:r w:rsidRPr="00D25594">
        <w:rPr>
          <w:b/>
          <w:bCs/>
          <w:lang w:val="ru-RU"/>
        </w:rPr>
        <w:tab/>
        <w:t>Сменные источники света на СИД (технология СИД)</w:t>
      </w:r>
    </w:p>
    <w:p w14:paraId="652D8414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3.4.1</w:t>
      </w:r>
      <w:r w:rsidRPr="00D25594">
        <w:rPr>
          <w:b/>
          <w:bCs/>
          <w:lang w:val="ru-RU"/>
        </w:rPr>
        <w:tab/>
        <w:t>Испытания</w:t>
      </w:r>
    </w:p>
    <w:p w14:paraId="1E30EB61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3.4.1.1</w:t>
      </w:r>
      <w:r w:rsidRPr="00D25594">
        <w:rPr>
          <w:b/>
          <w:bCs/>
          <w:lang w:val="ru-RU"/>
        </w:rPr>
        <w:tab/>
        <w:t>Сменные источники света на СИД предварительно в течение не менее 48 часов подвергают кондиционированию при испытательном напряжении. В случае сменных источников света на СИД, эквивалентом которых являются источники света с двумя нитями накала, кондиционирование при работе в каждом функциональном режиме проводят отдельно.</w:t>
      </w:r>
    </w:p>
    <w:p w14:paraId="55C2B93C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3.4.1.2</w:t>
      </w:r>
      <w:r w:rsidRPr="00D25594">
        <w:rPr>
          <w:b/>
          <w:bCs/>
          <w:lang w:val="ru-RU"/>
        </w:rPr>
        <w:tab/>
        <w:t>При отсутствии иных указаний измерения электрических и фотометрических характеристик проводят при значении(</w:t>
      </w:r>
      <w:proofErr w:type="spellStart"/>
      <w:r w:rsidRPr="00D25594">
        <w:rPr>
          <w:b/>
          <w:bCs/>
          <w:lang w:val="ru-RU"/>
        </w:rPr>
        <w:t>ях</w:t>
      </w:r>
      <w:proofErr w:type="spellEnd"/>
      <w:r w:rsidRPr="00D25594">
        <w:rPr>
          <w:b/>
          <w:bCs/>
          <w:lang w:val="ru-RU"/>
        </w:rPr>
        <w:t>) испытательного напряжения.</w:t>
      </w:r>
    </w:p>
    <w:p w14:paraId="2A491A33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3.4.1.3</w:t>
      </w:r>
      <w:r w:rsidRPr="00D25594">
        <w:rPr>
          <w:b/>
          <w:bCs/>
          <w:lang w:val="ru-RU"/>
        </w:rPr>
        <w:tab/>
        <w:t>Электрические измерения, указанные в приложении 6, проводят</w:t>
      </w:r>
      <w:r w:rsidRPr="00D25594">
        <w:rPr>
          <w:b/>
          <w:bCs/>
          <w:lang w:val="ru-RU"/>
        </w:rPr>
        <w:br/>
        <w:t>при помощи измерительных приборов как минимум класса 0.2 (0,2</w:t>
      </w:r>
      <w:r w:rsidRPr="00D25594">
        <w:rPr>
          <w:b/>
          <w:bCs/>
          <w:lang w:val="en-US"/>
        </w:rPr>
        <w:t> </w:t>
      </w:r>
      <w:r w:rsidRPr="00D25594">
        <w:rPr>
          <w:b/>
          <w:bCs/>
          <w:lang w:val="ru-RU"/>
        </w:rPr>
        <w:t>% погрешности максимального значения шкалы).</w:t>
      </w:r>
    </w:p>
    <w:p w14:paraId="517EE37A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lastRenderedPageBreak/>
        <w:t>3.4.2</w:t>
      </w:r>
      <w:r w:rsidRPr="00D25594">
        <w:rPr>
          <w:b/>
          <w:bCs/>
          <w:lang w:val="ru-RU"/>
        </w:rPr>
        <w:tab/>
        <w:t>Положение и размеры светоизлучающей зоны</w:t>
      </w:r>
    </w:p>
    <w:p w14:paraId="0BE9AE11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3.4.2.1</w:t>
      </w:r>
      <w:r w:rsidRPr="00D25594">
        <w:rPr>
          <w:b/>
          <w:bCs/>
          <w:lang w:val="ru-RU"/>
        </w:rPr>
        <w:tab/>
        <w:t>Положение и размеры светоизлучающей зоны должны соответствовать требованиям, содержащимся в соответствующей спецификации в приложении 1.</w:t>
      </w:r>
    </w:p>
    <w:p w14:paraId="1EC7877D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3.4.2.2</w:t>
      </w:r>
      <w:r w:rsidRPr="00D25594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67A57A8F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3.4.3</w:t>
      </w:r>
      <w:r w:rsidRPr="00D25594">
        <w:rPr>
          <w:b/>
          <w:bCs/>
          <w:lang w:val="ru-RU"/>
        </w:rPr>
        <w:tab/>
        <w:t>Световой поток</w:t>
      </w:r>
    </w:p>
    <w:p w14:paraId="525BA9F9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3.4.3.1</w:t>
      </w:r>
      <w:r w:rsidRPr="00D25594">
        <w:rPr>
          <w:b/>
          <w:bCs/>
          <w:lang w:val="ru-RU"/>
        </w:rPr>
        <w:tab/>
      </w:r>
      <w:r w:rsidRPr="00D25594">
        <w:rPr>
          <w:b/>
          <w:bCs/>
          <w:shd w:val="clear" w:color="auto" w:fill="FFFFFF"/>
          <w:lang w:val="ru-RU"/>
        </w:rPr>
        <w:t xml:space="preserve">При измерении в условиях, указанных в приложении 6, световой поток должен находиться в пределах, предусмотренных в соответствующей спецификации </w:t>
      </w:r>
      <w:r w:rsidRPr="00D25594">
        <w:rPr>
          <w:b/>
          <w:bCs/>
          <w:lang w:val="ru-RU"/>
        </w:rPr>
        <w:t>в приложении 1</w:t>
      </w:r>
      <w:r w:rsidRPr="00D25594">
        <w:rPr>
          <w:b/>
          <w:bCs/>
          <w:shd w:val="clear" w:color="auto" w:fill="FFFFFF"/>
          <w:lang w:val="ru-RU"/>
        </w:rPr>
        <w:t>.</w:t>
      </w:r>
    </w:p>
    <w:p w14:paraId="2194901F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3.4.3.2</w:t>
      </w:r>
      <w:r w:rsidRPr="00D25594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5B69C6DB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3.4.4</w:t>
      </w:r>
      <w:r w:rsidRPr="00D25594">
        <w:rPr>
          <w:b/>
          <w:bCs/>
          <w:lang w:val="ru-RU"/>
        </w:rPr>
        <w:tab/>
        <w:t>Нормализованное распределение силы света/распределение кумулятивного светового потока</w:t>
      </w:r>
    </w:p>
    <w:p w14:paraId="03FEB859" w14:textId="77777777" w:rsidR="00A13D6B" w:rsidRPr="00D25594" w:rsidRDefault="00A13D6B" w:rsidP="00D25594">
      <w:pPr>
        <w:pStyle w:val="para"/>
        <w:suppressAutoHyphens/>
        <w:spacing w:after="100"/>
        <w:ind w:right="991"/>
        <w:rPr>
          <w:b/>
          <w:bCs/>
          <w:lang w:val="ru-RU"/>
        </w:rPr>
      </w:pPr>
      <w:r w:rsidRPr="00D25594">
        <w:rPr>
          <w:b/>
          <w:bCs/>
          <w:lang w:val="ru-RU"/>
        </w:rPr>
        <w:t>3.4.4.1</w:t>
      </w:r>
      <w:r w:rsidRPr="00D25594">
        <w:rPr>
          <w:b/>
          <w:bCs/>
          <w:lang w:val="ru-RU"/>
        </w:rPr>
        <w:tab/>
        <w:t xml:space="preserve">При измерении в условиях испытания, указанных в приложении 6, нормализованное распределение силы света и/или распределение кумулятивного светового потока должно находиться в </w:t>
      </w:r>
      <w:r w:rsidRPr="00D25594">
        <w:rPr>
          <w:b/>
          <w:bCs/>
          <w:shd w:val="clear" w:color="auto" w:fill="FFFFFF"/>
          <w:lang w:val="ru-RU"/>
        </w:rPr>
        <w:t>пределах, предусмотренных</w:t>
      </w:r>
      <w:r w:rsidRPr="00D25594">
        <w:rPr>
          <w:b/>
          <w:bCs/>
          <w:lang w:val="ru-RU"/>
        </w:rPr>
        <w:t xml:space="preserve"> в соответствующей спецификации в приложении 1.</w:t>
      </w:r>
    </w:p>
    <w:p w14:paraId="5DF2DA50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3.4.4.2</w:t>
      </w:r>
      <w:r w:rsidRPr="00D25594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48AE20CE" w14:textId="77777777" w:rsidR="00A13D6B" w:rsidRPr="00D25594" w:rsidRDefault="00A13D6B" w:rsidP="00D25594">
      <w:pPr>
        <w:pStyle w:val="para"/>
        <w:keepNext/>
        <w:keepLines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lang w:val="ru-RU"/>
        </w:rPr>
        <w:t>3.4.5</w:t>
      </w:r>
      <w:r w:rsidRPr="00D25594">
        <w:rPr>
          <w:b/>
          <w:bCs/>
          <w:lang w:val="ru-RU"/>
        </w:rPr>
        <w:tab/>
        <w:t>Цвет</w:t>
      </w:r>
    </w:p>
    <w:p w14:paraId="5B2D4E55" w14:textId="77777777" w:rsidR="00A13D6B" w:rsidRPr="00D25594" w:rsidRDefault="00A13D6B" w:rsidP="00D25594">
      <w:pPr>
        <w:pStyle w:val="para"/>
        <w:suppressAutoHyphens/>
        <w:spacing w:after="100"/>
        <w:rPr>
          <w:i/>
          <w:iCs/>
          <w:lang w:val="ru-RU"/>
        </w:rPr>
      </w:pPr>
      <w:r w:rsidRPr="00D25594">
        <w:rPr>
          <w:b/>
          <w:bCs/>
          <w:lang w:val="ru-RU"/>
        </w:rPr>
        <w:t>3.4.5.1</w:t>
      </w:r>
      <w:r w:rsidRPr="00D25594">
        <w:rPr>
          <w:b/>
          <w:bCs/>
          <w:lang w:val="ru-RU"/>
        </w:rPr>
        <w:tab/>
        <w:t xml:space="preserve">Цвет света, излучаемого сменными источниками света на СИД, указывают в соответствующей спецификации. </w:t>
      </w:r>
      <w:r w:rsidRPr="00D25594">
        <w:rPr>
          <w:b/>
          <w:bCs/>
          <w:shd w:val="clear" w:color="auto" w:fill="FFFFFF"/>
          <w:lang w:val="ru-RU"/>
        </w:rPr>
        <w:t>К настоящим Правилам применяются определения цвета испускаемого света, приводимые в Правилах № 48 и сериях поправок к ним, действующих на момент подачи заявки на официальное утверждение типа.</w:t>
      </w:r>
    </w:p>
    <w:p w14:paraId="7423085D" w14:textId="77777777" w:rsidR="00A13D6B" w:rsidRPr="00D25594" w:rsidRDefault="00A13D6B" w:rsidP="00D25594">
      <w:pPr>
        <w:pStyle w:val="para"/>
        <w:suppressAutoHyphens/>
        <w:rPr>
          <w:b/>
          <w:bCs/>
          <w:lang w:val="ru-RU"/>
        </w:rPr>
      </w:pPr>
      <w:r w:rsidRPr="00D25594">
        <w:rPr>
          <w:b/>
          <w:bCs/>
          <w:lang w:val="ru-RU"/>
        </w:rPr>
        <w:t>3.4.5.2</w:t>
      </w:r>
      <w:r w:rsidRPr="00D25594">
        <w:rPr>
          <w:b/>
          <w:bCs/>
          <w:lang w:val="ru-RU"/>
        </w:rPr>
        <w:tab/>
        <w:t>Для координат цветности измеренное целое значение должно находиться в пределах требуемого диапазона цветности; оно измеряется методом, указанным в приложении 6.</w:t>
      </w:r>
    </w:p>
    <w:p w14:paraId="7F04D0CA" w14:textId="77777777" w:rsidR="00A13D6B" w:rsidRPr="00D25594" w:rsidRDefault="00A13D6B" w:rsidP="00D25594">
      <w:pPr>
        <w:pStyle w:val="para"/>
        <w:suppressAutoHyphens/>
        <w:spacing w:after="100"/>
        <w:rPr>
          <w:b/>
          <w:bCs/>
          <w:lang w:val="ru-RU"/>
        </w:rPr>
      </w:pPr>
      <w:r w:rsidRPr="00D25594">
        <w:rPr>
          <w:b/>
          <w:bCs/>
          <w:color w:val="000000" w:themeColor="text1"/>
          <w:lang w:val="ru-RU"/>
        </w:rPr>
        <w:t>3.4.5.3</w:t>
      </w:r>
      <w:r w:rsidRPr="00D25594">
        <w:rPr>
          <w:b/>
          <w:bCs/>
          <w:color w:val="000000" w:themeColor="text1"/>
          <w:lang w:val="ru-RU"/>
        </w:rPr>
        <w:tab/>
      </w:r>
      <w:r w:rsidRPr="00D25594">
        <w:rPr>
          <w:b/>
          <w:bCs/>
          <w:shd w:val="clear" w:color="auto" w:fill="FFFFFF"/>
          <w:lang w:val="ru-RU"/>
        </w:rPr>
        <w:t xml:space="preserve">В случае сменных источников света на СИД, излучающих белый свет и предназначенных для использования в устройствах переднего освещения, измерение цвета проводят в тех же направлениях, по которым в соответствующей спецификации указано распределение силы света, но только когда указанное минимальное значение силы света превышает </w:t>
      </w:r>
      <w:hyperlink r:id="rId15" w:history="1">
        <w:r w:rsidRPr="00D25594">
          <w:rPr>
            <w:b/>
            <w:bCs/>
            <w:shd w:val="clear" w:color="auto" w:fill="FFFFFF"/>
            <w:lang w:val="ru-RU"/>
          </w:rPr>
          <w:t>50</w:t>
        </w:r>
      </w:hyperlink>
      <w:r w:rsidRPr="00D25594">
        <w:rPr>
          <w:b/>
          <w:bCs/>
          <w:shd w:val="clear" w:color="auto" w:fill="FFFFFF"/>
          <w:lang w:val="ru-RU"/>
        </w:rPr>
        <w:t> кд/</w:t>
      </w:r>
      <w:proofErr w:type="spellStart"/>
      <w:r w:rsidRPr="00D25594">
        <w:rPr>
          <w:b/>
          <w:bCs/>
          <w:shd w:val="clear" w:color="auto" w:fill="FFFFFF"/>
          <w:lang w:val="ru-RU"/>
        </w:rPr>
        <w:t>клм</w:t>
      </w:r>
      <w:proofErr w:type="spellEnd"/>
      <w:r w:rsidRPr="00D25594">
        <w:rPr>
          <w:b/>
          <w:bCs/>
          <w:shd w:val="clear" w:color="auto" w:fill="FFFFFF"/>
          <w:lang w:val="ru-RU"/>
        </w:rPr>
        <w:t>. Замеренные</w:t>
      </w:r>
      <w:r w:rsidRPr="00D25594">
        <w:rPr>
          <w:b/>
          <w:bCs/>
          <w:lang w:val="ru-RU"/>
        </w:rPr>
        <w:t xml:space="preserve"> значения должны находиться в пределах установленного диапазона цветности для белого света.</w:t>
      </w:r>
    </w:p>
    <w:p w14:paraId="76CAE312" w14:textId="77777777" w:rsidR="00FA72CC" w:rsidRPr="00FA3633" w:rsidRDefault="00A13D6B" w:rsidP="00DD7B34">
      <w:pPr>
        <w:pStyle w:val="para"/>
        <w:suppressAutoHyphens/>
        <w:rPr>
          <w:b/>
          <w:bCs/>
          <w:lang w:val="en-GB"/>
        </w:rPr>
      </w:pPr>
      <w:r w:rsidRPr="00D25594">
        <w:rPr>
          <w:b/>
          <w:bCs/>
          <w:color w:val="000000" w:themeColor="text1"/>
          <w:lang w:val="ru-RU"/>
        </w:rPr>
        <w:t>3.4.5.4</w:t>
      </w:r>
      <w:r w:rsidRPr="00D25594">
        <w:rPr>
          <w:b/>
          <w:bCs/>
          <w:color w:val="000000" w:themeColor="text1"/>
          <w:lang w:val="ru-RU"/>
        </w:rPr>
        <w:tab/>
      </w:r>
      <w:r w:rsidRPr="00D25594">
        <w:rPr>
          <w:b/>
          <w:bCs/>
          <w:lang w:val="ru-RU"/>
        </w:rPr>
        <w:t>В случае сменных источников света на СИД, испускающих белый свет, минимальная красная составляющая света должна соответствовать указанной ниже формуле:</w:t>
      </w:r>
    </w:p>
    <w:p w14:paraId="607615F5" w14:textId="77777777" w:rsidR="00FA72CC" w:rsidRPr="00DD7B34" w:rsidRDefault="00DD7B34" w:rsidP="00FA72CC">
      <w:pPr>
        <w:pStyle w:val="para"/>
        <w:jc w:val="center"/>
        <w:rPr>
          <w:b/>
          <w:bCs/>
          <w:lang w:val="ru-RU"/>
        </w:rPr>
      </w:pP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ED572" wp14:editId="206F2769">
                <wp:simplePos x="0" y="0"/>
                <wp:positionH relativeFrom="column">
                  <wp:posOffset>2615911</wp:posOffset>
                </wp:positionH>
                <wp:positionV relativeFrom="paragraph">
                  <wp:posOffset>810895</wp:posOffset>
                </wp:positionV>
                <wp:extent cx="457200" cy="86360"/>
                <wp:effectExtent l="0" t="0" r="0" b="889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0DBFB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45C24">
                              <w:rPr>
                                <w:sz w:val="12"/>
                                <w:szCs w:val="12"/>
                              </w:rPr>
                              <w:sym w:font="Symbol" w:char="F06C"/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=380нм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D57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6pt;margin-top:63.85pt;width:36pt;height: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" fillcolor="white [3201]" stroked="f" strokeweight=".5pt">
                <v:textbox inset="0,0,0,0">
                  <w:txbxContent>
                    <w:p w14:paraId="2D40DBFB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345C24">
                        <w:rPr>
                          <w:sz w:val="12"/>
                          <w:szCs w:val="12"/>
                        </w:rPr>
                        <w:sym w:font="Symbol" w:char="F06C"/>
                      </w:r>
                      <w:r w:rsidRPr="00345C24">
                        <w:rPr>
                          <w:sz w:val="12"/>
                          <w:szCs w:val="12"/>
                        </w:rPr>
                        <w:t>=380нм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4E15E" wp14:editId="2DC6B66E">
                <wp:simplePos x="0" y="0"/>
                <wp:positionH relativeFrom="column">
                  <wp:posOffset>2605116</wp:posOffset>
                </wp:positionH>
                <wp:positionV relativeFrom="paragraph">
                  <wp:posOffset>353695</wp:posOffset>
                </wp:positionV>
                <wp:extent cx="457200" cy="86360"/>
                <wp:effectExtent l="0" t="0" r="0" b="889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A8474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45C24">
                              <w:rPr>
                                <w:sz w:val="12"/>
                                <w:szCs w:val="12"/>
                              </w:rPr>
                              <w:sym w:font="Symbol" w:char="F06C"/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=610нм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E15E" id="Надпись 7" o:spid="_x0000_s1027" type="#_x0000_t202" style="position:absolute;left:0;text-align:left;margin-left:205.15pt;margin-top:27.85pt;width:36pt;height: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" fillcolor="white [3201]" stroked="f" strokeweight=".5pt">
                <v:textbox inset="0,0,0,0">
                  <w:txbxContent>
                    <w:p w14:paraId="36EA8474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345C24">
                        <w:rPr>
                          <w:sz w:val="12"/>
                          <w:szCs w:val="12"/>
                        </w:rPr>
                        <w:sym w:font="Symbol" w:char="F06C"/>
                      </w:r>
                      <w:r w:rsidRPr="00345C24">
                        <w:rPr>
                          <w:sz w:val="12"/>
                          <w:szCs w:val="12"/>
                        </w:rPr>
                        <w:t>=610нм</w:t>
                      </w:r>
                    </w:p>
                  </w:txbxContent>
                </v:textbox>
              </v:shape>
            </w:pict>
          </mc:Fallback>
        </mc:AlternateContent>
      </w:r>
      <w:r w:rsidR="00345C2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1674A" wp14:editId="3CF446BE">
                <wp:simplePos x="0" y="0"/>
                <wp:positionH relativeFrom="column">
                  <wp:posOffset>2649566</wp:posOffset>
                </wp:positionH>
                <wp:positionV relativeFrom="paragraph">
                  <wp:posOffset>13970</wp:posOffset>
                </wp:positionV>
                <wp:extent cx="457200" cy="86591"/>
                <wp:effectExtent l="0" t="0" r="0" b="889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3088F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0нм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674A" id="Надпись 11" o:spid="_x0000_s1028" type="#_x0000_t202" style="position:absolute;left:0;text-align:left;margin-left:208.65pt;margin-top:1.1pt;width:36pt;height: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" fillcolor="white [3201]" stroked="f" strokeweight=".5pt">
                <v:textbox inset="0,0,0,0">
                  <w:txbxContent>
                    <w:p w14:paraId="5183088F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78</w:t>
                      </w:r>
                      <w:r w:rsidRPr="00345C24">
                        <w:rPr>
                          <w:sz w:val="12"/>
                          <w:szCs w:val="12"/>
                        </w:rPr>
                        <w:t>0нм</w:t>
                      </w:r>
                    </w:p>
                  </w:txbxContent>
                </v:textbox>
              </v:shape>
            </w:pict>
          </mc:Fallback>
        </mc:AlternateContent>
      </w:r>
      <w:r w:rsidR="00345C2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ABE18" wp14:editId="086B54BF">
                <wp:simplePos x="0" y="0"/>
                <wp:positionH relativeFrom="column">
                  <wp:posOffset>2662036</wp:posOffset>
                </wp:positionH>
                <wp:positionV relativeFrom="paragraph">
                  <wp:posOffset>473710</wp:posOffset>
                </wp:positionV>
                <wp:extent cx="457200" cy="86591"/>
                <wp:effectExtent l="0" t="0" r="0" b="88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EEC8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0нм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BE18" id="Надпись 5" o:spid="_x0000_s1029" type="#_x0000_t202" style="position:absolute;left:0;text-align:left;margin-left:209.6pt;margin-top:37.3pt;width:36pt;height: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" fillcolor="white [3201]" stroked="f" strokeweight=".5pt">
                <v:textbox inset="0,0,0,0">
                  <w:txbxContent>
                    <w:p w14:paraId="41FBEEC8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78</w:t>
                      </w:r>
                      <w:r w:rsidRPr="00345C24">
                        <w:rPr>
                          <w:sz w:val="12"/>
                          <w:szCs w:val="12"/>
                        </w:rPr>
                        <w:t>0нм</w:t>
                      </w:r>
                    </w:p>
                  </w:txbxContent>
                </v:textbox>
              </v:shape>
            </w:pict>
          </mc:Fallback>
        </mc:AlternateContent>
      </w:r>
      <w:r w:rsidR="00FA72CC" w:rsidRPr="00FA3633">
        <w:rPr>
          <w:b/>
          <w:bCs/>
          <w:position w:val="-68"/>
        </w:rPr>
        <w:object w:dxaOrig="3300" w:dyaOrig="1460" w14:anchorId="7586D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.8pt;height:1in" o:ole="" fillcolor="window">
            <v:imagedata r:id="rId16" o:title=""/>
          </v:shape>
          <o:OLEObject Type="Embed" ProgID="Equation.3" ShapeID="_x0000_i1031" DrawAspect="Content" ObjectID="_1675679670" r:id="rId17"/>
        </w:object>
      </w:r>
      <w:r>
        <w:rPr>
          <w:b/>
          <w:bCs/>
          <w:lang w:val="ru-RU"/>
        </w:rPr>
        <w:t>,</w:t>
      </w:r>
    </w:p>
    <w:p w14:paraId="2D3551EA" w14:textId="77777777" w:rsidR="00A13D6B" w:rsidRPr="00A13D6B" w:rsidRDefault="00FA72CC" w:rsidP="008D0601">
      <w:pPr>
        <w:pStyle w:val="para"/>
        <w:keepNext/>
        <w:keepLines/>
        <w:suppressAutoHyphens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A13D6B">
        <w:rPr>
          <w:b/>
          <w:bCs/>
          <w:lang w:val="ru-RU"/>
        </w:rPr>
        <w:t>где</w:t>
      </w:r>
      <w:r w:rsidR="00A13D6B" w:rsidRPr="00A13D6B">
        <w:rPr>
          <w:b/>
          <w:bCs/>
          <w:lang w:val="ru-RU"/>
        </w:rPr>
        <w:t>:</w:t>
      </w:r>
    </w:p>
    <w:p w14:paraId="719445C9" w14:textId="77777777" w:rsidR="00A13D6B" w:rsidRDefault="00A13D6B" w:rsidP="00C8566B">
      <w:pPr>
        <w:pStyle w:val="para"/>
        <w:suppressAutoHyphens/>
        <w:rPr>
          <w:b/>
          <w:bCs/>
          <w:lang w:val="ru-RU"/>
        </w:rPr>
      </w:pPr>
      <w:r w:rsidRPr="00A13D6B">
        <w:rPr>
          <w:b/>
          <w:bCs/>
          <w:lang w:val="ru-RU"/>
        </w:rPr>
        <w:tab/>
      </w:r>
      <w:r w:rsidRPr="00A13D6B">
        <w:rPr>
          <w:b/>
          <w:bCs/>
          <w:lang w:val="ru-RU"/>
        </w:rPr>
        <w:tab/>
      </w:r>
      <w:proofErr w:type="spellStart"/>
      <w:proofErr w:type="gramStart"/>
      <w:r w:rsidRPr="00FA3633">
        <w:rPr>
          <w:b/>
          <w:bCs/>
          <w:lang w:val="en-GB"/>
        </w:rPr>
        <w:t>E</w:t>
      </w:r>
      <w:r w:rsidRPr="00FA3633">
        <w:rPr>
          <w:b/>
          <w:bCs/>
          <w:vertAlign w:val="subscript"/>
          <w:lang w:val="en-GB"/>
        </w:rPr>
        <w:t>e</w:t>
      </w:r>
      <w:proofErr w:type="spellEnd"/>
      <w:r w:rsidRPr="00657A08">
        <w:rPr>
          <w:b/>
          <w:bCs/>
          <w:lang w:val="ru-RU"/>
        </w:rPr>
        <w:t>(</w:t>
      </w:r>
      <w:bookmarkStart w:id="2" w:name="_Hlk65055424"/>
      <w:proofErr w:type="gramEnd"/>
      <w:r w:rsidRPr="00FA3633">
        <w:rPr>
          <w:b/>
          <w:bCs/>
        </w:rPr>
        <w:sym w:font="Symbol" w:char="F06C"/>
      </w:r>
      <w:bookmarkEnd w:id="2"/>
      <w:r w:rsidRPr="00657A08">
        <w:rPr>
          <w:b/>
          <w:bCs/>
          <w:lang w:val="ru-RU"/>
        </w:rPr>
        <w:t>)</w:t>
      </w:r>
      <w:r w:rsidR="00C8566B">
        <w:rPr>
          <w:b/>
          <w:bCs/>
          <w:lang w:val="ru-RU"/>
        </w:rPr>
        <w:tab/>
      </w:r>
      <w:r w:rsidRPr="00657A08">
        <w:rPr>
          <w:b/>
          <w:bCs/>
          <w:lang w:val="ru-RU"/>
        </w:rPr>
        <w:t>(</w:t>
      </w:r>
      <w:r>
        <w:rPr>
          <w:b/>
          <w:bCs/>
          <w:lang w:val="ru-RU"/>
        </w:rPr>
        <w:t>единица измерения</w:t>
      </w:r>
      <w:r w:rsidRPr="00657A08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Вт</w:t>
      </w:r>
      <w:r w:rsidRPr="00657A08">
        <w:rPr>
          <w:b/>
          <w:bCs/>
          <w:lang w:val="ru-RU"/>
        </w:rPr>
        <w:t xml:space="preserve">) </w:t>
      </w:r>
      <w:r w:rsidR="00EC728C">
        <w:rPr>
          <w:b/>
          <w:bCs/>
          <w:lang w:val="ru-RU"/>
        </w:rPr>
        <w:t>—</w:t>
      </w:r>
      <w:r w:rsidRPr="00657A08">
        <w:rPr>
          <w:b/>
          <w:bCs/>
          <w:lang w:val="ru-RU"/>
        </w:rPr>
        <w:t xml:space="preserve"> </w:t>
      </w:r>
      <w:r w:rsidRPr="00497B12">
        <w:rPr>
          <w:b/>
          <w:bCs/>
          <w:shd w:val="clear" w:color="auto" w:fill="FFFFFF"/>
          <w:lang w:val="ru-RU"/>
        </w:rPr>
        <w:t>спектральное распределение излучения</w:t>
      </w:r>
      <w:r w:rsidRPr="00497B12">
        <w:rPr>
          <w:b/>
          <w:bCs/>
          <w:lang w:val="ru-RU"/>
        </w:rPr>
        <w:t>;</w:t>
      </w:r>
    </w:p>
    <w:p w14:paraId="604630AB" w14:textId="77777777" w:rsidR="00A13D6B" w:rsidRPr="00657A08" w:rsidRDefault="00A13D6B" w:rsidP="00C8566B">
      <w:pPr>
        <w:pStyle w:val="para"/>
        <w:suppressAutoHyphens/>
        <w:rPr>
          <w:b/>
          <w:bCs/>
          <w:lang w:val="ru-RU"/>
        </w:rPr>
      </w:pPr>
      <w:r w:rsidRPr="00657A08">
        <w:rPr>
          <w:b/>
          <w:bCs/>
          <w:lang w:val="ru-RU"/>
        </w:rPr>
        <w:tab/>
      </w:r>
      <w:r w:rsidRPr="00891F33">
        <w:rPr>
          <w:b/>
          <w:bCs/>
          <w:lang w:val="ru-RU"/>
        </w:rPr>
        <w:tab/>
      </w:r>
      <w:proofErr w:type="gramStart"/>
      <w:r w:rsidRPr="00FA3633">
        <w:rPr>
          <w:b/>
          <w:bCs/>
          <w:lang w:val="en-GB"/>
        </w:rPr>
        <w:t>V</w:t>
      </w:r>
      <w:r w:rsidRPr="00657A08">
        <w:rPr>
          <w:b/>
          <w:bCs/>
          <w:lang w:val="ru-RU"/>
        </w:rPr>
        <w:t>(</w:t>
      </w:r>
      <w:proofErr w:type="gramEnd"/>
      <w:r w:rsidRPr="00FA3633">
        <w:rPr>
          <w:b/>
          <w:bCs/>
        </w:rPr>
        <w:sym w:font="Symbol" w:char="F06C"/>
      </w:r>
      <w:r w:rsidRPr="00657A08">
        <w:rPr>
          <w:b/>
          <w:bCs/>
          <w:lang w:val="ru-RU"/>
        </w:rPr>
        <w:t xml:space="preserve">) </w:t>
      </w:r>
      <w:r w:rsidRPr="00657A08">
        <w:rPr>
          <w:b/>
          <w:bCs/>
          <w:lang w:val="ru-RU"/>
        </w:rPr>
        <w:tab/>
        <w:t>(</w:t>
      </w:r>
      <w:r>
        <w:rPr>
          <w:b/>
          <w:bCs/>
          <w:lang w:val="ru-RU"/>
        </w:rPr>
        <w:t>единица</w:t>
      </w:r>
      <w:r w:rsidRPr="00657A0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измерения</w:t>
      </w:r>
      <w:r w:rsidRPr="00657A08">
        <w:rPr>
          <w:b/>
          <w:bCs/>
          <w:lang w:val="ru-RU"/>
        </w:rPr>
        <w:t>: 1)</w:t>
      </w:r>
      <w:r>
        <w:rPr>
          <w:b/>
          <w:bCs/>
          <w:lang w:val="ru-RU"/>
        </w:rPr>
        <w:t xml:space="preserve"> </w:t>
      </w:r>
      <w:r w:rsidR="00EC728C">
        <w:rPr>
          <w:b/>
          <w:bCs/>
          <w:lang w:val="ru-RU"/>
        </w:rPr>
        <w:t>—</w:t>
      </w:r>
      <w:r>
        <w:rPr>
          <w:b/>
          <w:bCs/>
          <w:lang w:val="ru-RU"/>
        </w:rPr>
        <w:t xml:space="preserve"> </w:t>
      </w:r>
      <w:r w:rsidRPr="00497B12">
        <w:rPr>
          <w:b/>
          <w:bCs/>
          <w:lang w:val="ru-RU"/>
        </w:rPr>
        <w:t>спектральная светоотдача</w:t>
      </w:r>
      <w:r w:rsidRPr="00657A08">
        <w:rPr>
          <w:b/>
          <w:bCs/>
          <w:lang w:val="ru-RU"/>
        </w:rPr>
        <w:t>;</w:t>
      </w:r>
    </w:p>
    <w:p w14:paraId="7FC60BAD" w14:textId="77777777" w:rsidR="00A13D6B" w:rsidRPr="000A3C92" w:rsidRDefault="00A13D6B" w:rsidP="00C8566B">
      <w:pPr>
        <w:pStyle w:val="para"/>
        <w:suppressAutoHyphens/>
        <w:rPr>
          <w:b/>
          <w:bCs/>
          <w:lang w:val="ru-RU"/>
        </w:rPr>
      </w:pPr>
      <w:r w:rsidRPr="00657A08">
        <w:rPr>
          <w:b/>
          <w:bCs/>
          <w:lang w:val="ru-RU"/>
        </w:rPr>
        <w:lastRenderedPageBreak/>
        <w:tab/>
      </w:r>
      <w:r w:rsidRPr="00FA3633">
        <w:rPr>
          <w:b/>
          <w:bCs/>
        </w:rPr>
        <w:sym w:font="Symbol" w:char="F06C"/>
      </w:r>
      <w:r w:rsidRPr="000A3C92">
        <w:rPr>
          <w:b/>
          <w:bCs/>
          <w:lang w:val="ru-RU"/>
        </w:rPr>
        <w:t xml:space="preserve"> </w:t>
      </w:r>
      <w:r w:rsidRPr="000A3C92">
        <w:rPr>
          <w:b/>
          <w:bCs/>
          <w:lang w:val="ru-RU"/>
        </w:rPr>
        <w:tab/>
        <w:t>(</w:t>
      </w:r>
      <w:r>
        <w:rPr>
          <w:b/>
          <w:bCs/>
          <w:lang w:val="ru-RU"/>
        </w:rPr>
        <w:t>единица измерения</w:t>
      </w:r>
      <w:r w:rsidRPr="000A3C92">
        <w:rPr>
          <w:b/>
          <w:bCs/>
          <w:lang w:val="ru-RU"/>
        </w:rPr>
        <w:t xml:space="preserve">: </w:t>
      </w:r>
      <w:proofErr w:type="spellStart"/>
      <w:r>
        <w:rPr>
          <w:b/>
          <w:bCs/>
          <w:lang w:val="ru-RU"/>
        </w:rPr>
        <w:t>нм</w:t>
      </w:r>
      <w:proofErr w:type="spellEnd"/>
      <w:r w:rsidRPr="000A3C92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="00EC728C">
        <w:rPr>
          <w:b/>
          <w:bCs/>
          <w:lang w:val="ru-RU"/>
        </w:rPr>
        <w:t>—</w:t>
      </w:r>
      <w:r>
        <w:rPr>
          <w:b/>
          <w:bCs/>
          <w:lang w:val="ru-RU"/>
        </w:rPr>
        <w:t xml:space="preserve"> длина волны</w:t>
      </w:r>
      <w:r w:rsidRPr="000A3C92">
        <w:rPr>
          <w:b/>
          <w:bCs/>
          <w:lang w:val="ru-RU"/>
        </w:rPr>
        <w:t>.</w:t>
      </w:r>
    </w:p>
    <w:p w14:paraId="6BBAD9D7" w14:textId="77777777" w:rsidR="00A13D6B" w:rsidRPr="00497B12" w:rsidRDefault="00A13D6B" w:rsidP="00C8566B">
      <w:pPr>
        <w:pStyle w:val="para"/>
        <w:suppressAutoHyphens/>
        <w:rPr>
          <w:b/>
          <w:bCs/>
          <w:lang w:val="ru-RU"/>
        </w:rPr>
      </w:pPr>
      <w:r w:rsidRPr="000A3C92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>Это</w:t>
      </w:r>
      <w:r w:rsidRPr="000A3C92">
        <w:rPr>
          <w:b/>
          <w:bCs/>
          <w:lang w:val="ru-RU"/>
        </w:rPr>
        <w:t xml:space="preserve"> </w:t>
      </w:r>
      <w:r w:rsidRPr="00497B12">
        <w:rPr>
          <w:b/>
          <w:bCs/>
          <w:lang w:val="ru-RU"/>
        </w:rPr>
        <w:t>значение</w:t>
      </w:r>
      <w:r w:rsidRPr="000A3C92">
        <w:rPr>
          <w:b/>
          <w:bCs/>
          <w:lang w:val="ru-RU"/>
        </w:rPr>
        <w:t xml:space="preserve"> (</w:t>
      </w:r>
      <w:proofErr w:type="spellStart"/>
      <w:r w:rsidRPr="005F721A">
        <w:rPr>
          <w:b/>
          <w:bCs/>
          <w:lang w:val="en-GB"/>
        </w:rPr>
        <w:t>k</w:t>
      </w:r>
      <w:r>
        <w:rPr>
          <w:b/>
          <w:bCs/>
          <w:vertAlign w:val="subscript"/>
          <w:lang w:val="en-GB"/>
        </w:rPr>
        <w:t>red</w:t>
      </w:r>
      <w:proofErr w:type="spellEnd"/>
      <w:r w:rsidRPr="000A3C92">
        <w:rPr>
          <w:b/>
          <w:bCs/>
          <w:lang w:val="ru-RU"/>
        </w:rPr>
        <w:t xml:space="preserve">) </w:t>
      </w:r>
      <w:r w:rsidRPr="00497B12">
        <w:rPr>
          <w:b/>
          <w:bCs/>
          <w:lang w:val="ru-RU"/>
        </w:rPr>
        <w:t>рассчитывают через интервалы, равные одному нанометру.</w:t>
      </w:r>
    </w:p>
    <w:p w14:paraId="7A43FFD1" w14:textId="77777777" w:rsidR="00A13D6B" w:rsidRPr="00EC728C" w:rsidRDefault="00A13D6B" w:rsidP="00C8566B">
      <w:pPr>
        <w:pStyle w:val="para"/>
        <w:suppressAutoHyphens/>
        <w:rPr>
          <w:b/>
          <w:bCs/>
          <w:lang w:val="ru-RU"/>
        </w:rPr>
      </w:pPr>
      <w:r w:rsidRPr="00EC728C">
        <w:rPr>
          <w:b/>
          <w:bCs/>
          <w:color w:val="000000" w:themeColor="text1"/>
          <w:lang w:val="ru-RU"/>
        </w:rPr>
        <w:t>3.4.5.5</w:t>
      </w:r>
      <w:r w:rsidRPr="00EC728C">
        <w:rPr>
          <w:b/>
          <w:bCs/>
          <w:color w:val="000000" w:themeColor="text1"/>
          <w:lang w:val="ru-RU"/>
        </w:rPr>
        <w:tab/>
      </w:r>
      <w:r w:rsidRPr="00EC728C">
        <w:rPr>
          <w:b/>
          <w:bCs/>
          <w:shd w:val="clear" w:color="auto" w:fill="FFFFFF"/>
          <w:lang w:val="ru-RU"/>
        </w:rPr>
        <w:t>Коррелированная цветовая температура</w:t>
      </w:r>
      <w:r w:rsidRPr="00EC728C">
        <w:rPr>
          <w:rStyle w:val="aa"/>
          <w:b/>
          <w:bCs/>
          <w:color w:val="000000" w:themeColor="text1"/>
          <w:lang w:val="ru-RU"/>
        </w:rPr>
        <w:t>12</w:t>
      </w:r>
      <w:r w:rsidRPr="00EC728C">
        <w:rPr>
          <w:b/>
          <w:bCs/>
          <w:shd w:val="clear" w:color="auto" w:fill="FFFFFF"/>
          <w:lang w:val="ru-RU"/>
        </w:rPr>
        <w:t xml:space="preserve"> сменных источников</w:t>
      </w:r>
      <w:r w:rsidRPr="00EC728C">
        <w:rPr>
          <w:b/>
          <w:bCs/>
          <w:shd w:val="clear" w:color="auto" w:fill="FFFFFF"/>
          <w:lang w:val="ru-RU"/>
        </w:rPr>
        <w:br/>
        <w:t>света на СИД, испускающих белый свет, должна составлять</w:t>
      </w:r>
      <w:r w:rsidRPr="00EC728C">
        <w:rPr>
          <w:b/>
          <w:bCs/>
          <w:shd w:val="clear" w:color="auto" w:fill="FFFFFF"/>
          <w:lang w:val="ru-RU"/>
        </w:rPr>
        <w:br/>
        <w:t>не более 3000</w:t>
      </w:r>
      <w:r w:rsidRPr="00497B12">
        <w:rPr>
          <w:b/>
          <w:bCs/>
          <w:shd w:val="clear" w:color="auto" w:fill="FFFFFF"/>
        </w:rPr>
        <w:t> K</w:t>
      </w:r>
      <w:r w:rsidRPr="00EC728C">
        <w:rPr>
          <w:b/>
          <w:bCs/>
          <w:shd w:val="clear" w:color="auto" w:fill="FFFFFF"/>
          <w:lang w:val="ru-RU"/>
        </w:rPr>
        <w:t>, если только в соответствующей спецификации приложения 1 не оговорено иное.</w:t>
      </w:r>
    </w:p>
    <w:p w14:paraId="1DB9F8BA" w14:textId="77777777" w:rsidR="00A13D6B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b/>
          <w:bCs/>
          <w:color w:val="000000" w:themeColor="text1"/>
          <w:lang w:val="ru-RU"/>
        </w:rPr>
      </w:pPr>
      <w:r w:rsidRPr="00EC728C">
        <w:rPr>
          <w:rStyle w:val="aa"/>
          <w:b/>
          <w:bCs/>
          <w:szCs w:val="18"/>
          <w:lang w:val="ru-RU"/>
        </w:rPr>
        <w:t>1</w:t>
      </w:r>
      <w:r w:rsidRPr="00EC728C">
        <w:rPr>
          <w:b/>
          <w:bCs/>
          <w:sz w:val="18"/>
          <w:szCs w:val="18"/>
          <w:vertAlign w:val="superscript"/>
          <w:lang w:val="ru-RU"/>
        </w:rPr>
        <w:t>2</w:t>
      </w:r>
      <w:r w:rsidRPr="006B4F73">
        <w:rPr>
          <w:b/>
          <w:bCs/>
          <w:sz w:val="18"/>
          <w:szCs w:val="18"/>
          <w:lang w:val="ru-RU"/>
        </w:rPr>
        <w:tab/>
        <w:t xml:space="preserve">Стандарт МКО </w:t>
      </w:r>
      <w:r w:rsidRPr="00497B12">
        <w:rPr>
          <w:b/>
          <w:bCs/>
          <w:sz w:val="18"/>
          <w:szCs w:val="18"/>
        </w:rPr>
        <w:t>S</w:t>
      </w:r>
      <w:r w:rsidRPr="006B4F73">
        <w:rPr>
          <w:b/>
          <w:bCs/>
          <w:sz w:val="18"/>
          <w:szCs w:val="18"/>
          <w:lang w:val="ru-RU"/>
        </w:rPr>
        <w:t xml:space="preserve"> 017/</w:t>
      </w:r>
      <w:r w:rsidRPr="00497B12">
        <w:rPr>
          <w:b/>
          <w:bCs/>
          <w:sz w:val="18"/>
          <w:szCs w:val="18"/>
        </w:rPr>
        <w:t>E</w:t>
      </w:r>
      <w:r w:rsidRPr="006B4F73">
        <w:rPr>
          <w:b/>
          <w:bCs/>
          <w:sz w:val="18"/>
          <w:szCs w:val="18"/>
          <w:lang w:val="ru-RU"/>
        </w:rPr>
        <w:t>: 20</w:t>
      </w:r>
      <w:r>
        <w:rPr>
          <w:b/>
          <w:bCs/>
          <w:sz w:val="18"/>
          <w:szCs w:val="18"/>
          <w:lang w:val="ru-RU"/>
        </w:rPr>
        <w:t>20</w:t>
      </w:r>
      <w:r w:rsidRPr="006B4F73">
        <w:rPr>
          <w:b/>
          <w:bCs/>
          <w:sz w:val="18"/>
          <w:szCs w:val="18"/>
          <w:lang w:val="ru-RU"/>
        </w:rPr>
        <w:t xml:space="preserve">: МСС “Международный светотехнический </w:t>
      </w:r>
      <w:r w:rsidRPr="006B4F73">
        <w:rPr>
          <w:b/>
          <w:bCs/>
          <w:sz w:val="18"/>
          <w:szCs w:val="18"/>
          <w:shd w:val="clear" w:color="auto" w:fill="FFFFFF"/>
          <w:lang w:val="ru-RU"/>
        </w:rPr>
        <w:t>словарь</w:t>
      </w:r>
      <w:r w:rsidRPr="006B4F73">
        <w:rPr>
          <w:b/>
          <w:bCs/>
          <w:sz w:val="18"/>
          <w:szCs w:val="18"/>
          <w:lang w:val="ru-RU"/>
        </w:rPr>
        <w:t>” или онлайновая версия МСС (</w:t>
      </w:r>
      <w:proofErr w:type="spellStart"/>
      <w:r w:rsidRPr="00497B12">
        <w:rPr>
          <w:b/>
          <w:bCs/>
          <w:sz w:val="18"/>
          <w:szCs w:val="18"/>
        </w:rPr>
        <w:t>eILV</w:t>
      </w:r>
      <w:proofErr w:type="spellEnd"/>
      <w:r w:rsidRPr="006B4F73">
        <w:rPr>
          <w:b/>
          <w:bCs/>
          <w:sz w:val="18"/>
          <w:szCs w:val="18"/>
          <w:lang w:val="ru-RU"/>
        </w:rPr>
        <w:t>), термин 17-2</w:t>
      </w:r>
      <w:r>
        <w:rPr>
          <w:b/>
          <w:bCs/>
          <w:sz w:val="18"/>
          <w:szCs w:val="18"/>
          <w:lang w:val="ru-RU"/>
        </w:rPr>
        <w:t>3-068</w:t>
      </w:r>
      <w:r w:rsidRPr="006B4F73">
        <w:rPr>
          <w:b/>
          <w:bCs/>
          <w:sz w:val="18"/>
          <w:szCs w:val="18"/>
          <w:lang w:val="ru-RU"/>
        </w:rPr>
        <w:t>.</w:t>
      </w:r>
    </w:p>
    <w:p w14:paraId="0287BE88" w14:textId="77777777" w:rsidR="00A13D6B" w:rsidRPr="00497B12" w:rsidRDefault="00A13D6B" w:rsidP="00C8566B">
      <w:pPr>
        <w:pStyle w:val="para"/>
        <w:suppressAutoHyphens/>
        <w:rPr>
          <w:b/>
          <w:bCs/>
          <w:lang w:val="ru-RU"/>
        </w:rPr>
      </w:pPr>
      <w:r w:rsidRPr="008015EE">
        <w:rPr>
          <w:b/>
          <w:bCs/>
          <w:lang w:val="ru-RU"/>
        </w:rPr>
        <w:t>3.4.6</w:t>
      </w:r>
      <w:r w:rsidRPr="008015EE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>Ультрафиолетовое излучение</w:t>
      </w:r>
    </w:p>
    <w:p w14:paraId="2CA51B68" w14:textId="77777777" w:rsidR="00A13D6B" w:rsidRPr="008015EE" w:rsidRDefault="00A13D6B" w:rsidP="00DD7B34">
      <w:pPr>
        <w:pStyle w:val="para"/>
        <w:suppressAutoHyphens/>
        <w:rPr>
          <w:b/>
          <w:bCs/>
          <w:shd w:val="clear" w:color="auto" w:fill="FFFFFF"/>
          <w:lang w:val="ru-RU"/>
        </w:rPr>
      </w:pP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 xml:space="preserve">Ультрафиолетовое излучение сменного источника света на СИД должно </w:t>
      </w:r>
      <w:r w:rsidRPr="006B4F73">
        <w:rPr>
          <w:b/>
          <w:bCs/>
          <w:lang w:val="ru-RU"/>
        </w:rPr>
        <w:t>находиться</w:t>
      </w:r>
      <w:r w:rsidRPr="00497B12">
        <w:rPr>
          <w:b/>
          <w:bCs/>
          <w:shd w:val="clear" w:color="auto" w:fill="FFFFFF"/>
          <w:lang w:val="ru-RU"/>
        </w:rPr>
        <w:t xml:space="preserve"> в нижней части ультрафиолетового диапазона, соответствующей следующей формуле:</w:t>
      </w:r>
    </w:p>
    <w:p w14:paraId="551940DF" w14:textId="77777777" w:rsidR="00A13D6B" w:rsidRPr="00A13D6B" w:rsidRDefault="008D0601" w:rsidP="00A13D6B">
      <w:pPr>
        <w:pStyle w:val="para"/>
        <w:jc w:val="center"/>
        <w:rPr>
          <w:b/>
          <w:bCs/>
          <w:iCs/>
          <w:lang w:val="ru-RU"/>
        </w:rPr>
      </w:pP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ABA6D" wp14:editId="0ECEDBD1">
                <wp:simplePos x="0" y="0"/>
                <wp:positionH relativeFrom="column">
                  <wp:posOffset>2476500</wp:posOffset>
                </wp:positionH>
                <wp:positionV relativeFrom="paragraph">
                  <wp:posOffset>520700</wp:posOffset>
                </wp:positionV>
                <wp:extent cx="457200" cy="86360"/>
                <wp:effectExtent l="0" t="0" r="0" b="889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9F147" w14:textId="77777777" w:rsidR="00345C24" w:rsidRPr="00345C24" w:rsidRDefault="00DD7B3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</w:t>
                            </w:r>
                            <w:r w:rsidR="00345C24" w:rsidRPr="00345C24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345C2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345C24" w:rsidRPr="00345C24">
                              <w:rPr>
                                <w:sz w:val="12"/>
                                <w:szCs w:val="12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BA6D" id="Надпись 14" o:spid="_x0000_s1030" type="#_x0000_t202" style="position:absolute;left:0;text-align:left;margin-left:195pt;margin-top:41pt;width:36pt;height:6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" fillcolor="white [3201]" stroked="f" strokeweight=".5pt">
                <v:textbox inset="0,0,0,0">
                  <w:txbxContent>
                    <w:p w14:paraId="41A9F147" w14:textId="77777777" w:rsidR="00345C24" w:rsidRPr="00345C24" w:rsidRDefault="00DD7B3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78</w:t>
                      </w:r>
                      <w:r w:rsidR="00345C24" w:rsidRPr="00345C24">
                        <w:rPr>
                          <w:sz w:val="12"/>
                          <w:szCs w:val="12"/>
                        </w:rPr>
                        <w:t>0</w:t>
                      </w:r>
                      <w:r w:rsidR="00345C2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345C24" w:rsidRPr="00345C24">
                        <w:rPr>
                          <w:sz w:val="12"/>
                          <w:szCs w:val="12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76A74" wp14:editId="29EBB990">
                <wp:simplePos x="0" y="0"/>
                <wp:positionH relativeFrom="column">
                  <wp:posOffset>2383790</wp:posOffset>
                </wp:positionH>
                <wp:positionV relativeFrom="paragraph">
                  <wp:posOffset>28864</wp:posOffset>
                </wp:positionV>
                <wp:extent cx="457200" cy="86360"/>
                <wp:effectExtent l="0" t="0" r="0" b="889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2E939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45C24">
                              <w:rPr>
                                <w:sz w:val="12"/>
                                <w:szCs w:val="12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6A74" id="Надпись 23" o:spid="_x0000_s1031" type="#_x0000_t202" style="position:absolute;left:0;text-align:left;margin-left:187.7pt;margin-top:2.25pt;width:36pt;height:6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" fillcolor="white [3201]" stroked="f" strokeweight=".5pt">
                <v:textbox inset="0,0,0,0">
                  <w:txbxContent>
                    <w:p w14:paraId="74E2E939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</w:t>
                      </w:r>
                      <w:r w:rsidRPr="00345C24"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45C24">
                        <w:rPr>
                          <w:sz w:val="12"/>
                          <w:szCs w:val="12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B3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A7F7C" wp14:editId="06399E67">
                <wp:simplePos x="0" y="0"/>
                <wp:positionH relativeFrom="column">
                  <wp:posOffset>2329526</wp:posOffset>
                </wp:positionH>
                <wp:positionV relativeFrom="paragraph">
                  <wp:posOffset>384175</wp:posOffset>
                </wp:positionV>
                <wp:extent cx="457200" cy="86360"/>
                <wp:effectExtent l="0" t="0" r="0" b="889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DCE3A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45C24">
                              <w:rPr>
                                <w:sz w:val="12"/>
                                <w:szCs w:val="12"/>
                              </w:rPr>
                              <w:sym w:font="Symbol" w:char="F06C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25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45C24">
                              <w:rPr>
                                <w:sz w:val="12"/>
                                <w:szCs w:val="12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7F7C" id="Надпись 24" o:spid="_x0000_s1032" type="#_x0000_t202" style="position:absolute;left:0;text-align:left;margin-left:183.45pt;margin-top:30.25pt;width:36pt;height: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" fillcolor="white [3201]" stroked="f" strokeweight=".5pt">
                <v:textbox inset="0,0,0,0">
                  <w:txbxContent>
                    <w:p w14:paraId="44FDCE3A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345C24">
                        <w:rPr>
                          <w:sz w:val="12"/>
                          <w:szCs w:val="12"/>
                        </w:rPr>
                        <w:sym w:font="Symbol" w:char="F06C"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45C24">
                        <w:rPr>
                          <w:sz w:val="12"/>
                          <w:szCs w:val="12"/>
                        </w:rPr>
                        <w:t>=</w:t>
                      </w:r>
                      <w:r>
                        <w:rPr>
                          <w:sz w:val="12"/>
                          <w:szCs w:val="12"/>
                        </w:rPr>
                        <w:t xml:space="preserve"> 25</w:t>
                      </w:r>
                      <w:r w:rsidRPr="00345C24"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45C24">
                        <w:rPr>
                          <w:sz w:val="12"/>
                          <w:szCs w:val="12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B3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E8D89" wp14:editId="7108C2D8">
                <wp:simplePos x="0" y="0"/>
                <wp:positionH relativeFrom="column">
                  <wp:posOffset>2415886</wp:posOffset>
                </wp:positionH>
                <wp:positionV relativeFrom="paragraph">
                  <wp:posOffset>889000</wp:posOffset>
                </wp:positionV>
                <wp:extent cx="457200" cy="86360"/>
                <wp:effectExtent l="0" t="0" r="0" b="889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633BE" w14:textId="77777777" w:rsidR="00345C24" w:rsidRPr="00345C24" w:rsidRDefault="00345C2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45C24">
                              <w:rPr>
                                <w:sz w:val="12"/>
                                <w:szCs w:val="12"/>
                              </w:rPr>
                              <w:sym w:font="Symbol" w:char="F06C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7B34">
                              <w:rPr>
                                <w:sz w:val="12"/>
                                <w:szCs w:val="12"/>
                              </w:rPr>
                              <w:t>38</w:t>
                            </w:r>
                            <w:r w:rsidRPr="00345C24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45C24">
                              <w:rPr>
                                <w:sz w:val="12"/>
                                <w:szCs w:val="12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8D89" id="Надпись 22" o:spid="_x0000_s1033" type="#_x0000_t202" style="position:absolute;left:0;text-align:left;margin-left:190.25pt;margin-top:70pt;width:36pt;height: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" fillcolor="white [3201]" stroked="f" strokeweight=".5pt">
                <v:textbox inset="0,0,0,0">
                  <w:txbxContent>
                    <w:p w14:paraId="416633BE" w14:textId="77777777" w:rsidR="00345C24" w:rsidRPr="00345C24" w:rsidRDefault="00345C2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345C24">
                        <w:rPr>
                          <w:sz w:val="12"/>
                          <w:szCs w:val="12"/>
                        </w:rPr>
                        <w:sym w:font="Symbol" w:char="F06C"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45C24">
                        <w:rPr>
                          <w:sz w:val="12"/>
                          <w:szCs w:val="12"/>
                        </w:rPr>
                        <w:t>=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D7B34">
                        <w:rPr>
                          <w:sz w:val="12"/>
                          <w:szCs w:val="12"/>
                        </w:rPr>
                        <w:t>38</w:t>
                      </w:r>
                      <w:r w:rsidRPr="00345C24"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45C24">
                        <w:rPr>
                          <w:sz w:val="12"/>
                          <w:szCs w:val="12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B3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7BEE5" wp14:editId="27D33CB9">
                <wp:simplePos x="0" y="0"/>
                <wp:positionH relativeFrom="column">
                  <wp:posOffset>4016375</wp:posOffset>
                </wp:positionH>
                <wp:positionV relativeFrom="paragraph">
                  <wp:posOffset>421929</wp:posOffset>
                </wp:positionV>
                <wp:extent cx="398318" cy="168967"/>
                <wp:effectExtent l="0" t="0" r="1905" b="25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18" cy="168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78715" w14:textId="77777777" w:rsidR="00345C24" w:rsidRPr="00DD7B34" w:rsidRDefault="00DD7B34" w:rsidP="00DD7B34">
                            <w:pPr>
                              <w:rPr>
                                <w:szCs w:val="20"/>
                              </w:rPr>
                            </w:pPr>
                            <w:r w:rsidRPr="00DD7B34">
                              <w:rPr>
                                <w:szCs w:val="20"/>
                              </w:rPr>
                              <w:t>Вт/лм</w:t>
                            </w:r>
                            <w:r w:rsidRPr="00DD7B34">
                              <w:rPr>
                                <w:b/>
                                <w:bCs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EE5" id="Надпись 10" o:spid="_x0000_s1034" type="#_x0000_t202" style="position:absolute;left:0;text-align:left;margin-left:316.25pt;margin-top:33.2pt;width:31.35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" fillcolor="white [3201]" stroked="f" strokeweight=".5pt">
                <v:textbox inset="0,0,0,0">
                  <w:txbxContent>
                    <w:p w14:paraId="00278715" w14:textId="77777777" w:rsidR="00345C24" w:rsidRPr="00DD7B34" w:rsidRDefault="00DD7B34" w:rsidP="00DD7B34">
                      <w:pPr>
                        <w:rPr>
                          <w:szCs w:val="20"/>
                        </w:rPr>
                      </w:pPr>
                      <w:r w:rsidRPr="00DD7B34">
                        <w:rPr>
                          <w:szCs w:val="20"/>
                        </w:rPr>
                        <w:t>Вт/лм</w:t>
                      </w:r>
                      <w:r w:rsidRPr="00DD7B34">
                        <w:rPr>
                          <w:b/>
                          <w:bCs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D7B34"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D3D7A" wp14:editId="75BC5AF7">
                <wp:simplePos x="0" y="0"/>
                <wp:positionH relativeFrom="column">
                  <wp:posOffset>2330911</wp:posOffset>
                </wp:positionH>
                <wp:positionV relativeFrom="paragraph">
                  <wp:posOffset>732040</wp:posOffset>
                </wp:positionV>
                <wp:extent cx="183573" cy="96982"/>
                <wp:effectExtent l="0" t="0" r="698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3" cy="9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A52B0" w14:textId="77777777" w:rsidR="00DD7B34" w:rsidRPr="00345C24" w:rsidRDefault="00DD7B34" w:rsidP="00345C24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45C24">
                              <w:rPr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3D7A" id="Надпись 25" o:spid="_x0000_s1035" type="#_x0000_t202" style="position:absolute;left:0;text-align:left;margin-left:183.55pt;margin-top:57.65pt;width:14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" fillcolor="white [3201]" stroked="f" strokeweight=".5pt">
                <v:textbox inset="0,0,0,0">
                  <w:txbxContent>
                    <w:p w14:paraId="60EA52B0" w14:textId="77777777" w:rsidR="00DD7B34" w:rsidRPr="00345C24" w:rsidRDefault="00DD7B34" w:rsidP="00345C24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345C24">
                        <w:rPr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13D6B" w:rsidRPr="00FA3633">
        <w:rPr>
          <w:b/>
          <w:bCs/>
          <w:i/>
          <w:position w:val="-72"/>
        </w:rPr>
        <w:object w:dxaOrig="3980" w:dyaOrig="1540" w14:anchorId="351D877D">
          <v:shape id="_x0000_i1026" type="#_x0000_t75" style="width:208.65pt;height:79.35pt" o:ole="" fillcolor="window">
            <v:imagedata r:id="rId18" o:title=""/>
          </v:shape>
          <o:OLEObject Type="Embed" ProgID="Equation.3" ShapeID="_x0000_i1026" DrawAspect="Content" ObjectID="_1675679671" r:id="rId19"/>
        </w:object>
      </w:r>
      <w:r w:rsidR="00A13D6B" w:rsidRPr="00A13D6B">
        <w:rPr>
          <w:b/>
          <w:bCs/>
          <w:i/>
          <w:lang w:val="ru-RU"/>
        </w:rPr>
        <w:t>,</w:t>
      </w:r>
    </w:p>
    <w:p w14:paraId="44DA7E8F" w14:textId="77777777" w:rsidR="00A13D6B" w:rsidRPr="00A13D6B" w:rsidRDefault="00A13D6B" w:rsidP="00C8566B">
      <w:pPr>
        <w:pStyle w:val="para"/>
        <w:suppressAutoHyphens/>
        <w:rPr>
          <w:b/>
          <w:bCs/>
          <w:lang w:val="ru-RU"/>
        </w:rPr>
      </w:pPr>
      <w:r w:rsidRPr="00A13D6B">
        <w:rPr>
          <w:b/>
          <w:bCs/>
          <w:lang w:val="ru-RU"/>
        </w:rPr>
        <w:tab/>
      </w:r>
      <w:r>
        <w:rPr>
          <w:b/>
          <w:bCs/>
          <w:lang w:val="ru-RU"/>
        </w:rPr>
        <w:t>где</w:t>
      </w:r>
      <w:r w:rsidRPr="00A13D6B">
        <w:rPr>
          <w:b/>
          <w:bCs/>
          <w:lang w:val="ru-RU"/>
        </w:rPr>
        <w:t>:</w:t>
      </w:r>
    </w:p>
    <w:p w14:paraId="0D35FBBC" w14:textId="77777777" w:rsidR="00A13D6B" w:rsidRPr="00EB7CB9" w:rsidRDefault="00A13D6B" w:rsidP="00C8566B">
      <w:pPr>
        <w:pStyle w:val="para"/>
        <w:suppressAutoHyphens/>
        <w:rPr>
          <w:b/>
          <w:bCs/>
          <w:lang w:val="ru-RU"/>
        </w:rPr>
      </w:pPr>
      <w:r w:rsidRPr="00A13D6B">
        <w:rPr>
          <w:b/>
          <w:bCs/>
          <w:lang w:val="ru-RU"/>
        </w:rPr>
        <w:tab/>
      </w:r>
      <w:proofErr w:type="spellStart"/>
      <w:proofErr w:type="gramStart"/>
      <w:r w:rsidRPr="00FA3633">
        <w:rPr>
          <w:b/>
          <w:bCs/>
          <w:lang w:val="en-GB"/>
        </w:rPr>
        <w:t>E</w:t>
      </w:r>
      <w:r w:rsidRPr="00FA3633">
        <w:rPr>
          <w:b/>
          <w:bCs/>
          <w:vertAlign w:val="subscript"/>
          <w:lang w:val="en-GB"/>
        </w:rPr>
        <w:t>e</w:t>
      </w:r>
      <w:proofErr w:type="spellEnd"/>
      <w:r w:rsidRPr="00EB7CB9">
        <w:rPr>
          <w:b/>
          <w:bCs/>
          <w:lang w:val="ru-RU"/>
        </w:rPr>
        <w:t>(</w:t>
      </w:r>
      <w:proofErr w:type="gramEnd"/>
      <w:r w:rsidRPr="00FA3633">
        <w:rPr>
          <w:b/>
          <w:bCs/>
        </w:rPr>
        <w:sym w:font="Symbol" w:char="F06C"/>
      </w:r>
      <w:r w:rsidRPr="00EB7CB9">
        <w:rPr>
          <w:b/>
          <w:bCs/>
          <w:lang w:val="ru-RU"/>
        </w:rPr>
        <w:t>)</w:t>
      </w:r>
      <w:r w:rsidR="00C8566B">
        <w:rPr>
          <w:b/>
          <w:bCs/>
          <w:lang w:val="ru-RU"/>
        </w:rPr>
        <w:tab/>
      </w:r>
      <w:r w:rsidRPr="00EB7CB9">
        <w:rPr>
          <w:b/>
          <w:bCs/>
          <w:lang w:val="ru-RU"/>
        </w:rPr>
        <w:t>(</w:t>
      </w:r>
      <w:r>
        <w:rPr>
          <w:b/>
          <w:bCs/>
          <w:lang w:val="ru-RU"/>
        </w:rPr>
        <w:t>единица</w:t>
      </w:r>
      <w:r w:rsidRPr="00EB7CB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измерения</w:t>
      </w:r>
      <w:r w:rsidRPr="00EB7CB9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Вт</w:t>
      </w:r>
      <w:r w:rsidRPr="00EB7CB9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="00C8566B">
        <w:rPr>
          <w:b/>
          <w:bCs/>
          <w:lang w:val="ru-RU"/>
        </w:rPr>
        <w:t>—</w:t>
      </w:r>
      <w:r w:rsidRPr="00EB7CB9">
        <w:rPr>
          <w:b/>
          <w:bCs/>
          <w:lang w:val="ru-RU"/>
        </w:rPr>
        <w:t xml:space="preserve"> </w:t>
      </w:r>
      <w:r w:rsidRPr="00497B12">
        <w:rPr>
          <w:b/>
          <w:bCs/>
          <w:shd w:val="clear" w:color="auto" w:fill="FFFFFF"/>
          <w:lang w:val="ru-RU"/>
        </w:rPr>
        <w:t>спектральное</w:t>
      </w:r>
      <w:r w:rsidRPr="00EB7CB9">
        <w:rPr>
          <w:b/>
          <w:bCs/>
          <w:shd w:val="clear" w:color="auto" w:fill="FFFFFF"/>
          <w:lang w:val="ru-RU"/>
        </w:rPr>
        <w:t xml:space="preserve"> </w:t>
      </w:r>
      <w:r w:rsidRPr="00497B12">
        <w:rPr>
          <w:b/>
          <w:bCs/>
          <w:shd w:val="clear" w:color="auto" w:fill="FFFFFF"/>
          <w:lang w:val="ru-RU"/>
        </w:rPr>
        <w:t>распределение</w:t>
      </w:r>
      <w:r w:rsidRPr="00EB7CB9">
        <w:rPr>
          <w:b/>
          <w:bCs/>
          <w:shd w:val="clear" w:color="auto" w:fill="FFFFFF"/>
          <w:lang w:val="ru-RU"/>
        </w:rPr>
        <w:t xml:space="preserve"> </w:t>
      </w:r>
      <w:r w:rsidRPr="00497B12">
        <w:rPr>
          <w:b/>
          <w:bCs/>
          <w:shd w:val="clear" w:color="auto" w:fill="FFFFFF"/>
          <w:lang w:val="ru-RU"/>
        </w:rPr>
        <w:t>излучения</w:t>
      </w:r>
      <w:r w:rsidRPr="00EB7CB9">
        <w:rPr>
          <w:b/>
          <w:bCs/>
          <w:lang w:val="ru-RU"/>
        </w:rPr>
        <w:t>;</w:t>
      </w:r>
    </w:p>
    <w:p w14:paraId="6B070F38" w14:textId="77777777" w:rsidR="00A13D6B" w:rsidRPr="001357F2" w:rsidRDefault="00A13D6B" w:rsidP="00C8566B">
      <w:pPr>
        <w:pStyle w:val="para"/>
        <w:suppressAutoHyphens/>
        <w:rPr>
          <w:b/>
          <w:bCs/>
          <w:lang w:val="ru-RU"/>
        </w:rPr>
      </w:pPr>
      <w:r w:rsidRPr="00EB7CB9">
        <w:rPr>
          <w:b/>
          <w:bCs/>
          <w:lang w:val="ru-RU"/>
        </w:rPr>
        <w:tab/>
      </w:r>
      <w:proofErr w:type="gramStart"/>
      <w:r w:rsidRPr="00FA3633">
        <w:rPr>
          <w:b/>
          <w:bCs/>
          <w:lang w:val="en-GB"/>
        </w:rPr>
        <w:t>S</w:t>
      </w:r>
      <w:r w:rsidRPr="001357F2">
        <w:rPr>
          <w:b/>
          <w:bCs/>
          <w:lang w:val="ru-RU"/>
        </w:rPr>
        <w:t>(</w:t>
      </w:r>
      <w:proofErr w:type="gramEnd"/>
      <w:r w:rsidRPr="00FA3633">
        <w:rPr>
          <w:b/>
          <w:bCs/>
        </w:rPr>
        <w:sym w:font="Symbol" w:char="F06C"/>
      </w:r>
      <w:r w:rsidRPr="001357F2">
        <w:rPr>
          <w:b/>
          <w:bCs/>
          <w:lang w:val="ru-RU"/>
        </w:rPr>
        <w:t>)</w:t>
      </w:r>
      <w:r w:rsidR="00C8566B">
        <w:rPr>
          <w:b/>
          <w:bCs/>
          <w:lang w:val="ru-RU"/>
        </w:rPr>
        <w:tab/>
      </w:r>
      <w:r w:rsidRPr="001357F2">
        <w:rPr>
          <w:b/>
          <w:bCs/>
          <w:lang w:val="ru-RU"/>
        </w:rPr>
        <w:t>(</w:t>
      </w:r>
      <w:r>
        <w:rPr>
          <w:b/>
          <w:bCs/>
          <w:lang w:val="ru-RU"/>
        </w:rPr>
        <w:t>единица</w:t>
      </w:r>
      <w:r w:rsidRPr="001357F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измерения</w:t>
      </w:r>
      <w:r w:rsidRPr="001357F2">
        <w:rPr>
          <w:b/>
          <w:bCs/>
          <w:lang w:val="ru-RU"/>
        </w:rPr>
        <w:t xml:space="preserve">: 1) </w:t>
      </w:r>
      <w:r w:rsidR="00C8566B">
        <w:rPr>
          <w:b/>
          <w:bCs/>
          <w:lang w:val="ru-RU"/>
        </w:rPr>
        <w:t>—</w:t>
      </w:r>
      <w:r>
        <w:rPr>
          <w:b/>
          <w:bCs/>
          <w:lang w:val="ru-RU"/>
        </w:rPr>
        <w:t xml:space="preserve"> </w:t>
      </w:r>
      <w:r w:rsidRPr="00497B12">
        <w:rPr>
          <w:b/>
          <w:bCs/>
          <w:lang w:val="ru-RU"/>
        </w:rPr>
        <w:t>функция спектрального взвешивания</w:t>
      </w:r>
      <w:r w:rsidRPr="001357F2">
        <w:rPr>
          <w:b/>
          <w:bCs/>
          <w:lang w:val="ru-RU"/>
        </w:rPr>
        <w:t>;</w:t>
      </w:r>
    </w:p>
    <w:p w14:paraId="08DFD2D4" w14:textId="77777777" w:rsidR="00A13D6B" w:rsidRPr="001357F2" w:rsidRDefault="00A13D6B" w:rsidP="00C8566B">
      <w:pPr>
        <w:pStyle w:val="para"/>
        <w:suppressAutoHyphens/>
        <w:rPr>
          <w:b/>
          <w:bCs/>
          <w:lang w:val="ru-RU"/>
        </w:rPr>
      </w:pPr>
      <w:r w:rsidRPr="001357F2">
        <w:rPr>
          <w:b/>
          <w:bCs/>
          <w:lang w:val="ru-RU"/>
        </w:rPr>
        <w:tab/>
      </w:r>
      <w:proofErr w:type="gramStart"/>
      <w:r w:rsidRPr="00FA3633">
        <w:rPr>
          <w:b/>
          <w:bCs/>
          <w:lang w:val="en-GB"/>
        </w:rPr>
        <w:t>V</w:t>
      </w:r>
      <w:r w:rsidRPr="001357F2">
        <w:rPr>
          <w:b/>
          <w:bCs/>
          <w:lang w:val="ru-RU"/>
        </w:rPr>
        <w:t>(</w:t>
      </w:r>
      <w:proofErr w:type="gramEnd"/>
      <w:r w:rsidRPr="00FA3633">
        <w:rPr>
          <w:b/>
          <w:bCs/>
        </w:rPr>
        <w:sym w:font="Symbol" w:char="F06C"/>
      </w:r>
      <w:r w:rsidRPr="001357F2">
        <w:rPr>
          <w:b/>
          <w:bCs/>
          <w:lang w:val="ru-RU"/>
        </w:rPr>
        <w:t xml:space="preserve">) </w:t>
      </w:r>
      <w:r w:rsidRPr="001357F2">
        <w:rPr>
          <w:b/>
          <w:bCs/>
          <w:lang w:val="ru-RU"/>
        </w:rPr>
        <w:tab/>
        <w:t>(</w:t>
      </w:r>
      <w:r>
        <w:rPr>
          <w:b/>
          <w:bCs/>
          <w:lang w:val="ru-RU"/>
        </w:rPr>
        <w:t>единица</w:t>
      </w:r>
      <w:r w:rsidRPr="001357F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измерения</w:t>
      </w:r>
      <w:r w:rsidRPr="001357F2">
        <w:rPr>
          <w:b/>
          <w:bCs/>
          <w:lang w:val="ru-RU"/>
        </w:rPr>
        <w:t xml:space="preserve">: 1) </w:t>
      </w:r>
      <w:r w:rsidR="00C8566B">
        <w:rPr>
          <w:b/>
          <w:bCs/>
          <w:lang w:val="ru-RU"/>
        </w:rPr>
        <w:t>—</w:t>
      </w:r>
      <w:r w:rsidRPr="001357F2">
        <w:rPr>
          <w:b/>
          <w:bCs/>
          <w:lang w:val="ru-RU"/>
        </w:rPr>
        <w:t xml:space="preserve"> </w:t>
      </w:r>
      <w:bookmarkStart w:id="3" w:name="_Hlk64729540"/>
      <w:r w:rsidRPr="00497B12">
        <w:rPr>
          <w:b/>
          <w:bCs/>
          <w:lang w:val="ru-RU"/>
        </w:rPr>
        <w:t>спектральная светоотдача</w:t>
      </w:r>
      <w:bookmarkEnd w:id="3"/>
      <w:r w:rsidRPr="001357F2">
        <w:rPr>
          <w:b/>
          <w:bCs/>
          <w:lang w:val="ru-RU"/>
        </w:rPr>
        <w:t>;</w:t>
      </w:r>
    </w:p>
    <w:p w14:paraId="0DA7CFAF" w14:textId="77777777" w:rsidR="00A13D6B" w:rsidRPr="001357F2" w:rsidRDefault="00A13D6B" w:rsidP="00C8566B">
      <w:pPr>
        <w:pStyle w:val="para"/>
        <w:rPr>
          <w:b/>
          <w:bCs/>
          <w:lang w:val="ru-RU"/>
        </w:rPr>
      </w:pPr>
      <w:r w:rsidRPr="001357F2">
        <w:rPr>
          <w:b/>
          <w:bCs/>
          <w:lang w:val="ru-RU"/>
        </w:rPr>
        <w:tab/>
      </w:r>
      <w:r w:rsidRPr="00FA3633">
        <w:rPr>
          <w:b/>
          <w:bCs/>
        </w:rPr>
        <w:sym w:font="Symbol" w:char="F06C"/>
      </w:r>
      <w:r w:rsidRPr="001357F2">
        <w:rPr>
          <w:b/>
          <w:bCs/>
          <w:lang w:val="ru-RU"/>
        </w:rPr>
        <w:t xml:space="preserve"> </w:t>
      </w:r>
      <w:r w:rsidRPr="001357F2">
        <w:rPr>
          <w:b/>
          <w:bCs/>
          <w:lang w:val="ru-RU"/>
        </w:rPr>
        <w:tab/>
        <w:t>(</w:t>
      </w:r>
      <w:r>
        <w:rPr>
          <w:b/>
          <w:bCs/>
          <w:lang w:val="ru-RU"/>
        </w:rPr>
        <w:t>единица</w:t>
      </w:r>
      <w:r w:rsidRPr="00EB7CB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измерения</w:t>
      </w:r>
      <w:r w:rsidRPr="001357F2">
        <w:rPr>
          <w:b/>
          <w:bCs/>
          <w:lang w:val="ru-RU"/>
        </w:rPr>
        <w:t xml:space="preserve">: </w:t>
      </w:r>
      <w:proofErr w:type="spellStart"/>
      <w:r>
        <w:rPr>
          <w:b/>
          <w:bCs/>
          <w:lang w:val="ru-RU"/>
        </w:rPr>
        <w:t>нм</w:t>
      </w:r>
      <w:proofErr w:type="spellEnd"/>
      <w:r w:rsidRPr="001357F2">
        <w:rPr>
          <w:b/>
          <w:bCs/>
          <w:lang w:val="ru-RU"/>
        </w:rPr>
        <w:t>)</w:t>
      </w:r>
      <w:r>
        <w:rPr>
          <w:b/>
          <w:bCs/>
          <w:lang w:val="ru-RU"/>
        </w:rPr>
        <w:t xml:space="preserve"> </w:t>
      </w:r>
      <w:r w:rsidR="00C8566B">
        <w:rPr>
          <w:b/>
          <w:bCs/>
          <w:lang w:val="ru-RU"/>
        </w:rPr>
        <w:t>—</w:t>
      </w:r>
      <w:r>
        <w:rPr>
          <w:b/>
          <w:bCs/>
          <w:lang w:val="ru-RU"/>
        </w:rPr>
        <w:t xml:space="preserve"> </w:t>
      </w:r>
      <w:r w:rsidRPr="00497B12">
        <w:rPr>
          <w:b/>
          <w:bCs/>
          <w:lang w:val="ru-RU"/>
        </w:rPr>
        <w:t>длина волны</w:t>
      </w:r>
      <w:r>
        <w:rPr>
          <w:b/>
          <w:bCs/>
          <w:lang w:val="ru-RU"/>
        </w:rPr>
        <w:t>;</w:t>
      </w:r>
    </w:p>
    <w:p w14:paraId="79D716AE" w14:textId="77777777" w:rsidR="00A13D6B" w:rsidRPr="006D1461" w:rsidRDefault="00A13D6B" w:rsidP="00C8566B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1357F2">
        <w:rPr>
          <w:b/>
          <w:bCs/>
          <w:lang w:val="ru-RU"/>
        </w:rPr>
        <w:tab/>
      </w:r>
      <w:r w:rsidRPr="00FA3633">
        <w:rPr>
          <w:b/>
          <w:bCs/>
          <w:lang w:val="en-GB"/>
        </w:rPr>
        <w:t>k</w:t>
      </w:r>
      <w:r w:rsidR="00E53965">
        <w:rPr>
          <w:b/>
          <w:bCs/>
          <w:vertAlign w:val="subscript"/>
          <w:lang w:val="ru-RU"/>
        </w:rPr>
        <w:t>м</w:t>
      </w:r>
      <w:r w:rsidRPr="006D1461">
        <w:rPr>
          <w:b/>
          <w:bCs/>
          <w:lang w:val="ru-RU"/>
        </w:rPr>
        <w:t xml:space="preserve"> = 683 </w:t>
      </w:r>
      <w:r>
        <w:rPr>
          <w:b/>
          <w:bCs/>
          <w:lang w:val="ru-RU"/>
        </w:rPr>
        <w:t>лм</w:t>
      </w:r>
      <w:r w:rsidRPr="006D1461">
        <w:rPr>
          <w:b/>
          <w:bCs/>
          <w:lang w:val="ru-RU"/>
        </w:rPr>
        <w:t>/</w:t>
      </w:r>
      <w:r>
        <w:rPr>
          <w:b/>
          <w:bCs/>
          <w:lang w:val="ru-RU"/>
        </w:rPr>
        <w:t>Вт</w:t>
      </w:r>
      <w:r w:rsidRPr="006D1461">
        <w:rPr>
          <w:b/>
          <w:bCs/>
          <w:lang w:val="ru-RU"/>
        </w:rPr>
        <w:t xml:space="preserve"> </w:t>
      </w:r>
      <w:r w:rsidR="00C8566B">
        <w:rPr>
          <w:b/>
          <w:bCs/>
          <w:lang w:val="ru-RU"/>
        </w:rPr>
        <w:t>—</w:t>
      </w:r>
      <w:r w:rsidRPr="006D1461">
        <w:rPr>
          <w:b/>
          <w:bCs/>
          <w:lang w:val="ru-RU"/>
        </w:rPr>
        <w:t xml:space="preserve"> </w:t>
      </w:r>
      <w:r w:rsidRPr="00497B12">
        <w:rPr>
          <w:b/>
          <w:bCs/>
          <w:shd w:val="clear" w:color="auto" w:fill="FFFFFF"/>
          <w:lang w:val="ru-RU"/>
        </w:rPr>
        <w:t>максимальное значение световой эффективности излучения</w:t>
      </w:r>
      <w:r w:rsidRPr="006D1461">
        <w:rPr>
          <w:b/>
          <w:bCs/>
          <w:lang w:val="ru-RU"/>
        </w:rPr>
        <w:t>.</w:t>
      </w:r>
    </w:p>
    <w:p w14:paraId="4B8E148F" w14:textId="77777777" w:rsidR="00A13D6B" w:rsidRPr="00497B12" w:rsidRDefault="00A13D6B" w:rsidP="00C8566B">
      <w:pPr>
        <w:pStyle w:val="para"/>
        <w:suppressAutoHyphens/>
        <w:spacing w:after="240"/>
        <w:rPr>
          <w:b/>
          <w:bCs/>
          <w:lang w:val="ru-RU"/>
        </w:rPr>
      </w:pPr>
      <w:r w:rsidRPr="006D1461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 xml:space="preserve">Это значение </w:t>
      </w:r>
      <w:r>
        <w:rPr>
          <w:b/>
          <w:bCs/>
          <w:lang w:val="ru-RU"/>
        </w:rPr>
        <w:t>(</w:t>
      </w:r>
      <w:proofErr w:type="spellStart"/>
      <w:r>
        <w:rPr>
          <w:b/>
          <w:bCs/>
          <w:lang w:val="en-GB"/>
        </w:rPr>
        <w:t>k</w:t>
      </w:r>
      <w:r>
        <w:rPr>
          <w:b/>
          <w:bCs/>
          <w:vertAlign w:val="subscript"/>
          <w:lang w:val="en-GB"/>
        </w:rPr>
        <w:t>UV</w:t>
      </w:r>
      <w:proofErr w:type="spellEnd"/>
      <w:r>
        <w:rPr>
          <w:b/>
          <w:bCs/>
          <w:lang w:val="ru-RU"/>
        </w:rPr>
        <w:t xml:space="preserve">) </w:t>
      </w:r>
      <w:r w:rsidRPr="00497B12">
        <w:rPr>
          <w:b/>
          <w:bCs/>
          <w:lang w:val="ru-RU"/>
        </w:rPr>
        <w:t>рассчитывают через интервалы, равные одному нанометру. Величину ультрафиолетового излучения определяют в соответствии с весовыми коэффициентами, указанными в нижеследующей таблице:</w: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30"/>
        <w:gridCol w:w="313"/>
        <w:gridCol w:w="880"/>
        <w:gridCol w:w="1530"/>
        <w:gridCol w:w="283"/>
        <w:gridCol w:w="879"/>
        <w:gridCol w:w="1531"/>
      </w:tblGrid>
      <w:tr w:rsidR="00A13D6B" w:rsidRPr="00FA3633" w14:paraId="50511712" w14:textId="77777777" w:rsidTr="00A13D6B">
        <w:trPr>
          <w:trHeight w:hRule="exact" w:val="34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9BD3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FA3633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1BA61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FA3633">
              <w:rPr>
                <w:b/>
                <w:bCs/>
                <w:snapToGrid w:val="0"/>
              </w:rPr>
              <w:t>S(</w:t>
            </w:r>
            <w:proofErr w:type="gramEnd"/>
            <w:r w:rsidRPr="00FA3633">
              <w:rPr>
                <w:b/>
                <w:bCs/>
                <w:snapToGrid w:val="0"/>
              </w:rPr>
              <w:sym w:font="Symbol" w:char="F06C"/>
            </w:r>
            <w:r w:rsidRPr="00FA3633">
              <w:rPr>
                <w:b/>
                <w:bCs/>
                <w:snapToGrid w:val="0"/>
              </w:rPr>
              <w:t>)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F514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b/>
                <w:bCs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41D1F0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FA3633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1FBD94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FA3633">
              <w:rPr>
                <w:b/>
                <w:bCs/>
                <w:snapToGrid w:val="0"/>
              </w:rPr>
              <w:t>S(</w:t>
            </w:r>
            <w:proofErr w:type="gramEnd"/>
            <w:r w:rsidRPr="00FA3633">
              <w:rPr>
                <w:b/>
                <w:bCs/>
                <w:snapToGrid w:val="0"/>
              </w:rPr>
              <w:sym w:font="Symbol" w:char="F06C"/>
            </w:r>
            <w:r w:rsidRPr="00FA3633">
              <w:rPr>
                <w:b/>
                <w:bCs/>
                <w:snapToGrid w:val="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A4FD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b/>
                <w:bCs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9E7006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FA3633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8897" w14:textId="77777777" w:rsidR="00A13D6B" w:rsidRPr="00FA3633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FA3633">
              <w:rPr>
                <w:b/>
                <w:bCs/>
                <w:snapToGrid w:val="0"/>
              </w:rPr>
              <w:t>S(</w:t>
            </w:r>
            <w:proofErr w:type="gramEnd"/>
            <w:r w:rsidRPr="00FA3633">
              <w:rPr>
                <w:b/>
                <w:bCs/>
                <w:snapToGrid w:val="0"/>
              </w:rPr>
              <w:sym w:font="Symbol" w:char="F06C"/>
            </w:r>
            <w:r w:rsidRPr="00FA3633">
              <w:rPr>
                <w:b/>
                <w:bCs/>
                <w:snapToGrid w:val="0"/>
              </w:rPr>
              <w:t>)</w:t>
            </w:r>
          </w:p>
        </w:tc>
      </w:tr>
      <w:tr w:rsidR="00A13D6B" w:rsidRPr="00FA3633" w14:paraId="6B40B15E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DE16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CAD5F2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430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8A98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7AF5A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2EEA23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060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FD67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7E5D91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54FA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000 16</w:t>
            </w:r>
          </w:p>
        </w:tc>
      </w:tr>
      <w:tr w:rsidR="00A13D6B" w:rsidRPr="00FA3633" w14:paraId="30848204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45FB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467822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520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BB45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CC16EA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97E87A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3F26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8982CD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BED3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000 13</w:t>
            </w:r>
          </w:p>
        </w:tc>
      </w:tr>
      <w:tr w:rsidR="00A13D6B" w:rsidRPr="00FA3633" w14:paraId="7B2F72B1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935D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2E54AA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650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98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BCFE9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53E041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09CF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B82F20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D229" w14:textId="77777777" w:rsidR="00A13D6B" w:rsidRPr="002E3419" w:rsidRDefault="00A13D6B" w:rsidP="00A13D6B">
            <w:pPr>
              <w:keepNext/>
              <w:keepLines/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000 11</w:t>
            </w:r>
          </w:p>
        </w:tc>
      </w:tr>
      <w:tr w:rsidR="00A13D6B" w:rsidRPr="00FA3633" w14:paraId="44B45580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DD9F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F5F734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810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4296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1C2CE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F3DE3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5360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0870D3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3E85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000 09</w:t>
            </w:r>
          </w:p>
        </w:tc>
      </w:tr>
      <w:tr w:rsidR="00A13D6B" w:rsidRPr="00FA3633" w14:paraId="7CC96A97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D99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E8DB70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1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2026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8F7B7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4243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000 50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C3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DE14E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50B0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000 077</w:t>
            </w:r>
          </w:p>
        </w:tc>
      </w:tr>
      <w:tr w:rsidR="00A13D6B" w:rsidRPr="00FA3633" w14:paraId="4A125B13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305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49913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960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5D4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E916C9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1BDF4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000 41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B054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89800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3E07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000 064</w:t>
            </w:r>
          </w:p>
        </w:tc>
      </w:tr>
      <w:tr w:rsidR="00A13D6B" w:rsidRPr="00FA3633" w14:paraId="35243EE9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BB26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E47313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880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8AAD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17E277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57E458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000 34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DA36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C32614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ACA7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000 053</w:t>
            </w:r>
          </w:p>
        </w:tc>
      </w:tr>
      <w:tr w:rsidR="00A13D6B" w:rsidRPr="00FA3633" w14:paraId="2250EA76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4BF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05C62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770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EDA0D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FD413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7D54F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000 28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340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AF164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59CD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000 044</w:t>
            </w:r>
          </w:p>
        </w:tc>
      </w:tr>
      <w:tr w:rsidR="00A13D6B" w:rsidRPr="00FA3633" w14:paraId="05BCBC9A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744E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5D9A18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640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68AE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5AC8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47D422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258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8735D0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511D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000 036</w:t>
            </w:r>
          </w:p>
        </w:tc>
      </w:tr>
      <w:tr w:rsidR="00A13D6B" w:rsidRPr="00FA3633" w14:paraId="5BD2A809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051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295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7CE09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540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78E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7A25F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0FEE65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54DC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9504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14F4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000 030</w:t>
            </w:r>
          </w:p>
        </w:tc>
      </w:tr>
      <w:tr w:rsidR="00A13D6B" w:rsidRPr="00FA3633" w14:paraId="412B2422" w14:textId="77777777" w:rsidTr="00A13D6B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417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300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2DC7DB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  <w:r w:rsidRPr="002E3419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2E3419">
              <w:rPr>
                <w:snapToGrid w:val="0"/>
              </w:rPr>
              <w:t>300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8CA91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FE463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96DED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ED46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D578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436A" w14:textId="77777777" w:rsidR="00A13D6B" w:rsidRPr="002E3419" w:rsidRDefault="00A13D6B" w:rsidP="00A13D6B">
            <w:pPr>
              <w:suppressAutoHyphens w:val="0"/>
              <w:spacing w:line="240" w:lineRule="auto"/>
              <w:ind w:left="57"/>
              <w:jc w:val="center"/>
              <w:rPr>
                <w:snapToGrid w:val="0"/>
              </w:rPr>
            </w:pPr>
          </w:p>
        </w:tc>
      </w:tr>
    </w:tbl>
    <w:p w14:paraId="2F15F209" w14:textId="77777777" w:rsidR="00A13D6B" w:rsidRPr="00205806" w:rsidRDefault="00A13D6B" w:rsidP="00205806">
      <w:pPr>
        <w:pStyle w:val="para"/>
        <w:suppressAutoHyphens/>
        <w:spacing w:before="120" w:line="220" w:lineRule="exact"/>
        <w:ind w:left="1134" w:firstLine="0"/>
        <w:jc w:val="left"/>
        <w:rPr>
          <w:b/>
          <w:bCs/>
          <w:sz w:val="18"/>
          <w:szCs w:val="18"/>
          <w:shd w:val="clear" w:color="auto" w:fill="FFFFFF"/>
        </w:rPr>
      </w:pPr>
      <w:proofErr w:type="gramStart"/>
      <w:r w:rsidRPr="00205806">
        <w:rPr>
          <w:b/>
          <w:bCs/>
          <w:i/>
          <w:sz w:val="18"/>
          <w:szCs w:val="18"/>
        </w:rPr>
        <w:lastRenderedPageBreak/>
        <w:t>Примечание</w:t>
      </w:r>
      <w:r w:rsidRPr="00205806">
        <w:rPr>
          <w:b/>
          <w:bCs/>
          <w:sz w:val="18"/>
          <w:szCs w:val="18"/>
        </w:rPr>
        <w:t>:</w:t>
      </w:r>
      <w:proofErr w:type="gramEnd"/>
      <w:r w:rsidRPr="00205806">
        <w:rPr>
          <w:b/>
          <w:bCs/>
          <w:sz w:val="18"/>
          <w:szCs w:val="18"/>
        </w:rPr>
        <w:t xml:space="preserve"> </w:t>
      </w:r>
      <w:r w:rsidRPr="00205806">
        <w:rPr>
          <w:b/>
          <w:bCs/>
          <w:sz w:val="18"/>
          <w:szCs w:val="18"/>
          <w:shd w:val="clear" w:color="auto" w:fill="FFFFFF"/>
        </w:rPr>
        <w:t xml:space="preserve">Значения, соответствующие </w:t>
      </w:r>
      <w:r w:rsidR="00C8566B" w:rsidRPr="00205806">
        <w:rPr>
          <w:b/>
          <w:bCs/>
          <w:sz w:val="18"/>
          <w:szCs w:val="18"/>
          <w:shd w:val="clear" w:color="auto" w:fill="FFFFFF"/>
          <w:lang w:val="ru-RU"/>
        </w:rPr>
        <w:t>“</w:t>
      </w:r>
      <w:r w:rsidRPr="00205806">
        <w:rPr>
          <w:b/>
          <w:bCs/>
          <w:sz w:val="18"/>
          <w:szCs w:val="18"/>
          <w:shd w:val="clear" w:color="auto" w:fill="FFFFFF"/>
        </w:rPr>
        <w:t>Руководству МАЗР/МКНИИ по предельным значениям воздействия ультрафиолетового излучения</w:t>
      </w:r>
      <w:r w:rsidR="00C8566B" w:rsidRPr="00205806">
        <w:rPr>
          <w:b/>
          <w:bCs/>
          <w:sz w:val="18"/>
          <w:szCs w:val="18"/>
          <w:shd w:val="clear" w:color="auto" w:fill="FFFFFF"/>
          <w:lang w:val="ru-RU"/>
        </w:rPr>
        <w:t>”</w:t>
      </w:r>
      <w:r w:rsidRPr="00205806">
        <w:rPr>
          <w:b/>
          <w:bCs/>
          <w:sz w:val="18"/>
          <w:szCs w:val="18"/>
          <w:shd w:val="clear" w:color="auto" w:fill="FFFFFF"/>
        </w:rPr>
        <w:t>. Выбранные длины волн (в</w:t>
      </w:r>
      <w:r w:rsidR="008D0601" w:rsidRPr="00205806">
        <w:rPr>
          <w:b/>
          <w:bCs/>
          <w:sz w:val="18"/>
          <w:szCs w:val="18"/>
          <w:shd w:val="clear" w:color="auto" w:fill="FFFFFF"/>
          <w:lang w:val="en-US"/>
        </w:rPr>
        <w:t> </w:t>
      </w:r>
      <w:r w:rsidRPr="00205806">
        <w:rPr>
          <w:b/>
          <w:bCs/>
          <w:sz w:val="18"/>
          <w:szCs w:val="18"/>
          <w:shd w:val="clear" w:color="auto" w:fill="FFFFFF"/>
        </w:rPr>
        <w:t xml:space="preserve">нанометрах) являются </w:t>
      </w:r>
      <w:proofErr w:type="gramStart"/>
      <w:r w:rsidRPr="00205806">
        <w:rPr>
          <w:b/>
          <w:bCs/>
          <w:sz w:val="18"/>
          <w:szCs w:val="18"/>
          <w:shd w:val="clear" w:color="auto" w:fill="FFFFFF"/>
        </w:rPr>
        <w:t>репрезентативными;</w:t>
      </w:r>
      <w:proofErr w:type="gramEnd"/>
      <w:r w:rsidRPr="00205806">
        <w:rPr>
          <w:b/>
          <w:bCs/>
          <w:sz w:val="18"/>
          <w:szCs w:val="18"/>
          <w:shd w:val="clear" w:color="auto" w:fill="FFFFFF"/>
        </w:rPr>
        <w:t xml:space="preserve"> другие значения следует определять методом интерполяции.</w:t>
      </w:r>
    </w:p>
    <w:p w14:paraId="77F31A42" w14:textId="77777777" w:rsidR="00A13D6B" w:rsidRPr="004F3DE5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4F3DE5">
        <w:rPr>
          <w:b/>
          <w:bCs/>
        </w:rPr>
        <w:t>3.4.7</w:t>
      </w:r>
      <w:r w:rsidRPr="004F3DE5">
        <w:rPr>
          <w:b/>
          <w:bCs/>
        </w:rPr>
        <w:tab/>
      </w:r>
      <w:r w:rsidRPr="004F3DE5">
        <w:rPr>
          <w:b/>
          <w:bCs/>
          <w:sz w:val="21"/>
          <w:szCs w:val="21"/>
        </w:rPr>
        <w:t>Электрические характеристики</w:t>
      </w:r>
    </w:p>
    <w:p w14:paraId="444351C2" w14:textId="77777777" w:rsidR="00A13D6B" w:rsidRPr="004F3DE5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4F3DE5">
        <w:rPr>
          <w:b/>
          <w:bCs/>
        </w:rPr>
        <w:t>3.4.7.1</w:t>
      </w:r>
      <w:r w:rsidRPr="004F3DE5">
        <w:rPr>
          <w:b/>
          <w:bCs/>
        </w:rPr>
        <w:tab/>
        <w:t>Электрические характеристики проверяют по крайней мере на одном образце</w:t>
      </w:r>
      <w:r>
        <w:rPr>
          <w:b/>
          <w:bCs/>
        </w:rPr>
        <w:t>, а также в случае высокоэффективных с</w:t>
      </w:r>
      <w:r w:rsidRPr="00497B12">
        <w:rPr>
          <w:b/>
          <w:bCs/>
        </w:rPr>
        <w:t>менны</w:t>
      </w:r>
      <w:r>
        <w:rPr>
          <w:b/>
          <w:bCs/>
        </w:rPr>
        <w:t>х</w:t>
      </w:r>
      <w:r w:rsidRPr="00497B12">
        <w:rPr>
          <w:b/>
          <w:bCs/>
        </w:rPr>
        <w:t xml:space="preserve"> </w:t>
      </w:r>
      <w:r w:rsidRPr="00497B12">
        <w:rPr>
          <w:b/>
          <w:bCs/>
          <w:shd w:val="clear" w:color="auto" w:fill="FFFFFF"/>
        </w:rPr>
        <w:t>источник</w:t>
      </w:r>
      <w:r>
        <w:rPr>
          <w:b/>
          <w:bCs/>
          <w:shd w:val="clear" w:color="auto" w:fill="FFFFFF"/>
        </w:rPr>
        <w:t>ов</w:t>
      </w:r>
      <w:r w:rsidRPr="00497B12">
        <w:rPr>
          <w:b/>
          <w:bCs/>
          <w:shd w:val="clear" w:color="auto" w:fill="FFFFFF"/>
        </w:rPr>
        <w:t xml:space="preserve"> света на СИД</w:t>
      </w:r>
      <w:r>
        <w:rPr>
          <w:b/>
          <w:bCs/>
          <w:shd w:val="clear" w:color="auto" w:fill="FFFFFF"/>
        </w:rPr>
        <w:t>, включая и исключая ДЭ устройство (устройства), если оно (они) имеется (имеются).</w:t>
      </w:r>
    </w:p>
    <w:p w14:paraId="65A45C03" w14:textId="77777777" w:rsidR="00A13D6B" w:rsidRPr="00EB61AE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EB61AE">
        <w:rPr>
          <w:b/>
          <w:bCs/>
        </w:rPr>
        <w:t>3.4.7.2</w:t>
      </w:r>
      <w:r w:rsidRPr="00EB61AE">
        <w:rPr>
          <w:b/>
          <w:bCs/>
        </w:rPr>
        <w:tab/>
      </w:r>
      <w:r w:rsidRPr="00EB61AE">
        <w:rPr>
          <w:b/>
          <w:bCs/>
          <w:shd w:val="clear" w:color="auto" w:fill="FFFFFF"/>
        </w:rPr>
        <w:t>Измерение силы электрического тока, питающего сменный источник света на СИД, проводят при окружающей температуре (23</w:t>
      </w:r>
      <w:r w:rsidRPr="00497B12">
        <w:rPr>
          <w:b/>
          <w:bCs/>
          <w:shd w:val="clear" w:color="auto" w:fill="FFFFFF"/>
        </w:rPr>
        <w:t> </w:t>
      </w:r>
      <w:r w:rsidRPr="00EB61AE">
        <w:rPr>
          <w:b/>
          <w:bCs/>
          <w:shd w:val="clear" w:color="auto" w:fill="FFFFFF"/>
        </w:rPr>
        <w:t>±</w:t>
      </w:r>
      <w:r>
        <w:rPr>
          <w:b/>
          <w:bCs/>
          <w:shd w:val="clear" w:color="auto" w:fill="FFFFFF"/>
          <w:lang w:val="fr-CH"/>
        </w:rPr>
        <w:t> </w:t>
      </w:r>
      <w:r w:rsidRPr="00EB61AE">
        <w:rPr>
          <w:b/>
          <w:bCs/>
          <w:shd w:val="clear" w:color="auto" w:fill="FFFFFF"/>
        </w:rPr>
        <w:t>2)</w:t>
      </w:r>
      <w:r w:rsidRPr="00497B12">
        <w:rPr>
          <w:b/>
          <w:bCs/>
          <w:shd w:val="clear" w:color="auto" w:fill="FFFFFF"/>
        </w:rPr>
        <w:t> </w:t>
      </w:r>
      <w:r w:rsidRPr="00EB61AE">
        <w:rPr>
          <w:b/>
          <w:bCs/>
          <w:shd w:val="clear" w:color="auto" w:fill="FFFFFF"/>
        </w:rPr>
        <w:t>°</w:t>
      </w:r>
      <w:r w:rsidRPr="00497B12">
        <w:rPr>
          <w:b/>
          <w:bCs/>
          <w:shd w:val="clear" w:color="auto" w:fill="FFFFFF"/>
        </w:rPr>
        <w:t>C</w:t>
      </w:r>
      <w:r w:rsidRPr="00EB61AE">
        <w:rPr>
          <w:b/>
          <w:bCs/>
          <w:shd w:val="clear" w:color="auto" w:fill="FFFFFF"/>
        </w:rPr>
        <w:t xml:space="preserve"> в условиях неподвижного воздуха по истечении</w:t>
      </w:r>
      <w:r w:rsidRPr="00EB61AE">
        <w:rPr>
          <w:b/>
          <w:bCs/>
          <w:shd w:val="clear" w:color="auto" w:fill="FFFFFF"/>
        </w:rPr>
        <w:br/>
        <w:t>1 и по истечении 30 минут функционирования при подаче испытательного напряжения.</w:t>
      </w:r>
    </w:p>
    <w:p w14:paraId="6D6AC570" w14:textId="77777777" w:rsidR="00A13D6B" w:rsidRPr="00EB61AE" w:rsidRDefault="00A13D6B" w:rsidP="00A13D6B">
      <w:pPr>
        <w:spacing w:after="120"/>
        <w:ind w:left="2268" w:right="1134"/>
        <w:jc w:val="both"/>
        <w:rPr>
          <w:b/>
          <w:bCs/>
        </w:rPr>
      </w:pPr>
      <w:r w:rsidRPr="00EB61AE">
        <w:rPr>
          <w:b/>
          <w:bCs/>
        </w:rPr>
        <w:t xml:space="preserve">Замеренные значения силы электрического тока должны находиться в </w:t>
      </w:r>
      <w:r w:rsidRPr="00EB61AE">
        <w:rPr>
          <w:b/>
          <w:bCs/>
          <w:shd w:val="clear" w:color="auto" w:fill="FFFFFF"/>
        </w:rPr>
        <w:t>пределах допусков, предусмотренных</w:t>
      </w:r>
      <w:r w:rsidRPr="00EB61AE">
        <w:rPr>
          <w:b/>
          <w:bCs/>
        </w:rPr>
        <w:t xml:space="preserve"> в соответствующей спецификации в приложении 1.</w:t>
      </w:r>
    </w:p>
    <w:p w14:paraId="34255E89" w14:textId="77777777" w:rsidR="00A13D6B" w:rsidRPr="004C7479" w:rsidRDefault="00A13D6B" w:rsidP="00A13D6B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Вместе</w:t>
      </w:r>
      <w:r w:rsidRPr="00EB61AE">
        <w:rPr>
          <w:b/>
          <w:bCs/>
        </w:rPr>
        <w:t xml:space="preserve"> </w:t>
      </w:r>
      <w:r>
        <w:rPr>
          <w:b/>
          <w:bCs/>
        </w:rPr>
        <w:t>с</w:t>
      </w:r>
      <w:r w:rsidRPr="00EB61AE">
        <w:rPr>
          <w:b/>
          <w:bCs/>
        </w:rPr>
        <w:t xml:space="preserve"> </w:t>
      </w:r>
      <w:r>
        <w:rPr>
          <w:b/>
          <w:bCs/>
        </w:rPr>
        <w:t>тем</w:t>
      </w:r>
      <w:r w:rsidRPr="00EB61AE">
        <w:rPr>
          <w:b/>
          <w:bCs/>
        </w:rPr>
        <w:t xml:space="preserve"> </w:t>
      </w:r>
      <w:r>
        <w:rPr>
          <w:b/>
          <w:bCs/>
        </w:rPr>
        <w:t>в</w:t>
      </w:r>
      <w:r w:rsidRPr="00EB61AE">
        <w:rPr>
          <w:b/>
          <w:bCs/>
        </w:rPr>
        <w:t xml:space="preserve"> </w:t>
      </w:r>
      <w:r>
        <w:rPr>
          <w:b/>
          <w:bCs/>
        </w:rPr>
        <w:t>случае</w:t>
      </w:r>
      <w:r w:rsidRPr="00EB61AE">
        <w:rPr>
          <w:b/>
          <w:bCs/>
        </w:rPr>
        <w:t xml:space="preserve"> </w:t>
      </w:r>
      <w:r>
        <w:rPr>
          <w:b/>
          <w:bCs/>
        </w:rPr>
        <w:t>высокоэффективного</w:t>
      </w:r>
      <w:r w:rsidRPr="00EB61AE">
        <w:rPr>
          <w:b/>
          <w:bCs/>
        </w:rPr>
        <w:t xml:space="preserve"> </w:t>
      </w:r>
      <w:r>
        <w:rPr>
          <w:b/>
          <w:bCs/>
        </w:rPr>
        <w:t>с</w:t>
      </w:r>
      <w:r w:rsidRPr="00497B12">
        <w:rPr>
          <w:b/>
          <w:bCs/>
        </w:rPr>
        <w:t>менн</w:t>
      </w:r>
      <w:r>
        <w:rPr>
          <w:b/>
          <w:bCs/>
        </w:rPr>
        <w:t>ого</w:t>
      </w:r>
      <w:r w:rsidRPr="00EB61AE">
        <w:rPr>
          <w:b/>
          <w:bCs/>
        </w:rPr>
        <w:t xml:space="preserve"> </w:t>
      </w:r>
      <w:r w:rsidRPr="00497B12">
        <w:rPr>
          <w:b/>
          <w:bCs/>
          <w:shd w:val="clear" w:color="auto" w:fill="FFFFFF"/>
        </w:rPr>
        <w:t>источник</w:t>
      </w:r>
      <w:r>
        <w:rPr>
          <w:b/>
          <w:bCs/>
          <w:shd w:val="clear" w:color="auto" w:fill="FFFFFF"/>
        </w:rPr>
        <w:t>а</w:t>
      </w:r>
      <w:r w:rsidRPr="00EB61AE">
        <w:rPr>
          <w:b/>
          <w:bCs/>
          <w:shd w:val="clear" w:color="auto" w:fill="FFFFFF"/>
        </w:rPr>
        <w:t xml:space="preserve"> </w:t>
      </w:r>
      <w:r w:rsidRPr="00497B12">
        <w:rPr>
          <w:b/>
          <w:bCs/>
          <w:shd w:val="clear" w:color="auto" w:fill="FFFFFF"/>
        </w:rPr>
        <w:t>света</w:t>
      </w:r>
      <w:r w:rsidRPr="00EB61AE">
        <w:rPr>
          <w:b/>
          <w:bCs/>
          <w:shd w:val="clear" w:color="auto" w:fill="FFFFFF"/>
        </w:rPr>
        <w:t xml:space="preserve"> </w:t>
      </w:r>
      <w:r w:rsidRPr="00497B12">
        <w:rPr>
          <w:b/>
          <w:bCs/>
          <w:shd w:val="clear" w:color="auto" w:fill="FFFFFF"/>
        </w:rPr>
        <w:t>на</w:t>
      </w:r>
      <w:r w:rsidRPr="00EB61AE">
        <w:rPr>
          <w:b/>
          <w:bCs/>
          <w:shd w:val="clear" w:color="auto" w:fill="FFFFFF"/>
        </w:rPr>
        <w:t xml:space="preserve"> </w:t>
      </w:r>
      <w:r w:rsidRPr="00497B12">
        <w:rPr>
          <w:b/>
          <w:bCs/>
          <w:shd w:val="clear" w:color="auto" w:fill="FFFFFF"/>
        </w:rPr>
        <w:t>СИД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</w:t>
      </w:r>
      <w:r w:rsidRPr="00EB61AE">
        <w:rPr>
          <w:b/>
          <w:bCs/>
        </w:rPr>
        <w:t xml:space="preserve">амеренные значения силы электрического тока должны находиться в </w:t>
      </w:r>
      <w:r w:rsidRPr="00EB61AE">
        <w:rPr>
          <w:b/>
          <w:bCs/>
          <w:shd w:val="clear" w:color="auto" w:fill="FFFFFF"/>
        </w:rPr>
        <w:t xml:space="preserve">пределах </w:t>
      </w:r>
      <w:r>
        <w:rPr>
          <w:b/>
          <w:bCs/>
          <w:shd w:val="clear" w:color="auto" w:fill="FFFFFF"/>
        </w:rPr>
        <w:t>диапазона</w:t>
      </w:r>
      <w:r w:rsidRPr="00EB61AE">
        <w:rPr>
          <w:b/>
          <w:bCs/>
          <w:shd w:val="clear" w:color="auto" w:fill="FFFFFF"/>
        </w:rPr>
        <w:t xml:space="preserve"> (</w:t>
      </w:r>
      <w:r>
        <w:rPr>
          <w:b/>
          <w:bCs/>
          <w:shd w:val="clear" w:color="auto" w:fill="FFFFFF"/>
        </w:rPr>
        <w:t>диапазонов</w:t>
      </w:r>
      <w:r w:rsidRPr="00EB61AE">
        <w:rPr>
          <w:b/>
          <w:bCs/>
          <w:shd w:val="clear" w:color="auto" w:fill="FFFFFF"/>
        </w:rPr>
        <w:t xml:space="preserve">), </w:t>
      </w:r>
      <w:r>
        <w:rPr>
          <w:b/>
          <w:bCs/>
          <w:shd w:val="clear" w:color="auto" w:fill="FFFFFF"/>
        </w:rPr>
        <w:t>указанного</w:t>
      </w:r>
      <w:r w:rsidRPr="00EB61AE">
        <w:rPr>
          <w:b/>
          <w:bCs/>
          <w:shd w:val="clear" w:color="auto" w:fill="FFFFFF"/>
        </w:rPr>
        <w:t xml:space="preserve"> (</w:t>
      </w:r>
      <w:r>
        <w:rPr>
          <w:b/>
          <w:bCs/>
          <w:shd w:val="clear" w:color="auto" w:fill="FFFFFF"/>
        </w:rPr>
        <w:t>указанных</w:t>
      </w:r>
      <w:r w:rsidRPr="00EB61AE">
        <w:rPr>
          <w:b/>
          <w:bCs/>
          <w:shd w:val="clear" w:color="auto" w:fill="FFFFFF"/>
        </w:rPr>
        <w:t xml:space="preserve">) </w:t>
      </w:r>
      <w:r>
        <w:rPr>
          <w:b/>
          <w:bCs/>
          <w:shd w:val="clear" w:color="auto" w:fill="FFFFFF"/>
        </w:rPr>
        <w:t>подателем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заявки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в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соответствии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с</w:t>
      </w:r>
      <w:r w:rsidRPr="00EB61A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пунктом</w:t>
      </w:r>
      <w:r w:rsidRPr="00EB61AE">
        <w:rPr>
          <w:b/>
          <w:bCs/>
          <w:shd w:val="clear" w:color="auto" w:fill="FFFFFF"/>
        </w:rPr>
        <w:t xml:space="preserve"> </w:t>
      </w:r>
      <w:r w:rsidRPr="00EB61AE">
        <w:rPr>
          <w:b/>
          <w:bCs/>
        </w:rPr>
        <w:t xml:space="preserve">2.2.2.2.3; </w:t>
      </w:r>
      <w:r>
        <w:rPr>
          <w:b/>
          <w:bCs/>
        </w:rPr>
        <w:t xml:space="preserve">если ДЭ устройство предписано подателем заявки в соответствии с пунктом </w:t>
      </w:r>
      <w:r w:rsidRPr="004C7479">
        <w:rPr>
          <w:b/>
          <w:bCs/>
        </w:rPr>
        <w:t>2.2.2.2.2,</w:t>
      </w:r>
      <w:r>
        <w:rPr>
          <w:b/>
          <w:bCs/>
        </w:rPr>
        <w:t xml:space="preserve"> то з</w:t>
      </w:r>
      <w:r w:rsidRPr="00EB61AE">
        <w:rPr>
          <w:b/>
          <w:bCs/>
        </w:rPr>
        <w:t>амеренные значения силы электрического тока</w:t>
      </w:r>
      <w:r>
        <w:rPr>
          <w:b/>
          <w:bCs/>
        </w:rPr>
        <w:t xml:space="preserve"> также должны находиться в пределах, указанных в соответствующих спецификациях в приложении 1, при подсоединенном (подсоединенных) ДЭ устройстве (устройствах).</w:t>
      </w:r>
      <w:r w:rsidRPr="004C7479">
        <w:rPr>
          <w:b/>
          <w:bCs/>
        </w:rPr>
        <w:t xml:space="preserve"> </w:t>
      </w:r>
    </w:p>
    <w:p w14:paraId="18A8898F" w14:textId="77777777" w:rsidR="00A13D6B" w:rsidRPr="004C7479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4C7479">
        <w:rPr>
          <w:b/>
          <w:bCs/>
        </w:rPr>
        <w:t>3.4.7.3</w:t>
      </w:r>
      <w:r w:rsidRPr="004C7479">
        <w:rPr>
          <w:b/>
          <w:bCs/>
        </w:rPr>
        <w:tab/>
        <w:t>Сменный источник света на СИД должен отвечать техническим требованиям, предъявляемым к электрическому/электронному сборочному узлу (ЭСУ) и указанным в Правилах № 10 и сериях поправок к ним, действующих на момент подачи заявки на официальное утверждение типа.</w:t>
      </w:r>
    </w:p>
    <w:p w14:paraId="14B1F9FC" w14:textId="77777777" w:rsidR="00A13D6B" w:rsidRPr="004C7479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4C7479">
        <w:rPr>
          <w:b/>
          <w:bCs/>
        </w:rPr>
        <w:t>3.4.7.4</w:t>
      </w:r>
      <w:r w:rsidRPr="004C7479">
        <w:rPr>
          <w:b/>
          <w:bCs/>
        </w:rPr>
        <w:tab/>
        <w:t xml:space="preserve">Сменный источник света на СИД в течение </w:t>
      </w:r>
      <w:r>
        <w:rPr>
          <w:b/>
          <w:bCs/>
        </w:rPr>
        <w:t xml:space="preserve">не более </w:t>
      </w:r>
      <w:r w:rsidRPr="004C7479">
        <w:rPr>
          <w:b/>
          <w:bCs/>
        </w:rPr>
        <w:t>2 миллисекунд после включения не должен излучать свет.</w:t>
      </w:r>
    </w:p>
    <w:p w14:paraId="0ACFF385" w14:textId="77777777" w:rsidR="00A13D6B" w:rsidRPr="00CA5805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CA5805">
        <w:rPr>
          <w:b/>
          <w:bCs/>
        </w:rPr>
        <w:t>3.4.7.5</w:t>
      </w:r>
      <w:r w:rsidRPr="00CA5805">
        <w:rPr>
          <w:b/>
          <w:bCs/>
        </w:rPr>
        <w:tab/>
        <w:t>Модулированный свет, излучаемый сменным источником света на СИД при работе в режиме широтно-импульсной модуляции (ШИМ) с эффективным значением напряжения, равным значению предписанного испытательного напряжения, на частотах 100 Гц,</w:t>
      </w:r>
      <w:r>
        <w:rPr>
          <w:b/>
          <w:bCs/>
        </w:rPr>
        <w:t xml:space="preserve"> </w:t>
      </w:r>
      <w:r w:rsidRPr="00CA5805">
        <w:rPr>
          <w:b/>
          <w:bCs/>
        </w:rPr>
        <w:t>125</w:t>
      </w:r>
      <w:r w:rsidR="00596B70">
        <w:rPr>
          <w:b/>
          <w:bCs/>
          <w:lang w:val="en-US"/>
        </w:rPr>
        <w:t> </w:t>
      </w:r>
      <w:r w:rsidRPr="00CA5805">
        <w:rPr>
          <w:b/>
          <w:bCs/>
        </w:rPr>
        <w:t>Гц, 150 Гц, 175 Гц и 200 Гц и во всех случаях с 90-</w:t>
      </w:r>
      <w:r w:rsidR="008D0601">
        <w:rPr>
          <w:b/>
          <w:bCs/>
        </w:rPr>
        <w:t>процентны</w:t>
      </w:r>
      <w:r w:rsidRPr="00CA5805">
        <w:rPr>
          <w:b/>
          <w:bCs/>
        </w:rPr>
        <w:t>м рабочим циклом</w:t>
      </w:r>
      <w:r w:rsidRPr="00CA5805">
        <w:rPr>
          <w:rStyle w:val="aa"/>
          <w:b/>
          <w:bCs/>
          <w:color w:val="000000" w:themeColor="text1"/>
          <w:szCs w:val="18"/>
        </w:rPr>
        <w:t>1</w:t>
      </w:r>
      <w:r w:rsidRPr="00CA5805">
        <w:rPr>
          <w:b/>
          <w:bCs/>
          <w:color w:val="000000" w:themeColor="text1"/>
          <w:sz w:val="18"/>
          <w:szCs w:val="18"/>
          <w:vertAlign w:val="superscript"/>
        </w:rPr>
        <w:t>3</w:t>
      </w:r>
      <w:r w:rsidRPr="00CA5805">
        <w:rPr>
          <w:b/>
          <w:bCs/>
        </w:rPr>
        <w:t>, не должен содержать никаких частотных компонентов ниже применяемой ШИМ-частоты.</w:t>
      </w:r>
    </w:p>
    <w:p w14:paraId="66BDE6EB" w14:textId="77777777" w:rsidR="00A13D6B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b/>
          <w:bCs/>
        </w:rPr>
      </w:pPr>
      <w:r w:rsidRPr="00596B70">
        <w:rPr>
          <w:rStyle w:val="aa"/>
          <w:b/>
          <w:bCs/>
          <w:szCs w:val="18"/>
        </w:rPr>
        <w:t>1</w:t>
      </w:r>
      <w:r w:rsidRPr="00596B70">
        <w:rPr>
          <w:b/>
          <w:bCs/>
          <w:sz w:val="18"/>
          <w:szCs w:val="18"/>
          <w:vertAlign w:val="superscript"/>
        </w:rPr>
        <w:t>3</w:t>
      </w:r>
      <w:r w:rsidRPr="00CA5805">
        <w:rPr>
          <w:b/>
          <w:bCs/>
          <w:sz w:val="18"/>
          <w:szCs w:val="18"/>
        </w:rPr>
        <w:tab/>
        <w:t>Время включения в процентах от общего времени одного цикла ШИМ.</w:t>
      </w:r>
    </w:p>
    <w:p w14:paraId="1E50A8A7" w14:textId="77777777" w:rsidR="00A13D6B" w:rsidRPr="00A26DBF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A26DBF">
        <w:rPr>
          <w:b/>
          <w:bCs/>
        </w:rPr>
        <w:t>3.4.7.6</w:t>
      </w:r>
      <w:r w:rsidRPr="00A26DBF">
        <w:rPr>
          <w:b/>
          <w:bCs/>
        </w:rPr>
        <w:tab/>
        <w:t>Если в соответствующей спецификации в приложении 1 указано значение номинального светового потока для режима уменьшения яркости, то проводят его проверку.</w:t>
      </w:r>
    </w:p>
    <w:p w14:paraId="1762DBFF" w14:textId="77777777" w:rsidR="00A13D6B" w:rsidRPr="00A26DBF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A26DBF">
        <w:rPr>
          <w:b/>
          <w:bCs/>
        </w:rPr>
        <w:t>3.4.8</w:t>
      </w:r>
      <w:r w:rsidRPr="00A26DBF">
        <w:rPr>
          <w:b/>
          <w:bCs/>
        </w:rPr>
        <w:tab/>
        <w:t>Температура цоколя</w:t>
      </w:r>
    </w:p>
    <w:p w14:paraId="469E8A7F" w14:textId="77777777" w:rsidR="00A13D6B" w:rsidRPr="00596B70" w:rsidRDefault="00A13D6B" w:rsidP="00A13D6B">
      <w:pPr>
        <w:spacing w:after="120"/>
        <w:ind w:left="2268" w:right="1134"/>
        <w:jc w:val="both"/>
        <w:rPr>
          <w:color w:val="000000" w:themeColor="text1"/>
        </w:rPr>
      </w:pPr>
      <w:r w:rsidRPr="00A26DBF">
        <w:rPr>
          <w:b/>
          <w:bCs/>
        </w:rPr>
        <w:tab/>
      </w:r>
      <w:r>
        <w:rPr>
          <w:b/>
          <w:bCs/>
        </w:rPr>
        <w:t>Т</w:t>
      </w:r>
      <w:r w:rsidRPr="00A26DBF">
        <w:rPr>
          <w:b/>
          <w:bCs/>
        </w:rPr>
        <w:t>емпература цоколя сменного источника света на СИД не должна превышать максимального значения температуры цоколя, указанного в соответствующей спецификации в приложении 1</w:t>
      </w:r>
      <w:r>
        <w:rPr>
          <w:b/>
          <w:bCs/>
        </w:rPr>
        <w:t>. Она</w:t>
      </w:r>
      <w:r w:rsidR="00596B70">
        <w:rPr>
          <w:b/>
          <w:bCs/>
          <w:lang w:val="en-US"/>
        </w:rPr>
        <w:t> </w:t>
      </w:r>
      <w:r>
        <w:rPr>
          <w:b/>
          <w:bCs/>
        </w:rPr>
        <w:t>проверяется (за исключением высокоэффективных типов) посредством измерений в соответствии с условиями, указанными в приложении 6</w:t>
      </w:r>
      <w:r w:rsidRPr="00A26DBF">
        <w:rPr>
          <w:b/>
          <w:bCs/>
          <w:color w:val="000000" w:themeColor="text1"/>
        </w:rPr>
        <w:t>.</w:t>
      </w:r>
      <w:r w:rsidR="00596B70">
        <w:rPr>
          <w:color w:val="000000" w:themeColor="text1"/>
        </w:rPr>
        <w:t>».</w:t>
      </w:r>
    </w:p>
    <w:p w14:paraId="4B340134" w14:textId="77777777" w:rsidR="00A13D6B" w:rsidRPr="00497B12" w:rsidRDefault="00A13D6B" w:rsidP="00A13D6B">
      <w:pPr>
        <w:pStyle w:val="para"/>
        <w:suppressAutoHyphens/>
        <w:ind w:left="1134" w:firstLine="0"/>
        <w:rPr>
          <w:i/>
          <w:iCs/>
          <w:lang w:val="ru-RU"/>
        </w:rPr>
      </w:pPr>
      <w:r w:rsidRPr="00497B12">
        <w:rPr>
          <w:i/>
          <w:iCs/>
          <w:lang w:val="ru-RU"/>
        </w:rPr>
        <w:t>Пункты 4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i/>
          <w:iCs/>
          <w:lang w:val="ru-RU"/>
        </w:rPr>
        <w:t xml:space="preserve">8, включая </w:t>
      </w:r>
      <w:r>
        <w:rPr>
          <w:i/>
          <w:iCs/>
          <w:lang w:val="ru-RU"/>
        </w:rPr>
        <w:t xml:space="preserve">их </w:t>
      </w:r>
      <w:r w:rsidRPr="00497B12">
        <w:rPr>
          <w:i/>
          <w:iCs/>
          <w:lang w:val="ru-RU"/>
        </w:rPr>
        <w:t>подпункты и ссылки</w:t>
      </w:r>
      <w:r w:rsidRPr="00497B12">
        <w:rPr>
          <w:lang w:val="ru-RU"/>
        </w:rPr>
        <w:t xml:space="preserve">, </w:t>
      </w:r>
      <w:r>
        <w:rPr>
          <w:lang w:val="ru-RU"/>
        </w:rPr>
        <w:t xml:space="preserve">изменить </w:t>
      </w:r>
      <w:r w:rsidRPr="00497B12">
        <w:rPr>
          <w:lang w:val="ru-RU"/>
        </w:rPr>
        <w:t>нумер</w:t>
      </w:r>
      <w:r>
        <w:rPr>
          <w:lang w:val="ru-RU"/>
        </w:rPr>
        <w:t xml:space="preserve">ацию на </w:t>
      </w:r>
      <w:r w:rsidRPr="00497B12">
        <w:rPr>
          <w:lang w:val="ru-RU"/>
        </w:rPr>
        <w:t>5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lang w:val="ru-RU"/>
        </w:rPr>
        <w:t>9 соответственно.</w:t>
      </w:r>
    </w:p>
    <w:p w14:paraId="251F0447" w14:textId="77777777" w:rsidR="00A13D6B" w:rsidRPr="00497B12" w:rsidRDefault="00A13D6B" w:rsidP="00596B70">
      <w:pPr>
        <w:pStyle w:val="SingleTxtG"/>
      </w:pPr>
      <w:r w:rsidRPr="00596B70">
        <w:rPr>
          <w:i/>
          <w:iCs/>
        </w:rPr>
        <w:lastRenderedPageBreak/>
        <w:t>Включить новый пункт 4</w:t>
      </w:r>
      <w:r w:rsidRPr="00497B12">
        <w:t xml:space="preserve"> следующего содержания:</w:t>
      </w:r>
    </w:p>
    <w:p w14:paraId="31F3F036" w14:textId="77777777" w:rsidR="00A13D6B" w:rsidRPr="00070AC8" w:rsidRDefault="00A13D6B" w:rsidP="00A13D6B">
      <w:pPr>
        <w:pStyle w:val="HChG"/>
        <w:ind w:left="2268"/>
        <w:rPr>
          <w:szCs w:val="28"/>
        </w:rPr>
      </w:pPr>
      <w:r w:rsidRPr="00070AC8">
        <w:rPr>
          <w:b w:val="0"/>
          <w:bCs/>
          <w:sz w:val="20"/>
        </w:rPr>
        <w:t>«</w:t>
      </w:r>
      <w:r w:rsidRPr="00070AC8">
        <w:rPr>
          <w:szCs w:val="28"/>
        </w:rPr>
        <w:t>4.</w:t>
      </w:r>
      <w:r w:rsidRPr="00070AC8">
        <w:rPr>
          <w:szCs w:val="28"/>
        </w:rPr>
        <w:tab/>
        <w:t>Требования к упаковке сменных источников света на СИД</w:t>
      </w:r>
    </w:p>
    <w:p w14:paraId="765307FA" w14:textId="77777777" w:rsidR="00A13D6B" w:rsidRPr="00900F7D" w:rsidRDefault="00A13D6B" w:rsidP="00A13D6B">
      <w:pPr>
        <w:spacing w:after="120"/>
        <w:ind w:left="2268" w:right="1134" w:hanging="1134"/>
        <w:jc w:val="both"/>
        <w:rPr>
          <w:b/>
          <w:bCs/>
        </w:rPr>
      </w:pPr>
      <w:r w:rsidRPr="00900F7D">
        <w:rPr>
          <w:b/>
        </w:rPr>
        <w:t>4.1</w:t>
      </w:r>
      <w:r w:rsidRPr="00900F7D">
        <w:rPr>
          <w:b/>
        </w:rPr>
        <w:tab/>
      </w:r>
      <w:r w:rsidRPr="00900F7D">
        <w:rPr>
          <w:b/>
          <w:bCs/>
          <w:sz w:val="21"/>
          <w:szCs w:val="21"/>
        </w:rPr>
        <w:t xml:space="preserve">На </w:t>
      </w:r>
      <w:r w:rsidRPr="00900F7D">
        <w:rPr>
          <w:b/>
          <w:bCs/>
        </w:rPr>
        <w:t>каждой упаковке указывают следующую информацию:</w:t>
      </w:r>
    </w:p>
    <w:p w14:paraId="6A660325" w14:textId="77777777" w:rsidR="00A13D6B" w:rsidRPr="00900F7D" w:rsidRDefault="00A13D6B" w:rsidP="00A13D6B">
      <w:pPr>
        <w:spacing w:after="120"/>
        <w:ind w:left="2268" w:right="1134" w:hanging="1134"/>
        <w:jc w:val="both"/>
        <w:rPr>
          <w:b/>
        </w:rPr>
      </w:pPr>
      <w:r w:rsidRPr="00900F7D">
        <w:rPr>
          <w:b/>
        </w:rPr>
        <w:t>4.1.1</w:t>
      </w:r>
      <w:r w:rsidRPr="00900F7D">
        <w:rPr>
          <w:b/>
        </w:rPr>
        <w:tab/>
        <w:t xml:space="preserve">торговое наименование или товарный знак </w:t>
      </w:r>
      <w:r>
        <w:rPr>
          <w:b/>
        </w:rPr>
        <w:t>подателя заявки</w:t>
      </w:r>
      <w:r w:rsidRPr="00900F7D">
        <w:rPr>
          <w:b/>
        </w:rPr>
        <w:t>;</w:t>
      </w:r>
    </w:p>
    <w:p w14:paraId="6693900F" w14:textId="77777777" w:rsidR="00A13D6B" w:rsidRPr="00900F7D" w:rsidRDefault="00A13D6B" w:rsidP="00A13D6B">
      <w:pPr>
        <w:spacing w:after="120"/>
        <w:ind w:left="2268" w:right="1134" w:hanging="1134"/>
        <w:jc w:val="both"/>
        <w:rPr>
          <w:b/>
        </w:rPr>
      </w:pPr>
      <w:r w:rsidRPr="00900F7D">
        <w:rPr>
          <w:b/>
        </w:rPr>
        <w:t>4.1.2</w:t>
      </w:r>
      <w:r w:rsidRPr="00900F7D">
        <w:rPr>
          <w:b/>
        </w:rPr>
        <w:tab/>
        <w:t>номинальное напряжение;</w:t>
      </w:r>
    </w:p>
    <w:p w14:paraId="460A85B0" w14:textId="77777777" w:rsidR="00A13D6B" w:rsidRPr="00900F7D" w:rsidRDefault="00A13D6B" w:rsidP="00A13D6B">
      <w:pPr>
        <w:spacing w:after="120"/>
        <w:ind w:left="2268" w:right="1134" w:hanging="1134"/>
        <w:jc w:val="both"/>
        <w:rPr>
          <w:b/>
        </w:rPr>
      </w:pPr>
      <w:r w:rsidRPr="00900F7D">
        <w:rPr>
          <w:b/>
        </w:rPr>
        <w:t>4.1.3</w:t>
      </w:r>
      <w:r w:rsidRPr="00900F7D">
        <w:rPr>
          <w:b/>
        </w:rPr>
        <w:tab/>
        <w:t xml:space="preserve">обозначение категории сменного источника света на СИД и </w:t>
      </w:r>
      <w:r w:rsidRPr="00900F7D">
        <w:rPr>
          <w:b/>
          <w:bCs/>
        </w:rPr>
        <w:t>отделенное от него одинарным пробелом либо междустрочным интервалом</w:t>
      </w:r>
      <w:r w:rsidRPr="00900F7D">
        <w:rPr>
          <w:b/>
        </w:rPr>
        <w:t xml:space="preserve"> сокращение </w:t>
      </w:r>
      <w:r w:rsidRPr="00900F7D">
        <w:rPr>
          <w:b/>
          <w:bCs/>
        </w:rPr>
        <w:t>“</w:t>
      </w:r>
      <w:proofErr w:type="spellStart"/>
      <w:r w:rsidRPr="00900F7D">
        <w:rPr>
          <w:b/>
          <w:bCs/>
        </w:rPr>
        <w:t>СИДс</w:t>
      </w:r>
      <w:proofErr w:type="spellEnd"/>
      <w:r w:rsidRPr="00900F7D">
        <w:rPr>
          <w:b/>
          <w:bCs/>
        </w:rPr>
        <w:t>”</w:t>
      </w:r>
      <w:r w:rsidRPr="00900F7D">
        <w:rPr>
          <w:b/>
        </w:rPr>
        <w:t>;</w:t>
      </w:r>
    </w:p>
    <w:p w14:paraId="1CB77C8B" w14:textId="77777777" w:rsidR="00A13D6B" w:rsidRPr="00497B12" w:rsidRDefault="00A13D6B" w:rsidP="00A13D6B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4.1.4</w:t>
      </w:r>
      <w:r w:rsidRPr="00497B12">
        <w:rPr>
          <w:b/>
        </w:rPr>
        <w:tab/>
        <w:t>код официального утверждения;</w:t>
      </w:r>
    </w:p>
    <w:p w14:paraId="46319E89" w14:textId="77777777" w:rsidR="00A13D6B" w:rsidRPr="00981EF3" w:rsidRDefault="00A13D6B" w:rsidP="00A13D6B">
      <w:pPr>
        <w:spacing w:after="200" w:line="276" w:lineRule="auto"/>
        <w:ind w:left="2268" w:right="1134" w:hanging="1134"/>
        <w:jc w:val="both"/>
        <w:rPr>
          <w:b/>
        </w:rPr>
      </w:pPr>
      <w:r w:rsidRPr="00981EF3">
        <w:rPr>
          <w:b/>
        </w:rPr>
        <w:t>4.2.</w:t>
      </w:r>
      <w:r w:rsidRPr="00981EF3">
        <w:rPr>
          <w:b/>
        </w:rPr>
        <w:tab/>
        <w:t xml:space="preserve">в случае сменных </w:t>
      </w:r>
      <w:r w:rsidRPr="00981EF3">
        <w:rPr>
          <w:b/>
          <w:bCs/>
        </w:rPr>
        <w:t xml:space="preserve">источников света на СИД, </w:t>
      </w:r>
      <w:r>
        <w:rPr>
          <w:b/>
          <w:bCs/>
        </w:rPr>
        <w:t xml:space="preserve">в отношении которых указывается </w:t>
      </w:r>
      <w:r w:rsidRPr="00981EF3">
        <w:rPr>
          <w:b/>
          <w:bCs/>
        </w:rPr>
        <w:t>по крайней мере одно из условий по пункту 2.2.2.2.2, применяются следующие требования:</w:t>
      </w:r>
    </w:p>
    <w:p w14:paraId="789BD6E4" w14:textId="77777777" w:rsidR="00A13D6B" w:rsidRPr="00981EF3" w:rsidRDefault="00A13D6B" w:rsidP="00A13D6B">
      <w:pPr>
        <w:spacing w:after="200" w:line="276" w:lineRule="auto"/>
        <w:ind w:left="2268" w:right="1134" w:hanging="1134"/>
        <w:rPr>
          <w:b/>
        </w:rPr>
      </w:pPr>
      <w:r w:rsidRPr="00981EF3">
        <w:rPr>
          <w:b/>
        </w:rPr>
        <w:t>4.2.1</w:t>
      </w:r>
      <w:r w:rsidRPr="00981EF3">
        <w:rPr>
          <w:b/>
        </w:rPr>
        <w:tab/>
      </w:r>
      <w:r w:rsidRPr="00981EF3">
        <w:rPr>
          <w:b/>
          <w:bCs/>
          <w:sz w:val="21"/>
          <w:szCs w:val="21"/>
        </w:rPr>
        <w:t xml:space="preserve">на </w:t>
      </w:r>
      <w:r w:rsidRPr="00981EF3">
        <w:rPr>
          <w:b/>
          <w:bCs/>
        </w:rPr>
        <w:t>каждой упаковке также указывают следующее обозначение</w:t>
      </w:r>
      <w:r w:rsidRPr="00981EF3">
        <w:rPr>
          <w:b/>
          <w:color w:val="000000" w:themeColor="text1"/>
          <w:sz w:val="18"/>
          <w:vertAlign w:val="superscript"/>
        </w:rPr>
        <w:t>14</w:t>
      </w:r>
      <w:r w:rsidRPr="00981EF3">
        <w:rPr>
          <w:b/>
        </w:rPr>
        <w:t>:</w:t>
      </w:r>
    </w:p>
    <w:p w14:paraId="0D8FE2F7" w14:textId="77777777" w:rsidR="00A13D6B" w:rsidRPr="009467DA" w:rsidRDefault="00A13D6B" w:rsidP="00A13D6B">
      <w:pPr>
        <w:keepNext/>
        <w:spacing w:after="200" w:line="276" w:lineRule="auto"/>
        <w:ind w:left="2835" w:right="1134" w:hanging="1134"/>
        <w:jc w:val="center"/>
        <w:rPr>
          <w:b/>
        </w:rPr>
      </w:pPr>
      <w:r w:rsidRPr="009467DA">
        <w:rPr>
          <w:b/>
          <w:noProof/>
          <w:lang w:val="en-US"/>
        </w:rPr>
        <w:drawing>
          <wp:inline distT="0" distB="0" distL="0" distR="0" wp14:anchorId="48E3935C" wp14:editId="5D991F2A">
            <wp:extent cx="872836" cy="609600"/>
            <wp:effectExtent l="0" t="0" r="3810" b="0"/>
            <wp:docPr id="1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D434" w14:textId="77777777" w:rsidR="00A13D6B" w:rsidRPr="00622034" w:rsidRDefault="00A13D6B" w:rsidP="00205806">
      <w:pPr>
        <w:pStyle w:val="para"/>
        <w:suppressAutoHyphens/>
        <w:spacing w:line="220" w:lineRule="exact"/>
        <w:ind w:left="2552" w:hanging="284"/>
        <w:jc w:val="left"/>
        <w:rPr>
          <w:b/>
          <w:sz w:val="18"/>
          <w:szCs w:val="18"/>
        </w:rPr>
      </w:pPr>
      <w:r w:rsidRPr="00796913">
        <w:rPr>
          <w:b/>
          <w:bCs/>
          <w:color w:val="000000" w:themeColor="text1"/>
          <w:sz w:val="18"/>
          <w:szCs w:val="18"/>
          <w:vertAlign w:val="superscript"/>
        </w:rPr>
        <w:t>14</w:t>
      </w:r>
      <w:r w:rsidRPr="00622034">
        <w:rPr>
          <w:b/>
          <w:bCs/>
          <w:sz w:val="18"/>
          <w:szCs w:val="18"/>
        </w:rPr>
        <w:tab/>
        <w:t xml:space="preserve">ISO 7000, </w:t>
      </w:r>
      <w:r>
        <w:rPr>
          <w:b/>
          <w:bCs/>
          <w:sz w:val="18"/>
          <w:szCs w:val="18"/>
        </w:rPr>
        <w:t>обозначение</w:t>
      </w:r>
      <w:r w:rsidRPr="00622034">
        <w:rPr>
          <w:b/>
          <w:bCs/>
          <w:sz w:val="18"/>
          <w:szCs w:val="18"/>
        </w:rPr>
        <w:t xml:space="preserve"> 1641</w:t>
      </w:r>
      <w:r w:rsidR="00596B70">
        <w:rPr>
          <w:b/>
          <w:bCs/>
          <w:sz w:val="18"/>
          <w:szCs w:val="18"/>
        </w:rPr>
        <w:t>.</w:t>
      </w:r>
    </w:p>
    <w:p w14:paraId="5B93AAC0" w14:textId="77777777" w:rsidR="00A13D6B" w:rsidRDefault="00A13D6B" w:rsidP="00A13D6B">
      <w:pPr>
        <w:spacing w:after="120"/>
        <w:ind w:left="2268" w:right="1134" w:hanging="1134"/>
        <w:jc w:val="both"/>
        <w:rPr>
          <w:b/>
        </w:rPr>
      </w:pPr>
      <w:r w:rsidRPr="009467DA">
        <w:rPr>
          <w:b/>
        </w:rPr>
        <w:t>4.2.2</w:t>
      </w:r>
      <w:r w:rsidRPr="009467DA">
        <w:rPr>
          <w:b/>
        </w:rPr>
        <w:tab/>
      </w:r>
      <w:r w:rsidRPr="00497B12">
        <w:rPr>
          <w:b/>
        </w:rPr>
        <w:t>каждая упаковка содержит инструкции на одном из официальных языков текста Соглашения 1958 года (т. е. английском, русском или французском), а также на языке страны продажи:</w:t>
      </w:r>
    </w:p>
    <w:p w14:paraId="4B0A7C1D" w14:textId="77777777" w:rsidR="00A13D6B" w:rsidRPr="00B23C93" w:rsidRDefault="00A13D6B" w:rsidP="00A13D6B">
      <w:pPr>
        <w:spacing w:after="120"/>
        <w:ind w:left="2268" w:right="1134" w:hanging="1134"/>
        <w:jc w:val="both"/>
        <w:rPr>
          <w:b/>
        </w:rPr>
      </w:pPr>
      <w:r w:rsidRPr="00B23C93">
        <w:rPr>
          <w:b/>
        </w:rPr>
        <w:t>4.2.2.1</w:t>
      </w:r>
      <w:r w:rsidRPr="00B23C93">
        <w:rPr>
          <w:b/>
        </w:rPr>
        <w:tab/>
        <w:t>указывающие веб-адрес(а), на котором(</w:t>
      </w:r>
      <w:proofErr w:type="spellStart"/>
      <w:r w:rsidRPr="00B23C93">
        <w:rPr>
          <w:b/>
        </w:rPr>
        <w:t>ых</w:t>
      </w:r>
      <w:proofErr w:type="spellEnd"/>
      <w:r w:rsidRPr="00B23C93">
        <w:rPr>
          <w:b/>
        </w:rPr>
        <w:t xml:space="preserve">) </w:t>
      </w:r>
      <w:r>
        <w:rPr>
          <w:b/>
        </w:rPr>
        <w:t xml:space="preserve">податель заявки </w:t>
      </w:r>
      <w:r w:rsidRPr="00B23C93">
        <w:rPr>
          <w:b/>
        </w:rPr>
        <w:t>публикует обновленный(</w:t>
      </w:r>
      <w:proofErr w:type="spellStart"/>
      <w:r w:rsidRPr="00B23C93">
        <w:rPr>
          <w:b/>
        </w:rPr>
        <w:t>ые</w:t>
      </w:r>
      <w:proofErr w:type="spellEnd"/>
      <w:r w:rsidRPr="00B23C93">
        <w:rPr>
          <w:b/>
        </w:rPr>
        <w:t>) перечень (перечни)</w:t>
      </w:r>
      <w:r>
        <w:rPr>
          <w:b/>
        </w:rPr>
        <w:t xml:space="preserve"> (за составление которого (которых) несет ответственность держатель официального утверждения)</w:t>
      </w:r>
      <w:r w:rsidRPr="00B23C93">
        <w:rPr>
          <w:b/>
        </w:rPr>
        <w:t xml:space="preserve"> функций световой сигнализации, предусмотренных на моделях транспортных средств, обозначенных по крайней мере при помощи торговой марки, типа, названия модели и периода изготовления;</w:t>
      </w:r>
    </w:p>
    <w:p w14:paraId="6C4841BE" w14:textId="77777777" w:rsidR="00A13D6B" w:rsidRDefault="00A13D6B" w:rsidP="00A13D6B">
      <w:pPr>
        <w:spacing w:after="120"/>
        <w:ind w:left="2268" w:right="1134" w:hanging="1134"/>
        <w:jc w:val="both"/>
        <w:rPr>
          <w:b/>
          <w:bCs/>
          <w:color w:val="333333"/>
          <w:sz w:val="21"/>
          <w:szCs w:val="21"/>
        </w:rPr>
      </w:pPr>
      <w:r w:rsidRPr="00F37EE3">
        <w:rPr>
          <w:b/>
        </w:rPr>
        <w:t>4.2.2.1.1</w:t>
      </w:r>
      <w:r w:rsidRPr="00F37EE3">
        <w:rPr>
          <w:b/>
        </w:rPr>
        <w:tab/>
      </w:r>
      <w:r w:rsidRPr="00F37EE3">
        <w:rPr>
          <w:b/>
          <w:bCs/>
          <w:color w:val="333333"/>
          <w:sz w:val="21"/>
          <w:szCs w:val="21"/>
        </w:rPr>
        <w:t xml:space="preserve">указывающие, что данный сменный источник света на СИД, включая </w:t>
      </w:r>
      <w:r>
        <w:rPr>
          <w:b/>
          <w:bCs/>
          <w:color w:val="333333"/>
          <w:sz w:val="21"/>
          <w:szCs w:val="21"/>
        </w:rPr>
        <w:t>ДЭ устройство (устройства), если оно (они) указано (указаны) в перечне</w:t>
      </w:r>
      <w:r w:rsidRPr="00F37EE3">
        <w:rPr>
          <w:b/>
          <w:bCs/>
          <w:color w:val="333333"/>
          <w:sz w:val="21"/>
          <w:szCs w:val="21"/>
        </w:rPr>
        <w:t>, пригод</w:t>
      </w:r>
      <w:r>
        <w:rPr>
          <w:b/>
          <w:bCs/>
          <w:color w:val="333333"/>
          <w:sz w:val="21"/>
          <w:szCs w:val="21"/>
        </w:rPr>
        <w:t>но (пригодны)</w:t>
      </w:r>
      <w:r w:rsidRPr="00F37EE3">
        <w:rPr>
          <w:b/>
          <w:bCs/>
          <w:color w:val="333333"/>
          <w:sz w:val="21"/>
          <w:szCs w:val="21"/>
        </w:rPr>
        <w:t xml:space="preserve"> или не пригод</w:t>
      </w:r>
      <w:r>
        <w:rPr>
          <w:b/>
          <w:bCs/>
          <w:color w:val="333333"/>
          <w:sz w:val="21"/>
          <w:szCs w:val="21"/>
        </w:rPr>
        <w:t>но (не</w:t>
      </w:r>
      <w:r w:rsidR="00596B70">
        <w:rPr>
          <w:b/>
          <w:bCs/>
          <w:color w:val="333333"/>
          <w:sz w:val="21"/>
          <w:szCs w:val="21"/>
        </w:rPr>
        <w:t> </w:t>
      </w:r>
      <w:r>
        <w:rPr>
          <w:b/>
          <w:bCs/>
          <w:color w:val="333333"/>
          <w:sz w:val="21"/>
          <w:szCs w:val="21"/>
        </w:rPr>
        <w:t>пригодны)</w:t>
      </w:r>
      <w:r w:rsidRPr="00F37EE3">
        <w:rPr>
          <w:b/>
          <w:bCs/>
          <w:color w:val="333333"/>
          <w:sz w:val="21"/>
          <w:szCs w:val="21"/>
        </w:rPr>
        <w:t xml:space="preserve"> для использования в перечисленных областях применения;</w:t>
      </w:r>
    </w:p>
    <w:p w14:paraId="2B0F14BB" w14:textId="77777777" w:rsidR="00A13D6B" w:rsidRPr="008D5FD7" w:rsidRDefault="00A13D6B" w:rsidP="00A13D6B">
      <w:pPr>
        <w:spacing w:after="120"/>
        <w:ind w:left="2268" w:right="1134" w:hanging="1134"/>
        <w:jc w:val="both"/>
        <w:rPr>
          <w:b/>
        </w:rPr>
      </w:pPr>
      <w:r w:rsidRPr="008D5FD7">
        <w:rPr>
          <w:b/>
        </w:rPr>
        <w:t>4.2.2.1.2</w:t>
      </w:r>
      <w:r w:rsidRPr="008D5FD7">
        <w:rPr>
          <w:b/>
        </w:rPr>
        <w:tab/>
        <w:t xml:space="preserve">содержащие ориентированную на потребителя информацию об этих перечисленных областях применения, необходимую для </w:t>
      </w:r>
      <w:r w:rsidRPr="008D5FD7">
        <w:rPr>
          <w:b/>
          <w:bCs/>
        </w:rPr>
        <w:t>установки и надлежащего функционирования сменного источника света на СИД, с учетом применимых условий, указанных подателем заявки по пункту 2.2.2.2.2;</w:t>
      </w:r>
    </w:p>
    <w:p w14:paraId="7C9B0366" w14:textId="77777777" w:rsidR="00A13D6B" w:rsidRPr="008D5FD7" w:rsidRDefault="00A13D6B" w:rsidP="00A13D6B">
      <w:pPr>
        <w:spacing w:after="120"/>
        <w:ind w:left="2268" w:right="1134" w:hanging="1134"/>
        <w:jc w:val="both"/>
        <w:rPr>
          <w:b/>
        </w:rPr>
      </w:pPr>
      <w:r w:rsidRPr="008D5FD7">
        <w:rPr>
          <w:b/>
        </w:rPr>
        <w:t>4.2.2.2</w:t>
      </w:r>
      <w:r w:rsidRPr="008D5FD7">
        <w:rPr>
          <w:b/>
        </w:rPr>
        <w:tab/>
        <w:t>указывающие специализированные пункты технического обслуживания или ремонта на тот случай, если порядок применения сменного источника света на СИД неясен;</w:t>
      </w:r>
    </w:p>
    <w:p w14:paraId="61DE6C78" w14:textId="77777777" w:rsidR="00A13D6B" w:rsidRPr="008D5FD7" w:rsidRDefault="00A13D6B" w:rsidP="00A13D6B">
      <w:pPr>
        <w:spacing w:after="120"/>
        <w:ind w:left="2268" w:right="1134" w:hanging="1134"/>
        <w:jc w:val="both"/>
        <w:rPr>
          <w:b/>
        </w:rPr>
      </w:pPr>
      <w:r w:rsidRPr="008D5FD7">
        <w:rPr>
          <w:b/>
        </w:rPr>
        <w:t>4.2.2.3</w:t>
      </w:r>
      <w:r w:rsidRPr="008D5FD7">
        <w:rPr>
          <w:b/>
        </w:rPr>
        <w:tab/>
        <w:t xml:space="preserve">содержащие удобочитаемое предупреждение о том, что если этот сменный источник света на СИД не используется в соответствии с инструкциями, нанесенными на его упаковке, и с инструкциями, поставляемыми с транспортным средством, то этот сменный источник света на СИД может вызвать сбой в электросистеме </w:t>
      </w:r>
      <w:r w:rsidRPr="008D5FD7">
        <w:rPr>
          <w:b/>
        </w:rPr>
        <w:lastRenderedPageBreak/>
        <w:t>транспортного средства и/или создать эксплуатационный риск и/или риск с точки зрения безопасности дорожного движения.</w:t>
      </w:r>
    </w:p>
    <w:p w14:paraId="2CF420B8" w14:textId="77777777" w:rsidR="00A13D6B" w:rsidRPr="008D5FD7" w:rsidRDefault="00A13D6B" w:rsidP="00A13D6B">
      <w:pPr>
        <w:spacing w:after="120"/>
        <w:ind w:left="2268" w:right="1134" w:hanging="1134"/>
        <w:jc w:val="both"/>
        <w:rPr>
          <w:b/>
        </w:rPr>
      </w:pPr>
      <w:r w:rsidRPr="008D5FD7">
        <w:rPr>
          <w:b/>
        </w:rPr>
        <w:t>4.2.3</w:t>
      </w:r>
      <w:r w:rsidRPr="008D5FD7">
        <w:rPr>
          <w:b/>
        </w:rPr>
        <w:tab/>
      </w:r>
      <w:r>
        <w:rPr>
          <w:b/>
        </w:rPr>
        <w:t>Податель заявки</w:t>
      </w:r>
      <w:r w:rsidRPr="008D5FD7">
        <w:rPr>
          <w:b/>
        </w:rPr>
        <w:t xml:space="preserve"> передает упомянутые в пункте 4.2.2 инструкции для целей ознакомления с ними в пунктах продажи без вскрытия упаковки</w:t>
      </w:r>
      <w:r w:rsidRPr="00464254">
        <w:rPr>
          <w:b/>
        </w:rPr>
        <w:t>.</w:t>
      </w:r>
      <w:r w:rsidR="00596B70" w:rsidRPr="00596B70">
        <w:rPr>
          <w:bCs/>
        </w:rPr>
        <w:t>».</w:t>
      </w:r>
    </w:p>
    <w:p w14:paraId="2C98069D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5.1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5F4291B8" w14:textId="77777777" w:rsidR="00A13D6B" w:rsidRPr="00497B12" w:rsidRDefault="00A13D6B" w:rsidP="00A13D6B">
      <w:pPr>
        <w:pStyle w:val="para"/>
        <w:suppressAutoHyphens/>
        <w:rPr>
          <w:bCs/>
          <w:lang w:val="ru-RU"/>
        </w:rPr>
      </w:pPr>
      <w:r w:rsidRPr="00497B12">
        <w:rPr>
          <w:lang w:val="ru-RU"/>
        </w:rPr>
        <w:t>«5.1</w:t>
      </w:r>
      <w:r w:rsidRPr="00497B12">
        <w:rPr>
          <w:lang w:val="ru-RU"/>
        </w:rPr>
        <w:tab/>
      </w:r>
      <w:r w:rsidRPr="00497B12">
        <w:rPr>
          <w:bCs/>
          <w:lang w:val="ru-RU"/>
        </w:rPr>
        <w:t xml:space="preserve">Официально утвержденные на основании настоящих Правил источники света </w:t>
      </w:r>
      <w:r w:rsidRPr="00497B12">
        <w:rPr>
          <w:bCs/>
          <w:strike/>
          <w:lang w:val="ru-RU"/>
        </w:rPr>
        <w:t>с нитью накала</w:t>
      </w:r>
      <w:r w:rsidRPr="00497B12">
        <w:rPr>
          <w:bCs/>
          <w:lang w:val="ru-RU"/>
        </w:rPr>
        <w:t xml:space="preserve"> должны быть изготовлены таким образом, чтобы они соответствовали официально утвержденному типу, отвечая требованиям в отношении маркировки и техническим предписаниям, предусмотренным в пункте </w:t>
      </w:r>
      <w:hyperlink r:id="rId20" w:history="1">
        <w:r w:rsidRPr="00497B12">
          <w:rPr>
            <w:bCs/>
            <w:lang w:val="ru-RU"/>
          </w:rPr>
          <w:t>3</w:t>
        </w:r>
      </w:hyperlink>
      <w:r w:rsidRPr="00497B12">
        <w:rPr>
          <w:bCs/>
          <w:lang w:val="ru-RU"/>
        </w:rPr>
        <w:t xml:space="preserve"> </w:t>
      </w:r>
      <w:r w:rsidRPr="00497B12">
        <w:rPr>
          <w:bCs/>
          <w:strike/>
          <w:lang w:val="ru-RU"/>
        </w:rPr>
        <w:t>выше</w:t>
      </w:r>
      <w:r w:rsidRPr="00497B12">
        <w:rPr>
          <w:bCs/>
          <w:lang w:val="ru-RU"/>
        </w:rPr>
        <w:t xml:space="preserve"> и приложениях </w:t>
      </w:r>
      <w:hyperlink r:id="rId21" w:history="1">
        <w:r w:rsidRPr="00497B12">
          <w:rPr>
            <w:bCs/>
            <w:lang w:val="ru-RU"/>
          </w:rPr>
          <w:t>1</w:t>
        </w:r>
      </w:hyperlink>
      <w:r w:rsidRPr="00497B12">
        <w:rPr>
          <w:bCs/>
          <w:lang w:val="ru-RU"/>
        </w:rPr>
        <w:t xml:space="preserve"> </w:t>
      </w:r>
      <w:r w:rsidRPr="00497B12">
        <w:rPr>
          <w:b/>
          <w:lang w:val="ru-RU"/>
        </w:rPr>
        <w:t>и</w:t>
      </w:r>
      <w:r w:rsidRPr="00497B12">
        <w:rPr>
          <w:bCs/>
          <w:lang w:val="ru-RU"/>
        </w:rPr>
        <w:t xml:space="preserve"> </w:t>
      </w:r>
      <w:hyperlink r:id="rId22" w:history="1">
        <w:r w:rsidRPr="00497B12">
          <w:rPr>
            <w:bCs/>
            <w:lang w:val="ru-RU"/>
          </w:rPr>
          <w:t>3</w:t>
        </w:r>
      </w:hyperlink>
      <w:r w:rsidRPr="00497B12">
        <w:rPr>
          <w:bCs/>
          <w:lang w:val="ru-RU"/>
        </w:rPr>
        <w:t xml:space="preserve"> </w:t>
      </w:r>
      <w:r w:rsidRPr="00464254">
        <w:rPr>
          <w:b/>
          <w:lang w:val="ru-RU"/>
        </w:rPr>
        <w:t>к настоящим Правилам</w:t>
      </w:r>
      <w:r w:rsidRPr="00497B12">
        <w:rPr>
          <w:b/>
          <w:lang w:val="ru-RU"/>
        </w:rPr>
        <w:t xml:space="preserve">; в случае же источников света с нитью накала </w:t>
      </w:r>
      <w:r w:rsidRPr="001071B8">
        <w:rPr>
          <w:b/>
          <w:lang w:val="ru-RU"/>
        </w:rPr>
        <w:t>—</w:t>
      </w:r>
      <w:r w:rsidRPr="00497B12">
        <w:rPr>
          <w:b/>
          <w:lang w:val="ru-RU"/>
        </w:rPr>
        <w:t xml:space="preserve"> также в приложении 4; а в случае сменных источников света на СИД </w:t>
      </w:r>
      <w:r w:rsidRPr="001071B8">
        <w:rPr>
          <w:b/>
          <w:lang w:val="ru-RU"/>
        </w:rPr>
        <w:t>—</w:t>
      </w:r>
      <w:r w:rsidRPr="00497B12">
        <w:rPr>
          <w:b/>
          <w:lang w:val="ru-RU"/>
        </w:rPr>
        <w:t xml:space="preserve"> также в приложении 6</w:t>
      </w:r>
      <w:r w:rsidR="001556E4">
        <w:rPr>
          <w:bCs/>
          <w:lang w:val="ru-RU"/>
        </w:rPr>
        <w:t>.</w:t>
      </w:r>
      <w:r w:rsidR="00596B70" w:rsidRPr="00596B70">
        <w:rPr>
          <w:bCs/>
          <w:lang w:val="ru-RU"/>
        </w:rPr>
        <w:t>»</w:t>
      </w:r>
      <w:r w:rsidRPr="00497B12">
        <w:rPr>
          <w:bCs/>
          <w:lang w:val="ru-RU"/>
        </w:rPr>
        <w:t>.</w:t>
      </w:r>
    </w:p>
    <w:p w14:paraId="17DD3423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5.3.5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1C25D299" w14:textId="77777777" w:rsidR="00A13D6B" w:rsidRPr="00497B12" w:rsidRDefault="00A13D6B" w:rsidP="00A13D6B">
      <w:pPr>
        <w:pStyle w:val="para"/>
        <w:suppressAutoHyphens/>
        <w:rPr>
          <w:bCs/>
          <w:lang w:val="ru-RU"/>
        </w:rPr>
      </w:pPr>
      <w:r w:rsidRPr="00497B12">
        <w:rPr>
          <w:lang w:val="ru-RU"/>
        </w:rPr>
        <w:t>«5.3.5</w:t>
      </w:r>
      <w:r w:rsidRPr="00497B12">
        <w:rPr>
          <w:lang w:val="ru-RU"/>
        </w:rPr>
        <w:tab/>
      </w:r>
      <w:r w:rsidRPr="00497B12">
        <w:rPr>
          <w:bCs/>
          <w:lang w:val="ru-RU"/>
        </w:rPr>
        <w:t xml:space="preserve">обеспечивает, чтобы каждый тип источника света </w:t>
      </w:r>
      <w:r w:rsidRPr="00497B12">
        <w:rPr>
          <w:bCs/>
          <w:strike/>
          <w:lang w:val="ru-RU"/>
        </w:rPr>
        <w:t>с нитью накала</w:t>
      </w:r>
      <w:r w:rsidRPr="00497B12">
        <w:rPr>
          <w:bCs/>
          <w:lang w:val="ru-RU"/>
        </w:rPr>
        <w:t xml:space="preserve"> подвергался по крайней мере тем испытаниям, которые предписаны в приложении </w:t>
      </w:r>
      <w:r w:rsidRPr="00497B12">
        <w:rPr>
          <w:b/>
          <w:lang w:val="ru-RU"/>
        </w:rPr>
        <w:t xml:space="preserve">7 </w:t>
      </w:r>
      <w:hyperlink r:id="rId23" w:history="1">
        <w:r w:rsidRPr="00497B12">
          <w:rPr>
            <w:bCs/>
            <w:strike/>
            <w:lang w:val="ru-RU"/>
          </w:rPr>
          <w:t>6</w:t>
        </w:r>
      </w:hyperlink>
      <w:r w:rsidRPr="00497B12">
        <w:rPr>
          <w:bCs/>
          <w:lang w:val="ru-RU"/>
        </w:rPr>
        <w:t> к настоящим Правилам;»</w:t>
      </w:r>
      <w:r w:rsidR="00596B70">
        <w:rPr>
          <w:bCs/>
          <w:lang w:val="ru-RU"/>
        </w:rPr>
        <w:t>.</w:t>
      </w:r>
    </w:p>
    <w:p w14:paraId="720CEDAD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Включить новый пункт 5.3.7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следующего содержания</w:t>
      </w:r>
      <w:r w:rsidRPr="00497B12">
        <w:rPr>
          <w:lang w:val="ru-RU"/>
        </w:rPr>
        <w:t>:</w:t>
      </w:r>
    </w:p>
    <w:p w14:paraId="75070B97" w14:textId="77777777" w:rsidR="00A13D6B" w:rsidRPr="00497B12" w:rsidRDefault="00A13D6B" w:rsidP="00A13D6B">
      <w:pPr>
        <w:pStyle w:val="para"/>
        <w:suppressAutoHyphens/>
        <w:rPr>
          <w:lang w:val="ru-RU"/>
        </w:rPr>
      </w:pPr>
      <w:r w:rsidRPr="00596B70">
        <w:rPr>
          <w:lang w:val="ru-RU"/>
        </w:rPr>
        <w:t>«</w:t>
      </w:r>
      <w:r w:rsidRPr="00497B12">
        <w:rPr>
          <w:b/>
          <w:bCs/>
          <w:lang w:val="ru-RU"/>
        </w:rPr>
        <w:t>5.3.7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>ведет учет сведений и перечней, в том числе модификаций и дат модификаций, публикуемых на его веб-страницах, указанных пункте 4.2.2.1</w:t>
      </w:r>
      <w:r>
        <w:rPr>
          <w:b/>
          <w:bCs/>
          <w:shd w:val="clear" w:color="auto" w:fill="FFFFFF"/>
          <w:lang w:val="ru-RU"/>
        </w:rPr>
        <w:t>; ответственность за это налагается на держателя официального утверждения.</w:t>
      </w:r>
      <w:r w:rsidRPr="00497B12">
        <w:rPr>
          <w:shd w:val="clear" w:color="auto" w:fill="FFFFFF"/>
          <w:lang w:val="ru-RU"/>
        </w:rPr>
        <w:t>».</w:t>
      </w:r>
    </w:p>
    <w:p w14:paraId="2A54A8E7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6.1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0CE061F0" w14:textId="77777777" w:rsidR="00A13D6B" w:rsidRPr="00497B12" w:rsidRDefault="00A13D6B" w:rsidP="00A13D6B">
      <w:pPr>
        <w:pStyle w:val="para"/>
        <w:suppressAutoHyphens/>
        <w:rPr>
          <w:lang w:val="ru-RU"/>
        </w:rPr>
      </w:pPr>
      <w:r w:rsidRPr="00497B12">
        <w:rPr>
          <w:lang w:val="ru-RU"/>
        </w:rPr>
        <w:t>«6.1</w:t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 xml:space="preserve">Официальное утверждение типа источника света </w:t>
      </w:r>
      <w:r w:rsidRPr="00497B12">
        <w:rPr>
          <w:strike/>
          <w:shd w:val="clear" w:color="auto" w:fill="FFFFFF"/>
          <w:lang w:val="ru-RU"/>
        </w:rPr>
        <w:t>с нитью накала</w:t>
      </w:r>
      <w:r w:rsidRPr="00497B12">
        <w:rPr>
          <w:shd w:val="clear" w:color="auto" w:fill="FFFFFF"/>
          <w:lang w:val="ru-RU"/>
        </w:rPr>
        <w:t xml:space="preserve">, предоставленное на основании настоящих Правил, может быть отменено, если не соблюдаются соответствующие требования или если источник света </w:t>
      </w:r>
      <w:r w:rsidRPr="00497B12">
        <w:rPr>
          <w:strike/>
          <w:shd w:val="clear" w:color="auto" w:fill="FFFFFF"/>
          <w:lang w:val="ru-RU"/>
        </w:rPr>
        <w:t>с нитью накала</w:t>
      </w:r>
      <w:r w:rsidRPr="00497B12">
        <w:rPr>
          <w:shd w:val="clear" w:color="auto" w:fill="FFFFFF"/>
          <w:lang w:val="ru-RU"/>
        </w:rPr>
        <w:t>, на котором проставлен знак официального утверждения, не соответствует официально утвержденному типу</w:t>
      </w:r>
      <w:r w:rsidR="001556E4">
        <w:rPr>
          <w:shd w:val="clear" w:color="auto" w:fill="FFFFFF"/>
          <w:lang w:val="ru-RU"/>
        </w:rPr>
        <w:t>.</w:t>
      </w:r>
      <w:r w:rsidRPr="00497B12">
        <w:rPr>
          <w:shd w:val="clear" w:color="auto" w:fill="FFFFFF"/>
          <w:lang w:val="ru-RU"/>
        </w:rPr>
        <w:t>».</w:t>
      </w:r>
    </w:p>
    <w:p w14:paraId="1719FA9F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9.1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), сноск</w:t>
      </w:r>
      <w:r>
        <w:rPr>
          <w:i/>
          <w:iCs/>
          <w:lang w:val="ru-RU"/>
        </w:rPr>
        <w:t>а</w:t>
      </w:r>
      <w:r w:rsidRPr="00497B12">
        <w:rPr>
          <w:i/>
          <w:iCs/>
          <w:lang w:val="ru-RU"/>
        </w:rPr>
        <w:t xml:space="preserve"> 6</w:t>
      </w:r>
      <w:r>
        <w:rPr>
          <w:i/>
          <w:iCs/>
          <w:lang w:val="ru-RU"/>
        </w:rPr>
        <w:t xml:space="preserve">, </w:t>
      </w:r>
      <w:r w:rsidRPr="00464254">
        <w:rPr>
          <w:lang w:val="ru-RU"/>
        </w:rPr>
        <w:t>изменить н</w:t>
      </w:r>
      <w:r w:rsidRPr="00497B12">
        <w:rPr>
          <w:lang w:val="ru-RU"/>
        </w:rPr>
        <w:t>умер</w:t>
      </w:r>
      <w:r>
        <w:rPr>
          <w:lang w:val="ru-RU"/>
        </w:rPr>
        <w:t xml:space="preserve">ацию на </w:t>
      </w:r>
      <w:r w:rsidRPr="00497B12">
        <w:rPr>
          <w:lang w:val="ru-RU"/>
        </w:rPr>
        <w:t>11.</w:t>
      </w:r>
    </w:p>
    <w:p w14:paraId="5AB075B5" w14:textId="77777777" w:rsidR="005445B7" w:rsidRDefault="005445B7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3EA099B0" w14:textId="77777777" w:rsidR="00A13D6B" w:rsidRPr="00497B12" w:rsidRDefault="00A13D6B" w:rsidP="005445B7">
      <w:pPr>
        <w:pStyle w:val="SingleTxtG"/>
      </w:pPr>
      <w:r w:rsidRPr="00497B12">
        <w:rPr>
          <w:i/>
          <w:iCs/>
        </w:rPr>
        <w:lastRenderedPageBreak/>
        <w:t>Приложение 1</w:t>
      </w:r>
      <w:r w:rsidRPr="00497B12">
        <w:t xml:space="preserve"> изменить следующим образом:</w:t>
      </w:r>
    </w:p>
    <w:p w14:paraId="3234D539" w14:textId="77777777" w:rsidR="00A13D6B" w:rsidRPr="00464254" w:rsidRDefault="00A13D6B" w:rsidP="00596B70">
      <w:pPr>
        <w:pStyle w:val="HChG"/>
        <w:rPr>
          <w:snapToGrid w:val="0"/>
        </w:rPr>
      </w:pPr>
      <w:r w:rsidRPr="00464254">
        <w:tab/>
      </w:r>
      <w:r w:rsidRPr="00464254">
        <w:rPr>
          <w:b w:val="0"/>
          <w:bCs/>
          <w:sz w:val="20"/>
        </w:rPr>
        <w:t>«</w:t>
      </w:r>
      <w:r w:rsidRPr="00464254">
        <w:rPr>
          <w:snapToGrid w:val="0"/>
        </w:rPr>
        <w:t>Приложение 1</w:t>
      </w:r>
    </w:p>
    <w:p w14:paraId="2FE4AED8" w14:textId="77777777" w:rsidR="00A13D6B" w:rsidRPr="00464254" w:rsidRDefault="00A13D6B" w:rsidP="00A13D6B">
      <w:pPr>
        <w:pStyle w:val="HChG"/>
        <w:keepNext w:val="0"/>
        <w:spacing w:before="240"/>
        <w:rPr>
          <w:b w:val="0"/>
          <w:bCs/>
        </w:rPr>
      </w:pPr>
      <w:r w:rsidRPr="00464254">
        <w:rPr>
          <w:b w:val="0"/>
          <w:bCs/>
          <w:snapToGrid w:val="0"/>
          <w:szCs w:val="28"/>
        </w:rPr>
        <w:tab/>
      </w:r>
      <w:r w:rsidRPr="00464254">
        <w:rPr>
          <w:b w:val="0"/>
          <w:bCs/>
          <w:snapToGrid w:val="0"/>
          <w:szCs w:val="28"/>
        </w:rPr>
        <w:tab/>
      </w:r>
      <w:r w:rsidRPr="00464254">
        <w:rPr>
          <w:b w:val="0"/>
          <w:bCs/>
          <w:szCs w:val="28"/>
        </w:rPr>
        <w:t>Спецификации</w:t>
      </w:r>
      <w:r w:rsidRPr="005445B7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</w:t>
      </w:r>
      <w:r w:rsidRPr="005445B7">
        <w:rPr>
          <w:b w:val="0"/>
          <w:bCs/>
          <w:sz w:val="20"/>
        </w:rPr>
        <w:t xml:space="preserve"> </w:t>
      </w:r>
      <w:r w:rsidRPr="00464254">
        <w:rPr>
          <w:b w:val="0"/>
          <w:bCs/>
          <w:szCs w:val="28"/>
        </w:rPr>
        <w:t>для источников света с нитью накала</w:t>
      </w:r>
      <w:r>
        <w:rPr>
          <w:b w:val="0"/>
          <w:bCs/>
          <w:szCs w:val="28"/>
        </w:rPr>
        <w:t xml:space="preserve"> </w:t>
      </w:r>
      <w:r w:rsidRPr="00464254">
        <w:rPr>
          <w:szCs w:val="28"/>
        </w:rPr>
        <w:t>и их сменных источников света на СИД</w:t>
      </w:r>
    </w:p>
    <w:p w14:paraId="731464B7" w14:textId="77777777" w:rsidR="00A13D6B" w:rsidRPr="00317B23" w:rsidRDefault="005445B7" w:rsidP="005445B7">
      <w:pPr>
        <w:pStyle w:val="SingleTxtG"/>
      </w:pPr>
      <w:r>
        <w:rPr>
          <w:shd w:val="clear" w:color="auto" w:fill="FFFFFF"/>
        </w:rPr>
        <w:tab/>
      </w:r>
      <w:r w:rsidR="00A13D6B" w:rsidRPr="00464254">
        <w:rPr>
          <w:shd w:val="clear" w:color="auto" w:fill="FFFFFF"/>
        </w:rPr>
        <w:t xml:space="preserve">Спецификации соответствующей категории источника света </w:t>
      </w:r>
      <w:r w:rsidR="00A13D6B" w:rsidRPr="00464254">
        <w:rPr>
          <w:strike/>
          <w:shd w:val="clear" w:color="auto" w:fill="FFFFFF"/>
        </w:rPr>
        <w:t>с нитью накала</w:t>
      </w:r>
      <w:r w:rsidR="00A13D6B" w:rsidRPr="00464254">
        <w:rPr>
          <w:shd w:val="clear" w:color="auto" w:fill="FFFFFF"/>
        </w:rPr>
        <w:t xml:space="preserve"> и группа, к которой эта категория причислена с ограничениями на использование данной категории, применяются в качестве включенных в резолюцию </w:t>
      </w:r>
      <w:r w:rsidR="00A13D6B" w:rsidRPr="00464254">
        <w:rPr>
          <w:strike/>
          <w:shd w:val="clear" w:color="auto" w:fill="FFFFFF"/>
        </w:rPr>
        <w:t>[</w:t>
      </w:r>
      <w:r w:rsidR="00A13D6B" w:rsidRPr="00464254">
        <w:rPr>
          <w:shd w:val="clear" w:color="auto" w:fill="FFFFFF"/>
        </w:rPr>
        <w:t>СР</w:t>
      </w:r>
      <w:r w:rsidR="00A13D6B">
        <w:rPr>
          <w:shd w:val="clear" w:color="auto" w:fill="FFFFFF"/>
        </w:rPr>
        <w:t>.</w:t>
      </w:r>
      <w:r w:rsidR="00A13D6B" w:rsidRPr="00464254">
        <w:rPr>
          <w:strike/>
          <w:shd w:val="clear" w:color="auto" w:fill="FFFFFF"/>
        </w:rPr>
        <w:t>4</w:t>
      </w:r>
      <w:r w:rsidR="00A13D6B" w:rsidRPr="00464254">
        <w:rPr>
          <w:b/>
          <w:bCs/>
          <w:shd w:val="clear" w:color="auto" w:fill="FFFFFF"/>
        </w:rPr>
        <w:t>5</w:t>
      </w:r>
      <w:r w:rsidR="00A13D6B" w:rsidRPr="00464254">
        <w:rPr>
          <w:strike/>
          <w:shd w:val="clear" w:color="auto" w:fill="FFFFFF"/>
        </w:rPr>
        <w:t>]</w:t>
      </w:r>
      <w:r w:rsidR="00A13D6B" w:rsidRPr="00464254">
        <w:rPr>
          <w:shd w:val="clear" w:color="auto" w:fill="FFFFFF"/>
        </w:rPr>
        <w:t xml:space="preserve"> или ее последующие пересмотренные варианты, применимые на момент подачи заявки на официальное утверждение типа источника света </w:t>
      </w:r>
      <w:r w:rsidR="00A13D6B" w:rsidRPr="00464254">
        <w:rPr>
          <w:strike/>
          <w:shd w:val="clear" w:color="auto" w:fill="FFFFFF"/>
        </w:rPr>
        <w:t>с нитью накала</w:t>
      </w:r>
      <w:r w:rsidR="00A13D6B">
        <w:rPr>
          <w:strike/>
          <w:shd w:val="clear" w:color="auto" w:fill="FFFFFF"/>
        </w:rPr>
        <w:t>.</w:t>
      </w:r>
      <w:r w:rsidR="001556E4">
        <w:t>»</w:t>
      </w:r>
      <w:r w:rsidR="00A13D6B" w:rsidRPr="00464254">
        <w:rPr>
          <w:shd w:val="clear" w:color="auto" w:fill="FFFFFF"/>
        </w:rPr>
        <w:t>.</w:t>
      </w:r>
    </w:p>
    <w:p w14:paraId="7068AEEC" w14:textId="77777777" w:rsidR="00A13D6B" w:rsidRPr="00497B12" w:rsidRDefault="00A13D6B" w:rsidP="005445B7">
      <w:pPr>
        <w:pStyle w:val="SingleTxtG"/>
      </w:pPr>
      <w:r w:rsidRPr="00497B12">
        <w:rPr>
          <w:i/>
          <w:iCs/>
        </w:rPr>
        <w:t>Приложение 2, пункт</w:t>
      </w:r>
      <w:r>
        <w:rPr>
          <w:i/>
          <w:iCs/>
        </w:rPr>
        <w:t>ы 1</w:t>
      </w:r>
      <w:r w:rsidR="005445B7">
        <w:rPr>
          <w:i/>
          <w:iCs/>
        </w:rPr>
        <w:t>–</w:t>
      </w:r>
      <w:r>
        <w:rPr>
          <w:i/>
          <w:iCs/>
        </w:rPr>
        <w:t>3</w:t>
      </w:r>
      <w:r w:rsidRPr="00497B12">
        <w:rPr>
          <w:i/>
          <w:iCs/>
        </w:rPr>
        <w:t xml:space="preserve"> </w:t>
      </w:r>
      <w:r w:rsidRPr="00497B12">
        <w:rPr>
          <w:bCs/>
        </w:rPr>
        <w:t>изменить следующим образом</w:t>
      </w:r>
      <w:r w:rsidRPr="00497B12">
        <w:t>:</w:t>
      </w:r>
    </w:p>
    <w:p w14:paraId="7B0B8A0B" w14:textId="77777777" w:rsidR="00A13D6B" w:rsidRPr="005445B7" w:rsidRDefault="001556E4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>«</w:t>
      </w:r>
      <w:r w:rsidR="00A13D6B" w:rsidRPr="005445B7">
        <w:t>1.</w:t>
      </w:r>
      <w:r w:rsidR="00A13D6B" w:rsidRPr="005445B7">
        <w:tab/>
      </w:r>
      <w:r w:rsidR="00A13D6B" w:rsidRPr="005445B7">
        <w:rPr>
          <w:color w:val="333333"/>
          <w:shd w:val="clear" w:color="auto" w:fill="FFFFFF"/>
        </w:rPr>
        <w:t xml:space="preserve">Торговое наименование или товарный знак источника света </w:t>
      </w:r>
      <w:r w:rsidR="00A13D6B" w:rsidRPr="005445B7">
        <w:rPr>
          <w:strike/>
          <w:color w:val="333333"/>
          <w:shd w:val="clear" w:color="auto" w:fill="FFFFFF"/>
        </w:rPr>
        <w:t>с нитью накала</w:t>
      </w:r>
      <w:r w:rsidR="00A13D6B" w:rsidRPr="005445B7">
        <w:t>:</w:t>
      </w:r>
      <w:r w:rsidR="005445B7">
        <w:br/>
      </w:r>
      <w:r w:rsidR="005445B7">
        <w:tab/>
      </w:r>
      <w:r w:rsidR="005445B7">
        <w:tab/>
      </w:r>
      <w:r w:rsidR="005445B7">
        <w:tab/>
      </w:r>
    </w:p>
    <w:p w14:paraId="04BBC102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>2.</w:t>
      </w:r>
      <w:r w:rsidRPr="005445B7">
        <w:tab/>
      </w:r>
      <w:r w:rsidRPr="005445B7">
        <w:rPr>
          <w:color w:val="333333"/>
          <w:shd w:val="clear" w:color="auto" w:fill="FFFFFF"/>
        </w:rPr>
        <w:t xml:space="preserve">Наименование, присвоенное типу источника света </w:t>
      </w:r>
      <w:r w:rsidRPr="005445B7">
        <w:rPr>
          <w:strike/>
          <w:color w:val="333333"/>
          <w:shd w:val="clear" w:color="auto" w:fill="FFFFFF"/>
        </w:rPr>
        <w:t>с нитью накала</w:t>
      </w:r>
      <w:r w:rsidRPr="005445B7">
        <w:rPr>
          <w:color w:val="333333"/>
          <w:shd w:val="clear" w:color="auto" w:fill="FFFFFF"/>
        </w:rPr>
        <w:t xml:space="preserve"> </w:t>
      </w:r>
      <w:r w:rsidRPr="005445B7">
        <w:rPr>
          <w:color w:val="333333"/>
          <w:shd w:val="clear" w:color="auto" w:fill="FFFFFF"/>
        </w:rPr>
        <w:tab/>
        <w:t>изготовителем</w:t>
      </w:r>
      <w:r w:rsidRPr="005445B7">
        <w:t>:</w:t>
      </w:r>
      <w:r w:rsidRPr="005445B7">
        <w:tab/>
      </w:r>
      <w:r w:rsidR="005445B7">
        <w:tab/>
      </w:r>
    </w:p>
    <w:p w14:paraId="31E82AB1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b/>
          <w:bCs/>
        </w:rPr>
      </w:pPr>
      <w:r w:rsidRPr="005445B7">
        <w:tab/>
      </w:r>
      <w:r w:rsidRPr="005445B7">
        <w:rPr>
          <w:b/>
          <w:bCs/>
        </w:rPr>
        <w:t xml:space="preserve">Наименование (наименования), присвоенное (присвоенные) ДЭ </w:t>
      </w:r>
      <w:r w:rsidRPr="005445B7">
        <w:rPr>
          <w:b/>
          <w:bCs/>
        </w:rPr>
        <w:tab/>
        <w:t xml:space="preserve">устройству </w:t>
      </w:r>
      <w:r w:rsidRPr="005445B7">
        <w:rPr>
          <w:b/>
          <w:bCs/>
        </w:rPr>
        <w:tab/>
        <w:t>(устройствам) изготовителем</w:t>
      </w:r>
      <w:r w:rsidRPr="005445B7">
        <w:rPr>
          <w:b/>
          <w:bCs/>
        </w:rPr>
        <w:tab/>
        <w:t xml:space="preserve"> </w:t>
      </w:r>
    </w:p>
    <w:p w14:paraId="32BA8E49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>3.</w:t>
      </w:r>
      <w:r w:rsidRPr="005445B7">
        <w:tab/>
        <w:t>Наименование (наименования) и адрес</w:t>
      </w:r>
      <w:r w:rsidRPr="005445B7">
        <w:rPr>
          <w:b/>
          <w:bCs/>
        </w:rPr>
        <w:t xml:space="preserve"> (адреса)</w:t>
      </w:r>
      <w:r w:rsidRPr="005445B7">
        <w:t xml:space="preserve"> изготовителя:</w:t>
      </w:r>
      <w:r w:rsidRPr="005445B7">
        <w:tab/>
      </w:r>
      <w:r w:rsidR="001556E4">
        <w:t>»</w:t>
      </w:r>
    </w:p>
    <w:p w14:paraId="39F15306" w14:textId="77777777" w:rsidR="00A13D6B" w:rsidRPr="005445B7" w:rsidRDefault="00A13D6B" w:rsidP="005445B7">
      <w:pPr>
        <w:pStyle w:val="SingleTxtG"/>
      </w:pPr>
      <w:r w:rsidRPr="005445B7">
        <w:rPr>
          <w:i/>
          <w:iCs/>
        </w:rPr>
        <w:t xml:space="preserve">Пункт 9 </w:t>
      </w:r>
      <w:r w:rsidRPr="005445B7">
        <w:t>изменить следующим образом:</w:t>
      </w:r>
    </w:p>
    <w:p w14:paraId="7A0AD21C" w14:textId="77777777" w:rsidR="00A13D6B" w:rsidRPr="005445B7" w:rsidRDefault="001556E4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>«</w:t>
      </w:r>
      <w:r w:rsidR="00A13D6B" w:rsidRPr="005445B7">
        <w:t>9.</w:t>
      </w:r>
      <w:r w:rsidR="00A13D6B" w:rsidRPr="005445B7">
        <w:tab/>
        <w:t>Краткое описание:</w:t>
      </w:r>
      <w:r w:rsidR="00A13D6B" w:rsidRPr="005445B7">
        <w:tab/>
      </w:r>
    </w:p>
    <w:p w14:paraId="0C2B8093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ab/>
        <w:t xml:space="preserve">Категория источника света </w:t>
      </w:r>
      <w:r w:rsidRPr="005445B7">
        <w:rPr>
          <w:strike/>
        </w:rPr>
        <w:t>с нитью накала:</w:t>
      </w:r>
      <w:r w:rsidRPr="005445B7">
        <w:tab/>
      </w:r>
    </w:p>
    <w:p w14:paraId="7BF03960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color w:val="000000" w:themeColor="text1"/>
        </w:rPr>
      </w:pPr>
      <w:r w:rsidRPr="005445B7">
        <w:tab/>
      </w:r>
      <w:r w:rsidRPr="005445B7">
        <w:rPr>
          <w:b/>
          <w:bCs/>
        </w:rPr>
        <w:t>Технология производства света</w:t>
      </w:r>
      <w:r w:rsidRPr="005445B7">
        <w:rPr>
          <w:b/>
          <w:bCs/>
          <w:color w:val="000000" w:themeColor="text1"/>
        </w:rPr>
        <w:t>: накаливание (нить накала)/СИД</w:t>
      </w:r>
      <w:r w:rsidRPr="006B2673">
        <w:rPr>
          <w:b/>
          <w:bCs/>
          <w:color w:val="000000" w:themeColor="text1"/>
          <w:sz w:val="18"/>
          <w:szCs w:val="18"/>
          <w:vertAlign w:val="superscript"/>
        </w:rPr>
        <w:t>2</w:t>
      </w:r>
    </w:p>
    <w:p w14:paraId="49D61DFF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ab/>
        <w:t>Номинальное напряжение:</w:t>
      </w:r>
      <w:r w:rsidRPr="005445B7">
        <w:tab/>
      </w:r>
    </w:p>
    <w:p w14:paraId="36499EDF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ab/>
        <w:t xml:space="preserve">Номинальная мощность </w:t>
      </w:r>
      <w:r w:rsidRPr="005445B7">
        <w:rPr>
          <w:b/>
          <w:bCs/>
        </w:rPr>
        <w:t>источника света с нитью накала</w:t>
      </w:r>
      <w:r w:rsidRPr="005445B7">
        <w:t>:</w:t>
      </w:r>
      <w:r w:rsidRPr="005445B7">
        <w:tab/>
      </w:r>
    </w:p>
    <w:p w14:paraId="4160A5AE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ab/>
      </w:r>
      <w:r w:rsidRPr="005445B7">
        <w:rPr>
          <w:color w:val="333333"/>
          <w:shd w:val="clear" w:color="auto" w:fill="FFFFFF"/>
        </w:rPr>
        <w:t xml:space="preserve">Цвет испускаемого света: белый/селективный </w:t>
      </w:r>
      <w:r w:rsidR="00C14B65">
        <w:rPr>
          <w:color w:val="333333"/>
          <w:shd w:val="clear" w:color="auto" w:fill="FFFFFF"/>
        </w:rPr>
        <w:t>ж</w:t>
      </w:r>
      <w:r w:rsidRPr="005445B7">
        <w:rPr>
          <w:color w:val="333333"/>
          <w:shd w:val="clear" w:color="auto" w:fill="FFFFFF"/>
        </w:rPr>
        <w:t>елтый/</w:t>
      </w:r>
      <w:proofErr w:type="spellStart"/>
      <w:r w:rsidRPr="005445B7">
        <w:rPr>
          <w:color w:val="333333"/>
          <w:shd w:val="clear" w:color="auto" w:fill="FFFFFF"/>
        </w:rPr>
        <w:t>автожелтый</w:t>
      </w:r>
      <w:proofErr w:type="spellEnd"/>
      <w:r w:rsidRPr="005445B7">
        <w:rPr>
          <w:color w:val="333333"/>
          <w:shd w:val="clear" w:color="auto" w:fill="FFFFFF"/>
        </w:rPr>
        <w:t>/красный</w:t>
      </w:r>
      <w:r w:rsidRPr="006B2673">
        <w:rPr>
          <w:sz w:val="18"/>
          <w:szCs w:val="18"/>
          <w:vertAlign w:val="superscript"/>
        </w:rPr>
        <w:t>2</w:t>
      </w:r>
    </w:p>
    <w:p w14:paraId="33C0E7CB" w14:textId="77777777" w:rsidR="00A13D6B" w:rsidRPr="005445B7" w:rsidRDefault="00A13D6B" w:rsidP="006B2673">
      <w:pPr>
        <w:pStyle w:val="SingleTxtG"/>
      </w:pPr>
      <w:r w:rsidRPr="005445B7">
        <w:tab/>
        <w:t xml:space="preserve">Цветное покрытие на стеклянной колбе </w:t>
      </w:r>
      <w:r w:rsidRPr="005445B7">
        <w:rPr>
          <w:b/>
          <w:bCs/>
        </w:rPr>
        <w:t>источника света с нитью накала</w:t>
      </w:r>
      <w:r w:rsidRPr="005445B7">
        <w:t xml:space="preserve">: </w:t>
      </w:r>
      <w:r w:rsidRPr="005445B7">
        <w:tab/>
        <w:t>да/нет</w:t>
      </w:r>
      <w:r w:rsidRPr="006B2673">
        <w:rPr>
          <w:sz w:val="18"/>
          <w:szCs w:val="18"/>
          <w:vertAlign w:val="superscript"/>
        </w:rPr>
        <w:t>2</w:t>
      </w:r>
    </w:p>
    <w:p w14:paraId="0A891996" w14:textId="77777777" w:rsidR="00A13D6B" w:rsidRPr="006B2673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5445B7">
        <w:tab/>
        <w:t>Галогенный источник света с нитью накала: да/нет</w:t>
      </w:r>
      <w:r w:rsidRPr="006B2673">
        <w:rPr>
          <w:sz w:val="18"/>
          <w:szCs w:val="18"/>
          <w:vertAlign w:val="superscript"/>
        </w:rPr>
        <w:t>2</w:t>
      </w:r>
    </w:p>
    <w:p w14:paraId="48A743DE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b/>
          <w:bCs/>
        </w:rPr>
      </w:pPr>
      <w:r w:rsidRPr="005445B7">
        <w:rPr>
          <w:b/>
          <w:bCs/>
          <w:vertAlign w:val="superscript"/>
        </w:rPr>
        <w:tab/>
      </w:r>
      <w:r w:rsidRPr="005445B7">
        <w:rPr>
          <w:b/>
          <w:bCs/>
        </w:rPr>
        <w:t>Высокоэффективный сменный источник света на СИД: да/не</w:t>
      </w:r>
      <w:r w:rsidR="001556E4">
        <w:rPr>
          <w:b/>
          <w:bCs/>
        </w:rPr>
        <w:t>т</w:t>
      </w:r>
      <w:r w:rsidRPr="006B2673">
        <w:rPr>
          <w:b/>
          <w:bCs/>
          <w:color w:val="000000" w:themeColor="text1"/>
          <w:sz w:val="18"/>
          <w:szCs w:val="18"/>
          <w:vertAlign w:val="superscript"/>
        </w:rPr>
        <w:t>2</w:t>
      </w:r>
      <w:r w:rsidRPr="005445B7">
        <w:rPr>
          <w:b/>
          <w:bCs/>
          <w:color w:val="000000" w:themeColor="text1"/>
        </w:rPr>
        <w:t xml:space="preserve"> </w:t>
      </w:r>
    </w:p>
    <w:p w14:paraId="53E37436" w14:textId="77777777" w:rsidR="00A13D6B" w:rsidRPr="006B2673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b/>
          <w:bCs/>
          <w:color w:val="000000" w:themeColor="text1"/>
          <w:sz w:val="18"/>
          <w:szCs w:val="18"/>
          <w:vertAlign w:val="superscript"/>
        </w:rPr>
      </w:pPr>
      <w:r w:rsidRPr="005445B7">
        <w:rPr>
          <w:b/>
          <w:bCs/>
        </w:rPr>
        <w:tab/>
        <w:t>ДЭ устройство (устройства)</w:t>
      </w:r>
      <w:r w:rsidRPr="005445B7">
        <w:rPr>
          <w:b/>
          <w:bCs/>
          <w:color w:val="000000" w:themeColor="text1"/>
        </w:rPr>
        <w:t>:</w:t>
      </w:r>
      <w:r w:rsidRPr="005445B7">
        <w:rPr>
          <w:color w:val="000000" w:themeColor="text1"/>
        </w:rPr>
        <w:t xml:space="preserve"> </w:t>
      </w:r>
      <w:r w:rsidRPr="005445B7">
        <w:rPr>
          <w:b/>
          <w:bCs/>
          <w:color w:val="000000" w:themeColor="text1"/>
        </w:rPr>
        <w:t>да/нет</w:t>
      </w:r>
    </w:p>
    <w:p w14:paraId="57EE3048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color w:val="000000" w:themeColor="text1"/>
        </w:rPr>
      </w:pPr>
      <w:r w:rsidRPr="005445B7">
        <w:rPr>
          <w:b/>
          <w:bCs/>
        </w:rPr>
        <w:tab/>
        <w:t xml:space="preserve">Конкретный идентификационный код (конкретные идентификационный </w:t>
      </w:r>
      <w:r w:rsidRPr="005445B7">
        <w:rPr>
          <w:b/>
          <w:bCs/>
        </w:rPr>
        <w:tab/>
      </w:r>
      <w:r w:rsidR="006B2673">
        <w:rPr>
          <w:b/>
          <w:bCs/>
        </w:rPr>
        <w:br/>
      </w:r>
      <w:r w:rsidR="006B2673">
        <w:rPr>
          <w:b/>
          <w:bCs/>
        </w:rPr>
        <w:tab/>
      </w:r>
      <w:r w:rsidRPr="005445B7">
        <w:rPr>
          <w:b/>
          <w:bCs/>
        </w:rPr>
        <w:t>коды) ДЭ устройства (устройств)</w:t>
      </w:r>
      <w:r w:rsidRPr="005445B7">
        <w:rPr>
          <w:b/>
          <w:bCs/>
          <w:color w:val="000000" w:themeColor="text1"/>
        </w:rPr>
        <w:t>:</w:t>
      </w:r>
      <w:r w:rsidRPr="005445B7">
        <w:rPr>
          <w:color w:val="000000" w:themeColor="text1"/>
        </w:rPr>
        <w:tab/>
      </w:r>
    </w:p>
    <w:p w14:paraId="67BF0CE0" w14:textId="77777777" w:rsidR="00A13D6B" w:rsidRPr="005445B7" w:rsidRDefault="00A13D6B" w:rsidP="006B2673">
      <w:pPr>
        <w:pStyle w:val="SingleTxtG"/>
        <w:tabs>
          <w:tab w:val="clear" w:pos="2268"/>
          <w:tab w:val="clear" w:pos="2835"/>
          <w:tab w:val="right" w:leader="dot" w:pos="8505"/>
        </w:tabs>
        <w:jc w:val="left"/>
        <w:rPr>
          <w:b/>
          <w:bCs/>
          <w:color w:val="000000" w:themeColor="text1"/>
        </w:rPr>
      </w:pPr>
      <w:r w:rsidRPr="005445B7">
        <w:rPr>
          <w:b/>
          <w:bCs/>
          <w:color w:val="000000" w:themeColor="text1"/>
        </w:rPr>
        <w:tab/>
      </w:r>
      <w:r w:rsidRPr="005445B7">
        <w:rPr>
          <w:b/>
          <w:bCs/>
          <w:color w:val="333333"/>
        </w:rPr>
        <w:t>Сменный источник света на СИД с</w:t>
      </w:r>
      <w:r w:rsidRPr="005445B7">
        <w:rPr>
          <w:b/>
          <w:bCs/>
          <w:color w:val="000000" w:themeColor="text1"/>
        </w:rPr>
        <w:t xml:space="preserve"> особой электрической </w:t>
      </w:r>
      <w:r w:rsidR="006B2673">
        <w:rPr>
          <w:b/>
          <w:bCs/>
          <w:color w:val="000000" w:themeColor="text1"/>
        </w:rPr>
        <w:br/>
      </w:r>
      <w:r w:rsidR="006B2673">
        <w:rPr>
          <w:b/>
          <w:bCs/>
          <w:color w:val="000000" w:themeColor="text1"/>
        </w:rPr>
        <w:tab/>
      </w:r>
      <w:r w:rsidRPr="005445B7">
        <w:rPr>
          <w:b/>
          <w:bCs/>
          <w:color w:val="000000" w:themeColor="text1"/>
        </w:rPr>
        <w:t>полярностью: да/нет</w:t>
      </w:r>
      <w:r w:rsidRPr="005445B7">
        <w:rPr>
          <w:b/>
          <w:bCs/>
          <w:color w:val="000000" w:themeColor="text1"/>
          <w:vertAlign w:val="superscript"/>
        </w:rPr>
        <w:t>2</w:t>
      </w:r>
    </w:p>
    <w:p w14:paraId="275DDB99" w14:textId="77777777" w:rsidR="00A13D6B" w:rsidRPr="005445B7" w:rsidRDefault="00A13D6B" w:rsidP="005445B7">
      <w:pPr>
        <w:pStyle w:val="SingleTxtG"/>
        <w:tabs>
          <w:tab w:val="clear" w:pos="2268"/>
          <w:tab w:val="clear" w:pos="2835"/>
          <w:tab w:val="right" w:leader="dot" w:pos="8505"/>
        </w:tabs>
        <w:rPr>
          <w:color w:val="000000" w:themeColor="text1"/>
        </w:rPr>
      </w:pPr>
      <w:r w:rsidRPr="005445B7">
        <w:rPr>
          <w:b/>
          <w:bCs/>
          <w:color w:val="000000" w:themeColor="text1"/>
        </w:rPr>
        <w:tab/>
      </w:r>
      <w:r w:rsidRPr="005445B7">
        <w:rPr>
          <w:b/>
          <w:bCs/>
          <w:color w:val="333333"/>
        </w:rPr>
        <w:t>Сменный источник света на СИД с увеличенным цоколем: да/нет</w:t>
      </w:r>
      <w:r w:rsidRPr="005445B7">
        <w:rPr>
          <w:b/>
          <w:bCs/>
          <w:color w:val="000000" w:themeColor="text1"/>
          <w:vertAlign w:val="superscript"/>
        </w:rPr>
        <w:t>2</w:t>
      </w:r>
    </w:p>
    <w:p w14:paraId="56BE377A" w14:textId="77777777" w:rsidR="00A13D6B" w:rsidRPr="005445B7" w:rsidRDefault="00A13D6B" w:rsidP="006B2673">
      <w:pPr>
        <w:pStyle w:val="SingleTxtG"/>
        <w:rPr>
          <w:color w:val="000000" w:themeColor="text1"/>
        </w:rPr>
      </w:pPr>
      <w:r w:rsidRPr="005445B7">
        <w:rPr>
          <w:color w:val="000000" w:themeColor="text1"/>
        </w:rPr>
        <w:tab/>
      </w:r>
      <w:r w:rsidR="006B2673">
        <w:rPr>
          <w:color w:val="000000" w:themeColor="text1"/>
        </w:rPr>
        <w:t>»</w:t>
      </w:r>
    </w:p>
    <w:p w14:paraId="5A631451" w14:textId="77777777" w:rsidR="00A13D6B" w:rsidRPr="00DD1364" w:rsidRDefault="00A13D6B" w:rsidP="00C14B65">
      <w:pPr>
        <w:pStyle w:val="SingleTxtG"/>
        <w:keepNext/>
        <w:keepLines/>
      </w:pPr>
      <w:r>
        <w:rPr>
          <w:i/>
          <w:iCs/>
        </w:rPr>
        <w:lastRenderedPageBreak/>
        <w:t>Приложение</w:t>
      </w:r>
      <w:r w:rsidRPr="00DD1364">
        <w:rPr>
          <w:i/>
          <w:iCs/>
        </w:rPr>
        <w:t xml:space="preserve"> 3 </w:t>
      </w:r>
      <w:r>
        <w:t>изменить следующим образом</w:t>
      </w:r>
      <w:r w:rsidRPr="00DD1364">
        <w:t>:</w:t>
      </w:r>
    </w:p>
    <w:p w14:paraId="260F4ED4" w14:textId="77777777" w:rsidR="00A13D6B" w:rsidRPr="00DD1364" w:rsidRDefault="00A13D6B" w:rsidP="006B2673">
      <w:pPr>
        <w:pStyle w:val="HChG"/>
      </w:pPr>
      <w:r w:rsidRPr="00DD1364">
        <w:tab/>
      </w:r>
      <w:r w:rsidR="006B2673" w:rsidRPr="006B2673">
        <w:rPr>
          <w:b w:val="0"/>
          <w:bCs/>
          <w:sz w:val="20"/>
        </w:rPr>
        <w:t>«</w:t>
      </w:r>
      <w:r>
        <w:t>Приложение</w:t>
      </w:r>
      <w:r w:rsidRPr="00DD1364">
        <w:t xml:space="preserve"> 3 </w:t>
      </w:r>
    </w:p>
    <w:p w14:paraId="344FE7F8" w14:textId="77777777" w:rsidR="00A13D6B" w:rsidRPr="00DD1364" w:rsidRDefault="00A13D6B" w:rsidP="00A13D6B">
      <w:pPr>
        <w:pStyle w:val="HChG"/>
      </w:pPr>
      <w:r w:rsidRPr="00DD1364">
        <w:rPr>
          <w:b w:val="0"/>
          <w:bCs/>
        </w:rPr>
        <w:tab/>
      </w:r>
      <w:r w:rsidRPr="00DD1364">
        <w:rPr>
          <w:b w:val="0"/>
          <w:bCs/>
        </w:rPr>
        <w:tab/>
      </w:r>
      <w:r>
        <w:rPr>
          <w:b w:val="0"/>
          <w:bCs/>
        </w:rPr>
        <w:t>Пример</w:t>
      </w:r>
      <w:r w:rsidRPr="00DD1364">
        <w:t>ы</w:t>
      </w:r>
      <w:r w:rsidRPr="00DD1364">
        <w:rPr>
          <w:b w:val="0"/>
          <w:bCs/>
        </w:rPr>
        <w:t xml:space="preserve"> </w:t>
      </w:r>
      <w:r>
        <w:rPr>
          <w:b w:val="0"/>
          <w:bCs/>
        </w:rPr>
        <w:t>расположение</w:t>
      </w:r>
      <w:r w:rsidRPr="00DD1364">
        <w:rPr>
          <w:b w:val="0"/>
          <w:bCs/>
        </w:rPr>
        <w:t xml:space="preserve"> </w:t>
      </w:r>
      <w:r>
        <w:rPr>
          <w:b w:val="0"/>
          <w:bCs/>
        </w:rPr>
        <w:t>знака</w:t>
      </w:r>
      <w:r w:rsidRPr="00DD1364">
        <w:rPr>
          <w:b w:val="0"/>
          <w:bCs/>
        </w:rPr>
        <w:t xml:space="preserve"> </w:t>
      </w:r>
      <w:r>
        <w:rPr>
          <w:b w:val="0"/>
          <w:bCs/>
        </w:rPr>
        <w:t>официального</w:t>
      </w:r>
      <w:r w:rsidRPr="00DD1364">
        <w:rPr>
          <w:b w:val="0"/>
          <w:bCs/>
        </w:rPr>
        <w:t xml:space="preserve"> </w:t>
      </w:r>
      <w:r>
        <w:rPr>
          <w:b w:val="0"/>
          <w:bCs/>
        </w:rPr>
        <w:t>утверждения</w:t>
      </w:r>
      <w:r w:rsidRPr="00DD1364">
        <w:rPr>
          <w:b w:val="0"/>
          <w:bCs/>
        </w:rPr>
        <w:t xml:space="preserve"> </w:t>
      </w:r>
      <w:r w:rsidRPr="00DD1364">
        <w:t>и</w:t>
      </w:r>
      <w:r w:rsidR="006B2673">
        <w:t> </w:t>
      </w:r>
      <w:r w:rsidRPr="00DD1364">
        <w:t>конкретного идентификационного кода</w:t>
      </w:r>
    </w:p>
    <w:p w14:paraId="7882DD79" w14:textId="77777777" w:rsidR="00A13D6B" w:rsidRPr="00DD1364" w:rsidRDefault="00A13D6B" w:rsidP="00A13D6B">
      <w:pPr>
        <w:rPr>
          <w:strike/>
        </w:rPr>
      </w:pPr>
      <w:r w:rsidRPr="00DD1364">
        <w:tab/>
      </w:r>
      <w:r w:rsidRPr="00DD1364">
        <w:tab/>
      </w:r>
      <w:r w:rsidRPr="00DD1364">
        <w:rPr>
          <w:strike/>
        </w:rPr>
        <w:t>(</w:t>
      </w:r>
      <w:r>
        <w:rPr>
          <w:strike/>
        </w:rPr>
        <w:t>см. пункт</w:t>
      </w:r>
      <w:r w:rsidRPr="00DD1364">
        <w:rPr>
          <w:strike/>
        </w:rPr>
        <w:t xml:space="preserve"> 2.4.3)</w:t>
      </w:r>
    </w:p>
    <w:p w14:paraId="4F7756A1" w14:textId="77777777" w:rsidR="00A13D6B" w:rsidRPr="00DD1364" w:rsidRDefault="00A13D6B" w:rsidP="00A13D6B">
      <w:pPr>
        <w:jc w:val="center"/>
      </w:pPr>
      <w:r w:rsidRPr="007F2BAF">
        <w:rPr>
          <w:rFonts w:eastAsiaTheme="minorEastAsia"/>
          <w:bCs/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D79EE" wp14:editId="754B79F9">
                <wp:simplePos x="0" y="0"/>
                <wp:positionH relativeFrom="margin">
                  <wp:posOffset>986790</wp:posOffset>
                </wp:positionH>
                <wp:positionV relativeFrom="paragraph">
                  <wp:posOffset>171450</wp:posOffset>
                </wp:positionV>
                <wp:extent cx="3921125" cy="1478915"/>
                <wp:effectExtent l="38100" t="19050" r="22225" b="64135"/>
                <wp:wrapTopAndBottom/>
                <wp:docPr id="2058" name="Groe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125" cy="1478915"/>
                          <a:chOff x="0" y="-32425"/>
                          <a:chExt cx="3920073" cy="1477685"/>
                        </a:xfrm>
                      </wpg:grpSpPr>
                      <wps:wsp>
                        <wps:cNvPr id="2059" name="Rechte verbindingslijn 2059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060" name="Groep 2060"/>
                        <wpg:cNvGrpSpPr/>
                        <wpg:grpSpPr>
                          <a:xfrm>
                            <a:off x="0" y="-32425"/>
                            <a:ext cx="3920073" cy="1477685"/>
                            <a:chOff x="0" y="-51006"/>
                            <a:chExt cx="3924892" cy="1478168"/>
                          </a:xfrm>
                        </wpg:grpSpPr>
                        <wps:wsp>
                          <wps:cNvPr id="20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D0939A" w14:textId="77777777" w:rsidR="00A21C59" w:rsidRPr="00783716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62" name="Boog 2062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Boog 2063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70E084" w14:textId="77777777" w:rsidR="00A21C59" w:rsidRPr="00D8192A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65" name="Rechte verbindingslijn 2065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6" name="Rechte verbindingslijn 2066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7" name="Rechte verbindingslijn 2067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68" name="Rechte verbindingslijn 2068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69" name="Rechte verbindingslijn 2069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70" name="Rechte verbindingslijn 2070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1" name="Rechte verbindingslijn 2071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2" name="Rechte verbindingslijn 2072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3" name="Rechte verbindingslijn 2073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4" name="Rechte verbindingslijn 2074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75" name="Rechte verbindingslijn 2075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6" name="Rechte verbindingslijn 2076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EE22A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14:paraId="1D771BA8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78" name="Rechte verbindingslijn 2078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7E638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14:paraId="2867CF2F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0" name="Rechte verbindingslijn 2080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41C67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14:paraId="3A6278A1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2" name="Rechte verbindingslijn 2082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2F4C7" w14:textId="77777777" w:rsidR="00A21C59" w:rsidRPr="007C293E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,</w:t>
                                </w: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5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мм мин.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F32EE" w14:textId="77777777" w:rsidR="00A21C59" w:rsidRPr="007C293E" w:rsidRDefault="00A21C59" w:rsidP="00A13D6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830D" w14:textId="77777777" w:rsidR="00A21C59" w:rsidRPr="00D44FB6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086" name="Rechte verbindingslijn 2086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D79EE" id="Groep 2058" o:spid="_x0000_s1036" style="position:absolute;left:0;text-align:left;margin-left:77.7pt;margin-top:13.5pt;width:308.75pt;height:116.45pt;z-index:251659264;mso-position-horizontal-relative:margin;mso-width-relative:margin;mso-height-relative:margin" coordorigin=",-324" coordsize="39200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">
                <v:line id="Rechte verbindingslijn 2059" o:spid="_x0000_s103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" strokecolor="windowText" strokeweight="3pt"/>
                <v:group id="Groep 2060" o:spid="_x0000_s1038" style="position:absolute;top:-324;width:39200;height:14776" coordorigin=",-510" coordsize="39248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  <v:shape id="Text Box 2" o:spid="_x0000_s1039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+PxQAAAN0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" stroked="f">
                    <v:textbox inset="0,0,0,0">
                      <w:txbxContent>
                        <w:p w14:paraId="5ED0939A" w14:textId="77777777" w:rsidR="00A21C59" w:rsidRPr="00783716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2062" o:spid="_x0000_s104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063" o:spid="_x0000_s104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42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wXxgAAAN0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JNsCs838QnIxR8AAAD//wMAUEsBAi0AFAAGAAgAAAAhANvh9svuAAAAhQEAABMAAAAAAAAA&#10;AAAAAAAAAAAAAFtDb250ZW50X1R5cGVzXS54bWxQSwECLQAUAAYACAAAACEAWvQsW78AAAAVAQAA&#10;CwAAAAAAAAAAAAAAAAAfAQAAX3JlbHMvLnJlbHNQSwECLQAUAAYACAAAACEApeGsF8YAAADdAAAA&#10;DwAAAAAAAAAAAAAAAAAHAgAAZHJzL2Rvd25yZXYueG1sUEsFBgAAAAADAAMAtwAAAPoCAAAAAA==&#10;" stroked="f">
                    <v:textbox inset="0,0,0,0">
                      <w:txbxContent>
                        <w:p w14:paraId="6970E084" w14:textId="77777777" w:rsidR="00A21C59" w:rsidRPr="00D8192A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065" o:spid="_x0000_s104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" strokecolor="windowText"/>
                  <v:line id="Rechte verbindingslijn 2066" o:spid="_x0000_s104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" strokecolor="windowText"/>
                  <v:line id="Rechte verbindingslijn 2067" o:spid="_x0000_s104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" strokecolor="windowText">
                    <v:stroke startarrow="block" endarrow="block"/>
                  </v:line>
                  <v:line id="Rechte verbindingslijn 2068" o:spid="_x0000_s104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" strokecolor="windowText">
                    <v:stroke startarrow="block" endarrow="block"/>
                  </v:line>
                  <v:line id="Rechte verbindingslijn 2069" o:spid="_x0000_s104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" strokecolor="windowText">
                    <v:stroke startarrow="block" endarrow="block"/>
                  </v:line>
                  <v:line id="Rechte verbindingslijn 2070" o:spid="_x0000_s104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" strokecolor="windowText"/>
                  <v:line id="Rechte verbindingslijn 2071" o:spid="_x0000_s104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" strokecolor="windowText"/>
                  <v:line id="Rechte verbindingslijn 2072" o:spid="_x0000_s105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" strokecolor="windowText"/>
                  <v:line id="Rechte verbindingslijn 2073" o:spid="_x0000_s105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" strokecolor="windowText"/>
                  <v:line id="Rechte verbindingslijn 2074" o:spid="_x0000_s105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" strokecolor="windowText">
                    <v:stroke startarrow="block" endarrow="block"/>
                  </v:line>
                  <v:line id="Rechte verbindingslijn 2075" o:spid="_x0000_s105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" strokecolor="windowText"/>
                  <v:line id="Rechte verbindingslijn 2076" o:spid="_x0000_s105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" strokecolor="windowText"/>
                  <v:shape id="Text Box 2" o:spid="_x0000_s1055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" stroked="f">
                    <v:textbox inset="0,0,0,0">
                      <w:txbxContent>
                        <w:p w14:paraId="0E3EE22A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  <w:p w14:paraId="1D771BA8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078" o:spid="_x0000_s105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" strokecolor="windowText"/>
                  <v:shape id="Text Box 2" o:spid="_x0000_s105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VUxgAAAN0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jT5nMLvm/gE5OIFAAD//wMAUEsBAi0AFAAGAAgAAAAhANvh9svuAAAAhQEAABMAAAAAAAAA&#10;AAAAAAAAAAAAAFtDb250ZW50X1R5cGVzXS54bWxQSwECLQAUAAYACAAAACEAWvQsW78AAAAVAQAA&#10;CwAAAAAAAAAAAAAAAAAfAQAAX3JlbHMvLnJlbHNQSwECLQAUAAYACAAAACEAzjmVVMYAAADdAAAA&#10;DwAAAAAAAAAAAAAAAAAHAgAAZHJzL2Rvd25yZXYueG1sUEsFBgAAAAADAAMAtwAAAPoCAAAAAA==&#10;" stroked="f">
                    <v:textbox inset="0,0,0,0">
                      <w:txbxContent>
                        <w:p w14:paraId="5297E638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  <w:p w14:paraId="2867CF2F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080" o:spid="_x0000_s105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" strokecolor="windowText"/>
                  <v:shape id="Text Box 2" o:spid="_x0000_s1059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" stroked="f">
                    <v:textbox inset="0,0,0,0">
                      <w:txbxContent>
                        <w:p w14:paraId="2E241C67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14:paraId="3A6278A1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2082" o:spid="_x0000_s106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" strokecolor="windowText"/>
                  <v:shape id="Text Box 2" o:spid="_x0000_s1061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" stroked="f">
                    <v:textbox inset="0,0,0,0">
                      <w:txbxContent>
                        <w:p w14:paraId="0652F4C7" w14:textId="77777777" w:rsidR="00A21C59" w:rsidRPr="007C293E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 = 2</w:t>
                          </w:r>
                          <w:r>
                            <w:rPr>
                              <w:b/>
                              <w:sz w:val="22"/>
                            </w:rPr>
                            <w:t>,</w:t>
                          </w: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5 </w:t>
                          </w:r>
                          <w:r>
                            <w:rPr>
                              <w:b/>
                              <w:sz w:val="22"/>
                            </w:rPr>
                            <w:t>мм мин.</w:t>
                          </w:r>
                        </w:p>
                      </w:txbxContent>
                    </v:textbox>
                  </v:shape>
                  <v:shape id="Text Box 2" o:spid="_x0000_s106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rtxQAAAN0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" stroked="f">
                    <v:textbox inset="0,0,0,0">
                      <w:txbxContent>
                        <w:p w14:paraId="0B6F32EE" w14:textId="77777777" w:rsidR="00A21C59" w:rsidRPr="007C293E" w:rsidRDefault="00A21C59" w:rsidP="00A13D6B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92xQAAAN0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" stroked="f">
                    <v:textbox inset="0,0,0,0">
                      <w:txbxContent>
                        <w:p w14:paraId="0B3E830D" w14:textId="77777777" w:rsidR="00A21C59" w:rsidRPr="00D44FB6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2086" o:spid="_x0000_s1064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" strokecolor="windowText" strokeweight="3pt"/>
                <w10:wrap type="topAndBottom" anchorx="margin"/>
              </v:group>
            </w:pict>
          </mc:Fallback>
        </mc:AlternateContent>
      </w:r>
    </w:p>
    <w:p w14:paraId="30433914" w14:textId="77777777" w:rsidR="00A13D6B" w:rsidRPr="00DD1364" w:rsidRDefault="00A13D6B" w:rsidP="00A13D6B">
      <w:pPr>
        <w:pStyle w:val="SingleTxtG"/>
        <w:ind w:firstLine="567"/>
      </w:pPr>
    </w:p>
    <w:p w14:paraId="1DF17EE6" w14:textId="77777777" w:rsidR="00A13D6B" w:rsidRPr="006B2673" w:rsidRDefault="00A13D6B" w:rsidP="00A13D6B">
      <w:pPr>
        <w:pStyle w:val="SingleTxtG"/>
        <w:ind w:firstLine="567"/>
      </w:pPr>
      <w:r w:rsidRPr="006B2673">
        <w:rPr>
          <w:color w:val="333333"/>
          <w:shd w:val="clear" w:color="auto" w:fill="FFFFFF"/>
        </w:rPr>
        <w:t xml:space="preserve">Приведенный </w:t>
      </w:r>
      <w:r w:rsidRPr="006B2673">
        <w:rPr>
          <w:b/>
          <w:bCs/>
          <w:color w:val="333333"/>
          <w:shd w:val="clear" w:color="auto" w:fill="FFFFFF"/>
        </w:rPr>
        <w:t>выше</w:t>
      </w:r>
      <w:r w:rsidRPr="006B2673">
        <w:rPr>
          <w:color w:val="333333"/>
          <w:shd w:val="clear" w:color="auto" w:fill="FFFFFF"/>
        </w:rPr>
        <w:t xml:space="preserve"> знак официального утверждения, проставленный на источнике света </w:t>
      </w:r>
      <w:r w:rsidRPr="006B2673">
        <w:rPr>
          <w:strike/>
          <w:color w:val="333333"/>
          <w:shd w:val="clear" w:color="auto" w:fill="FFFFFF"/>
        </w:rPr>
        <w:t>с нитью накала</w:t>
      </w:r>
      <w:r w:rsidRPr="006B2673">
        <w:rPr>
          <w:color w:val="333333"/>
          <w:shd w:val="clear" w:color="auto" w:fill="FFFFFF"/>
        </w:rPr>
        <w:t>, указывает, что данный источник света был официально утвержден в Соединенном Королевстве (E11) под кодом официального утверждения 0001.</w:t>
      </w:r>
      <w:r w:rsidRPr="006B2673">
        <w:t xml:space="preserve"> </w:t>
      </w:r>
    </w:p>
    <w:p w14:paraId="549DEDBC" w14:textId="77777777" w:rsidR="00A13D6B" w:rsidRPr="00F7497B" w:rsidRDefault="00A13D6B" w:rsidP="00A13D6B">
      <w:pPr>
        <w:jc w:val="center"/>
      </w:pPr>
      <w:r w:rsidRPr="007F2BAF">
        <w:rPr>
          <w:rFonts w:eastAsiaTheme="minorEastAsia"/>
          <w:bCs/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932F7A" wp14:editId="08915C6D">
                <wp:simplePos x="0" y="0"/>
                <wp:positionH relativeFrom="margin">
                  <wp:posOffset>1045845</wp:posOffset>
                </wp:positionH>
                <wp:positionV relativeFrom="paragraph">
                  <wp:posOffset>231775</wp:posOffset>
                </wp:positionV>
                <wp:extent cx="3485515" cy="866140"/>
                <wp:effectExtent l="0" t="0" r="635" b="0"/>
                <wp:wrapTopAndBottom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515" cy="866140"/>
                          <a:chOff x="54870" y="-32424"/>
                          <a:chExt cx="3485727" cy="867141"/>
                        </a:xfrm>
                      </wpg:grpSpPr>
                      <wps:wsp>
                        <wps:cNvPr id="16" name="Rechte verbindingslijn 16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7" name="Groep 17"/>
                        <wpg:cNvGrpSpPr/>
                        <wpg:grpSpPr>
                          <a:xfrm>
                            <a:off x="54870" y="-32424"/>
                            <a:ext cx="3485727" cy="867141"/>
                            <a:chOff x="54938" y="-51005"/>
                            <a:chExt cx="3490012" cy="867424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5"/>
                              <a:ext cx="381081" cy="675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91DA5" w14:textId="77777777" w:rsidR="00A21C59" w:rsidRPr="00FA4861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Boog 19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Boog 20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EC7C6" w14:textId="77777777" w:rsidR="00A21C59" w:rsidRPr="00FA4861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1953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38" y="624504"/>
                              <a:ext cx="1103564" cy="191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1D480" w14:textId="77777777" w:rsidR="00A21C59" w:rsidRPr="00FA4861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22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,</w:t>
                                </w:r>
                                <w:r w:rsidRPr="00FA4861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5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мм мин</w:t>
                                </w:r>
                                <w:r w:rsidRPr="00FA4861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E908E" w14:textId="77777777" w:rsidR="00A21C59" w:rsidRPr="00FA4861" w:rsidRDefault="00A21C59" w:rsidP="00A13D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hte verbindingslijn 75"/>
                          <wps:cNvCnPr/>
                          <wps:spPr>
                            <a:xfrm>
                              <a:off x="398735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91778" y="203044"/>
                              <a:ext cx="143152" cy="415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4D806" w14:textId="77777777" w:rsidR="00A21C59" w:rsidRPr="00FA4861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14:paraId="7CB015A0" w14:textId="77777777" w:rsidR="00A21C59" w:rsidRPr="00FA4861" w:rsidRDefault="00A21C59" w:rsidP="00A13D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FA4861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hte verbindingslijn 85"/>
                          <wps:cNvCnPr/>
                          <wps:spPr>
                            <a:xfrm flipH="1">
                              <a:off x="306529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Rechte verbindingslijn 86"/>
                          <wps:cNvCnPr/>
                          <wps:spPr>
                            <a:xfrm flipH="1">
                              <a:off x="296250" y="237867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89" name="Rechte verbindingslijn 2089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32F7A" id="Groep 15" o:spid="_x0000_s1065" style="position:absolute;left:0;text-align:left;margin-left:82.35pt;margin-top:18.25pt;width:274.45pt;height:68.2pt;z-index:251660288;mso-position-horizontal-relative:margin;mso-width-relative:margin;mso-height-relative:margin" coordorigin="548,-324" coordsize="34857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">
                <v:line id="Rechte verbindingslijn 16" o:spid="_x0000_s1066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" strokecolor="windowText" strokeweight="3pt"/>
                <v:group id="Groep 17" o:spid="_x0000_s1067" style="position:absolute;left:548;top:-324;width:34857;height:8671" coordorigin="549,-510" coordsize="34900,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" o:spid="_x0000_s1068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14:paraId="53F91DA5" w14:textId="77777777" w:rsidR="00A21C59" w:rsidRPr="00FA4861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FA4861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19" o:spid="_x0000_s1069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0" o:spid="_x0000_s1070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71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0BAEC7C6" w14:textId="77777777" w:rsidR="00A21C59" w:rsidRPr="00FA4861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 w:rsidRPr="00FA4861"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1953</w:t>
                          </w:r>
                        </w:p>
                      </w:txbxContent>
                    </v:textbox>
                  </v:shape>
                  <v:shape id="Text Box 2" o:spid="_x0000_s1072" type="#_x0000_t202" style="position:absolute;left:549;top:6245;width:1103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jdxgAAAN0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jQZTeD5Jj4BufgDAAD//wMAUEsBAi0AFAAGAAgAAAAhANvh9svuAAAAhQEAABMAAAAAAAAA&#10;AAAAAAAAAAAAAFtDb250ZW50X1R5cGVzXS54bWxQSwECLQAUAAYACAAAACEAWvQsW78AAAAVAQAA&#10;CwAAAAAAAAAAAAAAAAAfAQAAX3JlbHMvLnJlbHNQSwECLQAUAAYACAAAACEAm1/43cYAAADdAAAA&#10;DwAAAAAAAAAAAAAAAAAHAgAAZHJzL2Rvd25yZXYueG1sUEsFBgAAAAADAAMAtwAAAPoCAAAAAA==&#10;" stroked="f">
                    <v:textbox inset="0,0,0,0">
                      <w:txbxContent>
                        <w:p w14:paraId="7391D480" w14:textId="77777777" w:rsidR="00A21C59" w:rsidRPr="00FA4861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FA4861">
                            <w:rPr>
                              <w:b/>
                              <w:sz w:val="22"/>
                              <w:lang w:val="nl-NL"/>
                            </w:rPr>
                            <w:t>a = 22</w:t>
                          </w:r>
                          <w:r>
                            <w:rPr>
                              <w:b/>
                              <w:sz w:val="22"/>
                            </w:rPr>
                            <w:t>,</w:t>
                          </w:r>
                          <w:r w:rsidRPr="00FA4861">
                            <w:rPr>
                              <w:b/>
                              <w:sz w:val="22"/>
                              <w:lang w:val="nl-NL"/>
                            </w:rPr>
                            <w:t xml:space="preserve">5 </w:t>
                          </w:r>
                          <w:r>
                            <w:rPr>
                              <w:b/>
                              <w:sz w:val="22"/>
                            </w:rPr>
                            <w:t>мм мин</w:t>
                          </w:r>
                          <w:r w:rsidRPr="00FA4861">
                            <w:rPr>
                              <w:b/>
                              <w:sz w:val="22"/>
                              <w:lang w:val="nl-NL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73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" stroked="f">
                    <v:textbox inset="0,0,0,0">
                      <w:txbxContent>
                        <w:p w14:paraId="4D4E908E" w14:textId="77777777" w:rsidR="00A21C59" w:rsidRPr="00FA4861" w:rsidRDefault="00A21C59" w:rsidP="00A13D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 w:rsidRPr="00FA4861"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4</w:t>
                          </w:r>
                        </w:p>
                      </w:txbxContent>
                    </v:textbox>
                  </v:shape>
                  <v:line id="Rechte verbindingslijn 75" o:spid="_x0000_s1074" style="position:absolute;visibility:visible;mso-wrap-style:square" from="3987,2438" to="3987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" strokecolor="windowText">
                    <v:stroke startarrow="block" endarrow="block"/>
                  </v:line>
                  <v:shape id="Text Box 2" o:spid="_x0000_s1075" type="#_x0000_t202" style="position:absolute;left:1917;top:2030;width:1432;height:41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" stroked="f">
                    <v:textbox inset="0,0,0,0">
                      <w:txbxContent>
                        <w:p w14:paraId="2A14D806" w14:textId="77777777" w:rsidR="00A21C59" w:rsidRPr="00FA4861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FA4861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</w:p>
                        <w:p w14:paraId="7CB015A0" w14:textId="77777777" w:rsidR="00A21C59" w:rsidRPr="00FA4861" w:rsidRDefault="00A21C59" w:rsidP="00A13D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FA4861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85" o:spid="_x0000_s1076" style="position:absolute;flip:x;visibility:visible;mso-wrap-style:square" from="3065,5264" to="4713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DLxQAAANsAAAAPAAAAZHJzL2Rvd25yZXYueG1sRI9Ba8JA&#10;FITvgv9heUJvulFo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Dqs0DLxQAAANsAAAAP&#10;AAAAAAAAAAAAAAAAAAcCAABkcnMvZG93bnJldi54bWxQSwUGAAAAAAMAAwC3AAAA+QIAAAAA&#10;" strokecolor="windowText"/>
                  <v:line id="Rechte verbindingslijn 86" o:spid="_x0000_s1077" style="position:absolute;flip:x;visibility:visible;mso-wrap-style:square" from="2962,2378" to="4610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" strokecolor="windowText"/>
                </v:group>
                <v:line id="Rechte verbindingslijn 2089" o:spid="_x0000_s1078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" strokecolor="windowText" strokeweight="3pt"/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9373E0" wp14:editId="72D12DA4">
                <wp:simplePos x="0" y="0"/>
                <wp:positionH relativeFrom="column">
                  <wp:posOffset>1419225</wp:posOffset>
                </wp:positionH>
                <wp:positionV relativeFrom="paragraph">
                  <wp:posOffset>392430</wp:posOffset>
                </wp:positionV>
                <wp:extent cx="651510" cy="487680"/>
                <wp:effectExtent l="0" t="0" r="0" b="7620"/>
                <wp:wrapSquare wrapText="bothSides"/>
                <wp:docPr id="20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5E10" w14:textId="77777777" w:rsidR="00A21C59" w:rsidRPr="00FA4861" w:rsidRDefault="00A21C59" w:rsidP="00A13D6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0"/>
                                <w:sz w:val="70"/>
                                <w:szCs w:val="70"/>
                                <w:lang w:val="nl-NL"/>
                              </w:rPr>
                            </w:pPr>
                            <w:r w:rsidRPr="00FA486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0"/>
                                <w:sz w:val="70"/>
                                <w:szCs w:val="70"/>
                                <w:lang w:val="nl-NL"/>
                              </w:rPr>
                              <w:t>Ͱ</w:t>
                            </w:r>
                            <w:r w:rsidRPr="00FA486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0"/>
                                <w:sz w:val="70"/>
                                <w:szCs w:val="7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73E0" id="Tekstvak 2" o:spid="_x0000_s1079" type="#_x0000_t202" style="position:absolute;left:0;text-align:left;margin-left:111.75pt;margin-top:30.9pt;width:51.3pt;height:3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" filled="f" stroked="f">
                <v:textbox inset="1mm,0,1mm,0">
                  <w:txbxContent>
                    <w:p w14:paraId="02075E10" w14:textId="77777777" w:rsidR="00A21C59" w:rsidRPr="00FA4861" w:rsidRDefault="00A21C59" w:rsidP="00A13D6B">
                      <w:pPr>
                        <w:rPr>
                          <w:rFonts w:asciiTheme="minorHAnsi" w:hAnsiTheme="minorHAnsi" w:cstheme="minorHAnsi"/>
                          <w:b/>
                          <w:bCs/>
                          <w:spacing w:val="-100"/>
                          <w:sz w:val="70"/>
                          <w:szCs w:val="70"/>
                          <w:lang w:val="nl-NL"/>
                        </w:rPr>
                      </w:pPr>
                      <w:r w:rsidRPr="00FA4861">
                        <w:rPr>
                          <w:rFonts w:asciiTheme="minorHAnsi" w:hAnsiTheme="minorHAnsi" w:cstheme="minorHAnsi"/>
                          <w:b/>
                          <w:bCs/>
                          <w:spacing w:val="-100"/>
                          <w:sz w:val="70"/>
                          <w:szCs w:val="70"/>
                          <w:lang w:val="nl-NL"/>
                        </w:rPr>
                        <w:t>Ͱ</w:t>
                      </w:r>
                      <w:r w:rsidRPr="00FA4861">
                        <w:rPr>
                          <w:rFonts w:asciiTheme="minorHAnsi" w:hAnsiTheme="minorHAnsi" w:cstheme="minorHAnsi"/>
                          <w:b/>
                          <w:bCs/>
                          <w:spacing w:val="-100"/>
                          <w:sz w:val="70"/>
                          <w:szCs w:val="7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E18A" wp14:editId="316959CE">
                <wp:simplePos x="0" y="0"/>
                <wp:positionH relativeFrom="column">
                  <wp:posOffset>1188261</wp:posOffset>
                </wp:positionH>
                <wp:positionV relativeFrom="paragraph">
                  <wp:posOffset>645795</wp:posOffset>
                </wp:positionV>
                <wp:extent cx="110186" cy="0"/>
                <wp:effectExtent l="0" t="0" r="0" b="0"/>
                <wp:wrapNone/>
                <wp:docPr id="2090" name="Rechte verbindingslijn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7BBE0" id="Rechte verbindingslijn 209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50.85pt" to="102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" strokecolor="windowText"/>
            </w:pict>
          </mc:Fallback>
        </mc:AlternateContent>
      </w:r>
    </w:p>
    <w:p w14:paraId="49B61745" w14:textId="77777777" w:rsidR="00A13D6B" w:rsidRPr="00FA4861" w:rsidRDefault="00A13D6B" w:rsidP="00A13D6B">
      <w:pPr>
        <w:pStyle w:val="SingleTxtG"/>
        <w:ind w:firstLine="567"/>
      </w:pPr>
    </w:p>
    <w:p w14:paraId="69A780F7" w14:textId="77777777" w:rsidR="00A13D6B" w:rsidRPr="006B2673" w:rsidRDefault="00A13D6B" w:rsidP="00A13D6B">
      <w:pPr>
        <w:pStyle w:val="SingleTxtG"/>
        <w:ind w:firstLine="567"/>
        <w:rPr>
          <w:b/>
          <w:bCs/>
        </w:rPr>
      </w:pPr>
      <w:r w:rsidRPr="006B2673">
        <w:rPr>
          <w:b/>
          <w:bCs/>
          <w:color w:val="333333"/>
        </w:rPr>
        <w:t xml:space="preserve">Приведенный выше знак официального утверждения, проставленный на источнике света, которому предшествует обозначение </w:t>
      </w:r>
      <w:r w:rsidR="006B2673" w:rsidRPr="006B2673">
        <w:rPr>
          <w:b/>
          <w:bCs/>
          <w:color w:val="333333"/>
        </w:rPr>
        <w:t>“</w:t>
      </w:r>
      <w:r w:rsidRPr="006B2673">
        <w:rPr>
          <w:b/>
          <w:bCs/>
          <w:color w:val="333333"/>
        </w:rPr>
        <w:t>ͰE</w:t>
      </w:r>
      <w:r w:rsidR="006B2673" w:rsidRPr="006B2673">
        <w:rPr>
          <w:b/>
          <w:bCs/>
          <w:color w:val="333333"/>
        </w:rPr>
        <w:t>”</w:t>
      </w:r>
      <w:r w:rsidRPr="006B2673">
        <w:rPr>
          <w:b/>
          <w:bCs/>
          <w:color w:val="333333"/>
        </w:rPr>
        <w:t>, указывает на высокоэффективный сменный источник света на СИД, который официально утвержден в Нидерландах (Е 4) под кодом официального утверждения 1953.</w:t>
      </w:r>
    </w:p>
    <w:p w14:paraId="5A0B67D5" w14:textId="77777777" w:rsidR="00A13D6B" w:rsidRPr="00FA4861" w:rsidRDefault="00A13D6B" w:rsidP="00A13D6B">
      <w:pPr>
        <w:adjustRightInd w:val="0"/>
        <w:snapToGrid w:val="0"/>
        <w:spacing w:before="120" w:after="120" w:line="240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FA4861">
        <w:rPr>
          <w:rFonts w:asciiTheme="minorHAnsi" w:hAnsiTheme="minorHAnsi" w:cstheme="minorHAnsi"/>
          <w:sz w:val="48"/>
          <w:szCs w:val="48"/>
        </w:rPr>
        <w:t>Æ E4 1953</w:t>
      </w:r>
    </w:p>
    <w:p w14:paraId="029B49FF" w14:textId="77777777" w:rsidR="00A13D6B" w:rsidRPr="006B2673" w:rsidRDefault="00A13D6B" w:rsidP="006B2673">
      <w:pPr>
        <w:pStyle w:val="SingleTxtG"/>
        <w:ind w:firstLine="567"/>
        <w:rPr>
          <w:b/>
          <w:bCs/>
        </w:rPr>
      </w:pPr>
      <w:r w:rsidRPr="006B2673">
        <w:rPr>
          <w:b/>
          <w:bCs/>
        </w:rPr>
        <w:t xml:space="preserve">ДЭ устройство, </w:t>
      </w:r>
      <w:r w:rsidRPr="006B2673">
        <w:rPr>
          <w:b/>
          <w:bCs/>
          <w:color w:val="333333"/>
        </w:rPr>
        <w:t>имеющее конкретный идентификационный код, указанный выше, официально утверждено вместе с высокоэффективным сменным источником света на СИД, официально утвержденным в Нидерландах (Е4) под номером официального утверждения 1953</w:t>
      </w:r>
      <w:r w:rsidR="007C48E0">
        <w:rPr>
          <w:b/>
          <w:bCs/>
          <w:color w:val="333333"/>
        </w:rPr>
        <w:t>.</w:t>
      </w:r>
      <w:r w:rsidR="007C48E0" w:rsidRPr="007C48E0">
        <w:rPr>
          <w:color w:val="333333"/>
        </w:rPr>
        <w:t>»</w:t>
      </w:r>
      <w:r w:rsidRPr="007C48E0">
        <w:rPr>
          <w:color w:val="333333"/>
        </w:rPr>
        <w:t>.</w:t>
      </w:r>
      <w:r w:rsidRPr="006B2673">
        <w:rPr>
          <w:b/>
          <w:bCs/>
        </w:rPr>
        <w:t xml:space="preserve"> </w:t>
      </w:r>
    </w:p>
    <w:p w14:paraId="1A727988" w14:textId="77777777" w:rsidR="00A13D6B" w:rsidRPr="006B2673" w:rsidRDefault="00A13D6B" w:rsidP="007C48E0">
      <w:pPr>
        <w:pStyle w:val="SingleTxtG"/>
        <w:keepNext/>
        <w:keepLines/>
      </w:pPr>
      <w:r w:rsidRPr="006B2673">
        <w:rPr>
          <w:i/>
          <w:iCs/>
        </w:rPr>
        <w:lastRenderedPageBreak/>
        <w:t>Приложения 6</w:t>
      </w:r>
      <w:r w:rsidRPr="006B2673">
        <w:rPr>
          <w:b/>
          <w:bCs/>
        </w:rPr>
        <w:t>–</w:t>
      </w:r>
      <w:r w:rsidRPr="006B2673">
        <w:rPr>
          <w:i/>
          <w:iCs/>
        </w:rPr>
        <w:t xml:space="preserve">9, включая все ссылки, </w:t>
      </w:r>
      <w:r w:rsidRPr="006B2673">
        <w:t>изменить нумерацию на 7</w:t>
      </w:r>
      <w:r w:rsidRPr="006B2673">
        <w:rPr>
          <w:b/>
          <w:bCs/>
        </w:rPr>
        <w:t>–</w:t>
      </w:r>
      <w:r w:rsidRPr="006B2673">
        <w:t>10 соответственно.</w:t>
      </w:r>
    </w:p>
    <w:p w14:paraId="34AD0B3C" w14:textId="77777777" w:rsidR="00A13D6B" w:rsidRPr="006B2673" w:rsidRDefault="00A13D6B" w:rsidP="007C48E0">
      <w:pPr>
        <w:pStyle w:val="para"/>
        <w:keepNext/>
        <w:keepLines/>
        <w:suppressAutoHyphens/>
        <w:ind w:left="1134" w:firstLine="0"/>
        <w:rPr>
          <w:i/>
          <w:iCs/>
          <w:lang w:val="ru-RU"/>
        </w:rPr>
      </w:pPr>
      <w:r w:rsidRPr="006B2673">
        <w:rPr>
          <w:i/>
          <w:iCs/>
          <w:lang w:val="ru-RU"/>
        </w:rPr>
        <w:t>Включить новое приложение 6</w:t>
      </w:r>
      <w:r w:rsidRPr="006B2673">
        <w:rPr>
          <w:lang w:val="ru-RU"/>
        </w:rPr>
        <w:t xml:space="preserve"> следующего содержания:</w:t>
      </w:r>
    </w:p>
    <w:p w14:paraId="6D94C972" w14:textId="77777777" w:rsidR="00A13D6B" w:rsidRPr="00B508DC" w:rsidRDefault="007C48E0" w:rsidP="007C48E0">
      <w:pPr>
        <w:pStyle w:val="HChG"/>
        <w:rPr>
          <w:snapToGrid w:val="0"/>
        </w:rPr>
      </w:pPr>
      <w:r w:rsidRPr="007C48E0">
        <w:rPr>
          <w:b w:val="0"/>
          <w:bCs/>
          <w:snapToGrid w:val="0"/>
          <w:sz w:val="20"/>
        </w:rPr>
        <w:t>«</w:t>
      </w:r>
      <w:r w:rsidR="00A13D6B" w:rsidRPr="00B508DC">
        <w:rPr>
          <w:snapToGrid w:val="0"/>
        </w:rPr>
        <w:t>Приложение 6</w:t>
      </w:r>
    </w:p>
    <w:p w14:paraId="000113A7" w14:textId="77777777" w:rsidR="00A13D6B" w:rsidRPr="00B508DC" w:rsidRDefault="00A13D6B" w:rsidP="007C48E0">
      <w:pPr>
        <w:pStyle w:val="HChG"/>
        <w:rPr>
          <w:snapToGrid w:val="0"/>
        </w:rPr>
      </w:pPr>
      <w:r w:rsidRPr="00B508DC">
        <w:rPr>
          <w:snapToGrid w:val="0"/>
        </w:rPr>
        <w:tab/>
      </w:r>
      <w:r w:rsidRPr="00B508DC">
        <w:rPr>
          <w:snapToGrid w:val="0"/>
        </w:rPr>
        <w:tab/>
        <w:t xml:space="preserve">Метод измерения </w:t>
      </w:r>
      <w:r w:rsidRPr="00B508DC">
        <w:t>электрических</w:t>
      </w:r>
      <w:r w:rsidRPr="00B508DC">
        <w:rPr>
          <w:snapToGrid w:val="0"/>
        </w:rPr>
        <w:t>, фотометрических</w:t>
      </w:r>
      <w:r>
        <w:rPr>
          <w:snapToGrid w:val="0"/>
        </w:rPr>
        <w:t xml:space="preserve"> </w:t>
      </w:r>
      <w:r w:rsidRPr="00B508DC">
        <w:rPr>
          <w:snapToGrid w:val="0"/>
        </w:rPr>
        <w:t>и</w:t>
      </w:r>
      <w:r w:rsidR="007C48E0">
        <w:rPr>
          <w:snapToGrid w:val="0"/>
        </w:rPr>
        <w:t> </w:t>
      </w:r>
      <w:r w:rsidRPr="00B508DC">
        <w:rPr>
          <w:snapToGrid w:val="0"/>
        </w:rPr>
        <w:t>тепловых характеристик сменных источников света</w:t>
      </w:r>
      <w:r>
        <w:rPr>
          <w:snapToGrid w:val="0"/>
        </w:rPr>
        <w:t xml:space="preserve"> </w:t>
      </w:r>
      <w:r w:rsidRPr="00B508DC">
        <w:rPr>
          <w:snapToGrid w:val="0"/>
        </w:rPr>
        <w:t>на</w:t>
      </w:r>
      <w:r w:rsidR="007C48E0">
        <w:rPr>
          <w:snapToGrid w:val="0"/>
        </w:rPr>
        <w:t> </w:t>
      </w:r>
      <w:r w:rsidRPr="00B508DC">
        <w:rPr>
          <w:snapToGrid w:val="0"/>
        </w:rPr>
        <w:t>СИД</w:t>
      </w:r>
    </w:p>
    <w:p w14:paraId="445B9D3F" w14:textId="77777777" w:rsidR="00A13D6B" w:rsidRPr="00B508DC" w:rsidRDefault="00A13D6B" w:rsidP="00A13D6B">
      <w:pPr>
        <w:spacing w:after="120"/>
        <w:ind w:left="2268" w:right="1134"/>
        <w:jc w:val="both"/>
        <w:rPr>
          <w:b/>
        </w:rPr>
      </w:pPr>
      <w:r w:rsidRPr="00B508DC">
        <w:rPr>
          <w:b/>
          <w:bCs/>
        </w:rPr>
        <w:t xml:space="preserve">В случае сменных источников света на СИД измерения проводят в условиях неподвижного воздуха при температуре окружающей среды (23 ± 2) </w:t>
      </w:r>
      <w:r w:rsidR="00932182" w:rsidRPr="00D267C3">
        <w:rPr>
          <w:b/>
        </w:rPr>
        <w:t>°</w:t>
      </w:r>
      <w:r w:rsidRPr="00497B12">
        <w:rPr>
          <w:b/>
          <w:bCs/>
        </w:rPr>
        <w:t>C</w:t>
      </w:r>
      <w:r w:rsidRPr="00B508DC">
        <w:rPr>
          <w:b/>
          <w:bCs/>
        </w:rPr>
        <w:t xml:space="preserve"> и при дополнительных более высоких значениях окружающей температуры, если это указано в соответствующей спецификации в приложении 1.</w:t>
      </w:r>
    </w:p>
    <w:p w14:paraId="09AC60D8" w14:textId="77777777" w:rsidR="00A13D6B" w:rsidRPr="00497B12" w:rsidRDefault="00A13D6B" w:rsidP="00932182">
      <w:pPr>
        <w:pStyle w:val="para"/>
        <w:suppressAutoHyphens/>
        <w:rPr>
          <w:b/>
          <w:lang w:val="ru-RU"/>
        </w:rPr>
      </w:pPr>
      <w:r w:rsidRPr="00497B12">
        <w:rPr>
          <w:b/>
          <w:lang w:val="ru-RU"/>
        </w:rPr>
        <w:t>1.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Световой поток</w:t>
      </w:r>
    </w:p>
    <w:p w14:paraId="350BEF79" w14:textId="77777777" w:rsidR="00A13D6B" w:rsidRPr="00497B12" w:rsidRDefault="00A13D6B" w:rsidP="00932182">
      <w:pPr>
        <w:pStyle w:val="para"/>
        <w:suppressAutoHyphens/>
        <w:rPr>
          <w:b/>
          <w:bCs/>
          <w:snapToGrid/>
          <w:lang w:val="ru-RU"/>
        </w:rPr>
      </w:pPr>
      <w:r w:rsidRPr="00497B12">
        <w:rPr>
          <w:b/>
          <w:lang w:val="ru-RU"/>
        </w:rPr>
        <w:t>1.1</w:t>
      </w:r>
      <w:r w:rsidRPr="00497B12">
        <w:rPr>
          <w:b/>
          <w:lang w:val="ru-RU"/>
        </w:rPr>
        <w:tab/>
      </w:r>
      <w:r w:rsidRPr="00497B12">
        <w:rPr>
          <w:b/>
          <w:bCs/>
          <w:snapToGrid/>
          <w:lang w:val="ru-RU"/>
        </w:rPr>
        <w:t>Измерение параметров светового потока с использованием метода интегрирования проводят по прошествии 1 минуты и по прошествии 30 минут работы.</w:t>
      </w:r>
    </w:p>
    <w:p w14:paraId="25EEC6DB" w14:textId="77777777" w:rsidR="00A13D6B" w:rsidRPr="00B508DC" w:rsidRDefault="00A13D6B" w:rsidP="00932182">
      <w:pPr>
        <w:spacing w:after="120"/>
        <w:ind w:left="2268" w:right="1134" w:hanging="1134"/>
        <w:jc w:val="both"/>
        <w:rPr>
          <w:b/>
          <w:bCs/>
        </w:rPr>
      </w:pPr>
      <w:r w:rsidRPr="00B508DC">
        <w:rPr>
          <w:b/>
        </w:rPr>
        <w:t>1.2</w:t>
      </w:r>
      <w:r w:rsidRPr="00B508DC">
        <w:rPr>
          <w:b/>
        </w:rPr>
        <w:tab/>
      </w:r>
      <w:r w:rsidRPr="00B508DC">
        <w:rPr>
          <w:b/>
          <w:bCs/>
        </w:rPr>
        <w:t>Значения светового потока, измеренные по прошествии 30 минут, должны соответствовать минимальным и максимальным предписанным значениям.</w:t>
      </w:r>
    </w:p>
    <w:p w14:paraId="544F877D" w14:textId="77777777" w:rsidR="00A13D6B" w:rsidRPr="00B508DC" w:rsidRDefault="00A13D6B" w:rsidP="00932182">
      <w:pPr>
        <w:spacing w:after="120"/>
        <w:ind w:left="2268" w:right="1134"/>
        <w:jc w:val="both"/>
      </w:pPr>
      <w:r w:rsidRPr="00B508DC">
        <w:rPr>
          <w:b/>
          <w:bCs/>
        </w:rPr>
        <w:t>Кроме того, если в спецификации не указано иное,</w:t>
      </w:r>
    </w:p>
    <w:p w14:paraId="0A0DAEA4" w14:textId="77777777" w:rsidR="00A13D6B" w:rsidRPr="00B508DC" w:rsidRDefault="00A13D6B" w:rsidP="00932182">
      <w:pPr>
        <w:pStyle w:val="SingleTxtG"/>
        <w:ind w:left="2835" w:hanging="567"/>
        <w:rPr>
          <w:b/>
          <w:bCs/>
        </w:rPr>
      </w:pPr>
      <w:r w:rsidRPr="00A348C1">
        <w:rPr>
          <w:b/>
          <w:bCs/>
          <w:lang w:val="fr-CH"/>
        </w:rPr>
        <w:t>i</w:t>
      </w:r>
      <w:r w:rsidRPr="00B508DC">
        <w:rPr>
          <w:b/>
          <w:bCs/>
        </w:rPr>
        <w:t>)</w:t>
      </w:r>
      <w:r w:rsidRPr="00B508DC">
        <w:rPr>
          <w:b/>
          <w:bCs/>
        </w:rPr>
        <w:tab/>
        <w:t>либо значение светового потока, измеренное через 30 минут, должно находиться в пределах от 100</w:t>
      </w:r>
      <w:r>
        <w:rPr>
          <w:b/>
          <w:bCs/>
          <w:lang w:val="fr-CH"/>
        </w:rPr>
        <w:t> </w:t>
      </w:r>
      <w:r w:rsidRPr="00B508DC">
        <w:rPr>
          <w:b/>
          <w:bCs/>
        </w:rPr>
        <w:t>% до 80</w:t>
      </w:r>
      <w:r>
        <w:rPr>
          <w:b/>
          <w:bCs/>
          <w:lang w:val="fr-CH"/>
        </w:rPr>
        <w:t> </w:t>
      </w:r>
      <w:r w:rsidRPr="00B508DC">
        <w:rPr>
          <w:b/>
          <w:bCs/>
        </w:rPr>
        <w:t>% значения светового потока, измеренного по прошествии 1 минуты,</w:t>
      </w:r>
    </w:p>
    <w:p w14:paraId="49F17017" w14:textId="77777777" w:rsidR="00A13D6B" w:rsidRPr="00B508DC" w:rsidRDefault="00A13D6B" w:rsidP="00932182">
      <w:pPr>
        <w:pStyle w:val="SingleTxtG"/>
        <w:ind w:left="2835" w:hanging="567"/>
        <w:rPr>
          <w:b/>
          <w:bCs/>
        </w:rPr>
      </w:pPr>
      <w:r>
        <w:rPr>
          <w:b/>
          <w:bCs/>
          <w:lang w:val="fr-CH"/>
        </w:rPr>
        <w:t>ii</w:t>
      </w:r>
      <w:r w:rsidRPr="00B508DC">
        <w:rPr>
          <w:b/>
          <w:bCs/>
        </w:rPr>
        <w:t>)</w:t>
      </w:r>
      <w:r w:rsidRPr="00B508DC">
        <w:rPr>
          <w:b/>
          <w:bCs/>
        </w:rPr>
        <w:tab/>
        <w:t>либо значение светового потока, измеренное через 1 минуту, должно соответствовать минимальным и максимальным значениям и, кроме того, значение светового потока, измеренное через 30 минут, не должно отклоняться более чем на ±20</w:t>
      </w:r>
      <w:r>
        <w:rPr>
          <w:b/>
          <w:bCs/>
          <w:lang w:val="fr-CH"/>
        </w:rPr>
        <w:t> </w:t>
      </w:r>
      <w:r w:rsidRPr="00B508DC">
        <w:rPr>
          <w:b/>
          <w:bCs/>
        </w:rPr>
        <w:t>% от значения светового потока, измеренного через</w:t>
      </w:r>
      <w:r w:rsidRPr="00B508DC">
        <w:rPr>
          <w:b/>
          <w:bCs/>
        </w:rPr>
        <w:br/>
        <w:t>1 минуту.</w:t>
      </w:r>
    </w:p>
    <w:p w14:paraId="4E660A21" w14:textId="77777777" w:rsidR="00A13D6B" w:rsidRPr="00B508DC" w:rsidRDefault="00A13D6B" w:rsidP="00555AE5">
      <w:pPr>
        <w:spacing w:after="240"/>
        <w:ind w:left="2268" w:right="1134" w:hanging="1134"/>
        <w:jc w:val="both"/>
        <w:rPr>
          <w:b/>
        </w:rPr>
      </w:pPr>
      <w:r w:rsidRPr="00B508DC">
        <w:rPr>
          <w:b/>
        </w:rPr>
        <w:t>1.3</w:t>
      </w:r>
      <w:r w:rsidRPr="00B508DC">
        <w:rPr>
          <w:b/>
        </w:rPr>
        <w:tab/>
      </w:r>
      <w:r w:rsidRPr="00497B12">
        <w:rPr>
          <w:b/>
          <w:bCs/>
        </w:rPr>
        <w:t>Измерения должны проводиться при соответствующем испытательном напряжении и при минимальном и максимальном значениях соответствующего диапазона напряжений. Если в спецификации не указаны более точные величины, то отклонение светового потока от предельных значений диапазона допусков не должно превышать ниж</w:t>
      </w:r>
      <w:r w:rsidR="00555AE5">
        <w:rPr>
          <w:b/>
          <w:bCs/>
        </w:rPr>
        <w:t>е</w:t>
      </w:r>
      <w:r>
        <w:rPr>
          <w:b/>
          <w:bCs/>
        </w:rPr>
        <w:t>указанных</w:t>
      </w:r>
      <w:r w:rsidRPr="00497B12">
        <w:rPr>
          <w:b/>
          <w:bCs/>
        </w:rPr>
        <w:t xml:space="preserve"> величин.</w:t>
      </w:r>
    </w:p>
    <w:tbl>
      <w:tblPr>
        <w:tblW w:w="0" w:type="auto"/>
        <w:tblInd w:w="1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2835"/>
      </w:tblGrid>
      <w:tr w:rsidR="00A13D6B" w:rsidRPr="00F45C03" w14:paraId="4A2BCC4D" w14:textId="77777777" w:rsidTr="00A13D6B">
        <w:trPr>
          <w:trHeight w:val="273"/>
        </w:trPr>
        <w:tc>
          <w:tcPr>
            <w:tcW w:w="2977" w:type="dxa"/>
            <w:tcBorders>
              <w:bottom w:val="single" w:sz="12" w:space="0" w:color="auto"/>
            </w:tcBorders>
          </w:tcPr>
          <w:p w14:paraId="3B9F83C8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i/>
                <w:snapToGrid w:val="0"/>
                <w:sz w:val="16"/>
                <w:szCs w:val="16"/>
              </w:rPr>
              <w:t xml:space="preserve">Номинальное </w:t>
            </w:r>
            <w:r w:rsidRPr="00A348C1">
              <w:rPr>
                <w:b/>
                <w:bCs/>
                <w:i/>
                <w:iCs/>
                <w:sz w:val="16"/>
                <w:szCs w:val="16"/>
              </w:rPr>
              <w:t>напряжение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18F69CB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bCs/>
                <w:i/>
                <w:iCs/>
                <w:sz w:val="16"/>
                <w:szCs w:val="16"/>
              </w:rPr>
              <w:t>Минимальное напряжение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5DA7E4B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i/>
                <w:snapToGrid w:val="0"/>
                <w:sz w:val="16"/>
                <w:szCs w:val="16"/>
              </w:rPr>
              <w:t xml:space="preserve">Максимальное </w:t>
            </w:r>
            <w:r w:rsidRPr="00A348C1">
              <w:rPr>
                <w:b/>
                <w:bCs/>
                <w:i/>
                <w:iCs/>
                <w:sz w:val="16"/>
                <w:szCs w:val="16"/>
              </w:rPr>
              <w:t>напряжение</w:t>
            </w:r>
          </w:p>
        </w:tc>
      </w:tr>
      <w:tr w:rsidR="00A13D6B" w:rsidRPr="00F45C03" w14:paraId="451B3501" w14:textId="77777777" w:rsidTr="00A13D6B">
        <w:trPr>
          <w:trHeight w:val="274"/>
        </w:trPr>
        <w:tc>
          <w:tcPr>
            <w:tcW w:w="2977" w:type="dxa"/>
            <w:tcBorders>
              <w:top w:val="single" w:sz="12" w:space="0" w:color="auto"/>
            </w:tcBorders>
          </w:tcPr>
          <w:p w14:paraId="0D4983A3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84BB9A3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 xml:space="preserve">  6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C1D8F9C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 xml:space="preserve">  7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</w:tr>
      <w:tr w:rsidR="00A13D6B" w:rsidRPr="00F45C03" w14:paraId="4ED49CC0" w14:textId="77777777" w:rsidTr="00A13D6B">
        <w:trPr>
          <w:trHeight w:val="274"/>
        </w:trPr>
        <w:tc>
          <w:tcPr>
            <w:tcW w:w="2977" w:type="dxa"/>
          </w:tcPr>
          <w:p w14:paraId="3FCD3F68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14:paraId="40063CAB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12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4A523553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14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</w:tr>
      <w:tr w:rsidR="00A13D6B" w:rsidRPr="00F45C03" w14:paraId="516D5C84" w14:textId="77777777" w:rsidTr="00A13D6B">
        <w:trPr>
          <w:trHeight w:val="274"/>
        </w:trPr>
        <w:tc>
          <w:tcPr>
            <w:tcW w:w="2977" w:type="dxa"/>
            <w:tcBorders>
              <w:bottom w:val="single" w:sz="2" w:space="0" w:color="auto"/>
            </w:tcBorders>
          </w:tcPr>
          <w:p w14:paraId="4D8E454B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66053C64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24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71EAA29D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28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  <w:r w:rsidRPr="00F45C03">
              <w:rPr>
                <w:b/>
                <w:snapToGrid w:val="0"/>
                <w:sz w:val="18"/>
                <w:szCs w:val="18"/>
              </w:rPr>
              <w:t>0</w:t>
            </w:r>
          </w:p>
        </w:tc>
      </w:tr>
      <w:tr w:rsidR="00A13D6B" w:rsidRPr="00F45C03" w14:paraId="7950FBFD" w14:textId="77777777" w:rsidTr="00A13D6B">
        <w:trPr>
          <w:trHeight w:val="274"/>
        </w:trPr>
        <w:tc>
          <w:tcPr>
            <w:tcW w:w="2977" w:type="dxa"/>
            <w:tcBorders>
              <w:bottom w:val="single" w:sz="12" w:space="0" w:color="auto"/>
            </w:tcBorders>
          </w:tcPr>
          <w:p w14:paraId="6B831AFA" w14:textId="77777777" w:rsidR="00A13D6B" w:rsidRPr="00BE619A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BE619A">
              <w:rPr>
                <w:b/>
                <w:bCs/>
                <w:sz w:val="18"/>
                <w:szCs w:val="18"/>
              </w:rPr>
              <w:t xml:space="preserve">Соответствующий допуск </w:t>
            </w:r>
            <w:r w:rsidR="00555AE5">
              <w:rPr>
                <w:b/>
                <w:bCs/>
                <w:sz w:val="18"/>
                <w:szCs w:val="18"/>
              </w:rPr>
              <w:br/>
            </w:r>
            <w:r w:rsidRPr="00BE619A">
              <w:rPr>
                <w:b/>
                <w:bCs/>
                <w:sz w:val="18"/>
                <w:szCs w:val="18"/>
              </w:rPr>
              <w:t>на отклонение светового потока</w:t>
            </w:r>
            <w:r w:rsidRPr="00C14B65">
              <w:rPr>
                <w:bCs/>
                <w:snapToGrid w:val="0"/>
                <w:szCs w:val="20"/>
              </w:rPr>
              <w:t>*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FAEDFA9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±30</w:t>
            </w:r>
            <w:r w:rsidR="001556E4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F45C03">
              <w:rPr>
                <w:b/>
                <w:snapToGrid w:val="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2C70D2C" w14:textId="77777777" w:rsidR="00A13D6B" w:rsidRPr="00F45C03" w:rsidRDefault="00A13D6B" w:rsidP="00A13D6B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uppressAutoHyphens w:val="0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45C03">
              <w:rPr>
                <w:b/>
                <w:snapToGrid w:val="0"/>
                <w:sz w:val="18"/>
                <w:szCs w:val="18"/>
              </w:rPr>
              <w:t>±15</w:t>
            </w:r>
            <w:r w:rsidR="001556E4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F45C03">
              <w:rPr>
                <w:b/>
                <w:snapToGrid w:val="0"/>
                <w:sz w:val="18"/>
                <w:szCs w:val="18"/>
              </w:rPr>
              <w:t>%</w:t>
            </w:r>
          </w:p>
        </w:tc>
      </w:tr>
    </w:tbl>
    <w:p w14:paraId="32E02327" w14:textId="77777777" w:rsidR="00A13D6B" w:rsidRDefault="00A13D6B" w:rsidP="001556E4">
      <w:pPr>
        <w:pStyle w:val="SingleTxtG"/>
        <w:spacing w:before="120" w:line="220" w:lineRule="exact"/>
        <w:ind w:left="1418" w:hanging="284"/>
        <w:jc w:val="left"/>
        <w:rPr>
          <w:b/>
          <w:bCs/>
          <w:sz w:val="18"/>
          <w:szCs w:val="18"/>
          <w:shd w:val="clear" w:color="auto" w:fill="FFFFFF"/>
        </w:rPr>
      </w:pPr>
      <w:r w:rsidRPr="00C14B65">
        <w:rPr>
          <w:bCs/>
          <w:snapToGrid w:val="0"/>
          <w:sz w:val="18"/>
          <w:szCs w:val="18"/>
        </w:rPr>
        <w:t>*</w:t>
      </w:r>
      <w:r w:rsidRPr="00BE619A">
        <w:rPr>
          <w:b/>
          <w:snapToGrid w:val="0"/>
          <w:sz w:val="18"/>
          <w:szCs w:val="18"/>
        </w:rPr>
        <w:t xml:space="preserve"> </w:t>
      </w:r>
      <w:r w:rsidRPr="00BE619A">
        <w:rPr>
          <w:b/>
          <w:snapToGrid w:val="0"/>
          <w:sz w:val="18"/>
          <w:szCs w:val="18"/>
        </w:rPr>
        <w:tab/>
      </w:r>
      <w:r w:rsidRPr="00BE619A">
        <w:rPr>
          <w:b/>
          <w:bCs/>
          <w:sz w:val="18"/>
          <w:szCs w:val="18"/>
        </w:rPr>
        <w:t>Максимальное отклонение светового потока от предельных допускаемых значений рассчитывается по замеренному потоку при испытательном напряжении и принимается в качестве исходной величины. В пределах указанных в таблице значений диапазона напряжений</w:t>
      </w:r>
      <w:r w:rsidRPr="00BE619A">
        <w:rPr>
          <w:b/>
          <w:bCs/>
          <w:sz w:val="18"/>
          <w:szCs w:val="18"/>
          <w:shd w:val="clear" w:color="auto" w:fill="FFFFFF"/>
        </w:rPr>
        <w:t xml:space="preserve"> параметры светового потока должны быть в целом единообразными.</w:t>
      </w:r>
    </w:p>
    <w:p w14:paraId="5BB16DF3" w14:textId="77777777" w:rsidR="00A13D6B" w:rsidRPr="00497B12" w:rsidRDefault="00A13D6B" w:rsidP="00555AE5">
      <w:pPr>
        <w:keepNext/>
        <w:keepLines/>
        <w:spacing w:after="240"/>
        <w:ind w:left="2268" w:right="1134" w:hanging="1134"/>
        <w:jc w:val="both"/>
        <w:rPr>
          <w:b/>
        </w:rPr>
      </w:pPr>
      <w:r w:rsidRPr="00BE619A">
        <w:rPr>
          <w:b/>
        </w:rPr>
        <w:lastRenderedPageBreak/>
        <w:t xml:space="preserve">2. </w:t>
      </w:r>
      <w:r w:rsidRPr="00BE619A">
        <w:rPr>
          <w:b/>
        </w:rPr>
        <w:tab/>
      </w:r>
      <w:r w:rsidRPr="00497B12">
        <w:rPr>
          <w:b/>
          <w:bCs/>
        </w:rPr>
        <w:t>Нормализованная сила света/нормализованный кумулятивный световой поток</w:t>
      </w:r>
    </w:p>
    <w:p w14:paraId="40D3FADD" w14:textId="77777777" w:rsidR="00A13D6B" w:rsidRPr="00BE619A" w:rsidRDefault="00A13D6B" w:rsidP="00A13D6B">
      <w:pPr>
        <w:spacing w:after="100"/>
        <w:ind w:left="2268" w:right="1134" w:hanging="1134"/>
        <w:jc w:val="both"/>
        <w:rPr>
          <w:b/>
          <w:snapToGrid w:val="0"/>
        </w:rPr>
      </w:pPr>
      <w:r w:rsidRPr="00BE619A">
        <w:rPr>
          <w:b/>
          <w:snapToGrid w:val="0"/>
        </w:rPr>
        <w:t>2.1</w:t>
      </w:r>
      <w:r w:rsidRPr="00BE619A">
        <w:rPr>
          <w:b/>
          <w:snapToGrid w:val="0"/>
        </w:rPr>
        <w:tab/>
      </w:r>
      <w:r w:rsidRPr="00BE619A">
        <w:rPr>
          <w:b/>
          <w:bCs/>
        </w:rPr>
        <w:t>Измерения силы света начинают по прошествии 30 минут работы.</w:t>
      </w:r>
    </w:p>
    <w:p w14:paraId="1F4BC63B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2.2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Измерения должны проводиться при соответствующем испытательном напряжении.</w:t>
      </w:r>
    </w:p>
    <w:p w14:paraId="39008606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2.3</w:t>
      </w:r>
      <w:r w:rsidRPr="00497B12">
        <w:rPr>
          <w:b/>
          <w:lang w:val="ru-RU"/>
        </w:rPr>
        <w:tab/>
      </w:r>
      <w:r w:rsidRPr="00497B12">
        <w:rPr>
          <w:b/>
          <w:shd w:val="clear" w:color="auto" w:fill="FFFFFF"/>
          <w:lang w:val="ru-RU"/>
        </w:rPr>
        <w:t>Нормализованную силу света испытуемого образца рассчитывают путем деления значения распределения силы света, измеренного в соответствии с пунктами 2.1 и 2.2 настоящего приложения,</w:t>
      </w:r>
      <w:r>
        <w:rPr>
          <w:b/>
          <w:shd w:val="clear" w:color="auto" w:fill="FFFFFF"/>
          <w:lang w:val="ru-RU"/>
        </w:rPr>
        <w:t xml:space="preserve"> </w:t>
      </w:r>
      <w:r w:rsidRPr="00497B12">
        <w:rPr>
          <w:b/>
          <w:shd w:val="clear" w:color="auto" w:fill="FFFFFF"/>
          <w:lang w:val="ru-RU"/>
        </w:rPr>
        <w:t>на значение светового потока, определяемое по пункту</w:t>
      </w:r>
      <w:r w:rsidRPr="00497B12">
        <w:rPr>
          <w:b/>
          <w:shd w:val="clear" w:color="auto" w:fill="FFFFFF"/>
        </w:rPr>
        <w:t> </w:t>
      </w:r>
      <w:r w:rsidRPr="00497B12">
        <w:rPr>
          <w:b/>
          <w:shd w:val="clear" w:color="auto" w:fill="FFFFFF"/>
          <w:lang w:val="ru-RU"/>
        </w:rPr>
        <w:t>1.2 настоящего приложения.</w:t>
      </w:r>
    </w:p>
    <w:p w14:paraId="64225DAF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3.</w:t>
      </w:r>
      <w:r w:rsidRPr="00497B12">
        <w:rPr>
          <w:b/>
          <w:lang w:val="ru-RU"/>
        </w:rPr>
        <w:tab/>
        <w:t>Цвет</w:t>
      </w:r>
    </w:p>
    <w:p w14:paraId="1570E3AF" w14:textId="77777777" w:rsidR="00A13D6B" w:rsidRPr="00497B12" w:rsidRDefault="00A13D6B" w:rsidP="00A13D6B">
      <w:pPr>
        <w:pStyle w:val="para"/>
        <w:suppressAutoHyphens/>
        <w:spacing w:after="100"/>
        <w:ind w:firstLine="0"/>
        <w:rPr>
          <w:b/>
          <w:lang w:val="ru-RU"/>
        </w:rPr>
      </w:pP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Цвет излучаемого света, измеренный в тех же условиях, которые указаны в пункте 1.1 настоящего приложения, должен находиться в пределах предписанных координат цветности.</w:t>
      </w:r>
    </w:p>
    <w:p w14:paraId="26DB73A3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Потребление энергии</w:t>
      </w:r>
    </w:p>
    <w:p w14:paraId="4BEFFD7F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потребления энергии проводят в тех же условиях, которые описаны в пункте 1.1 настоящего приложения, с учетом предписаний пункта </w:t>
      </w:r>
      <w:r w:rsidRPr="00497B12">
        <w:rPr>
          <w:b/>
          <w:lang w:val="ru-RU"/>
        </w:rPr>
        <w:t>3.4.1.3 настоящих Правил.</w:t>
      </w:r>
    </w:p>
    <w:p w14:paraId="50DCBD57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4.2</w:t>
      </w:r>
      <w:r w:rsidRPr="00497B12">
        <w:rPr>
          <w:b/>
          <w:lang w:val="ru-RU"/>
        </w:rPr>
        <w:tab/>
        <w:t xml:space="preserve">Измерение потребления энергии проводят при соответствующем испытательном напряжении и в пределах </w:t>
      </w:r>
      <w:r w:rsidRPr="00497B12">
        <w:rPr>
          <w:b/>
          <w:bCs/>
          <w:lang w:val="ru-RU"/>
        </w:rPr>
        <w:t>диапазона значений испытательного напряжения</w:t>
      </w:r>
      <w:r w:rsidRPr="00497B12">
        <w:rPr>
          <w:b/>
          <w:lang w:val="ru-RU"/>
        </w:rPr>
        <w:t>,</w:t>
      </w:r>
      <w:r w:rsidRPr="00497B12">
        <w:rPr>
          <w:b/>
          <w:bCs/>
          <w:lang w:val="ru-RU"/>
        </w:rPr>
        <w:t xml:space="preserve"> если они указаны в соответствующей спецификации в приложении 1.</w:t>
      </w:r>
    </w:p>
    <w:p w14:paraId="3F588208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4.3</w:t>
      </w:r>
      <w:r w:rsidRPr="00497B12">
        <w:rPr>
          <w:b/>
          <w:lang w:val="ru-RU"/>
        </w:rPr>
        <w:tab/>
        <w:t>Полученные значения должны соответствовать минимальным и максимальным предписанным значениям, указанным в соответствующей спецификации.</w:t>
      </w:r>
    </w:p>
    <w:p w14:paraId="41813510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Электроток</w:t>
      </w:r>
    </w:p>
    <w:p w14:paraId="14DD7D95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силы электрического тока проводят в тех же условиях, которые описаны в пункте 1.1 настоящего приложения, с учетом предписаний пункта </w:t>
      </w:r>
      <w:r w:rsidRPr="00497B12">
        <w:rPr>
          <w:b/>
          <w:lang w:val="ru-RU"/>
        </w:rPr>
        <w:t>3.4.1.3 настоящих Правил.</w:t>
      </w:r>
    </w:p>
    <w:p w14:paraId="10277DA5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5.2</w:t>
      </w:r>
      <w:r w:rsidRPr="00497B12">
        <w:rPr>
          <w:b/>
          <w:lang w:val="ru-RU"/>
        </w:rPr>
        <w:tab/>
        <w:t xml:space="preserve">Измерения </w:t>
      </w:r>
      <w:r w:rsidRPr="00497B12">
        <w:rPr>
          <w:b/>
          <w:bCs/>
          <w:lang w:val="ru-RU"/>
        </w:rPr>
        <w:t xml:space="preserve">силы электрического тока </w:t>
      </w:r>
      <w:r w:rsidRPr="00497B12">
        <w:rPr>
          <w:b/>
          <w:lang w:val="ru-RU"/>
        </w:rPr>
        <w:t xml:space="preserve">проводят при соответствующем испытательном напряжении и в пределах </w:t>
      </w:r>
      <w:r w:rsidRPr="00497B12">
        <w:rPr>
          <w:b/>
          <w:bCs/>
          <w:lang w:val="ru-RU"/>
        </w:rPr>
        <w:t>диапазона значений испытательного напряжения</w:t>
      </w:r>
      <w:r w:rsidRPr="00497B12">
        <w:rPr>
          <w:b/>
          <w:lang w:val="ru-RU"/>
        </w:rPr>
        <w:t>,</w:t>
      </w:r>
      <w:r w:rsidRPr="00497B12">
        <w:rPr>
          <w:b/>
          <w:bCs/>
          <w:lang w:val="ru-RU"/>
        </w:rPr>
        <w:t xml:space="preserve"> если они указаны в соответствующей спецификации в приложении 1.</w:t>
      </w:r>
    </w:p>
    <w:p w14:paraId="560BE57A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5.3</w:t>
      </w:r>
      <w:r w:rsidRPr="00497B12">
        <w:rPr>
          <w:b/>
          <w:lang w:val="ru-RU"/>
        </w:rPr>
        <w:tab/>
        <w:t>Полученные значения должны соответствовать минимальным и максимальным предписанным значениям, указанным в соответствующей спецификации.</w:t>
      </w:r>
    </w:p>
    <w:p w14:paraId="216F5E8D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</w:t>
      </w:r>
      <w:r w:rsidRPr="00497B12">
        <w:rPr>
          <w:b/>
          <w:lang w:val="ru-RU"/>
        </w:rPr>
        <w:tab/>
        <w:t>Температура цоколя</w:t>
      </w:r>
    </w:p>
    <w:p w14:paraId="488B09E9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</w:t>
      </w:r>
      <w:r w:rsidRPr="00497B12">
        <w:rPr>
          <w:b/>
          <w:lang w:val="ru-RU"/>
        </w:rPr>
        <w:t>температуры цоколя</w:t>
      </w:r>
      <w:r w:rsidRPr="00497B12">
        <w:rPr>
          <w:b/>
          <w:bCs/>
          <w:lang w:val="ru-RU"/>
        </w:rPr>
        <w:t xml:space="preserve"> проводят в тех условиях, которые описаны в пункте 1.1 настоящего приложения</w:t>
      </w:r>
      <w:r w:rsidRPr="00497B12">
        <w:rPr>
          <w:b/>
          <w:lang w:val="ru-RU"/>
        </w:rPr>
        <w:t>.</w:t>
      </w:r>
    </w:p>
    <w:p w14:paraId="1907FC73" w14:textId="77777777" w:rsidR="00A13D6B" w:rsidRPr="00497B12" w:rsidRDefault="00A13D6B" w:rsidP="00A13D6B">
      <w:pPr>
        <w:pStyle w:val="para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6.2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Измерения проводят при соответствующем испытательном напряжении.</w:t>
      </w:r>
    </w:p>
    <w:p w14:paraId="626C8238" w14:textId="77777777" w:rsidR="00A13D6B" w:rsidRPr="00CC3FC0" w:rsidRDefault="00A13D6B" w:rsidP="00A13D6B">
      <w:pPr>
        <w:pStyle w:val="para"/>
        <w:rPr>
          <w:bCs/>
          <w:lang w:val="ru-RU"/>
        </w:rPr>
      </w:pPr>
      <w:r w:rsidRPr="00497B12">
        <w:rPr>
          <w:b/>
          <w:lang w:val="ru-RU"/>
        </w:rPr>
        <w:t>6.3</w:t>
      </w:r>
      <w:r w:rsidRPr="00497B12">
        <w:rPr>
          <w:b/>
          <w:lang w:val="ru-RU"/>
        </w:rPr>
        <w:tab/>
        <w:t>Температуру цоколя определяют в месте, указанном в спецификации для данной категории источника света</w:t>
      </w:r>
      <w:r>
        <w:rPr>
          <w:b/>
          <w:lang w:val="ru-RU"/>
        </w:rPr>
        <w:t>.</w:t>
      </w:r>
      <w:r w:rsidR="00CC3FC0">
        <w:rPr>
          <w:bCs/>
          <w:lang w:val="ru-RU"/>
        </w:rPr>
        <w:t>».</w:t>
      </w:r>
    </w:p>
    <w:p w14:paraId="77CC9241" w14:textId="77777777" w:rsidR="00A13D6B" w:rsidRPr="00497B12" w:rsidRDefault="00A13D6B" w:rsidP="00CC3FC0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Приложение 7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), пункты 1, 2, 2.3 (дважды), 2.4 и 2.5 (трижды)</w:t>
      </w:r>
      <w:r w:rsidRPr="00E21C99">
        <w:rPr>
          <w:i/>
          <w:iCs/>
          <w:lang w:val="ru-RU"/>
        </w:rPr>
        <w:t>,</w:t>
      </w:r>
      <w:r w:rsidRPr="00497B12">
        <w:rPr>
          <w:i/>
          <w:iCs/>
          <w:lang w:val="ru-RU"/>
        </w:rPr>
        <w:t xml:space="preserve"> </w:t>
      </w:r>
      <w:r w:rsidRPr="00497B12">
        <w:rPr>
          <w:lang w:val="ru-RU"/>
        </w:rPr>
        <w:t>исключить слова «с нитью накала».</w:t>
      </w:r>
    </w:p>
    <w:p w14:paraId="7E13C7BD" w14:textId="77777777" w:rsidR="00A13D6B" w:rsidRPr="00497B12" w:rsidRDefault="00A13D6B" w:rsidP="00CC3FC0">
      <w:pPr>
        <w:pStyle w:val="para"/>
        <w:suppressAutoHyphens/>
        <w:ind w:left="1134" w:firstLine="0"/>
        <w:rPr>
          <w:i/>
          <w:iCs/>
          <w:lang w:val="ru-RU"/>
        </w:rPr>
      </w:pPr>
      <w:r w:rsidRPr="00497B12">
        <w:rPr>
          <w:i/>
          <w:iCs/>
          <w:lang w:val="ru-RU"/>
        </w:rPr>
        <w:t>Приложение 8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>)</w:t>
      </w:r>
    </w:p>
    <w:p w14:paraId="57E28EE0" w14:textId="77777777" w:rsidR="00A13D6B" w:rsidRPr="00497B12" w:rsidRDefault="00A13D6B" w:rsidP="00CC3FC0">
      <w:pPr>
        <w:pStyle w:val="para"/>
        <w:keepNext/>
        <w:keepLines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lastRenderedPageBreak/>
        <w:t>Таблицу 1, включая сноски</w:t>
      </w:r>
      <w:r w:rsidRPr="00E21C99">
        <w:rPr>
          <w:i/>
          <w:iCs/>
          <w:lang w:val="ru-RU"/>
        </w:rPr>
        <w:t>,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299012E6" w14:textId="77777777" w:rsidR="00A13D6B" w:rsidRPr="00F7497B" w:rsidRDefault="00CC3FC0" w:rsidP="00CC3FC0">
      <w:pPr>
        <w:pStyle w:val="H23G"/>
      </w:pPr>
      <w:r>
        <w:tab/>
      </w:r>
      <w:r>
        <w:tab/>
      </w:r>
      <w:r w:rsidR="00A13D6B" w:rsidRPr="00CC3FC0">
        <w:rPr>
          <w:b w:val="0"/>
          <w:bCs/>
        </w:rPr>
        <w:t>«Таблица 1</w:t>
      </w:r>
      <w:r w:rsidR="00A13D6B" w:rsidRPr="00CC3FC0">
        <w:rPr>
          <w:b w:val="0"/>
          <w:bCs/>
        </w:rPr>
        <w:br/>
      </w:r>
      <w:r w:rsidR="00A13D6B" w:rsidRPr="00532DAE">
        <w:t>Характеристики</w:t>
      </w:r>
      <w:r w:rsidR="00A13D6B">
        <w:t xml:space="preserve"> </w:t>
      </w:r>
    </w:p>
    <w:tbl>
      <w:tblPr>
        <w:tblW w:w="73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76"/>
        <w:gridCol w:w="1293"/>
        <w:gridCol w:w="1420"/>
      </w:tblGrid>
      <w:tr w:rsidR="00A13D6B" w:rsidRPr="00DC697E" w14:paraId="213926D8" w14:textId="77777777" w:rsidTr="006567E2">
        <w:trPr>
          <w:cantSplit/>
          <w:trHeight w:val="1211"/>
          <w:tblHeader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31CE22" w14:textId="77777777" w:rsidR="00A13D6B" w:rsidRPr="008114DD" w:rsidRDefault="00A13D6B" w:rsidP="006567E2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</w:rPr>
            </w:pPr>
            <w:r w:rsidRPr="00E21C99">
              <w:rPr>
                <w:i/>
                <w:sz w:val="16"/>
                <w:szCs w:val="16"/>
              </w:rPr>
              <w:t>Группы</w:t>
            </w:r>
            <w:r>
              <w:rPr>
                <w:i/>
                <w:sz w:val="16"/>
                <w:szCs w:val="16"/>
                <w:lang w:val="en-US"/>
              </w:rPr>
              <w:br/>
            </w:r>
            <w:r w:rsidRPr="00E21C99">
              <w:rPr>
                <w:i/>
                <w:sz w:val="16"/>
                <w:szCs w:val="16"/>
              </w:rPr>
              <w:t>характеристик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BDBA40" w14:textId="77777777" w:rsidR="00A13D6B" w:rsidRPr="00DC697E" w:rsidRDefault="00A13D6B" w:rsidP="006567E2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</w:rPr>
            </w:pPr>
            <w:r w:rsidRPr="00DC697E">
              <w:rPr>
                <w:i/>
                <w:iCs/>
                <w:sz w:val="16"/>
                <w:szCs w:val="16"/>
              </w:rPr>
              <w:t>Группирование</w:t>
            </w:r>
            <w:r w:rsidRPr="001236A3">
              <w:rPr>
                <w:sz w:val="18"/>
                <w:szCs w:val="18"/>
              </w:rPr>
              <w:t>*</w:t>
            </w:r>
            <w:r w:rsidRPr="00DC697E">
              <w:rPr>
                <w:i/>
                <w:iCs/>
                <w:sz w:val="16"/>
                <w:szCs w:val="16"/>
              </w:rPr>
              <w:t xml:space="preserve"> протоколов испытаний</w:t>
            </w:r>
            <w:r w:rsidR="00CC3FC0">
              <w:rPr>
                <w:i/>
                <w:iCs/>
                <w:sz w:val="16"/>
                <w:szCs w:val="16"/>
              </w:rPr>
              <w:t xml:space="preserve"> </w:t>
            </w:r>
            <w:r w:rsidRPr="00DC697E">
              <w:rPr>
                <w:i/>
                <w:iCs/>
                <w:sz w:val="16"/>
                <w:szCs w:val="16"/>
              </w:rPr>
              <w:t xml:space="preserve">по типам источников света </w:t>
            </w:r>
            <w:r w:rsidRPr="00DC697E">
              <w:rPr>
                <w:i/>
                <w:iCs/>
                <w:strike/>
                <w:sz w:val="16"/>
                <w:szCs w:val="16"/>
              </w:rPr>
              <w:t>с нитью накала</w:t>
            </w:r>
            <w:r w:rsidRPr="00DC697E">
              <w:rPr>
                <w:b/>
                <w:bCs/>
                <w:i/>
                <w:iCs/>
                <w:sz w:val="16"/>
                <w:szCs w:val="16"/>
              </w:rPr>
              <w:t>, относящихся к одной категории и</w:t>
            </w:r>
            <w:r w:rsidR="006567E2"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DC697E">
              <w:rPr>
                <w:b/>
                <w:bCs/>
                <w:i/>
                <w:iCs/>
                <w:sz w:val="16"/>
                <w:szCs w:val="16"/>
              </w:rPr>
              <w:t>одной и той же технологии производства света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9F2987" w14:textId="77777777" w:rsidR="00A13D6B" w:rsidRPr="00DC697E" w:rsidRDefault="00A13D6B" w:rsidP="006567E2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</w:rPr>
            </w:pPr>
            <w:r w:rsidRPr="00DC697E">
              <w:rPr>
                <w:i/>
                <w:iCs/>
                <w:sz w:val="16"/>
                <w:szCs w:val="16"/>
              </w:rPr>
              <w:t xml:space="preserve">Минимальный размер </w:t>
            </w:r>
            <w:r w:rsidR="00CC3FC0">
              <w:rPr>
                <w:i/>
                <w:iCs/>
                <w:sz w:val="16"/>
                <w:szCs w:val="16"/>
              </w:rPr>
              <w:br/>
            </w:r>
            <w:r w:rsidRPr="00DC697E">
              <w:rPr>
                <w:i/>
                <w:iCs/>
                <w:sz w:val="16"/>
                <w:szCs w:val="16"/>
              </w:rPr>
              <w:t>12-месячной выборки</w:t>
            </w:r>
            <w:r w:rsidRPr="00DC697E">
              <w:rPr>
                <w:i/>
                <w:iCs/>
                <w:sz w:val="16"/>
                <w:szCs w:val="16"/>
              </w:rPr>
              <w:br/>
              <w:t>по группам</w:t>
            </w:r>
            <w:r w:rsidRPr="001236A3">
              <w:rPr>
                <w:sz w:val="18"/>
                <w:szCs w:val="18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08F8B0" w14:textId="77777777" w:rsidR="00A13D6B" w:rsidRPr="00DC697E" w:rsidRDefault="00A13D6B" w:rsidP="006567E2">
            <w:pPr>
              <w:spacing w:before="80" w:after="80" w:line="200" w:lineRule="exact"/>
              <w:ind w:left="57" w:right="57"/>
              <w:rPr>
                <w:i/>
                <w:sz w:val="18"/>
                <w:szCs w:val="18"/>
              </w:rPr>
            </w:pPr>
            <w:r w:rsidRPr="00DC697E">
              <w:rPr>
                <w:i/>
                <w:iCs/>
                <w:sz w:val="16"/>
                <w:szCs w:val="16"/>
              </w:rPr>
              <w:t>Приемлемый уровень несоответствия</w:t>
            </w:r>
            <w:r w:rsidRPr="00DC697E">
              <w:rPr>
                <w:i/>
                <w:iCs/>
                <w:sz w:val="16"/>
                <w:szCs w:val="16"/>
              </w:rPr>
              <w:br/>
              <w:t>по группам характеристик</w:t>
            </w:r>
            <w:r w:rsidRPr="00DC697E">
              <w:rPr>
                <w:i/>
                <w:iCs/>
                <w:sz w:val="16"/>
                <w:szCs w:val="16"/>
              </w:rPr>
              <w:br/>
              <w:t>(в %)</w:t>
            </w:r>
          </w:p>
        </w:tc>
      </w:tr>
      <w:tr w:rsidR="00A13D6B" w:rsidRPr="008114DD" w14:paraId="46D90CD8" w14:textId="77777777" w:rsidTr="006567E2">
        <w:trPr>
          <w:cantSplit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2893FB12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Маркировка, четкость и</w:t>
            </w:r>
            <w:r w:rsidR="006567E2">
              <w:rPr>
                <w:sz w:val="18"/>
                <w:szCs w:val="18"/>
                <w:shd w:val="clear" w:color="auto" w:fill="FFFFFF"/>
              </w:rPr>
              <w:t> </w:t>
            </w:r>
            <w:r w:rsidRPr="00497B12">
              <w:rPr>
                <w:sz w:val="18"/>
                <w:szCs w:val="18"/>
                <w:shd w:val="clear" w:color="auto" w:fill="FFFFFF"/>
              </w:rPr>
              <w:t>стойкость</w:t>
            </w:r>
          </w:p>
        </w:tc>
        <w:tc>
          <w:tcPr>
            <w:tcW w:w="2676" w:type="dxa"/>
            <w:tcBorders>
              <w:top w:val="single" w:sz="12" w:space="0" w:color="auto"/>
            </w:tcBorders>
            <w:shd w:val="clear" w:color="auto" w:fill="auto"/>
          </w:tcPr>
          <w:p w14:paraId="5013A9C5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</w:rPr>
              <w:t>Все типы с одинаковыми внешними размерами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</w:tcPr>
          <w:p w14:paraId="1D64C84E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315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</w:tcPr>
          <w:p w14:paraId="3E6514BB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A13D6B" w:rsidRPr="008114DD" w14:paraId="76FF81EF" w14:textId="77777777" w:rsidTr="006567E2">
        <w:trPr>
          <w:cantSplit/>
        </w:trPr>
        <w:tc>
          <w:tcPr>
            <w:tcW w:w="1980" w:type="dxa"/>
            <w:shd w:val="clear" w:color="auto" w:fill="auto"/>
          </w:tcPr>
          <w:p w14:paraId="0FCE9C2E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Качество колбы</w:t>
            </w:r>
          </w:p>
        </w:tc>
        <w:tc>
          <w:tcPr>
            <w:tcW w:w="2676" w:type="dxa"/>
            <w:shd w:val="clear" w:color="auto" w:fill="auto"/>
          </w:tcPr>
          <w:p w14:paraId="044A3ECC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DC697E">
              <w:rPr>
                <w:strike/>
                <w:sz w:val="18"/>
                <w:szCs w:val="18"/>
              </w:rPr>
              <w:t>Все типы с одинаковой колбой</w:t>
            </w:r>
          </w:p>
        </w:tc>
        <w:tc>
          <w:tcPr>
            <w:tcW w:w="1293" w:type="dxa"/>
            <w:shd w:val="clear" w:color="auto" w:fill="auto"/>
          </w:tcPr>
          <w:p w14:paraId="2F57C06C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315</w:t>
            </w:r>
          </w:p>
        </w:tc>
        <w:tc>
          <w:tcPr>
            <w:tcW w:w="1420" w:type="dxa"/>
            <w:shd w:val="clear" w:color="auto" w:fill="auto"/>
          </w:tcPr>
          <w:p w14:paraId="547DBE6F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1</w:t>
            </w:r>
          </w:p>
        </w:tc>
      </w:tr>
      <w:tr w:rsidR="00A13D6B" w:rsidRPr="008114DD" w14:paraId="7823D571" w14:textId="77777777" w:rsidTr="006567E2">
        <w:tblPrEx>
          <w:tblCellMar>
            <w:left w:w="70" w:type="dxa"/>
            <w:right w:w="70" w:type="dxa"/>
          </w:tblCellMar>
        </w:tblPrEx>
        <w:trPr>
          <w:cantSplit/>
          <w:trHeight w:val="1387"/>
        </w:trPr>
        <w:tc>
          <w:tcPr>
            <w:tcW w:w="1980" w:type="dxa"/>
          </w:tcPr>
          <w:p w14:paraId="4328B751" w14:textId="77777777" w:rsidR="00A13D6B" w:rsidRPr="008114DD" w:rsidRDefault="00A13D6B" w:rsidP="006567E2">
            <w:pPr>
              <w:spacing w:before="40" w:after="120" w:line="240" w:lineRule="exact"/>
              <w:ind w:left="57" w:right="57" w:hanging="113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Цвет колбы</w:t>
            </w:r>
          </w:p>
        </w:tc>
        <w:tc>
          <w:tcPr>
            <w:tcW w:w="2676" w:type="dxa"/>
          </w:tcPr>
          <w:p w14:paraId="0C0D8442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trike/>
                <w:spacing w:val="-2"/>
                <w:sz w:val="18"/>
                <w:szCs w:val="18"/>
              </w:rPr>
            </w:pPr>
            <w:r w:rsidRPr="00DC697E">
              <w:rPr>
                <w:strike/>
                <w:sz w:val="18"/>
                <w:szCs w:val="18"/>
              </w:rPr>
              <w:t>Все типы (излучающие красный</w:t>
            </w:r>
            <w:r w:rsidR="006567E2">
              <w:rPr>
                <w:strike/>
                <w:sz w:val="18"/>
                <w:szCs w:val="18"/>
              </w:rPr>
              <w:t xml:space="preserve"> </w:t>
            </w:r>
            <w:r w:rsidRPr="00DC697E">
              <w:rPr>
                <w:strike/>
                <w:sz w:val="18"/>
                <w:szCs w:val="18"/>
              </w:rPr>
              <w:t xml:space="preserve">и </w:t>
            </w:r>
            <w:proofErr w:type="spellStart"/>
            <w:r w:rsidRPr="00DC697E">
              <w:rPr>
                <w:strike/>
                <w:sz w:val="18"/>
                <w:szCs w:val="18"/>
              </w:rPr>
              <w:t>автожелтый</w:t>
            </w:r>
            <w:proofErr w:type="spellEnd"/>
            <w:r w:rsidRPr="00DC697E">
              <w:rPr>
                <w:strike/>
                <w:sz w:val="18"/>
                <w:szCs w:val="18"/>
              </w:rPr>
              <w:t xml:space="preserve"> свет), характеризующиеся одинаковой категорией и технологией нанесения цветного покрытия</w:t>
            </w:r>
          </w:p>
        </w:tc>
        <w:tc>
          <w:tcPr>
            <w:tcW w:w="1293" w:type="dxa"/>
          </w:tcPr>
          <w:p w14:paraId="7D9785AE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rFonts w:ascii="Univers" w:hAnsi="Univers"/>
                <w:strike/>
                <w:sz w:val="18"/>
                <w:szCs w:val="18"/>
                <w:lang w:val="nl-NL"/>
              </w:rPr>
            </w:pPr>
            <w:r w:rsidRPr="00497B12">
              <w:rPr>
                <w:strike/>
                <w:sz w:val="18"/>
                <w:szCs w:val="18"/>
              </w:rPr>
              <w:t>20</w:t>
            </w:r>
          </w:p>
        </w:tc>
        <w:tc>
          <w:tcPr>
            <w:tcW w:w="1420" w:type="dxa"/>
          </w:tcPr>
          <w:p w14:paraId="38F05CC5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1</w:t>
            </w:r>
          </w:p>
        </w:tc>
      </w:tr>
      <w:tr w:rsidR="00A13D6B" w:rsidRPr="008114DD" w14:paraId="6E16A9BF" w14:textId="77777777" w:rsidTr="006567E2">
        <w:trPr>
          <w:cantSplit/>
        </w:trPr>
        <w:tc>
          <w:tcPr>
            <w:tcW w:w="1980" w:type="dxa"/>
            <w:shd w:val="clear" w:color="auto" w:fill="auto"/>
          </w:tcPr>
          <w:p w14:paraId="11C05520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  <w:shd w:val="clear" w:color="auto" w:fill="FFFFFF"/>
              </w:rPr>
              <w:t>Внешние размеры источника света</w:t>
            </w:r>
            <w:r w:rsidRPr="00DC697E">
              <w:rPr>
                <w:sz w:val="18"/>
                <w:szCs w:val="18"/>
                <w:shd w:val="clear" w:color="auto" w:fill="FFFFFF"/>
              </w:rPr>
              <w:br/>
            </w:r>
            <w:r w:rsidRPr="00DC697E">
              <w:rPr>
                <w:strike/>
                <w:sz w:val="18"/>
                <w:szCs w:val="18"/>
                <w:shd w:val="clear" w:color="auto" w:fill="FFFFFF"/>
              </w:rPr>
              <w:t>с нитью накала</w:t>
            </w:r>
            <w:r w:rsidRPr="00DC697E">
              <w:rPr>
                <w:sz w:val="18"/>
                <w:szCs w:val="18"/>
                <w:shd w:val="clear" w:color="auto" w:fill="FFFFFF"/>
              </w:rPr>
              <w:br/>
              <w:t>(за исключением цоколя/основания)</w:t>
            </w:r>
          </w:p>
        </w:tc>
        <w:tc>
          <w:tcPr>
            <w:tcW w:w="2676" w:type="dxa"/>
            <w:shd w:val="clear" w:color="auto" w:fill="auto"/>
          </w:tcPr>
          <w:p w14:paraId="1A8E76E2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  <w:shd w:val="clear" w:color="auto" w:fill="FFFFFF"/>
              </w:rPr>
              <w:t>Все типы одной и той же категории</w:t>
            </w:r>
          </w:p>
        </w:tc>
        <w:tc>
          <w:tcPr>
            <w:tcW w:w="1293" w:type="dxa"/>
            <w:shd w:val="clear" w:color="auto" w:fill="auto"/>
          </w:tcPr>
          <w:p w14:paraId="66736FCD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14:paraId="7594F20C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A13D6B" w:rsidRPr="008114DD" w14:paraId="3198C169" w14:textId="77777777" w:rsidTr="006567E2">
        <w:trPr>
          <w:cantSplit/>
        </w:trPr>
        <w:tc>
          <w:tcPr>
            <w:tcW w:w="1980" w:type="dxa"/>
            <w:shd w:val="clear" w:color="auto" w:fill="auto"/>
          </w:tcPr>
          <w:p w14:paraId="767AFA19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Размеры цоколей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z w:val="18"/>
                <w:szCs w:val="18"/>
                <w:shd w:val="clear" w:color="auto" w:fill="FFFFFF"/>
              </w:rPr>
              <w:t>и оснований</w:t>
            </w:r>
          </w:p>
        </w:tc>
        <w:tc>
          <w:tcPr>
            <w:tcW w:w="2676" w:type="dxa"/>
            <w:shd w:val="clear" w:color="auto" w:fill="auto"/>
          </w:tcPr>
          <w:p w14:paraId="66D978B5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  <w:shd w:val="clear" w:color="auto" w:fill="FFFFFF"/>
              </w:rPr>
              <w:t>Все типы одной и той же категории</w:t>
            </w:r>
          </w:p>
        </w:tc>
        <w:tc>
          <w:tcPr>
            <w:tcW w:w="1293" w:type="dxa"/>
            <w:shd w:val="clear" w:color="auto" w:fill="auto"/>
          </w:tcPr>
          <w:p w14:paraId="3FF899AF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14:paraId="3F2CB7EC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6,5</w:t>
            </w:r>
          </w:p>
        </w:tc>
      </w:tr>
      <w:tr w:rsidR="00A13D6B" w:rsidRPr="008114DD" w14:paraId="1CDEFA92" w14:textId="77777777" w:rsidTr="006567E2">
        <w:trPr>
          <w:cantSplit/>
        </w:trPr>
        <w:tc>
          <w:tcPr>
            <w:tcW w:w="1980" w:type="dxa"/>
            <w:shd w:val="clear" w:color="auto" w:fill="auto"/>
          </w:tcPr>
          <w:p w14:paraId="4C40A978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Размеры внутренних элементов</w:t>
            </w:r>
            <w:r w:rsidRPr="00BD0892">
              <w:rPr>
                <w:sz w:val="18"/>
                <w:szCs w:val="18"/>
              </w:rPr>
              <w:t>**</w:t>
            </w:r>
          </w:p>
        </w:tc>
        <w:tc>
          <w:tcPr>
            <w:tcW w:w="2676" w:type="dxa"/>
            <w:shd w:val="clear" w:color="auto" w:fill="auto"/>
          </w:tcPr>
          <w:p w14:paraId="67B22FA4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</w:rPr>
              <w:t xml:space="preserve">Все </w:t>
            </w:r>
            <w:r w:rsidRPr="00DC697E">
              <w:rPr>
                <w:sz w:val="18"/>
                <w:szCs w:val="18"/>
                <w:shd w:val="clear" w:color="auto" w:fill="FFFFFF"/>
              </w:rPr>
              <w:t xml:space="preserve">источники света </w:t>
            </w:r>
            <w:r w:rsidRPr="00DC697E">
              <w:rPr>
                <w:strike/>
                <w:sz w:val="18"/>
                <w:szCs w:val="18"/>
                <w:shd w:val="clear" w:color="auto" w:fill="FFFFFF"/>
              </w:rPr>
              <w:t>с нитью накала</w:t>
            </w:r>
            <w:r w:rsidRPr="00DC697E">
              <w:rPr>
                <w:sz w:val="18"/>
                <w:szCs w:val="18"/>
                <w:shd w:val="clear" w:color="auto" w:fill="FFFFFF"/>
              </w:rPr>
              <w:t xml:space="preserve"> одного типа</w:t>
            </w:r>
          </w:p>
        </w:tc>
        <w:tc>
          <w:tcPr>
            <w:tcW w:w="1293" w:type="dxa"/>
            <w:shd w:val="clear" w:color="auto" w:fill="auto"/>
          </w:tcPr>
          <w:p w14:paraId="39DA989F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14:paraId="121DD0C6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6,5</w:t>
            </w:r>
          </w:p>
        </w:tc>
      </w:tr>
      <w:tr w:rsidR="00A13D6B" w:rsidRPr="000C595E" w14:paraId="13C7C938" w14:textId="77777777" w:rsidTr="006567E2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13F872F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DC697E">
              <w:rPr>
                <w:sz w:val="18"/>
                <w:szCs w:val="18"/>
                <w:shd w:val="clear" w:color="auto" w:fill="FFFFFF"/>
              </w:rPr>
              <w:t>Первоначальные значения мощности</w:t>
            </w:r>
            <w:r w:rsidRPr="00DC697E">
              <w:rPr>
                <w:sz w:val="18"/>
                <w:szCs w:val="18"/>
                <w:shd w:val="clear" w:color="auto" w:fill="FFFFFF"/>
              </w:rPr>
              <w:br/>
              <w:t>и силы света</w:t>
            </w:r>
            <w:r w:rsidRPr="00DC697E">
              <w:rPr>
                <w:b/>
                <w:bCs/>
                <w:sz w:val="18"/>
                <w:szCs w:val="18"/>
                <w:shd w:val="clear" w:color="auto" w:fill="FFFFFF"/>
              </w:rPr>
              <w:t>, а для сменных источников света на СИД — также цвет</w:t>
            </w:r>
            <w:r w:rsidRPr="00BD0892">
              <w:rPr>
                <w:sz w:val="18"/>
                <w:szCs w:val="18"/>
              </w:rPr>
              <w:t>**</w:t>
            </w:r>
          </w:p>
        </w:tc>
        <w:tc>
          <w:tcPr>
            <w:tcW w:w="2676" w:type="dxa"/>
            <w:tcBorders>
              <w:bottom w:val="single" w:sz="12" w:space="0" w:color="auto"/>
            </w:tcBorders>
            <w:shd w:val="clear" w:color="auto" w:fill="auto"/>
          </w:tcPr>
          <w:p w14:paraId="6D31EF3D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 xml:space="preserve">Все </w:t>
            </w:r>
            <w:r w:rsidRPr="00DC697E">
              <w:rPr>
                <w:b/>
                <w:bCs/>
                <w:sz w:val="18"/>
                <w:szCs w:val="18"/>
                <w:shd w:val="clear" w:color="auto" w:fill="FFFFFF"/>
              </w:rPr>
              <w:t>источники света одного типа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</w:tcPr>
          <w:p w14:paraId="2FB3D6D8" w14:textId="77777777" w:rsidR="00A13D6B" w:rsidRPr="000C595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</w:tcPr>
          <w:p w14:paraId="2145F4A9" w14:textId="77777777" w:rsidR="00A13D6B" w:rsidRPr="000C595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13D6B" w:rsidRPr="00DC697E" w14:paraId="1386DEAF" w14:textId="77777777" w:rsidTr="00A13D6B">
        <w:trPr>
          <w:cantSplit/>
        </w:trPr>
        <w:tc>
          <w:tcPr>
            <w:tcW w:w="736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7F2A4E" w14:textId="77777777" w:rsidR="00A13D6B" w:rsidRPr="00DC697E" w:rsidRDefault="00A13D6B" w:rsidP="006567E2">
            <w:pPr>
              <w:suppressAutoHyphens w:val="0"/>
              <w:spacing w:before="40" w:after="120" w:line="24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Дополнительные характеристики источников света с нитью накала</w:t>
            </w:r>
          </w:p>
        </w:tc>
      </w:tr>
      <w:tr w:rsidR="00A13D6B" w:rsidRPr="008114DD" w14:paraId="0A9A434C" w14:textId="77777777" w:rsidTr="006567E2">
        <w:trPr>
          <w:cantSplit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19AC3A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Качество колбы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F0FFF1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Все типы с одинаковой колбой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979657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6F86FD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13D6B" w:rsidRPr="008114DD" w14:paraId="52B639D6" w14:textId="77777777" w:rsidTr="006567E2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B14749A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Цвет колбы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14:paraId="3ACA286A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Все типы (излучающие красный</w:t>
            </w:r>
            <w:r w:rsidR="006567E2">
              <w:rPr>
                <w:b/>
                <w:bCs/>
                <w:sz w:val="18"/>
                <w:szCs w:val="18"/>
              </w:rPr>
              <w:t xml:space="preserve"> </w:t>
            </w:r>
            <w:r w:rsidRPr="00DC697E">
              <w:rPr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DC697E">
              <w:rPr>
                <w:b/>
                <w:bCs/>
                <w:sz w:val="18"/>
                <w:szCs w:val="18"/>
              </w:rPr>
              <w:t>автожелтый</w:t>
            </w:r>
            <w:proofErr w:type="spellEnd"/>
            <w:r w:rsidRPr="00DC697E">
              <w:rPr>
                <w:b/>
                <w:bCs/>
                <w:sz w:val="18"/>
                <w:szCs w:val="18"/>
              </w:rPr>
              <w:t xml:space="preserve"> свет), характеризующиеся одинаковой категорией и технологией</w:t>
            </w:r>
            <w:r w:rsidR="006567E2">
              <w:rPr>
                <w:b/>
                <w:bCs/>
                <w:sz w:val="18"/>
                <w:szCs w:val="18"/>
              </w:rPr>
              <w:t xml:space="preserve"> </w:t>
            </w:r>
            <w:r w:rsidRPr="00DC697E">
              <w:rPr>
                <w:b/>
                <w:bCs/>
                <w:sz w:val="18"/>
                <w:szCs w:val="18"/>
              </w:rPr>
              <w:t>нанесения цветного покрытия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787D36A2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6A5D3AB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13D6B" w:rsidRPr="008114DD" w14:paraId="78A0BD0D" w14:textId="77777777" w:rsidTr="006567E2">
        <w:trPr>
          <w:cantSplit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3D5A42E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 xml:space="preserve">Испытание на </w:t>
            </w:r>
            <w:proofErr w:type="spellStart"/>
            <w:r w:rsidRPr="00497B12">
              <w:rPr>
                <w:sz w:val="18"/>
                <w:szCs w:val="18"/>
                <w:shd w:val="clear" w:color="auto" w:fill="FFFFFF"/>
              </w:rPr>
              <w:t>цветостойкость</w:t>
            </w:r>
            <w:proofErr w:type="spellEnd"/>
          </w:p>
        </w:tc>
        <w:tc>
          <w:tcPr>
            <w:tcW w:w="2676" w:type="dxa"/>
            <w:tcBorders>
              <w:bottom w:val="single" w:sz="12" w:space="0" w:color="auto"/>
            </w:tcBorders>
            <w:shd w:val="clear" w:color="auto" w:fill="auto"/>
          </w:tcPr>
          <w:p w14:paraId="26083F98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DC697E">
              <w:rPr>
                <w:sz w:val="18"/>
                <w:szCs w:val="18"/>
                <w:shd w:val="clear" w:color="auto" w:fill="FFFFFF"/>
              </w:rPr>
              <w:t xml:space="preserve">Все источники света с нитью накала (излучающие красный, </w:t>
            </w:r>
            <w:proofErr w:type="spellStart"/>
            <w:r w:rsidRPr="00DC697E">
              <w:rPr>
                <w:sz w:val="18"/>
                <w:szCs w:val="18"/>
                <w:shd w:val="clear" w:color="auto" w:fill="FFFFFF"/>
              </w:rPr>
              <w:t>автожелтый</w:t>
            </w:r>
            <w:proofErr w:type="spellEnd"/>
            <w:r w:rsidR="006567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C697E">
              <w:rPr>
                <w:sz w:val="18"/>
                <w:szCs w:val="18"/>
                <w:shd w:val="clear" w:color="auto" w:fill="FFFFFF"/>
              </w:rPr>
              <w:t>и белый свет) с одной технологией нанесения цветного покрытия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</w:tcPr>
          <w:p w14:paraId="257C7D9E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20***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</w:tcPr>
          <w:p w14:paraId="33EBD03F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A13D6B" w:rsidRPr="00DC697E" w14:paraId="0B75CE5D" w14:textId="77777777" w:rsidTr="00A13D6B">
        <w:trPr>
          <w:cantSplit/>
        </w:trPr>
        <w:tc>
          <w:tcPr>
            <w:tcW w:w="736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819674" w14:textId="77777777" w:rsidR="00A13D6B" w:rsidRPr="00DC697E" w:rsidRDefault="00A13D6B" w:rsidP="006567E2">
            <w:pPr>
              <w:keepNext/>
              <w:keepLines/>
              <w:spacing w:before="40" w:after="120" w:line="24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lastRenderedPageBreak/>
              <w:t>Дополнительные характеристики сменных источников света на СИД</w:t>
            </w:r>
          </w:p>
        </w:tc>
      </w:tr>
      <w:tr w:rsidR="00A13D6B" w:rsidRPr="008114DD" w14:paraId="7E2E8CED" w14:textId="77777777" w:rsidTr="006567E2">
        <w:trPr>
          <w:cantSplit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7A80AE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Нормализованная сила света или нормализованное распределение кумулятивного светового потока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A76436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Все сменные источники света на СИД одного типа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BC2CA8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09F5FC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6,5</w:t>
            </w:r>
          </w:p>
        </w:tc>
      </w:tr>
      <w:tr w:rsidR="00A13D6B" w:rsidRPr="008114DD" w14:paraId="5358B5A8" w14:textId="77777777" w:rsidTr="006567E2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E14BC5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z w:val="18"/>
                <w:szCs w:val="18"/>
              </w:rPr>
              <w:t>Электрический ток</w:t>
            </w:r>
            <w:r w:rsidRPr="006567E2">
              <w:rPr>
                <w:bCs/>
                <w:sz w:val="18"/>
                <w:szCs w:val="18"/>
                <w:lang w:val="en-US"/>
              </w:rPr>
              <w:t>****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249F28" w14:textId="77777777" w:rsidR="00A13D6B" w:rsidRPr="00DC697E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DC697E">
              <w:rPr>
                <w:b/>
                <w:bCs/>
                <w:sz w:val="18"/>
                <w:szCs w:val="18"/>
              </w:rPr>
              <w:t>Все сменные источники света на СИД одного типа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FA8C28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DFD771" w14:textId="77777777" w:rsidR="00A13D6B" w:rsidRPr="008114DD" w:rsidRDefault="00A13D6B" w:rsidP="006567E2">
            <w:pPr>
              <w:spacing w:before="40" w:after="120" w:line="24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z w:val="18"/>
                <w:szCs w:val="18"/>
              </w:rPr>
              <w:t>1</w:t>
            </w:r>
          </w:p>
        </w:tc>
      </w:tr>
      <w:tr w:rsidR="00A13D6B" w:rsidRPr="00DC697E" w14:paraId="1A45985A" w14:textId="77777777" w:rsidTr="00A13D6B">
        <w:trPr>
          <w:cantSplit/>
        </w:trPr>
        <w:tc>
          <w:tcPr>
            <w:tcW w:w="73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34C" w14:textId="77777777" w:rsidR="00A13D6B" w:rsidRPr="006567E2" w:rsidRDefault="00A13D6B" w:rsidP="006567E2">
            <w:pPr>
              <w:pStyle w:val="endnotetable"/>
              <w:ind w:left="57" w:right="57" w:firstLine="0"/>
              <w:rPr>
                <w:lang w:val="ru-RU"/>
              </w:rPr>
            </w:pPr>
            <w:r w:rsidRPr="006567E2">
              <w:rPr>
                <w:bCs/>
                <w:lang w:val="ru-RU"/>
              </w:rPr>
              <w:t>Примечания см. ниже и/или на следующей странице.</w:t>
            </w:r>
          </w:p>
        </w:tc>
      </w:tr>
    </w:tbl>
    <w:p w14:paraId="7AF281F1" w14:textId="77777777" w:rsidR="00A13D6B" w:rsidRPr="00DC697E" w:rsidRDefault="00A13D6B" w:rsidP="00A13D6B"/>
    <w:tbl>
      <w:tblPr>
        <w:tblW w:w="7369" w:type="dxa"/>
        <w:tblInd w:w="113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9"/>
      </w:tblGrid>
      <w:tr w:rsidR="00A13D6B" w:rsidRPr="00E538E8" w14:paraId="18831DF6" w14:textId="77777777" w:rsidTr="00A13D6B">
        <w:trPr>
          <w:cantSplit/>
        </w:trPr>
        <w:tc>
          <w:tcPr>
            <w:tcW w:w="7369" w:type="dxa"/>
            <w:shd w:val="clear" w:color="auto" w:fill="auto"/>
          </w:tcPr>
          <w:p w14:paraId="4470052B" w14:textId="77777777" w:rsidR="00A13D6B" w:rsidRPr="006567E2" w:rsidRDefault="00A13D6B" w:rsidP="001236A3">
            <w:pPr>
              <w:spacing w:after="120" w:line="220" w:lineRule="exact"/>
              <w:ind w:left="555" w:right="113" w:hanging="408"/>
              <w:rPr>
                <w:b/>
                <w:bCs/>
                <w:sz w:val="18"/>
                <w:szCs w:val="18"/>
              </w:rPr>
            </w:pPr>
            <w:r w:rsidRPr="006567E2">
              <w:rPr>
                <w:sz w:val="18"/>
                <w:szCs w:val="18"/>
              </w:rPr>
              <w:t>*</w:t>
            </w:r>
            <w:r w:rsidRPr="006567E2">
              <w:rPr>
                <w:sz w:val="18"/>
                <w:szCs w:val="18"/>
              </w:rPr>
              <w:tab/>
              <w:t xml:space="preserve">Как правило, оценка охватывает источники света </w:t>
            </w:r>
            <w:r w:rsidRPr="006567E2">
              <w:rPr>
                <w:strike/>
                <w:sz w:val="18"/>
                <w:szCs w:val="18"/>
                <w:shd w:val="clear" w:color="auto" w:fill="FFFFFF"/>
              </w:rPr>
              <w:t>с нитью накала</w:t>
            </w:r>
            <w:r w:rsidRPr="006567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567E2">
              <w:rPr>
                <w:sz w:val="18"/>
                <w:szCs w:val="18"/>
              </w:rPr>
              <w:t>серийного производства, изготавливаемые отдельными предприятиями. Изготовитель может группировать протоколы в отношении одного и того же типа источников света, изготавливаемых несколькими предприятиями, если на них используется одинаковая система контроля и управления качеством.</w:t>
            </w:r>
          </w:p>
        </w:tc>
      </w:tr>
      <w:tr w:rsidR="00A13D6B" w:rsidRPr="00E538E8" w14:paraId="08534957" w14:textId="77777777" w:rsidTr="00A13D6B">
        <w:trPr>
          <w:cantSplit/>
        </w:trPr>
        <w:tc>
          <w:tcPr>
            <w:tcW w:w="7369" w:type="dxa"/>
            <w:shd w:val="clear" w:color="auto" w:fill="auto"/>
          </w:tcPr>
          <w:p w14:paraId="792129F3" w14:textId="77777777" w:rsidR="00A13D6B" w:rsidRPr="006567E2" w:rsidRDefault="00A13D6B" w:rsidP="001236A3">
            <w:pPr>
              <w:spacing w:after="120" w:line="220" w:lineRule="exact"/>
              <w:ind w:left="555" w:right="113" w:hanging="408"/>
              <w:rPr>
                <w:sz w:val="18"/>
                <w:szCs w:val="18"/>
              </w:rPr>
            </w:pPr>
            <w:r w:rsidRPr="006567E2">
              <w:rPr>
                <w:sz w:val="18"/>
                <w:szCs w:val="18"/>
              </w:rPr>
              <w:t>**</w:t>
            </w:r>
            <w:r w:rsidRPr="006567E2">
              <w:rPr>
                <w:sz w:val="18"/>
                <w:szCs w:val="18"/>
              </w:rPr>
              <w:tab/>
              <w:t>Если</w:t>
            </w:r>
            <w:r w:rsidRPr="006567E2">
              <w:rPr>
                <w:sz w:val="18"/>
                <w:szCs w:val="18"/>
                <w:shd w:val="clear" w:color="auto" w:fill="FFFFFF"/>
              </w:rPr>
              <w:t xml:space="preserve"> источник света с нитью накала состоит из нескольких внутренних элементов (нити накала, экрана), то группа характеристик (размеры, мощность, светосила) применяется в отношении каждого элемента в отдельности. </w:t>
            </w:r>
            <w:r w:rsidRPr="006567E2">
              <w:rPr>
                <w:b/>
                <w:bCs/>
                <w:sz w:val="18"/>
                <w:szCs w:val="18"/>
              </w:rPr>
              <w:t>Если сменный источник света на СИД включает несколько функций светоизлучения, то группа характеристик (размеры, мощность, цвет и световой поток) применяется в отношении каждого элемента и каждой светоизлучающей поверхности</w:t>
            </w:r>
            <w:r w:rsidR="00C14B65" w:rsidRPr="00C14B65">
              <w:rPr>
                <w:b/>
                <w:bCs/>
                <w:sz w:val="18"/>
                <w:szCs w:val="18"/>
              </w:rPr>
              <w:t xml:space="preserve"> </w:t>
            </w:r>
            <w:r w:rsidRPr="006567E2">
              <w:rPr>
                <w:b/>
                <w:bCs/>
                <w:sz w:val="18"/>
                <w:szCs w:val="18"/>
              </w:rPr>
              <w:t>в отдельности.</w:t>
            </w:r>
          </w:p>
        </w:tc>
      </w:tr>
      <w:tr w:rsidR="00A13D6B" w:rsidRPr="00E538E8" w14:paraId="4225B849" w14:textId="77777777" w:rsidTr="00A13D6B">
        <w:trPr>
          <w:cantSplit/>
        </w:trPr>
        <w:tc>
          <w:tcPr>
            <w:tcW w:w="7369" w:type="dxa"/>
            <w:shd w:val="clear" w:color="auto" w:fill="auto"/>
          </w:tcPr>
          <w:p w14:paraId="7E313E08" w14:textId="77777777" w:rsidR="00A13D6B" w:rsidRPr="006567E2" w:rsidRDefault="00A13D6B" w:rsidP="001236A3">
            <w:pPr>
              <w:spacing w:after="120" w:line="220" w:lineRule="exact"/>
              <w:ind w:left="555" w:right="113" w:hanging="408"/>
              <w:rPr>
                <w:sz w:val="18"/>
                <w:szCs w:val="18"/>
              </w:rPr>
            </w:pPr>
            <w:r w:rsidRPr="006567E2">
              <w:rPr>
                <w:sz w:val="18"/>
                <w:szCs w:val="18"/>
              </w:rPr>
              <w:t>***</w:t>
            </w:r>
            <w:r w:rsidRPr="006567E2">
              <w:rPr>
                <w:sz w:val="18"/>
                <w:szCs w:val="18"/>
              </w:rPr>
              <w:tab/>
            </w:r>
            <w:r w:rsidRPr="006567E2">
              <w:rPr>
                <w:sz w:val="18"/>
                <w:szCs w:val="18"/>
                <w:shd w:val="clear" w:color="auto" w:fill="FFFFFF"/>
              </w:rPr>
              <w:t>Характерное распределение источников света с нитью накала с цветным покрытием, наносимым по одной и той же технологии и с одной и той же отделкой, по категориям, включающим источники света с нитью накала с самым малым и самым большим диаметром внешней колбы, каждый из которых должна быть под максимальным номинальным напряжением.</w:t>
            </w:r>
          </w:p>
        </w:tc>
      </w:tr>
      <w:tr w:rsidR="00A13D6B" w:rsidRPr="00E538E8" w14:paraId="09FA0311" w14:textId="77777777" w:rsidTr="00A13D6B">
        <w:trPr>
          <w:cantSplit/>
        </w:trPr>
        <w:tc>
          <w:tcPr>
            <w:tcW w:w="7369" w:type="dxa"/>
            <w:shd w:val="clear" w:color="auto" w:fill="auto"/>
          </w:tcPr>
          <w:p w14:paraId="3C1B9A44" w14:textId="77777777" w:rsidR="00A13D6B" w:rsidRPr="006567E2" w:rsidRDefault="00A13D6B" w:rsidP="001236A3">
            <w:pPr>
              <w:spacing w:after="120" w:line="220" w:lineRule="exact"/>
              <w:ind w:left="555" w:right="113" w:hanging="408"/>
              <w:rPr>
                <w:sz w:val="18"/>
                <w:szCs w:val="18"/>
              </w:rPr>
            </w:pPr>
            <w:r w:rsidRPr="00C14B65">
              <w:rPr>
                <w:sz w:val="18"/>
                <w:szCs w:val="18"/>
              </w:rPr>
              <w:t>****</w:t>
            </w:r>
            <w:r w:rsidRPr="006567E2">
              <w:rPr>
                <w:b/>
                <w:bCs/>
                <w:sz w:val="18"/>
                <w:szCs w:val="18"/>
              </w:rPr>
              <w:tab/>
              <w:t>Только сменные источники света на СИД.</w:t>
            </w:r>
          </w:p>
        </w:tc>
      </w:tr>
    </w:tbl>
    <w:p w14:paraId="575446EA" w14:textId="77777777" w:rsidR="00A13D6B" w:rsidRPr="00E538E8" w:rsidRDefault="00C14B65" w:rsidP="00C14B65">
      <w:pPr>
        <w:pStyle w:val="para"/>
        <w:ind w:left="1134" w:firstLine="0"/>
        <w:rPr>
          <w:lang w:val="ru-RU"/>
        </w:rPr>
      </w:pPr>
      <w:r>
        <w:rPr>
          <w:lang w:val="ru-RU"/>
        </w:rPr>
        <w:t>»</w:t>
      </w:r>
    </w:p>
    <w:p w14:paraId="5731717F" w14:textId="77777777" w:rsidR="00A13D6B" w:rsidRPr="00E538E8" w:rsidRDefault="00A13D6B" w:rsidP="00A13D6B">
      <w:pPr>
        <w:pStyle w:val="SingleTxtG"/>
      </w:pPr>
      <w:r w:rsidRPr="00E538E8">
        <w:rPr>
          <w:i/>
          <w:iCs/>
        </w:rPr>
        <w:t>Таблицу 3, включая предшествующий таблице вводный текст,</w:t>
      </w:r>
      <w:r w:rsidRPr="00E538E8">
        <w:t xml:space="preserve"> </w:t>
      </w:r>
      <w:r w:rsidRPr="00E538E8">
        <w:rPr>
          <w:bCs/>
        </w:rPr>
        <w:t>изменить следующим образом</w:t>
      </w:r>
      <w:r w:rsidRPr="00E538E8">
        <w:t>:</w:t>
      </w:r>
    </w:p>
    <w:p w14:paraId="1EDC03F5" w14:textId="77777777" w:rsidR="00A13D6B" w:rsidRPr="00E538E8" w:rsidRDefault="00A13D6B" w:rsidP="00A13D6B">
      <w:pPr>
        <w:pStyle w:val="SingleTxtG"/>
      </w:pPr>
      <w:r w:rsidRPr="00E538E8">
        <w:t>«</w:t>
      </w:r>
      <w:r w:rsidRPr="00E538E8">
        <w:rPr>
          <w:shd w:val="clear" w:color="auto" w:fill="FFFFFF"/>
        </w:rPr>
        <w:t xml:space="preserve">Допустимые пределы приемлемости по результатам испытаний различных количеств источников света на соответствие каждой группе характеристик показаны в таблице 3 как максимальное количество случаев несоответствия. </w:t>
      </w:r>
      <w:r w:rsidRPr="00E538E8">
        <w:t>Эти пределы основаны на допустимом уровне несоответствия, равном 6,5</w:t>
      </w:r>
      <w:r>
        <w:t> </w:t>
      </w:r>
      <w:r w:rsidRPr="00E538E8">
        <w:t xml:space="preserve">% </w:t>
      </w:r>
      <w:r w:rsidRPr="00E538E8">
        <w:rPr>
          <w:b/>
          <w:bCs/>
        </w:rPr>
        <w:t xml:space="preserve">для </w:t>
      </w:r>
      <w:r w:rsidRPr="00E538E8">
        <w:rPr>
          <w:b/>
          <w:bCs/>
          <w:shd w:val="clear" w:color="auto" w:fill="FFFFFF"/>
        </w:rPr>
        <w:t>источников света с нитью накала и 5</w:t>
      </w:r>
      <w:r>
        <w:rPr>
          <w:b/>
          <w:bCs/>
          <w:shd w:val="clear" w:color="auto" w:fill="FFFFFF"/>
        </w:rPr>
        <w:t> </w:t>
      </w:r>
      <w:r w:rsidRPr="00E538E8">
        <w:rPr>
          <w:b/>
          <w:bCs/>
          <w:shd w:val="clear" w:color="auto" w:fill="FFFFFF"/>
        </w:rPr>
        <w:t>% для сменных источников света на СИД</w:t>
      </w:r>
      <w:r w:rsidRPr="00E538E8">
        <w:t>, причем вероятность приемлемости составляет не менее 0,95.</w:t>
      </w:r>
    </w:p>
    <w:p w14:paraId="79909A47" w14:textId="77777777" w:rsidR="00A13D6B" w:rsidRPr="00C14B65" w:rsidRDefault="00C14B65" w:rsidP="00C14B65">
      <w:pPr>
        <w:pStyle w:val="H23G"/>
        <w:rPr>
          <w:b w:val="0"/>
          <w:bCs/>
          <w:lang w:val="fr-CH"/>
        </w:rPr>
      </w:pPr>
      <w:r>
        <w:lastRenderedPageBreak/>
        <w:tab/>
      </w:r>
      <w:r>
        <w:tab/>
      </w:r>
      <w:r w:rsidR="00A13D6B" w:rsidRPr="00C14B65">
        <w:rPr>
          <w:b w:val="0"/>
          <w:bCs/>
        </w:rPr>
        <w:t>Таблица 3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061"/>
        <w:gridCol w:w="1417"/>
        <w:gridCol w:w="1040"/>
        <w:gridCol w:w="1395"/>
        <w:gridCol w:w="1062"/>
      </w:tblGrid>
      <w:tr w:rsidR="00A13D6B" w:rsidRPr="00EE4818" w14:paraId="30F059B1" w14:textId="77777777" w:rsidTr="001D3E36">
        <w:trPr>
          <w:cantSplit/>
          <w:tblHeader/>
        </w:trPr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7B928D" w14:textId="77777777" w:rsidR="00A13D6B" w:rsidRPr="00E538E8" w:rsidRDefault="00A13D6B" w:rsidP="001D3E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E538E8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t xml:space="preserve"> по</w:t>
            </w:r>
            <w:r w:rsidR="001D3E36">
              <w:rPr>
                <w:i/>
                <w:iCs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t>протоколам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EB1EF56" w14:textId="77777777" w:rsidR="00A13D6B" w:rsidRPr="00EE4818" w:rsidRDefault="00A13D6B" w:rsidP="001D3E36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376DFD" w14:textId="77777777" w:rsidR="00A13D6B" w:rsidRPr="00E538E8" w:rsidRDefault="00A13D6B" w:rsidP="001D3E36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E538E8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br/>
              <w:t>по протоколам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836224" w14:textId="77777777" w:rsidR="00A13D6B" w:rsidRPr="00EE4818" w:rsidRDefault="00A13D6B" w:rsidP="001D3E36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58FA1C" w14:textId="77777777" w:rsidR="00A13D6B" w:rsidRPr="00E538E8" w:rsidRDefault="00A13D6B" w:rsidP="001D3E36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E538E8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Pr="00E538E8">
              <w:rPr>
                <w:i/>
                <w:iCs/>
                <w:sz w:val="16"/>
                <w:szCs w:val="16"/>
                <w:shd w:val="clear" w:color="auto" w:fill="FFFFFF"/>
              </w:rPr>
              <w:br/>
              <w:t>по протоколам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7FE7E6" w14:textId="77777777" w:rsidR="00A13D6B" w:rsidRPr="00EE4818" w:rsidRDefault="00A13D6B" w:rsidP="001D3E36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</w:tr>
      <w:tr w:rsidR="00A13D6B" w:rsidRPr="00F7497B" w14:paraId="630D7D93" w14:textId="77777777" w:rsidTr="001D3E36">
        <w:trPr>
          <w:cantSplit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ADADCD" w14:textId="77777777" w:rsidR="00A13D6B" w:rsidRPr="00AA09C3" w:rsidRDefault="00A13D6B" w:rsidP="001D3E36">
            <w:pPr>
              <w:spacing w:before="40" w:after="40" w:line="220" w:lineRule="exact"/>
              <w:ind w:left="57" w:right="57"/>
              <w:rPr>
                <w:b/>
                <w:bCs/>
                <w:sz w:val="18"/>
              </w:rPr>
            </w:pPr>
            <w:r w:rsidRPr="00AA09C3">
              <w:rPr>
                <w:b/>
                <w:bCs/>
                <w:sz w:val="18"/>
              </w:rPr>
              <w:t xml:space="preserve">  –20</w:t>
            </w:r>
          </w:p>
          <w:p w14:paraId="14F1446D" w14:textId="77777777" w:rsidR="00A13D6B" w:rsidRPr="00AA09C3" w:rsidRDefault="00A13D6B" w:rsidP="001D3E36">
            <w:pPr>
              <w:spacing w:before="40" w:after="40" w:line="220" w:lineRule="exact"/>
              <w:ind w:left="57" w:right="57"/>
              <w:rPr>
                <w:b/>
                <w:bCs/>
                <w:sz w:val="18"/>
              </w:rPr>
            </w:pPr>
            <w:r w:rsidRPr="00AA09C3">
              <w:rPr>
                <w:b/>
                <w:bCs/>
                <w:sz w:val="18"/>
              </w:rPr>
              <w:t>21–32</w:t>
            </w:r>
          </w:p>
          <w:p w14:paraId="06DAD0DC" w14:textId="77777777" w:rsidR="00A13D6B" w:rsidRPr="00AA09C3" w:rsidRDefault="00A13D6B" w:rsidP="001D3E36">
            <w:pPr>
              <w:spacing w:before="40" w:after="40" w:line="220" w:lineRule="exact"/>
              <w:ind w:left="57" w:right="57"/>
              <w:rPr>
                <w:b/>
                <w:bCs/>
                <w:sz w:val="18"/>
              </w:rPr>
            </w:pPr>
            <w:r w:rsidRPr="00AA09C3">
              <w:rPr>
                <w:b/>
                <w:bCs/>
                <w:sz w:val="18"/>
              </w:rPr>
              <w:t>33–50</w:t>
            </w:r>
          </w:p>
          <w:p w14:paraId="138B316F" w14:textId="77777777" w:rsidR="00A13D6B" w:rsidRPr="00AA09C3" w:rsidRDefault="00A13D6B" w:rsidP="001D3E36">
            <w:pPr>
              <w:spacing w:before="40" w:after="40" w:line="220" w:lineRule="exact"/>
              <w:ind w:left="57" w:right="57"/>
              <w:rPr>
                <w:b/>
                <w:bCs/>
                <w:sz w:val="18"/>
              </w:rPr>
            </w:pPr>
            <w:r w:rsidRPr="00AA09C3">
              <w:rPr>
                <w:b/>
                <w:bCs/>
                <w:sz w:val="18"/>
              </w:rPr>
              <w:t>51–80</w:t>
            </w:r>
          </w:p>
          <w:p w14:paraId="5DF43AED" w14:textId="77777777" w:rsidR="00A13D6B" w:rsidRPr="00AA09C3" w:rsidRDefault="00A13D6B" w:rsidP="001D3E36">
            <w:pPr>
              <w:spacing w:before="40" w:after="40" w:line="220" w:lineRule="exact"/>
              <w:ind w:left="57" w:right="57"/>
              <w:rPr>
                <w:b/>
                <w:bCs/>
                <w:sz w:val="18"/>
              </w:rPr>
            </w:pPr>
            <w:r w:rsidRPr="00AA09C3">
              <w:rPr>
                <w:b/>
                <w:bCs/>
                <w:sz w:val="18"/>
              </w:rPr>
              <w:t>81–125</w:t>
            </w:r>
          </w:p>
          <w:p w14:paraId="7D857A80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AA09C3">
              <w:rPr>
                <w:b/>
                <w:bCs/>
                <w:sz w:val="18"/>
              </w:rPr>
              <w:t>126</w:t>
            </w:r>
            <w:r w:rsidR="001D3E36">
              <w:rPr>
                <w:sz w:val="18"/>
                <w:lang w:val="en-US"/>
              </w:rPr>
              <w:t>–</w:t>
            </w:r>
            <w:r w:rsidRPr="00F7497B">
              <w:rPr>
                <w:sz w:val="18"/>
              </w:rPr>
              <w:t>200</w:t>
            </w:r>
          </w:p>
          <w:p w14:paraId="04B969A1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201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213</w:t>
            </w:r>
          </w:p>
          <w:p w14:paraId="5815F2F8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214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227</w:t>
            </w:r>
          </w:p>
          <w:p w14:paraId="5D16F7BF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228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240</w:t>
            </w:r>
          </w:p>
          <w:p w14:paraId="552B4A8E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241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254</w:t>
            </w:r>
          </w:p>
          <w:p w14:paraId="78D80033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255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268</w:t>
            </w:r>
          </w:p>
          <w:p w14:paraId="118CA3D5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269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281</w:t>
            </w:r>
          </w:p>
          <w:p w14:paraId="5B75ED3B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282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295</w:t>
            </w:r>
          </w:p>
          <w:p w14:paraId="561ADBE1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296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308</w:t>
            </w:r>
          </w:p>
          <w:p w14:paraId="5F7232B5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309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322</w:t>
            </w:r>
          </w:p>
          <w:p w14:paraId="3B104024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323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336</w:t>
            </w:r>
          </w:p>
          <w:p w14:paraId="79797E9D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337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349</w:t>
            </w:r>
          </w:p>
          <w:p w14:paraId="44FB4F8F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350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363</w:t>
            </w:r>
          </w:p>
          <w:p w14:paraId="78280AF8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364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376</w:t>
            </w:r>
          </w:p>
          <w:p w14:paraId="3339CD1F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377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390</w:t>
            </w:r>
          </w:p>
          <w:p w14:paraId="4B7EF002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391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404</w:t>
            </w:r>
          </w:p>
          <w:p w14:paraId="5FCA5D15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405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417</w:t>
            </w:r>
          </w:p>
          <w:p w14:paraId="7161DF18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418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431</w:t>
            </w:r>
          </w:p>
          <w:p w14:paraId="52B88E35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432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444</w:t>
            </w:r>
          </w:p>
          <w:p w14:paraId="0D347614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445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458</w:t>
            </w:r>
          </w:p>
          <w:p w14:paraId="30A2832E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459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472</w:t>
            </w:r>
          </w:p>
          <w:p w14:paraId="658F521A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473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485</w:t>
            </w:r>
          </w:p>
          <w:p w14:paraId="464D99D8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F7497B">
              <w:rPr>
                <w:sz w:val="18"/>
              </w:rPr>
              <w:t>486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499</w:t>
            </w:r>
          </w:p>
          <w:p w14:paraId="2A13CA9D" w14:textId="77777777" w:rsidR="00A13D6B" w:rsidRPr="002F512F" w:rsidRDefault="00A13D6B" w:rsidP="001D3E36">
            <w:pPr>
              <w:spacing w:before="40" w:after="40" w:line="220" w:lineRule="exact"/>
              <w:ind w:left="57" w:right="57"/>
              <w:rPr>
                <w:strike/>
                <w:sz w:val="18"/>
              </w:rPr>
            </w:pPr>
            <w:r w:rsidRPr="002F512F">
              <w:rPr>
                <w:strike/>
                <w:sz w:val="18"/>
              </w:rPr>
              <w:t>500</w:t>
            </w:r>
            <w:r w:rsidR="001D3E36">
              <w:rPr>
                <w:strike/>
                <w:sz w:val="18"/>
              </w:rPr>
              <w:t>–</w:t>
            </w:r>
            <w:r w:rsidRPr="002F512F">
              <w:rPr>
                <w:strike/>
                <w:sz w:val="18"/>
              </w:rPr>
              <w:t>512</w:t>
            </w:r>
          </w:p>
          <w:p w14:paraId="5450A607" w14:textId="77777777" w:rsidR="00A13D6B" w:rsidRPr="002F512F" w:rsidRDefault="00A13D6B" w:rsidP="001D3E36">
            <w:pPr>
              <w:spacing w:before="40" w:after="40" w:line="220" w:lineRule="exact"/>
              <w:ind w:left="57" w:right="57"/>
              <w:rPr>
                <w:strike/>
                <w:sz w:val="18"/>
              </w:rPr>
            </w:pPr>
            <w:r w:rsidRPr="002F512F">
              <w:rPr>
                <w:strike/>
                <w:sz w:val="18"/>
              </w:rPr>
              <w:t>513</w:t>
            </w:r>
            <w:r w:rsidR="001D3E36">
              <w:rPr>
                <w:strike/>
                <w:sz w:val="18"/>
              </w:rPr>
              <w:t>–</w:t>
            </w:r>
            <w:r w:rsidRPr="002F512F">
              <w:rPr>
                <w:strike/>
                <w:sz w:val="18"/>
              </w:rPr>
              <w:t>526</w:t>
            </w:r>
          </w:p>
          <w:p w14:paraId="34FE2ED7" w14:textId="77777777" w:rsidR="00A13D6B" w:rsidRPr="00F7497B" w:rsidRDefault="00A13D6B" w:rsidP="001D3E36">
            <w:pPr>
              <w:spacing w:before="40" w:after="40" w:line="220" w:lineRule="exact"/>
              <w:ind w:left="57" w:right="57"/>
              <w:rPr>
                <w:sz w:val="18"/>
              </w:rPr>
            </w:pPr>
            <w:r w:rsidRPr="002F512F">
              <w:rPr>
                <w:strike/>
                <w:sz w:val="18"/>
              </w:rPr>
              <w:t>527</w:t>
            </w:r>
            <w:r w:rsidR="001D3E36">
              <w:rPr>
                <w:strike/>
                <w:sz w:val="18"/>
              </w:rPr>
              <w:t>–</w:t>
            </w:r>
            <w:r w:rsidRPr="002F512F">
              <w:rPr>
                <w:strike/>
                <w:sz w:val="18"/>
              </w:rPr>
              <w:t>540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57AED9" w14:textId="77777777" w:rsidR="00A13D6B" w:rsidRPr="00FF6236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FF6236">
              <w:rPr>
                <w:b/>
                <w:bCs/>
                <w:sz w:val="18"/>
              </w:rPr>
              <w:t>3</w:t>
            </w:r>
          </w:p>
          <w:p w14:paraId="3CDB6BE9" w14:textId="77777777" w:rsidR="00A13D6B" w:rsidRPr="00FF6236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FF6236">
              <w:rPr>
                <w:b/>
                <w:bCs/>
                <w:sz w:val="18"/>
              </w:rPr>
              <w:t>5</w:t>
            </w:r>
          </w:p>
          <w:p w14:paraId="48C7A282" w14:textId="77777777" w:rsidR="00A13D6B" w:rsidRPr="00FF6236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FF6236">
              <w:rPr>
                <w:b/>
                <w:bCs/>
                <w:sz w:val="18"/>
              </w:rPr>
              <w:t>7</w:t>
            </w:r>
          </w:p>
          <w:p w14:paraId="2DB23F67" w14:textId="77777777" w:rsidR="00A13D6B" w:rsidRPr="00FF6236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FF6236">
              <w:rPr>
                <w:b/>
                <w:bCs/>
                <w:sz w:val="18"/>
              </w:rPr>
              <w:t>10</w:t>
            </w:r>
          </w:p>
          <w:p w14:paraId="2A3714A8" w14:textId="77777777" w:rsidR="00A13D6B" w:rsidRPr="00FF6236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FF6236">
              <w:rPr>
                <w:b/>
                <w:bCs/>
                <w:sz w:val="18"/>
              </w:rPr>
              <w:t>14</w:t>
            </w:r>
          </w:p>
          <w:p w14:paraId="1E203A6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21</w:t>
            </w:r>
          </w:p>
          <w:p w14:paraId="556CBB2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22</w:t>
            </w:r>
          </w:p>
          <w:p w14:paraId="4753F90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23</w:t>
            </w:r>
          </w:p>
          <w:p w14:paraId="7B84FD5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24</w:t>
            </w:r>
          </w:p>
          <w:p w14:paraId="37F8129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25</w:t>
            </w:r>
          </w:p>
          <w:p w14:paraId="42ED8A1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26</w:t>
            </w:r>
          </w:p>
          <w:p w14:paraId="2DD845E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27</w:t>
            </w:r>
          </w:p>
          <w:p w14:paraId="5CFEF18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28</w:t>
            </w:r>
          </w:p>
          <w:p w14:paraId="3B83D75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29</w:t>
            </w:r>
          </w:p>
          <w:p w14:paraId="4BE96A5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30</w:t>
            </w:r>
          </w:p>
          <w:p w14:paraId="54A172D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31</w:t>
            </w:r>
          </w:p>
          <w:p w14:paraId="50C020F0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32</w:t>
            </w:r>
          </w:p>
          <w:p w14:paraId="75BC67C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33</w:t>
            </w:r>
          </w:p>
          <w:p w14:paraId="57E75B1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34</w:t>
            </w:r>
          </w:p>
          <w:p w14:paraId="619F95E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35</w:t>
            </w:r>
          </w:p>
          <w:p w14:paraId="42463FA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36</w:t>
            </w:r>
          </w:p>
          <w:p w14:paraId="1C0555E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37</w:t>
            </w:r>
          </w:p>
          <w:p w14:paraId="13BDE73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38</w:t>
            </w:r>
          </w:p>
          <w:p w14:paraId="775B464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39</w:t>
            </w:r>
          </w:p>
          <w:p w14:paraId="03A4C959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40</w:t>
            </w:r>
          </w:p>
          <w:p w14:paraId="63CD18F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41</w:t>
            </w:r>
          </w:p>
          <w:p w14:paraId="4E44DB4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42</w:t>
            </w:r>
          </w:p>
          <w:p w14:paraId="429D418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43</w:t>
            </w:r>
          </w:p>
          <w:p w14:paraId="25E7D939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trike/>
                <w:sz w:val="18"/>
              </w:rPr>
            </w:pPr>
          </w:p>
          <w:p w14:paraId="4A8518E1" w14:textId="77777777" w:rsidR="00A13D6B" w:rsidRPr="00A16B01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trike/>
                <w:sz w:val="18"/>
              </w:rPr>
            </w:pPr>
            <w:r w:rsidRPr="00A16B01">
              <w:rPr>
                <w:strike/>
                <w:sz w:val="18"/>
              </w:rPr>
              <w:t>44</w:t>
            </w:r>
          </w:p>
          <w:p w14:paraId="6F1839EA" w14:textId="77777777" w:rsidR="00A13D6B" w:rsidRPr="00A16B01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trike/>
                <w:sz w:val="18"/>
              </w:rPr>
            </w:pPr>
            <w:r w:rsidRPr="00A16B01">
              <w:rPr>
                <w:strike/>
                <w:sz w:val="18"/>
              </w:rPr>
              <w:t>45</w:t>
            </w:r>
          </w:p>
          <w:p w14:paraId="0F72BF7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A16B01">
              <w:rPr>
                <w:strike/>
                <w:sz w:val="18"/>
              </w:rPr>
              <w:t>46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282301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</w:p>
          <w:p w14:paraId="5ED3B0FB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</w:p>
          <w:p w14:paraId="7A39824B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</w:p>
          <w:p w14:paraId="0B4873C8" w14:textId="77777777" w:rsidR="00A13D6B" w:rsidRPr="008D7B7E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8D7B7E">
              <w:rPr>
                <w:b/>
                <w:bCs/>
                <w:sz w:val="18"/>
              </w:rPr>
              <w:t>500</w:t>
            </w:r>
            <w:r w:rsidR="001D3E36">
              <w:rPr>
                <w:b/>
                <w:bCs/>
                <w:sz w:val="18"/>
              </w:rPr>
              <w:t>–</w:t>
            </w:r>
            <w:r w:rsidRPr="008D7B7E">
              <w:rPr>
                <w:b/>
                <w:bCs/>
                <w:sz w:val="18"/>
              </w:rPr>
              <w:t>512</w:t>
            </w:r>
          </w:p>
          <w:p w14:paraId="758E6EEF" w14:textId="77777777" w:rsidR="00A13D6B" w:rsidRPr="008D7B7E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8D7B7E">
              <w:rPr>
                <w:b/>
                <w:bCs/>
                <w:sz w:val="18"/>
              </w:rPr>
              <w:t>513</w:t>
            </w:r>
            <w:r w:rsidR="001D3E36">
              <w:rPr>
                <w:b/>
                <w:bCs/>
                <w:sz w:val="18"/>
              </w:rPr>
              <w:t>–</w:t>
            </w:r>
            <w:r w:rsidRPr="008D7B7E">
              <w:rPr>
                <w:b/>
                <w:bCs/>
                <w:sz w:val="18"/>
              </w:rPr>
              <w:t>526</w:t>
            </w:r>
          </w:p>
          <w:p w14:paraId="7442B843" w14:textId="77777777" w:rsidR="00A13D6B" w:rsidRPr="008D7B7E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8D7B7E">
              <w:rPr>
                <w:b/>
                <w:bCs/>
                <w:sz w:val="18"/>
              </w:rPr>
              <w:t>527–540</w:t>
            </w:r>
          </w:p>
          <w:p w14:paraId="3EA3E2D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541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553</w:t>
            </w:r>
          </w:p>
          <w:p w14:paraId="30423FB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554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567</w:t>
            </w:r>
          </w:p>
          <w:p w14:paraId="7893927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568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580</w:t>
            </w:r>
          </w:p>
          <w:p w14:paraId="5065EB0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581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594</w:t>
            </w:r>
          </w:p>
          <w:p w14:paraId="70F5DCE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595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608</w:t>
            </w:r>
          </w:p>
          <w:p w14:paraId="2329868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609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621</w:t>
            </w:r>
          </w:p>
          <w:p w14:paraId="0B1BC53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622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635</w:t>
            </w:r>
          </w:p>
          <w:p w14:paraId="436A6BD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636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648</w:t>
            </w:r>
          </w:p>
          <w:p w14:paraId="64B8A15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649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662</w:t>
            </w:r>
          </w:p>
          <w:p w14:paraId="1A11D52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663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676</w:t>
            </w:r>
          </w:p>
          <w:p w14:paraId="392B178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677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689</w:t>
            </w:r>
          </w:p>
          <w:p w14:paraId="45317DA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690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703</w:t>
            </w:r>
          </w:p>
          <w:p w14:paraId="16ADC4E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704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716</w:t>
            </w:r>
          </w:p>
          <w:p w14:paraId="2366F6C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717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730</w:t>
            </w:r>
          </w:p>
          <w:p w14:paraId="40171B7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731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744</w:t>
            </w:r>
          </w:p>
          <w:p w14:paraId="5185B43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745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757</w:t>
            </w:r>
          </w:p>
          <w:p w14:paraId="11608CB6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758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771</w:t>
            </w:r>
          </w:p>
          <w:p w14:paraId="4002E1F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772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784</w:t>
            </w:r>
          </w:p>
          <w:p w14:paraId="49A3448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785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798</w:t>
            </w:r>
          </w:p>
          <w:p w14:paraId="1789B92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799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812</w:t>
            </w:r>
          </w:p>
          <w:p w14:paraId="1991D90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813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825</w:t>
            </w:r>
          </w:p>
          <w:p w14:paraId="0B3FA7A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826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839</w:t>
            </w:r>
          </w:p>
          <w:p w14:paraId="2410724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840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852</w:t>
            </w:r>
          </w:p>
          <w:p w14:paraId="25FD3D9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853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866</w:t>
            </w:r>
          </w:p>
          <w:p w14:paraId="7F300F2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867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880</w:t>
            </w:r>
          </w:p>
          <w:p w14:paraId="71C375A8" w14:textId="77777777" w:rsidR="00A13D6B" w:rsidRPr="00A16B01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trike/>
                <w:sz w:val="18"/>
              </w:rPr>
            </w:pPr>
            <w:r w:rsidRPr="00A16B01">
              <w:rPr>
                <w:strike/>
                <w:sz w:val="18"/>
              </w:rPr>
              <w:t>881</w:t>
            </w:r>
            <w:r w:rsidR="001D3E36">
              <w:rPr>
                <w:strike/>
                <w:sz w:val="18"/>
              </w:rPr>
              <w:t>–</w:t>
            </w:r>
            <w:r w:rsidRPr="00A16B01">
              <w:rPr>
                <w:strike/>
                <w:sz w:val="18"/>
              </w:rPr>
              <w:t>893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85AA56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</w:p>
          <w:p w14:paraId="0CE48C46" w14:textId="77777777" w:rsidR="00A13D6B" w:rsidRPr="00392075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392075">
              <w:rPr>
                <w:b/>
                <w:bCs/>
                <w:sz w:val="18"/>
              </w:rPr>
              <w:t>44</w:t>
            </w:r>
          </w:p>
          <w:p w14:paraId="36E6039D" w14:textId="77777777" w:rsidR="00A13D6B" w:rsidRPr="00392075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392075">
              <w:rPr>
                <w:b/>
                <w:bCs/>
                <w:sz w:val="18"/>
              </w:rPr>
              <w:t>45</w:t>
            </w:r>
          </w:p>
          <w:p w14:paraId="312581FE" w14:textId="77777777" w:rsidR="00A13D6B" w:rsidRPr="00392075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392075">
              <w:rPr>
                <w:b/>
                <w:bCs/>
                <w:sz w:val="18"/>
              </w:rPr>
              <w:t>46</w:t>
            </w:r>
          </w:p>
          <w:p w14:paraId="06F8AC9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47</w:t>
            </w:r>
          </w:p>
          <w:p w14:paraId="0D01E2F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48</w:t>
            </w:r>
          </w:p>
          <w:p w14:paraId="1C6DDE5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49</w:t>
            </w:r>
          </w:p>
          <w:p w14:paraId="3DF7DF6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50</w:t>
            </w:r>
          </w:p>
          <w:p w14:paraId="6941B7B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51</w:t>
            </w:r>
          </w:p>
          <w:p w14:paraId="193311F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52</w:t>
            </w:r>
          </w:p>
          <w:p w14:paraId="57455366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53</w:t>
            </w:r>
          </w:p>
          <w:p w14:paraId="199D570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54</w:t>
            </w:r>
          </w:p>
          <w:p w14:paraId="441FB13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55</w:t>
            </w:r>
          </w:p>
          <w:p w14:paraId="0EDF058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56</w:t>
            </w:r>
          </w:p>
          <w:p w14:paraId="1CE4688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57</w:t>
            </w:r>
          </w:p>
          <w:p w14:paraId="018BFF3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58</w:t>
            </w:r>
          </w:p>
          <w:p w14:paraId="72CB46A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59</w:t>
            </w:r>
          </w:p>
          <w:p w14:paraId="7B61AAA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60</w:t>
            </w:r>
          </w:p>
          <w:p w14:paraId="6CDC294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61</w:t>
            </w:r>
          </w:p>
          <w:p w14:paraId="55283839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62</w:t>
            </w:r>
          </w:p>
          <w:p w14:paraId="0301BBC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63</w:t>
            </w:r>
          </w:p>
          <w:p w14:paraId="748E59D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64</w:t>
            </w:r>
          </w:p>
          <w:p w14:paraId="1418CFE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65</w:t>
            </w:r>
          </w:p>
          <w:p w14:paraId="16EC3F50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66</w:t>
            </w:r>
          </w:p>
          <w:p w14:paraId="00459F9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67</w:t>
            </w:r>
          </w:p>
          <w:p w14:paraId="0A08B1F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68</w:t>
            </w:r>
          </w:p>
          <w:p w14:paraId="0AA0DEA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69</w:t>
            </w:r>
          </w:p>
          <w:p w14:paraId="58896C5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70</w:t>
            </w:r>
          </w:p>
          <w:p w14:paraId="2B0D45F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71</w:t>
            </w:r>
          </w:p>
          <w:p w14:paraId="3741957B" w14:textId="77777777" w:rsidR="00A13D6B" w:rsidRPr="00A16B01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trike/>
                <w:sz w:val="18"/>
              </w:rPr>
            </w:pPr>
            <w:r w:rsidRPr="00A16B01">
              <w:rPr>
                <w:strike/>
                <w:sz w:val="18"/>
              </w:rPr>
              <w:t>72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10627A" w14:textId="77777777" w:rsidR="00A13D6B" w:rsidRPr="003867FC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3867FC">
              <w:rPr>
                <w:b/>
                <w:bCs/>
                <w:sz w:val="18"/>
              </w:rPr>
              <w:t>881–893</w:t>
            </w:r>
          </w:p>
          <w:p w14:paraId="119ED78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894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907</w:t>
            </w:r>
          </w:p>
          <w:p w14:paraId="15BE735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908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920</w:t>
            </w:r>
          </w:p>
          <w:p w14:paraId="465C882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921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934</w:t>
            </w:r>
          </w:p>
          <w:p w14:paraId="66E04A69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935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948</w:t>
            </w:r>
          </w:p>
          <w:p w14:paraId="45937CD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949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961</w:t>
            </w:r>
          </w:p>
          <w:p w14:paraId="4629A7D0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962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975</w:t>
            </w:r>
          </w:p>
          <w:p w14:paraId="4717B0A0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976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988</w:t>
            </w:r>
          </w:p>
          <w:p w14:paraId="72DFD0B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989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1,002</w:t>
            </w:r>
          </w:p>
          <w:p w14:paraId="0F56566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1,003</w:t>
            </w:r>
            <w:r w:rsidR="001D3E36">
              <w:rPr>
                <w:sz w:val="18"/>
                <w:lang w:val="en-US"/>
              </w:rPr>
              <w:t>–</w:t>
            </w:r>
            <w:r w:rsidRPr="00F7497B">
              <w:rPr>
                <w:sz w:val="18"/>
              </w:rPr>
              <w:t>1</w:t>
            </w:r>
            <w:r w:rsidR="001D3E36">
              <w:rPr>
                <w:sz w:val="18"/>
                <w:lang w:val="en-US"/>
              </w:rPr>
              <w:t>,</w:t>
            </w:r>
            <w:r w:rsidRPr="00F7497B">
              <w:rPr>
                <w:sz w:val="18"/>
              </w:rPr>
              <w:t>016</w:t>
            </w:r>
          </w:p>
          <w:p w14:paraId="7E3E163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1,017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1,029</w:t>
            </w:r>
          </w:p>
          <w:p w14:paraId="2EE749E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1,030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1,043</w:t>
            </w:r>
          </w:p>
          <w:p w14:paraId="7A0AB13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1,044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1,056</w:t>
            </w:r>
          </w:p>
          <w:p w14:paraId="073DF28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1,057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1,070</w:t>
            </w:r>
          </w:p>
          <w:p w14:paraId="6E8D498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1,071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1,084</w:t>
            </w:r>
          </w:p>
          <w:p w14:paraId="3D4BAEB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1,085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1,097</w:t>
            </w:r>
          </w:p>
          <w:p w14:paraId="1B7B871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1,098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1,111</w:t>
            </w:r>
          </w:p>
          <w:p w14:paraId="6CF95B0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1,112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1,124</w:t>
            </w:r>
          </w:p>
          <w:p w14:paraId="35273E0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1,125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1,138</w:t>
            </w:r>
          </w:p>
          <w:p w14:paraId="3D830B20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1,139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1,152</w:t>
            </w:r>
          </w:p>
          <w:p w14:paraId="674EA52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1,153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1,165</w:t>
            </w:r>
          </w:p>
          <w:p w14:paraId="4F2219B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1,166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1,179</w:t>
            </w:r>
          </w:p>
          <w:p w14:paraId="6A42425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1,180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1,192</w:t>
            </w:r>
          </w:p>
          <w:p w14:paraId="0AF73BC1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1,193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1,206</w:t>
            </w:r>
          </w:p>
          <w:p w14:paraId="49BC072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1,207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1,220</w:t>
            </w:r>
          </w:p>
          <w:p w14:paraId="4D6BF554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1,221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1,233</w:t>
            </w:r>
          </w:p>
          <w:p w14:paraId="41AF8942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1,234</w:t>
            </w:r>
            <w:r w:rsidR="001D3E36">
              <w:rPr>
                <w:sz w:val="18"/>
              </w:rPr>
              <w:t>–</w:t>
            </w:r>
            <w:r w:rsidRPr="00F7497B">
              <w:rPr>
                <w:sz w:val="18"/>
              </w:rPr>
              <w:t>1,249</w:t>
            </w:r>
          </w:p>
          <w:p w14:paraId="0631787B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E7AF72" w14:textId="77777777" w:rsidR="00A13D6B" w:rsidRPr="0072126D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b/>
                <w:bCs/>
                <w:sz w:val="18"/>
              </w:rPr>
            </w:pPr>
            <w:r w:rsidRPr="0072126D">
              <w:rPr>
                <w:b/>
                <w:bCs/>
                <w:sz w:val="18"/>
              </w:rPr>
              <w:t>72</w:t>
            </w:r>
          </w:p>
          <w:p w14:paraId="7D427B0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73</w:t>
            </w:r>
          </w:p>
          <w:p w14:paraId="7A77D5B2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74</w:t>
            </w:r>
          </w:p>
          <w:p w14:paraId="624E198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75</w:t>
            </w:r>
          </w:p>
          <w:p w14:paraId="69373B38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76</w:t>
            </w:r>
          </w:p>
          <w:p w14:paraId="06E7BCF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77</w:t>
            </w:r>
          </w:p>
          <w:p w14:paraId="034A3A76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78</w:t>
            </w:r>
          </w:p>
          <w:p w14:paraId="51B180B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79</w:t>
            </w:r>
          </w:p>
          <w:p w14:paraId="21A3704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80</w:t>
            </w:r>
          </w:p>
          <w:p w14:paraId="161834E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81</w:t>
            </w:r>
          </w:p>
          <w:p w14:paraId="39B36B1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82</w:t>
            </w:r>
          </w:p>
          <w:p w14:paraId="331F7ED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83</w:t>
            </w:r>
          </w:p>
          <w:p w14:paraId="5A529849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84</w:t>
            </w:r>
          </w:p>
          <w:p w14:paraId="2DA9049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85</w:t>
            </w:r>
          </w:p>
          <w:p w14:paraId="4822913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86</w:t>
            </w:r>
          </w:p>
          <w:p w14:paraId="7129BBD3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87</w:t>
            </w:r>
          </w:p>
          <w:p w14:paraId="69178D7A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88</w:t>
            </w:r>
          </w:p>
          <w:p w14:paraId="479B7D07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89</w:t>
            </w:r>
          </w:p>
          <w:p w14:paraId="33184B1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90</w:t>
            </w:r>
          </w:p>
          <w:p w14:paraId="46065BA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91</w:t>
            </w:r>
          </w:p>
          <w:p w14:paraId="7CF6A70C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92</w:t>
            </w:r>
          </w:p>
          <w:p w14:paraId="1D737CF5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93</w:t>
            </w:r>
          </w:p>
          <w:p w14:paraId="728D97B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94</w:t>
            </w:r>
          </w:p>
          <w:p w14:paraId="3D0364EF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95</w:t>
            </w:r>
          </w:p>
          <w:p w14:paraId="46440A0D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96</w:t>
            </w:r>
          </w:p>
          <w:p w14:paraId="3B427DC6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97</w:t>
            </w:r>
          </w:p>
          <w:p w14:paraId="00DFE1BC" w14:textId="77777777" w:rsidR="00A13D6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  <w:r w:rsidRPr="00F7497B">
              <w:rPr>
                <w:sz w:val="18"/>
              </w:rPr>
              <w:t>98</w:t>
            </w:r>
          </w:p>
          <w:p w14:paraId="27E3A3BE" w14:textId="77777777" w:rsidR="00A13D6B" w:rsidRPr="00F7497B" w:rsidRDefault="00A13D6B" w:rsidP="001D3E36">
            <w:pPr>
              <w:spacing w:before="40" w:after="40" w:line="220" w:lineRule="exact"/>
              <w:ind w:left="57" w:right="113"/>
              <w:jc w:val="right"/>
              <w:rPr>
                <w:sz w:val="18"/>
              </w:rPr>
            </w:pPr>
          </w:p>
        </w:tc>
      </w:tr>
    </w:tbl>
    <w:p w14:paraId="179755AC" w14:textId="77777777" w:rsidR="00A13D6B" w:rsidRPr="00991688" w:rsidRDefault="00A13D6B" w:rsidP="001D3E36">
      <w:pPr>
        <w:pStyle w:val="SingleTxtG"/>
        <w:spacing w:before="120"/>
        <w:rPr>
          <w:lang w:val="en-GB"/>
        </w:rPr>
      </w:pPr>
      <w:r>
        <w:t>»</w:t>
      </w:r>
    </w:p>
    <w:p w14:paraId="23BE5A70" w14:textId="77777777" w:rsidR="00A13D6B" w:rsidRPr="00497B12" w:rsidRDefault="00A13D6B" w:rsidP="001D3E36">
      <w:pPr>
        <w:pStyle w:val="SingleTxtG"/>
        <w:spacing w:before="120"/>
      </w:pPr>
      <w:r w:rsidRPr="00497B12">
        <w:rPr>
          <w:i/>
          <w:iCs/>
        </w:rPr>
        <w:t>Приложение 9 (</w:t>
      </w:r>
      <w:r>
        <w:rPr>
          <w:i/>
          <w:iCs/>
        </w:rPr>
        <w:t>с измененной нумерацией</w:t>
      </w:r>
      <w:r w:rsidRPr="00497B12">
        <w:rPr>
          <w:i/>
          <w:iCs/>
        </w:rPr>
        <w:t xml:space="preserve">), пункты 1, 2 и 4, </w:t>
      </w:r>
      <w:r w:rsidRPr="00497B12">
        <w:t>исключить слова «с нитью накала».</w:t>
      </w:r>
    </w:p>
    <w:p w14:paraId="58A041F1" w14:textId="77777777" w:rsidR="00A13D6B" w:rsidRPr="00497B12" w:rsidRDefault="00A13D6B" w:rsidP="00A13D6B">
      <w:pPr>
        <w:pStyle w:val="para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Приложение 10 (</w:t>
      </w:r>
      <w:r>
        <w:rPr>
          <w:i/>
          <w:iCs/>
          <w:lang w:val="ru-RU"/>
        </w:rPr>
        <w:t>с измененной нумерацией</w:t>
      </w:r>
      <w:r w:rsidRPr="00497B12">
        <w:rPr>
          <w:i/>
          <w:iCs/>
          <w:lang w:val="ru-RU"/>
        </w:rPr>
        <w:t xml:space="preserve">), вводный текст и примечания * и **, </w:t>
      </w:r>
      <w:r w:rsidRPr="00497B12">
        <w:rPr>
          <w:lang w:val="ru-RU"/>
        </w:rPr>
        <w:t>исключить слова «с нитью накала».</w:t>
      </w:r>
    </w:p>
    <w:p w14:paraId="170EB0CA" w14:textId="77777777" w:rsidR="00A13D6B" w:rsidRPr="00E538E8" w:rsidRDefault="00A13D6B" w:rsidP="00321153">
      <w:pPr>
        <w:pStyle w:val="HChG"/>
      </w:pPr>
      <w:r w:rsidRPr="00E7236B">
        <w:tab/>
      </w:r>
      <w:r w:rsidRPr="00525E6C">
        <w:t>II.</w:t>
      </w:r>
      <w:r w:rsidRPr="00525E6C">
        <w:tab/>
      </w:r>
      <w:r>
        <w:tab/>
        <w:t>Обоснование</w:t>
      </w:r>
    </w:p>
    <w:p w14:paraId="29A100FD" w14:textId="77777777" w:rsidR="00A13D6B" w:rsidRPr="00E538E8" w:rsidRDefault="00A13D6B" w:rsidP="00321153">
      <w:pPr>
        <w:pStyle w:val="SingleTxtG"/>
        <w:rPr>
          <w:bCs/>
        </w:rPr>
      </w:pPr>
      <w:r w:rsidRPr="00E538E8">
        <w:rPr>
          <w:bCs/>
          <w:color w:val="000000" w:themeColor="text1"/>
        </w:rPr>
        <w:t>1.</w:t>
      </w:r>
      <w:r w:rsidRPr="00E538E8">
        <w:rPr>
          <w:bCs/>
          <w:color w:val="000000" w:themeColor="text1"/>
        </w:rPr>
        <w:tab/>
      </w:r>
      <w:r w:rsidRPr="00E538E8">
        <w:rPr>
          <w:shd w:val="clear" w:color="auto" w:fill="FFFFFF"/>
        </w:rPr>
        <w:t>Настоящим предложением предусматривается включение в Правила № 37 ООН сменных источников света на СИД (</w:t>
      </w:r>
      <w:proofErr w:type="spellStart"/>
      <w:r w:rsidRPr="00E538E8">
        <w:rPr>
          <w:shd w:val="clear" w:color="auto" w:fill="FFFFFF"/>
        </w:rPr>
        <w:t>СИДс</w:t>
      </w:r>
      <w:proofErr w:type="spellEnd"/>
      <w:r w:rsidRPr="00E538E8">
        <w:rPr>
          <w:shd w:val="clear" w:color="auto" w:fill="FFFFFF"/>
        </w:rPr>
        <w:t>).</w:t>
      </w:r>
      <w:r w:rsidRPr="00E538E8">
        <w:rPr>
          <w:bCs/>
        </w:rPr>
        <w:t xml:space="preserve"> </w:t>
      </w:r>
      <w:r w:rsidRPr="00E538E8">
        <w:rPr>
          <w:shd w:val="clear" w:color="auto" w:fill="FFFFFF"/>
        </w:rPr>
        <w:t>Оно является частью пакета вместе с другими предложениями, направленными на:</w:t>
      </w:r>
    </w:p>
    <w:p w14:paraId="20AFA7F4" w14:textId="77777777" w:rsidR="00A13D6B" w:rsidRPr="00321153" w:rsidRDefault="00A13D6B" w:rsidP="00321153">
      <w:pPr>
        <w:pStyle w:val="SingleTxtG"/>
        <w:ind w:left="1701" w:hanging="567"/>
        <w:rPr>
          <w:bCs/>
        </w:rPr>
      </w:pPr>
      <w:r w:rsidRPr="00321153">
        <w:rPr>
          <w:bCs/>
        </w:rPr>
        <w:t>а)</w:t>
      </w:r>
      <w:r w:rsidRPr="00321153">
        <w:rPr>
          <w:bCs/>
        </w:rPr>
        <w:tab/>
      </w:r>
      <w:r w:rsidRPr="00321153">
        <w:rPr>
          <w:shd w:val="clear" w:color="auto" w:fill="FFFFFF"/>
        </w:rPr>
        <w:t>исключение возможности официального утверждения сменных источников света на СИД в соответствии с Правилами № 128 ООН</w:t>
      </w:r>
      <w:r w:rsidRPr="00321153">
        <w:rPr>
          <w:bCs/>
        </w:rPr>
        <w:t>;</w:t>
      </w:r>
    </w:p>
    <w:p w14:paraId="0DCAFE68" w14:textId="77777777" w:rsidR="00A13D6B" w:rsidRPr="00321153" w:rsidRDefault="00A13D6B" w:rsidP="00321153">
      <w:pPr>
        <w:pStyle w:val="SingleTxtG"/>
        <w:ind w:left="1701" w:hanging="567"/>
        <w:rPr>
          <w:bCs/>
        </w:rPr>
      </w:pPr>
      <w:r w:rsidRPr="00321153">
        <w:rPr>
          <w:bCs/>
          <w:lang w:val="en-US"/>
        </w:rPr>
        <w:t>b</w:t>
      </w:r>
      <w:r w:rsidRPr="00321153">
        <w:rPr>
          <w:bCs/>
        </w:rPr>
        <w:t>)</w:t>
      </w:r>
      <w:r w:rsidRPr="00321153">
        <w:rPr>
          <w:bCs/>
        </w:rPr>
        <w:tab/>
      </w:r>
      <w:r w:rsidRPr="00321153">
        <w:rPr>
          <w:color w:val="333333"/>
          <w:shd w:val="clear" w:color="auto" w:fill="FFFFFF"/>
        </w:rPr>
        <w:t>включение в резолюцию СР.5 — в группу «Сменные источники света на СИД (С</w:t>
      </w:r>
      <w:proofErr w:type="spellStart"/>
      <w:r w:rsidRPr="00321153">
        <w:rPr>
          <w:color w:val="333333"/>
          <w:shd w:val="clear" w:color="auto" w:fill="FFFFFF"/>
        </w:rPr>
        <w:t>ИДс</w:t>
      </w:r>
      <w:proofErr w:type="spellEnd"/>
      <w:r w:rsidRPr="00321153">
        <w:rPr>
          <w:color w:val="333333"/>
          <w:shd w:val="clear" w:color="auto" w:fill="FFFFFF"/>
        </w:rPr>
        <w:t>)» — первой категории «H11»;</w:t>
      </w:r>
      <w:r w:rsidRPr="00321153">
        <w:rPr>
          <w:bCs/>
        </w:rPr>
        <w:t xml:space="preserve"> </w:t>
      </w:r>
    </w:p>
    <w:p w14:paraId="3F8E8930" w14:textId="77777777" w:rsidR="00A13D6B" w:rsidRPr="00321153" w:rsidRDefault="00A13D6B" w:rsidP="00321153">
      <w:pPr>
        <w:pStyle w:val="SingleTxtG"/>
        <w:ind w:left="1701" w:hanging="567"/>
      </w:pPr>
      <w:r w:rsidRPr="00321153">
        <w:rPr>
          <w:bCs/>
        </w:rPr>
        <w:lastRenderedPageBreak/>
        <w:t>c)</w:t>
      </w:r>
      <w:r w:rsidRPr="00321153">
        <w:rPr>
          <w:bCs/>
        </w:rPr>
        <w:tab/>
      </w:r>
      <w:r w:rsidRPr="00321153">
        <w:rPr>
          <w:color w:val="333333"/>
          <w:shd w:val="clear" w:color="auto" w:fill="FFFFFF"/>
        </w:rPr>
        <w:t>информирование GRE относительно документа</w:t>
      </w:r>
      <w:r w:rsidRPr="00321153">
        <w:rPr>
          <w:i/>
          <w:iCs/>
          <w:color w:val="333333"/>
          <w:shd w:val="clear" w:color="auto" w:fill="FFFFFF"/>
        </w:rPr>
        <w:t xml:space="preserve"> «Критерии эквивалентности. Руководство для определения категорий сменных источников света на СИД, служащих в качестве эквивалентов соответствующих категорий источников света с нитью накала»</w:t>
      </w:r>
      <w:r w:rsidRPr="00321153">
        <w:rPr>
          <w:color w:val="333333"/>
          <w:shd w:val="clear" w:color="auto" w:fill="FFFFFF"/>
        </w:rPr>
        <w:t>, который предполагается разместить на веб-сайте Рабочей группы по вопросам освещения и световой сигнализации (GRE) в разделе «Документы только для справочных целей</w:t>
      </w:r>
      <w:r w:rsidRPr="00321153">
        <w:rPr>
          <w:bCs/>
        </w:rPr>
        <w:t>».</w:t>
      </w:r>
    </w:p>
    <w:p w14:paraId="5A31D31F" w14:textId="77777777" w:rsidR="00A13D6B" w:rsidRPr="00321153" w:rsidRDefault="00A13D6B" w:rsidP="00A13D6B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321153">
        <w:rPr>
          <w:color w:val="000000" w:themeColor="text1"/>
          <w:szCs w:val="20"/>
        </w:rPr>
        <w:t>2.</w:t>
      </w:r>
      <w:r w:rsidRPr="00321153">
        <w:rPr>
          <w:color w:val="000000" w:themeColor="text1"/>
          <w:szCs w:val="20"/>
        </w:rPr>
        <w:tab/>
        <w:t xml:space="preserve">Настоящее пересмотренное предложение включает изменения, предложенные в документе GRE-83-11 в контексте официального утверждения высокоэффективных </w:t>
      </w:r>
      <w:r w:rsidRPr="00321153">
        <w:rPr>
          <w:color w:val="333333"/>
          <w:szCs w:val="20"/>
          <w:shd w:val="clear" w:color="auto" w:fill="FFFFFF"/>
        </w:rPr>
        <w:t>сменных источников света на СИД с дополнительным электронным (ДЭ) устройством</w:t>
      </w:r>
      <w:r w:rsidRPr="00321153">
        <w:rPr>
          <w:color w:val="000000" w:themeColor="text1"/>
          <w:szCs w:val="20"/>
        </w:rPr>
        <w:t>.</w:t>
      </w:r>
    </w:p>
    <w:p w14:paraId="447D408D" w14:textId="77777777" w:rsidR="00A13D6B" w:rsidRPr="00321153" w:rsidRDefault="00A13D6B" w:rsidP="00B6078F">
      <w:pPr>
        <w:pStyle w:val="SingleTxtG"/>
        <w:ind w:left="1701" w:hanging="567"/>
        <w:rPr>
          <w:bCs/>
        </w:rPr>
      </w:pPr>
      <w:r w:rsidRPr="00321153">
        <w:rPr>
          <w:bCs/>
        </w:rPr>
        <w:t>а)</w:t>
      </w:r>
      <w:r w:rsidRPr="00321153">
        <w:rPr>
          <w:bCs/>
        </w:rPr>
        <w:tab/>
        <w:t xml:space="preserve">ДЭ устройство, которое не интегрировано со </w:t>
      </w:r>
      <w:r w:rsidRPr="00321153">
        <w:rPr>
          <w:color w:val="333333"/>
          <w:shd w:val="clear" w:color="auto" w:fill="FFFFFF"/>
        </w:rPr>
        <w:t>сменным источником света на СИД, но подключено к нему для усиления действия электрического тока без изменения других характеристик источника света</w:t>
      </w:r>
      <w:r w:rsidRPr="00321153">
        <w:rPr>
          <w:bCs/>
        </w:rPr>
        <w:t xml:space="preserve"> требуется только в сочетании с высокоэффективным </w:t>
      </w:r>
      <w:r w:rsidRPr="00321153">
        <w:rPr>
          <w:color w:val="333333"/>
          <w:shd w:val="clear" w:color="auto" w:fill="FFFFFF"/>
        </w:rPr>
        <w:t>сменным источником света на СИД при применении на транспортном средстве с высоким уровнем срабатывания системы выявления или мониторинга неисправностей. В инструкциях следует указать, потребуется ли это устройство при любом из перечисленных видов применения.</w:t>
      </w:r>
    </w:p>
    <w:p w14:paraId="14223778" w14:textId="77777777" w:rsidR="00A13D6B" w:rsidRPr="00321153" w:rsidRDefault="00A13D6B" w:rsidP="00B6078F">
      <w:pPr>
        <w:pStyle w:val="SingleTxtG"/>
        <w:ind w:left="1701" w:hanging="567"/>
        <w:rPr>
          <w:bCs/>
        </w:rPr>
      </w:pPr>
      <w:r w:rsidRPr="00321153">
        <w:rPr>
          <w:bCs/>
          <w:lang w:val="en-US"/>
        </w:rPr>
        <w:t>b</w:t>
      </w:r>
      <w:r w:rsidRPr="00321153">
        <w:rPr>
          <w:bCs/>
        </w:rPr>
        <w:t>)</w:t>
      </w:r>
      <w:r w:rsidRPr="00321153">
        <w:rPr>
          <w:bCs/>
        </w:rPr>
        <w:tab/>
        <w:t xml:space="preserve">В случае </w:t>
      </w:r>
      <w:r w:rsidRPr="00321153">
        <w:rPr>
          <w:color w:val="000000" w:themeColor="text1"/>
        </w:rPr>
        <w:t xml:space="preserve">высокоэффективного </w:t>
      </w:r>
      <w:r w:rsidRPr="00321153">
        <w:rPr>
          <w:color w:val="333333"/>
          <w:shd w:val="clear" w:color="auto" w:fill="FFFFFF"/>
        </w:rPr>
        <w:t>сменного источника света на СИД податель заявки указывает диапазон значений электрического тока при испытательном напряжении, которые не достигают минимального объективного значения электрического тока, указанного в спецификации соответствующей категории источника света, которая не применяется к сменному источнику света на СИД без ДЭ устройства.</w:t>
      </w:r>
    </w:p>
    <w:p w14:paraId="7FB6ACB0" w14:textId="77777777" w:rsidR="00A13D6B" w:rsidRPr="00321153" w:rsidRDefault="00A13D6B" w:rsidP="00A13D6B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321153">
        <w:rPr>
          <w:color w:val="000000" w:themeColor="text1"/>
          <w:szCs w:val="20"/>
        </w:rPr>
        <w:t>3.</w:t>
      </w:r>
      <w:r w:rsidRPr="00321153">
        <w:rPr>
          <w:color w:val="000000" w:themeColor="text1"/>
          <w:szCs w:val="20"/>
        </w:rPr>
        <w:tab/>
      </w:r>
      <w:r w:rsidRPr="00321153">
        <w:rPr>
          <w:color w:val="333333"/>
          <w:szCs w:val="20"/>
          <w:shd w:val="clear" w:color="auto" w:fill="FFFFFF"/>
        </w:rPr>
        <w:t>В соответствии с замечаниями, высказанными в ходе восемьдесят третьей сессии GRE, и в результате рассмотрения, состоявшегося на четырнадцатом и шестнадцатом совещаниях ЦГ по АМ, были внесены следующие поправки:</w:t>
      </w:r>
      <w:r w:rsidRPr="00321153">
        <w:rPr>
          <w:color w:val="000000" w:themeColor="text1"/>
          <w:szCs w:val="20"/>
        </w:rPr>
        <w:t xml:space="preserve"> </w:t>
      </w:r>
    </w:p>
    <w:p w14:paraId="1E0BE1B0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а)</w:t>
      </w:r>
      <w:r w:rsidRPr="00321153">
        <w:rPr>
          <w:bCs/>
          <w:color w:val="000000" w:themeColor="text1"/>
        </w:rPr>
        <w:tab/>
        <w:t xml:space="preserve">В пунктах 2.1.1 и 2.1.2 были уточнены определения </w:t>
      </w:r>
      <w:r w:rsidR="00B6078F">
        <w:rPr>
          <w:bCs/>
          <w:color w:val="000000" w:themeColor="text1"/>
        </w:rPr>
        <w:t>«</w:t>
      </w:r>
      <w:r w:rsidRPr="00321153">
        <w:rPr>
          <w:bCs/>
          <w:color w:val="000000" w:themeColor="text1"/>
        </w:rPr>
        <w:t>категории</w:t>
      </w:r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 xml:space="preserve"> и </w:t>
      </w:r>
      <w:r w:rsidR="00B6078F">
        <w:rPr>
          <w:bCs/>
          <w:color w:val="000000" w:themeColor="text1"/>
        </w:rPr>
        <w:t>«</w:t>
      </w:r>
      <w:r w:rsidRPr="00321153">
        <w:rPr>
          <w:bCs/>
          <w:color w:val="000000" w:themeColor="text1"/>
        </w:rPr>
        <w:t>типа</w:t>
      </w:r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>.</w:t>
      </w:r>
    </w:p>
    <w:p w14:paraId="48DDD941" w14:textId="77777777" w:rsidR="00A13D6B" w:rsidRPr="00321153" w:rsidRDefault="00B6078F" w:rsidP="00B6078F">
      <w:pPr>
        <w:pStyle w:val="SingleTxtG"/>
        <w:ind w:left="1701" w:hanging="567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b</w:t>
      </w:r>
      <w:r w:rsidR="00A13D6B" w:rsidRPr="00321153">
        <w:rPr>
          <w:bCs/>
          <w:color w:val="000000" w:themeColor="text1"/>
        </w:rPr>
        <w:t>)</w:t>
      </w:r>
      <w:r w:rsidR="00A13D6B" w:rsidRPr="00321153">
        <w:rPr>
          <w:bCs/>
          <w:color w:val="000000" w:themeColor="text1"/>
        </w:rPr>
        <w:tab/>
        <w:t xml:space="preserve">В пункте 2.2.2.1 на чертежах, являющихся составной частью заявки на официальное утверждение, должна идентифицироваться также технология производства света. </w:t>
      </w:r>
    </w:p>
    <w:p w14:paraId="01E474EC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c)</w:t>
      </w:r>
      <w:r w:rsidRPr="00321153">
        <w:rPr>
          <w:bCs/>
          <w:color w:val="000000" w:themeColor="text1"/>
        </w:rPr>
        <w:tab/>
        <w:t xml:space="preserve">Дважды </w:t>
      </w:r>
      <w:r w:rsidR="00B6078F">
        <w:rPr>
          <w:bCs/>
          <w:color w:val="000000" w:themeColor="text1"/>
        </w:rPr>
        <w:t>—</w:t>
      </w:r>
      <w:r w:rsidRPr="00321153">
        <w:rPr>
          <w:bCs/>
          <w:color w:val="000000" w:themeColor="text1"/>
        </w:rPr>
        <w:t xml:space="preserve"> в пунктах 2.2.2.2.4 и 2.3.5.2 текста на английском языке </w:t>
      </w:r>
      <w:r w:rsidR="00B6078F">
        <w:rPr>
          <w:bCs/>
          <w:color w:val="000000" w:themeColor="text1"/>
        </w:rPr>
        <w:t>—</w:t>
      </w:r>
      <w:r w:rsidRPr="00321153">
        <w:rPr>
          <w:bCs/>
          <w:color w:val="000000" w:themeColor="text1"/>
        </w:rPr>
        <w:t xml:space="preserve"> была ошибочно использована фраза </w:t>
      </w:r>
      <w:r w:rsidR="00B6078F">
        <w:rPr>
          <w:color w:val="333333"/>
          <w:shd w:val="clear" w:color="auto" w:fill="FFFFFF"/>
        </w:rPr>
        <w:t>«</w:t>
      </w:r>
      <w:proofErr w:type="spellStart"/>
      <w:r w:rsidRPr="00321153">
        <w:rPr>
          <w:color w:val="333333"/>
          <w:shd w:val="clear" w:color="auto" w:fill="FFFFFF"/>
        </w:rPr>
        <w:t>maximum</w:t>
      </w:r>
      <w:proofErr w:type="spellEnd"/>
      <w:r w:rsidRPr="00321153">
        <w:rPr>
          <w:color w:val="333333"/>
          <w:shd w:val="clear" w:color="auto" w:fill="FFFFFF"/>
        </w:rPr>
        <w:t xml:space="preserve"> </w:t>
      </w:r>
      <w:proofErr w:type="spellStart"/>
      <w:r w:rsidRPr="00321153">
        <w:rPr>
          <w:color w:val="333333"/>
          <w:shd w:val="clear" w:color="auto" w:fill="FFFFFF"/>
        </w:rPr>
        <w:t>rated</w:t>
      </w:r>
      <w:proofErr w:type="spellEnd"/>
      <w:r w:rsidR="00B6078F">
        <w:rPr>
          <w:color w:val="333333"/>
          <w:shd w:val="clear" w:color="auto" w:fill="FFFFFF"/>
        </w:rPr>
        <w:t>»</w:t>
      </w:r>
      <w:r w:rsidRPr="00321153">
        <w:rPr>
          <w:color w:val="333333"/>
          <w:shd w:val="clear" w:color="auto" w:fill="FFFFFF"/>
        </w:rPr>
        <w:t>. Она была исправлена на</w:t>
      </w:r>
      <w:r w:rsidRPr="00321153">
        <w:rPr>
          <w:bCs/>
          <w:color w:val="000000" w:themeColor="text1"/>
        </w:rPr>
        <w:t xml:space="preserve"> </w:t>
      </w:r>
      <w:r w:rsidR="00B6078F">
        <w:rPr>
          <w:bCs/>
          <w:color w:val="000000" w:themeColor="text1"/>
        </w:rPr>
        <w:t>«</w:t>
      </w:r>
      <w:proofErr w:type="spellStart"/>
      <w:r w:rsidRPr="00321153">
        <w:rPr>
          <w:bCs/>
          <w:color w:val="000000" w:themeColor="text1"/>
        </w:rPr>
        <w:t>the</w:t>
      </w:r>
      <w:proofErr w:type="spellEnd"/>
      <w:r w:rsidR="00B6078F">
        <w:rPr>
          <w:bCs/>
          <w:color w:val="000000" w:themeColor="text1"/>
        </w:rPr>
        <w:t> </w:t>
      </w:r>
      <w:proofErr w:type="spellStart"/>
      <w:r w:rsidRPr="00321153">
        <w:rPr>
          <w:bCs/>
          <w:color w:val="000000" w:themeColor="text1"/>
        </w:rPr>
        <w:t>rated</w:t>
      </w:r>
      <w:proofErr w:type="spellEnd"/>
      <w:r w:rsidRPr="00321153">
        <w:rPr>
          <w:bCs/>
          <w:color w:val="000000" w:themeColor="text1"/>
        </w:rPr>
        <w:t xml:space="preserve"> </w:t>
      </w:r>
      <w:proofErr w:type="spellStart"/>
      <w:r w:rsidRPr="00321153">
        <w:rPr>
          <w:bCs/>
          <w:color w:val="000000" w:themeColor="text1"/>
        </w:rPr>
        <w:t>voltage</w:t>
      </w:r>
      <w:proofErr w:type="spellEnd"/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 xml:space="preserve"> (</w:t>
      </w:r>
      <w:r w:rsidR="00B6078F">
        <w:rPr>
          <w:bCs/>
          <w:color w:val="000000" w:themeColor="text1"/>
        </w:rPr>
        <w:t>«</w:t>
      </w:r>
      <w:r w:rsidRPr="00321153">
        <w:rPr>
          <w:bCs/>
          <w:color w:val="000000" w:themeColor="text1"/>
        </w:rPr>
        <w:t>номинальное напряжение</w:t>
      </w:r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 xml:space="preserve">) и </w:t>
      </w:r>
      <w:r w:rsidR="00B6078F">
        <w:rPr>
          <w:bCs/>
          <w:color w:val="000000" w:themeColor="text1"/>
        </w:rPr>
        <w:t>«</w:t>
      </w:r>
      <w:proofErr w:type="spellStart"/>
      <w:r w:rsidRPr="00321153">
        <w:rPr>
          <w:bCs/>
          <w:color w:val="000000" w:themeColor="text1"/>
        </w:rPr>
        <w:t>maximum</w:t>
      </w:r>
      <w:proofErr w:type="spellEnd"/>
      <w:r w:rsidRPr="00321153">
        <w:rPr>
          <w:bCs/>
          <w:color w:val="000000" w:themeColor="text1"/>
        </w:rPr>
        <w:t xml:space="preserve"> </w:t>
      </w:r>
      <w:proofErr w:type="spellStart"/>
      <w:r w:rsidRPr="00321153">
        <w:rPr>
          <w:bCs/>
          <w:color w:val="000000" w:themeColor="text1"/>
        </w:rPr>
        <w:t>wattage</w:t>
      </w:r>
      <w:proofErr w:type="spellEnd"/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 xml:space="preserve"> (</w:t>
      </w:r>
      <w:r w:rsidR="00B6078F">
        <w:rPr>
          <w:bCs/>
          <w:color w:val="000000" w:themeColor="text1"/>
        </w:rPr>
        <w:t>«</w:t>
      </w:r>
      <w:r w:rsidRPr="00321153">
        <w:rPr>
          <w:bCs/>
          <w:color w:val="000000" w:themeColor="text1"/>
        </w:rPr>
        <w:t>максимальная мощность</w:t>
      </w:r>
      <w:r w:rsidR="00B6078F">
        <w:rPr>
          <w:bCs/>
          <w:color w:val="000000" w:themeColor="text1"/>
        </w:rPr>
        <w:t>»</w:t>
      </w:r>
      <w:r w:rsidRPr="00321153">
        <w:rPr>
          <w:bCs/>
          <w:color w:val="000000" w:themeColor="text1"/>
        </w:rPr>
        <w:t>).</w:t>
      </w:r>
    </w:p>
    <w:p w14:paraId="34664133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d)</w:t>
      </w:r>
      <w:r w:rsidRPr="00321153">
        <w:rPr>
          <w:bCs/>
          <w:color w:val="000000" w:themeColor="text1"/>
        </w:rPr>
        <w:tab/>
        <w:t>Обозначение «</w:t>
      </w:r>
      <w:proofErr w:type="spellStart"/>
      <w:r w:rsidRPr="00321153">
        <w:rPr>
          <w:bCs/>
          <w:color w:val="000000" w:themeColor="text1"/>
        </w:rPr>
        <w:t>СИДс</w:t>
      </w:r>
      <w:proofErr w:type="spellEnd"/>
      <w:r w:rsidRPr="00321153">
        <w:rPr>
          <w:bCs/>
          <w:color w:val="000000" w:themeColor="text1"/>
        </w:rPr>
        <w:t>» следует четко отделить от обозначения категории во избежание неверного представления о том, что «</w:t>
      </w:r>
      <w:proofErr w:type="spellStart"/>
      <w:r w:rsidRPr="00321153">
        <w:rPr>
          <w:bCs/>
          <w:color w:val="000000" w:themeColor="text1"/>
        </w:rPr>
        <w:t>СИДс</w:t>
      </w:r>
      <w:proofErr w:type="spellEnd"/>
      <w:r w:rsidRPr="00321153">
        <w:rPr>
          <w:bCs/>
          <w:color w:val="000000" w:themeColor="text1"/>
        </w:rPr>
        <w:t>» является составной частью обозначения категории.</w:t>
      </w:r>
    </w:p>
    <w:p w14:paraId="51E01599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e)</w:t>
      </w:r>
      <w:r w:rsidRPr="00321153">
        <w:rPr>
          <w:bCs/>
          <w:color w:val="000000" w:themeColor="text1"/>
        </w:rPr>
        <w:tab/>
        <w:t>В новый пункт 2.3.9 было включено обозначение сменного источника света на СИД с увеличенным цоколем, который несколько крупнее того, что предусмотрен в спецификации цоколя, предусмотренной МЭК, но все же не выходит за рамки пределов, установленных в спецификации категории источника света; была изменена нумерация последующего пункта.</w:t>
      </w:r>
    </w:p>
    <w:p w14:paraId="1CA977C9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f)</w:t>
      </w:r>
      <w:r w:rsidRPr="00321153">
        <w:rPr>
          <w:bCs/>
          <w:color w:val="000000" w:themeColor="text1"/>
        </w:rPr>
        <w:tab/>
        <w:t>Метод измерения цвета, указанный в пункте 3.4.5.1, и текст последующего пункта ясны для экспертов, однако их формулировки противоречивы. В этой связи были внесены соответствующие исправления. Кроме того, были внесены незначительные изменения в оба последующих пункта, а также была изменена нумерация этих пунктов и соответствующей ссылки.</w:t>
      </w:r>
    </w:p>
    <w:p w14:paraId="2C650E65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g)</w:t>
      </w:r>
      <w:r w:rsidRPr="00321153">
        <w:rPr>
          <w:bCs/>
          <w:color w:val="000000" w:themeColor="text1"/>
        </w:rPr>
        <w:tab/>
        <w:t xml:space="preserve">Положение пункта 3.4.8 представляется неясным, и по этой причине была изменена его формулировка. </w:t>
      </w:r>
    </w:p>
    <w:p w14:paraId="3BE61142" w14:textId="77777777" w:rsidR="00A13D6B" w:rsidRPr="00321153" w:rsidRDefault="00A13D6B" w:rsidP="00B6078F">
      <w:pPr>
        <w:pStyle w:val="SingleTxtG"/>
        <w:ind w:left="1701" w:hanging="567"/>
        <w:rPr>
          <w:bCs/>
          <w:color w:val="000000" w:themeColor="text1"/>
        </w:rPr>
      </w:pPr>
      <w:r w:rsidRPr="00321153">
        <w:rPr>
          <w:bCs/>
          <w:color w:val="000000" w:themeColor="text1"/>
        </w:rPr>
        <w:t>h)</w:t>
      </w:r>
      <w:r w:rsidRPr="00321153">
        <w:rPr>
          <w:bCs/>
          <w:color w:val="000000" w:themeColor="text1"/>
        </w:rPr>
        <w:tab/>
        <w:t>В приложении 2 (</w:t>
      </w:r>
      <w:proofErr w:type="spellStart"/>
      <w:r w:rsidRPr="00321153">
        <w:rPr>
          <w:bCs/>
          <w:i/>
          <w:iCs/>
          <w:color w:val="000000" w:themeColor="text1"/>
        </w:rPr>
        <w:t>Coобщение</w:t>
      </w:r>
      <w:proofErr w:type="spellEnd"/>
      <w:r w:rsidRPr="00321153">
        <w:rPr>
          <w:bCs/>
          <w:i/>
          <w:iCs/>
          <w:color w:val="000000" w:themeColor="text1"/>
        </w:rPr>
        <w:t>)</w:t>
      </w:r>
      <w:r w:rsidRPr="00321153">
        <w:rPr>
          <w:bCs/>
          <w:color w:val="000000" w:themeColor="text1"/>
        </w:rPr>
        <w:t xml:space="preserve"> была четко указана технология производства света данной категории.</w:t>
      </w:r>
    </w:p>
    <w:p w14:paraId="0430DF48" w14:textId="77777777" w:rsidR="00AC731E" w:rsidRPr="00A13D6B" w:rsidRDefault="00A13D6B" w:rsidP="00A13D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731E" w:rsidRPr="00A13D6B" w:rsidSect="00AC731E">
      <w:headerReference w:type="default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48C2" w14:textId="77777777" w:rsidR="00A21C59" w:rsidRPr="00A312BC" w:rsidRDefault="00A21C59" w:rsidP="00A312BC"/>
  </w:endnote>
  <w:endnote w:type="continuationSeparator" w:id="0">
    <w:p w14:paraId="3C256087" w14:textId="77777777" w:rsidR="00A21C59" w:rsidRPr="00A312BC" w:rsidRDefault="00A21C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8EB7" w14:textId="77777777" w:rsidR="00A21C59" w:rsidRPr="00AC731E" w:rsidRDefault="00A21C59">
    <w:pPr>
      <w:pStyle w:val="a8"/>
    </w:pPr>
    <w:r w:rsidRPr="00AC731E">
      <w:rPr>
        <w:b/>
        <w:sz w:val="18"/>
      </w:rPr>
      <w:fldChar w:fldCharType="begin"/>
    </w:r>
    <w:r w:rsidRPr="00AC731E">
      <w:rPr>
        <w:b/>
        <w:sz w:val="18"/>
      </w:rPr>
      <w:instrText xml:space="preserve"> PAGE  \* MERGEFORMAT </w:instrText>
    </w:r>
    <w:r w:rsidRPr="00AC731E">
      <w:rPr>
        <w:b/>
        <w:sz w:val="18"/>
      </w:rPr>
      <w:fldChar w:fldCharType="separate"/>
    </w:r>
    <w:r w:rsidRPr="00AC731E">
      <w:rPr>
        <w:b/>
        <w:noProof/>
        <w:sz w:val="18"/>
      </w:rPr>
      <w:t>2</w:t>
    </w:r>
    <w:r w:rsidRPr="00AC731E">
      <w:rPr>
        <w:b/>
        <w:sz w:val="18"/>
      </w:rPr>
      <w:fldChar w:fldCharType="end"/>
    </w:r>
    <w:r>
      <w:rPr>
        <w:b/>
        <w:sz w:val="18"/>
      </w:rPr>
      <w:tab/>
    </w:r>
    <w:r>
      <w:t>GE.21-01713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CE73" w14:textId="77777777" w:rsidR="00A21C59" w:rsidRPr="00AC731E" w:rsidRDefault="00A21C59" w:rsidP="00AC731E">
    <w:pPr>
      <w:pStyle w:val="a8"/>
      <w:tabs>
        <w:tab w:val="clear" w:pos="9639"/>
        <w:tab w:val="right" w:pos="9638"/>
      </w:tabs>
      <w:rPr>
        <w:b/>
        <w:sz w:val="18"/>
      </w:rPr>
    </w:pPr>
    <w:r>
      <w:t>GE.21-01713</w:t>
    </w:r>
    <w:r>
      <w:tab/>
    </w:r>
    <w:r w:rsidRPr="00AC731E">
      <w:rPr>
        <w:b/>
        <w:sz w:val="18"/>
      </w:rPr>
      <w:fldChar w:fldCharType="begin"/>
    </w:r>
    <w:r w:rsidRPr="00AC731E">
      <w:rPr>
        <w:b/>
        <w:sz w:val="18"/>
      </w:rPr>
      <w:instrText xml:space="preserve"> PAGE  \* MERGEFORMAT </w:instrText>
    </w:r>
    <w:r w:rsidRPr="00AC731E">
      <w:rPr>
        <w:b/>
        <w:sz w:val="18"/>
      </w:rPr>
      <w:fldChar w:fldCharType="separate"/>
    </w:r>
    <w:r w:rsidRPr="00AC731E">
      <w:rPr>
        <w:b/>
        <w:noProof/>
        <w:sz w:val="18"/>
      </w:rPr>
      <w:t>3</w:t>
    </w:r>
    <w:r w:rsidRPr="00AC73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AE40" w14:textId="77777777" w:rsidR="00A21C59" w:rsidRPr="00AC731E" w:rsidRDefault="00A21C59" w:rsidP="00AC731E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A0A81F" wp14:editId="005EAC7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01713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0C21BC" wp14:editId="2B76F9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358">
      <w:t xml:space="preserve">  220221  240221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1449" w14:textId="77777777" w:rsidR="00A21C59" w:rsidRPr="00AC731E" w:rsidRDefault="00A21C59" w:rsidP="00AC731E">
    <w:pPr>
      <w:pStyle w:val="a8"/>
      <w:tabs>
        <w:tab w:val="clear" w:pos="9639"/>
        <w:tab w:val="right" w:pos="9638"/>
      </w:tabs>
      <w:rPr>
        <w:b/>
        <w:sz w:val="18"/>
      </w:rPr>
    </w:pPr>
    <w:r>
      <w:t>GE.21-01713</w:t>
    </w:r>
    <w:r>
      <w:tab/>
    </w:r>
    <w:r w:rsidRPr="00AC731E">
      <w:rPr>
        <w:b/>
        <w:sz w:val="18"/>
      </w:rPr>
      <w:fldChar w:fldCharType="begin"/>
    </w:r>
    <w:r w:rsidRPr="00AC731E">
      <w:rPr>
        <w:b/>
        <w:sz w:val="18"/>
      </w:rPr>
      <w:instrText xml:space="preserve"> PAGE  \* MERGEFORMAT </w:instrText>
    </w:r>
    <w:r w:rsidRPr="00AC731E">
      <w:rPr>
        <w:b/>
        <w:sz w:val="18"/>
      </w:rPr>
      <w:fldChar w:fldCharType="separate"/>
    </w:r>
    <w:r w:rsidRPr="00AC731E">
      <w:rPr>
        <w:b/>
        <w:noProof/>
        <w:sz w:val="18"/>
      </w:rPr>
      <w:t>3</w:t>
    </w:r>
    <w:r w:rsidRPr="00AC731E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FA12" w14:textId="77777777" w:rsidR="00A21C59" w:rsidRPr="00AC731E" w:rsidRDefault="00A21C59" w:rsidP="00AC731E">
    <w:pPr>
      <w:pStyle w:val="a8"/>
    </w:pPr>
    <w:r w:rsidRPr="00AC731E">
      <w:rPr>
        <w:b/>
        <w:sz w:val="18"/>
      </w:rPr>
      <w:fldChar w:fldCharType="begin"/>
    </w:r>
    <w:r w:rsidRPr="00AC731E">
      <w:rPr>
        <w:b/>
        <w:sz w:val="18"/>
      </w:rPr>
      <w:instrText xml:space="preserve"> PAGE  \* MERGEFORMAT </w:instrText>
    </w:r>
    <w:r w:rsidRPr="00AC731E">
      <w:rPr>
        <w:b/>
        <w:sz w:val="18"/>
      </w:rPr>
      <w:fldChar w:fldCharType="separate"/>
    </w:r>
    <w:r>
      <w:rPr>
        <w:b/>
        <w:sz w:val="18"/>
      </w:rPr>
      <w:t>3</w:t>
    </w:r>
    <w:r w:rsidRPr="00AC731E">
      <w:rPr>
        <w:b/>
        <w:sz w:val="18"/>
      </w:rPr>
      <w:fldChar w:fldCharType="end"/>
    </w:r>
    <w:r>
      <w:rPr>
        <w:b/>
        <w:sz w:val="18"/>
      </w:rPr>
      <w:tab/>
    </w:r>
    <w:r>
      <w:t>GE.21-01713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89D6" w14:textId="77777777" w:rsidR="00A21C59" w:rsidRPr="001075E9" w:rsidRDefault="00A21C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94CA29" w14:textId="77777777" w:rsidR="00A21C59" w:rsidRDefault="00A21C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4D6676" w14:textId="77777777" w:rsidR="00A21C59" w:rsidRPr="00464254" w:rsidRDefault="00A21C59" w:rsidP="00AC731E">
      <w:pPr>
        <w:pStyle w:val="ad"/>
      </w:pPr>
      <w:r>
        <w:rPr>
          <w:sz w:val="20"/>
        </w:rPr>
        <w:tab/>
      </w:r>
      <w:r w:rsidRPr="00A21C59">
        <w:rPr>
          <w:rStyle w:val="aa"/>
          <w:sz w:val="20"/>
          <w:vertAlign w:val="baseline"/>
        </w:rPr>
        <w:t>*</w:t>
      </w:r>
      <w:r w:rsidRPr="002C53F1">
        <w:tab/>
      </w:r>
      <w:r w:rsidRPr="002C53F1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</w:t>
      </w:r>
      <w:bookmarkStart w:id="0" w:name="_GoBack"/>
      <w:bookmarkEnd w:id="0"/>
      <w:r w:rsidRPr="002C53F1">
        <w:rPr>
          <w:color w:val="333333"/>
          <w:szCs w:val="18"/>
          <w:shd w:val="clear" w:color="auto" w:fill="FFFFFF"/>
        </w:rPr>
        <w:t>джете по программам на 2021 год (</w:t>
      </w:r>
      <w:r w:rsidRPr="00D846F2">
        <w:rPr>
          <w:color w:val="333333"/>
          <w:szCs w:val="18"/>
          <w:shd w:val="clear" w:color="auto" w:fill="FFFFFF"/>
        </w:rPr>
        <w:t>A</w:t>
      </w:r>
      <w:r w:rsidRPr="002C53F1">
        <w:rPr>
          <w:color w:val="333333"/>
          <w:szCs w:val="18"/>
          <w:shd w:val="clear" w:color="auto" w:fill="FFFFFF"/>
        </w:rPr>
        <w:t>/75/6 (разд. 20), п. 20.51), Всемирный форум будет разрабатывать, согласовывать и обновлять правила ООН в целях улучшения характеристик транспортных средств.</w:t>
      </w:r>
      <w:r>
        <w:rPr>
          <w:color w:val="333333"/>
          <w:szCs w:val="18"/>
          <w:shd w:val="clear" w:color="auto" w:fill="FFFFFF"/>
        </w:rPr>
        <w:t xml:space="preserve"> </w:t>
      </w:r>
      <w:r w:rsidRPr="00464254">
        <w:rPr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464254">
        <w:rPr>
          <w:szCs w:val="18"/>
        </w:rPr>
        <w:t>.</w:t>
      </w:r>
    </w:p>
  </w:footnote>
  <w:footnote w:id="2">
    <w:p w14:paraId="4A6065A1" w14:textId="77777777" w:rsidR="00A21C59" w:rsidRPr="00464254" w:rsidRDefault="00A21C59" w:rsidP="00A13D6B">
      <w:pPr>
        <w:pStyle w:val="ad"/>
      </w:pPr>
      <w:r w:rsidRPr="006B2673">
        <w:rPr>
          <w:rStyle w:val="aa"/>
          <w:sz w:val="20"/>
          <w:vertAlign w:val="baseline"/>
        </w:rPr>
        <w:tab/>
        <w:t>*</w:t>
      </w:r>
      <w:r w:rsidRPr="00464254">
        <w:rPr>
          <w:rStyle w:val="aa"/>
          <w:szCs w:val="18"/>
        </w:rPr>
        <w:tab/>
      </w:r>
      <w:r w:rsidRPr="00464254">
        <w:rPr>
          <w:szCs w:val="18"/>
          <w:shd w:val="clear" w:color="auto" w:fill="FFFFFF"/>
        </w:rPr>
        <w:t xml:space="preserve">С [дата] </w:t>
      </w:r>
      <w:r w:rsidRPr="00464254">
        <w:t>спецификации</w:t>
      </w:r>
      <w:r w:rsidRPr="00464254">
        <w:rPr>
          <w:szCs w:val="18"/>
          <w:shd w:val="clear" w:color="auto" w:fill="FFFFFF"/>
        </w:rPr>
        <w:t xml:space="preserve"> для источников света с нитью накала, перечень и группа категорий источников света с нитью накала с ограничениями на использование, а также номера</w:t>
      </w:r>
      <w:r w:rsidRPr="00464254">
        <w:rPr>
          <w:szCs w:val="18"/>
          <w:shd w:val="clear" w:color="auto" w:fill="FFFFFF"/>
        </w:rPr>
        <w:br/>
        <w:t xml:space="preserve">их спецификаций указаны в резолюции </w:t>
      </w:r>
      <w:r w:rsidRPr="00464254">
        <w:rPr>
          <w:strike/>
          <w:szCs w:val="18"/>
          <w:shd w:val="clear" w:color="auto" w:fill="FFFFFF"/>
        </w:rPr>
        <w:t>[</w:t>
      </w:r>
      <w:r w:rsidRPr="00464254">
        <w:rPr>
          <w:szCs w:val="18"/>
          <w:shd w:val="clear" w:color="auto" w:fill="FFFFFF"/>
        </w:rPr>
        <w:t>СР.</w:t>
      </w:r>
      <w:r w:rsidRPr="00464254">
        <w:rPr>
          <w:b/>
          <w:bCs/>
          <w:szCs w:val="18"/>
          <w:shd w:val="clear" w:color="auto" w:fill="FFFFFF"/>
        </w:rPr>
        <w:t>5</w:t>
      </w:r>
      <w:r w:rsidRPr="00464254">
        <w:rPr>
          <w:strike/>
          <w:szCs w:val="18"/>
          <w:shd w:val="clear" w:color="auto" w:fill="FFFFFF"/>
        </w:rPr>
        <w:t>4]</w:t>
      </w:r>
      <w:r w:rsidRPr="00464254">
        <w:rPr>
          <w:szCs w:val="18"/>
          <w:shd w:val="clear" w:color="auto" w:fill="FFFFFF"/>
        </w:rPr>
        <w:t xml:space="preserve"> (</w:t>
      </w:r>
      <w:r w:rsidRPr="00EB137B">
        <w:rPr>
          <w:szCs w:val="18"/>
          <w:shd w:val="clear" w:color="auto" w:fill="FFFFFF"/>
        </w:rPr>
        <w:t>ECE</w:t>
      </w:r>
      <w:r w:rsidRPr="00464254">
        <w:rPr>
          <w:szCs w:val="18"/>
          <w:shd w:val="clear" w:color="auto" w:fill="FFFFFF"/>
        </w:rPr>
        <w:t>/</w:t>
      </w:r>
      <w:r w:rsidRPr="00EB137B">
        <w:rPr>
          <w:szCs w:val="18"/>
          <w:shd w:val="clear" w:color="auto" w:fill="FFFFFF"/>
        </w:rPr>
        <w:t>TRANS</w:t>
      </w:r>
      <w:r w:rsidRPr="00464254">
        <w:rPr>
          <w:szCs w:val="18"/>
          <w:shd w:val="clear" w:color="auto" w:fill="FFFFFF"/>
        </w:rPr>
        <w:t>/</w:t>
      </w:r>
      <w:r w:rsidRPr="00EB137B">
        <w:rPr>
          <w:szCs w:val="18"/>
          <w:shd w:val="clear" w:color="auto" w:fill="FFFFFF"/>
        </w:rPr>
        <w:t>WP</w:t>
      </w:r>
      <w:r w:rsidRPr="00464254">
        <w:rPr>
          <w:szCs w:val="18"/>
          <w:shd w:val="clear" w:color="auto" w:fill="FFFFFF"/>
        </w:rPr>
        <w:t>.29/</w:t>
      </w:r>
      <w:r w:rsidRPr="00464254">
        <w:rPr>
          <w:strike/>
          <w:szCs w:val="18"/>
          <w:shd w:val="clear" w:color="auto" w:fill="FFFFFF"/>
        </w:rPr>
        <w:t>2016/111</w:t>
      </w:r>
      <w:r w:rsidRPr="00464254">
        <w:rPr>
          <w:b/>
          <w:bCs/>
          <w:szCs w:val="18"/>
          <w:shd w:val="clear" w:color="auto" w:fill="FFFFFF"/>
        </w:rPr>
        <w:t>1127</w:t>
      </w:r>
      <w:r w:rsidRPr="00464254">
        <w:rPr>
          <w:szCs w:val="18"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6FB5" w14:textId="3A916FFF" w:rsidR="00A21C59" w:rsidRPr="00AC731E" w:rsidRDefault="00A21C59">
    <w:pPr>
      <w:pStyle w:val="a5"/>
    </w:pPr>
    <w:fldSimple w:instr=" TITLE  \* MERGEFORMAT ">
      <w:r w:rsidR="00AA763E">
        <w:t>ECE/TRANS/WP.29/GRE/2020/15/Rev.1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F3AE" w14:textId="3D3A907A" w:rsidR="00A21C59" w:rsidRPr="00AC731E" w:rsidRDefault="00A21C59" w:rsidP="00AC731E">
    <w:pPr>
      <w:pStyle w:val="a5"/>
      <w:jc w:val="right"/>
    </w:pPr>
    <w:fldSimple w:instr=" TITLE  \* MERGEFORMAT ">
      <w:r w:rsidR="00AA763E">
        <w:t>ECE/TRANS/WP.29/GRE/2020/15/Rev.1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07F9" w14:textId="51357D89" w:rsidR="00A21C59" w:rsidRPr="00AC731E" w:rsidRDefault="00A21C59" w:rsidP="00AC731E">
    <w:pPr>
      <w:pStyle w:val="a5"/>
      <w:jc w:val="right"/>
    </w:pPr>
    <w:fldSimple w:instr=" TITLE  \* MERGEFORMAT ">
      <w:r w:rsidR="00AA763E">
        <w:t>ECE/TRANS/WP.29/GRE/2020/15/Rev.1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770B" w14:textId="6E3D50FB" w:rsidR="00A21C59" w:rsidRDefault="00A21C59" w:rsidP="00AC731E">
    <w:pPr>
      <w:pStyle w:val="a5"/>
    </w:pPr>
    <w:fldSimple w:instr=" TITLE  \* MERGEFORMAT ">
      <w:r w:rsidR="00AA763E">
        <w:t>ECE/TRANS/WP.29/GRE/2020/15/Rev.1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08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3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8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3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6"/>
  </w:num>
  <w:num w:numId="2">
    <w:abstractNumId w:val="20"/>
  </w:num>
  <w:num w:numId="3">
    <w:abstractNumId w:val="14"/>
  </w:num>
  <w:num w:numId="4">
    <w:abstractNumId w:val="37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26"/>
  </w:num>
  <w:num w:numId="18">
    <w:abstractNumId w:val="32"/>
  </w:num>
  <w:num w:numId="19">
    <w:abstractNumId w:val="33"/>
  </w:num>
  <w:num w:numId="20">
    <w:abstractNumId w:val="26"/>
  </w:num>
  <w:num w:numId="21">
    <w:abstractNumId w:val="32"/>
  </w:num>
  <w:num w:numId="22">
    <w:abstractNumId w:val="10"/>
  </w:num>
  <w:num w:numId="23">
    <w:abstractNumId w:val="34"/>
  </w:num>
  <w:num w:numId="24">
    <w:abstractNumId w:val="23"/>
  </w:num>
  <w:num w:numId="25">
    <w:abstractNumId w:val="44"/>
  </w:num>
  <w:num w:numId="26">
    <w:abstractNumId w:val="17"/>
  </w:num>
  <w:num w:numId="27">
    <w:abstractNumId w:val="15"/>
  </w:num>
  <w:num w:numId="28">
    <w:abstractNumId w:val="39"/>
  </w:num>
  <w:num w:numId="29">
    <w:abstractNumId w:val="41"/>
  </w:num>
  <w:num w:numId="30">
    <w:abstractNumId w:val="25"/>
  </w:num>
  <w:num w:numId="31">
    <w:abstractNumId w:val="12"/>
  </w:num>
  <w:num w:numId="32">
    <w:abstractNumId w:val="30"/>
  </w:num>
  <w:num w:numId="33">
    <w:abstractNumId w:val="42"/>
  </w:num>
  <w:num w:numId="34">
    <w:abstractNumId w:val="24"/>
  </w:num>
  <w:num w:numId="35">
    <w:abstractNumId w:val="43"/>
  </w:num>
  <w:num w:numId="36">
    <w:abstractNumId w:val="16"/>
  </w:num>
  <w:num w:numId="37">
    <w:abstractNumId w:val="27"/>
  </w:num>
  <w:num w:numId="38">
    <w:abstractNumId w:val="35"/>
  </w:num>
  <w:num w:numId="39">
    <w:abstractNumId w:val="21"/>
  </w:num>
  <w:num w:numId="40">
    <w:abstractNumId w:val="40"/>
  </w:num>
  <w:num w:numId="41">
    <w:abstractNumId w:val="18"/>
  </w:num>
  <w:num w:numId="42">
    <w:abstractNumId w:val="13"/>
  </w:num>
  <w:num w:numId="43">
    <w:abstractNumId w:val="38"/>
  </w:num>
  <w:num w:numId="44">
    <w:abstractNumId w:val="28"/>
  </w:num>
  <w:num w:numId="45">
    <w:abstractNumId w:val="22"/>
  </w:num>
  <w:num w:numId="46">
    <w:abstractNumId w:val="11"/>
  </w:num>
  <w:num w:numId="47">
    <w:abstractNumId w:val="29"/>
  </w:num>
  <w:num w:numId="4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36A3"/>
    <w:rsid w:val="0014152F"/>
    <w:rsid w:val="001556E4"/>
    <w:rsid w:val="00180183"/>
    <w:rsid w:val="0018024D"/>
    <w:rsid w:val="0018649F"/>
    <w:rsid w:val="00196389"/>
    <w:rsid w:val="001B3EF6"/>
    <w:rsid w:val="001C7A89"/>
    <w:rsid w:val="001D3E36"/>
    <w:rsid w:val="00205806"/>
    <w:rsid w:val="002538B2"/>
    <w:rsid w:val="00255343"/>
    <w:rsid w:val="0026735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153"/>
    <w:rsid w:val="00322004"/>
    <w:rsid w:val="003402C2"/>
    <w:rsid w:val="00345C2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657D"/>
    <w:rsid w:val="004E05B7"/>
    <w:rsid w:val="0050108D"/>
    <w:rsid w:val="00513081"/>
    <w:rsid w:val="00517901"/>
    <w:rsid w:val="00526683"/>
    <w:rsid w:val="00526DB8"/>
    <w:rsid w:val="005445B7"/>
    <w:rsid w:val="00555AE5"/>
    <w:rsid w:val="005639C1"/>
    <w:rsid w:val="005709E0"/>
    <w:rsid w:val="00572E19"/>
    <w:rsid w:val="005961C8"/>
    <w:rsid w:val="005966F1"/>
    <w:rsid w:val="00596B70"/>
    <w:rsid w:val="005D7914"/>
    <w:rsid w:val="005E2B41"/>
    <w:rsid w:val="005F0B42"/>
    <w:rsid w:val="00617A43"/>
    <w:rsid w:val="006345DB"/>
    <w:rsid w:val="00640F49"/>
    <w:rsid w:val="006567E2"/>
    <w:rsid w:val="00680D03"/>
    <w:rsid w:val="00681A10"/>
    <w:rsid w:val="006A1ED8"/>
    <w:rsid w:val="006B2673"/>
    <w:rsid w:val="006C2031"/>
    <w:rsid w:val="006D461A"/>
    <w:rsid w:val="006F35EE"/>
    <w:rsid w:val="007021FF"/>
    <w:rsid w:val="00712895"/>
    <w:rsid w:val="00734ACB"/>
    <w:rsid w:val="00757357"/>
    <w:rsid w:val="00792497"/>
    <w:rsid w:val="007C48E0"/>
    <w:rsid w:val="00806737"/>
    <w:rsid w:val="00825F8D"/>
    <w:rsid w:val="00834B71"/>
    <w:rsid w:val="0086445C"/>
    <w:rsid w:val="00894693"/>
    <w:rsid w:val="008A08D7"/>
    <w:rsid w:val="008A37C8"/>
    <w:rsid w:val="008B6909"/>
    <w:rsid w:val="008D0601"/>
    <w:rsid w:val="008D53B6"/>
    <w:rsid w:val="008F7609"/>
    <w:rsid w:val="00906890"/>
    <w:rsid w:val="00911BE4"/>
    <w:rsid w:val="00932182"/>
    <w:rsid w:val="00951972"/>
    <w:rsid w:val="009608F3"/>
    <w:rsid w:val="009A24AC"/>
    <w:rsid w:val="009C59D7"/>
    <w:rsid w:val="009C6FE6"/>
    <w:rsid w:val="009D7E7D"/>
    <w:rsid w:val="00A13D6B"/>
    <w:rsid w:val="00A14DA8"/>
    <w:rsid w:val="00A21C59"/>
    <w:rsid w:val="00A312BC"/>
    <w:rsid w:val="00A84021"/>
    <w:rsid w:val="00A84D35"/>
    <w:rsid w:val="00A917B3"/>
    <w:rsid w:val="00AA763E"/>
    <w:rsid w:val="00AB4B51"/>
    <w:rsid w:val="00AC731E"/>
    <w:rsid w:val="00B10CC7"/>
    <w:rsid w:val="00B36DF7"/>
    <w:rsid w:val="00B539E7"/>
    <w:rsid w:val="00B6078F"/>
    <w:rsid w:val="00B62458"/>
    <w:rsid w:val="00BB55EA"/>
    <w:rsid w:val="00BC18B2"/>
    <w:rsid w:val="00BD0892"/>
    <w:rsid w:val="00BD33EE"/>
    <w:rsid w:val="00BE1CC7"/>
    <w:rsid w:val="00C106D6"/>
    <w:rsid w:val="00C119AE"/>
    <w:rsid w:val="00C14B65"/>
    <w:rsid w:val="00C60F0C"/>
    <w:rsid w:val="00C71E84"/>
    <w:rsid w:val="00C805C9"/>
    <w:rsid w:val="00C8566B"/>
    <w:rsid w:val="00C92939"/>
    <w:rsid w:val="00CA1679"/>
    <w:rsid w:val="00CB151C"/>
    <w:rsid w:val="00CC3FC0"/>
    <w:rsid w:val="00CE5A1A"/>
    <w:rsid w:val="00CF55F6"/>
    <w:rsid w:val="00CF5AB9"/>
    <w:rsid w:val="00D25594"/>
    <w:rsid w:val="00D33D63"/>
    <w:rsid w:val="00D5253A"/>
    <w:rsid w:val="00D873A8"/>
    <w:rsid w:val="00D90028"/>
    <w:rsid w:val="00D90138"/>
    <w:rsid w:val="00D9145B"/>
    <w:rsid w:val="00DD78D1"/>
    <w:rsid w:val="00DD7B34"/>
    <w:rsid w:val="00DE32CD"/>
    <w:rsid w:val="00DF5767"/>
    <w:rsid w:val="00DF71B9"/>
    <w:rsid w:val="00E12C5F"/>
    <w:rsid w:val="00E53965"/>
    <w:rsid w:val="00E73F76"/>
    <w:rsid w:val="00E851F9"/>
    <w:rsid w:val="00EA2C9F"/>
    <w:rsid w:val="00EA420E"/>
    <w:rsid w:val="00EC728C"/>
    <w:rsid w:val="00ED0BDA"/>
    <w:rsid w:val="00EE142A"/>
    <w:rsid w:val="00EF1360"/>
    <w:rsid w:val="00EF3220"/>
    <w:rsid w:val="00F2523A"/>
    <w:rsid w:val="00F43903"/>
    <w:rsid w:val="00F94155"/>
    <w:rsid w:val="00F9783F"/>
    <w:rsid w:val="00FA72CC"/>
    <w:rsid w:val="00FB3E3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FA35C"/>
  <w15:docId w15:val="{A977E224-C281-4953-931F-BBA1B00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HChGChar">
    <w:name w:val="_ H _Ch_G Char"/>
    <w:link w:val="HChG"/>
    <w:rsid w:val="00AC731E"/>
    <w:rPr>
      <w:b/>
      <w:sz w:val="28"/>
      <w:lang w:val="ru-RU"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1GChar">
    <w:name w:val="_ H_1_G Char"/>
    <w:link w:val="H1G"/>
    <w:rsid w:val="00AC731E"/>
    <w:rPr>
      <w:b/>
      <w:sz w:val="24"/>
      <w:lang w:val="ru-RU"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qFormat/>
    <w:rsid w:val="00A13D6B"/>
    <w:rPr>
      <w:lang w:val="ru-RU" w:eastAsia="en-US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AC731E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AC731E"/>
    <w:rPr>
      <w:snapToGrid w:val="0"/>
      <w:lang w:val="fr-FR" w:eastAsia="en-US"/>
    </w:rPr>
  </w:style>
  <w:style w:type="character" w:customStyle="1" w:styleId="af3">
    <w:name w:val="Текст Знак"/>
    <w:basedOn w:val="a0"/>
    <w:link w:val="af4"/>
    <w:semiHidden/>
    <w:rsid w:val="00A13D6B"/>
    <w:rPr>
      <w:rFonts w:ascii="Courier New" w:hAnsi="Courier New"/>
      <w:snapToGrid w:val="0"/>
      <w:lang w:val="nl-NL" w:eastAsia="en-US"/>
    </w:rPr>
  </w:style>
  <w:style w:type="paragraph" w:styleId="af4">
    <w:name w:val="Plain Text"/>
    <w:basedOn w:val="a"/>
    <w:link w:val="af3"/>
    <w:semiHidden/>
    <w:rsid w:val="00A13D6B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styleId="af5">
    <w:name w:val="annotation reference"/>
    <w:uiPriority w:val="99"/>
    <w:rsid w:val="00A13D6B"/>
    <w:rPr>
      <w:sz w:val="16"/>
    </w:rPr>
  </w:style>
  <w:style w:type="character" w:customStyle="1" w:styleId="af6">
    <w:name w:val="Основной текст Знак"/>
    <w:basedOn w:val="a0"/>
    <w:link w:val="af7"/>
    <w:semiHidden/>
    <w:rsid w:val="00A13D6B"/>
    <w:rPr>
      <w:rFonts w:ascii="Univers" w:hAnsi="Univers"/>
      <w:snapToGrid w:val="0"/>
      <w:sz w:val="16"/>
      <w:lang w:val="x-none" w:eastAsia="en-US"/>
    </w:rPr>
  </w:style>
  <w:style w:type="paragraph" w:styleId="af7">
    <w:name w:val="Body Text"/>
    <w:basedOn w:val="a"/>
    <w:link w:val="af6"/>
    <w:semiHidden/>
    <w:rsid w:val="00A13D6B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x-none"/>
    </w:rPr>
  </w:style>
  <w:style w:type="character" w:customStyle="1" w:styleId="af8">
    <w:name w:val="Основной текст с отступом Знак"/>
    <w:basedOn w:val="a0"/>
    <w:link w:val="af9"/>
    <w:semiHidden/>
    <w:rsid w:val="00A13D6B"/>
    <w:rPr>
      <w:rFonts w:ascii="Courier New" w:hAnsi="Courier New"/>
      <w:snapToGrid w:val="0"/>
      <w:lang w:val="x-none" w:eastAsia="en-US"/>
    </w:rPr>
  </w:style>
  <w:style w:type="paragraph" w:styleId="af9">
    <w:name w:val="Body Text Indent"/>
    <w:basedOn w:val="a"/>
    <w:link w:val="af8"/>
    <w:semiHidden/>
    <w:rsid w:val="00A13D6B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1"/>
    <w:semiHidden/>
    <w:rsid w:val="00A13D6B"/>
    <w:rPr>
      <w:rFonts w:ascii="Courier New" w:hAnsi="Courier New"/>
      <w:snapToGrid w:val="0"/>
      <w:lang w:val="en-GB" w:eastAsia="en-US"/>
    </w:rPr>
  </w:style>
  <w:style w:type="paragraph" w:styleId="21">
    <w:name w:val="Body Text Indent 2"/>
    <w:basedOn w:val="a"/>
    <w:link w:val="20"/>
    <w:semiHidden/>
    <w:rsid w:val="00A13D6B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0">
    <w:name w:val="Основной текст с отступом 3 Знак"/>
    <w:basedOn w:val="a0"/>
    <w:link w:val="31"/>
    <w:semiHidden/>
    <w:rsid w:val="00A13D6B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"/>
    <w:link w:val="30"/>
    <w:semiHidden/>
    <w:rsid w:val="00A13D6B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paragraph" w:customStyle="1" w:styleId="ParaNo">
    <w:name w:val="ParaNo."/>
    <w:basedOn w:val="a"/>
    <w:semiHidden/>
    <w:rsid w:val="00A13D6B"/>
    <w:pPr>
      <w:numPr>
        <w:numId w:val="24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character" w:customStyle="1" w:styleId="22">
    <w:name w:val="Основной текст 2 Знак"/>
    <w:basedOn w:val="a0"/>
    <w:link w:val="23"/>
    <w:semiHidden/>
    <w:rsid w:val="00A13D6B"/>
    <w:rPr>
      <w:rFonts w:ascii="Univers" w:hAnsi="Univers"/>
      <w:b/>
      <w:caps/>
      <w:sz w:val="24"/>
      <w:lang w:val="en-GB" w:eastAsia="en-US"/>
    </w:rPr>
  </w:style>
  <w:style w:type="paragraph" w:styleId="23">
    <w:name w:val="Body Text 2"/>
    <w:basedOn w:val="a"/>
    <w:link w:val="22"/>
    <w:semiHidden/>
    <w:rsid w:val="00A13D6B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32">
    <w:name w:val="Основной текст 3 Знак"/>
    <w:basedOn w:val="a0"/>
    <w:link w:val="33"/>
    <w:semiHidden/>
    <w:rsid w:val="00A13D6B"/>
    <w:rPr>
      <w:rFonts w:ascii="Univers" w:hAnsi="Univers"/>
      <w:snapToGrid w:val="0"/>
      <w:lang w:val="en-GB" w:eastAsia="en-US"/>
    </w:rPr>
  </w:style>
  <w:style w:type="paragraph" w:styleId="33">
    <w:name w:val="Body Text 3"/>
    <w:basedOn w:val="a"/>
    <w:link w:val="32"/>
    <w:semiHidden/>
    <w:rsid w:val="00A13D6B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Para0">
    <w:name w:val="Para"/>
    <w:basedOn w:val="ParaNo"/>
    <w:qFormat/>
    <w:rsid w:val="00A13D6B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afa">
    <w:name w:val="a)"/>
    <w:basedOn w:val="para"/>
    <w:rsid w:val="00A13D6B"/>
    <w:pPr>
      <w:ind w:left="2835" w:hanging="567"/>
    </w:pPr>
  </w:style>
  <w:style w:type="paragraph" w:customStyle="1" w:styleId="endnotetable">
    <w:name w:val="endnote table"/>
    <w:basedOn w:val="a"/>
    <w:link w:val="endnotetableChar"/>
    <w:rsid w:val="00A13D6B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A13D6B"/>
    <w:rPr>
      <w:sz w:val="18"/>
      <w:szCs w:val="18"/>
      <w:lang w:val="en-GB" w:eastAsia="en-US"/>
    </w:rPr>
  </w:style>
  <w:style w:type="paragraph" w:customStyle="1" w:styleId="Bloc2cm">
    <w:name w:val="Bloc 2 cm"/>
    <w:basedOn w:val="para"/>
    <w:rsid w:val="00A13D6B"/>
    <w:pPr>
      <w:ind w:left="1134" w:firstLine="0"/>
    </w:pPr>
  </w:style>
  <w:style w:type="paragraph" w:styleId="afb">
    <w:name w:val="annotation text"/>
    <w:basedOn w:val="a"/>
    <w:link w:val="afc"/>
    <w:uiPriority w:val="99"/>
    <w:rsid w:val="00A13D6B"/>
    <w:rPr>
      <w:rFonts w:eastAsia="Times New Roman" w:cs="Times New Roman"/>
      <w:szCs w:val="20"/>
      <w:lang w:val="en-GB"/>
    </w:rPr>
  </w:style>
  <w:style w:type="character" w:customStyle="1" w:styleId="afc">
    <w:name w:val="Текст примечания Знак"/>
    <w:basedOn w:val="a0"/>
    <w:link w:val="afb"/>
    <w:uiPriority w:val="99"/>
    <w:rsid w:val="00A13D6B"/>
    <w:rPr>
      <w:lang w:val="en-GB" w:eastAsia="en-US"/>
    </w:rPr>
  </w:style>
  <w:style w:type="character" w:customStyle="1" w:styleId="afd">
    <w:name w:val="Тема примечания Знак"/>
    <w:basedOn w:val="afc"/>
    <w:link w:val="afe"/>
    <w:semiHidden/>
    <w:rsid w:val="00A13D6B"/>
    <w:rPr>
      <w:b/>
      <w:bCs/>
      <w:lang w:val="en-GB" w:eastAsia="en-US"/>
    </w:rPr>
  </w:style>
  <w:style w:type="paragraph" w:styleId="afe">
    <w:name w:val="annotation subject"/>
    <w:basedOn w:val="afb"/>
    <w:next w:val="afb"/>
    <w:link w:val="afd"/>
    <w:semiHidden/>
    <w:rsid w:val="00A13D6B"/>
    <w:rPr>
      <w:b/>
      <w:bCs/>
    </w:rPr>
  </w:style>
  <w:style w:type="paragraph" w:customStyle="1" w:styleId="aff">
    <w:name w:val="(a)"/>
    <w:basedOn w:val="a"/>
    <w:qFormat/>
    <w:rsid w:val="00A13D6B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SingleTxtGBold">
    <w:name w:val="_ Single Txt_G Bold"/>
    <w:basedOn w:val="SingleTxtG"/>
    <w:rsid w:val="00A13D6B"/>
    <w:pPr>
      <w:tabs>
        <w:tab w:val="clear" w:pos="1701"/>
        <w:tab w:val="clear" w:pos="2268"/>
        <w:tab w:val="clear" w:pos="2835"/>
      </w:tabs>
    </w:pPr>
    <w:rPr>
      <w:lang w:val="en-GB"/>
    </w:rPr>
  </w:style>
  <w:style w:type="character" w:customStyle="1" w:styleId="FootnoteTextChar1">
    <w:name w:val="Footnote Text Char1"/>
    <w:aliases w:val="5_G Char1"/>
    <w:rsid w:val="00A13D6B"/>
    <w:rPr>
      <w:sz w:val="18"/>
      <w:lang w:val="en-GB" w:eastAsia="en-US" w:bidi="ar-SA"/>
    </w:rPr>
  </w:style>
  <w:style w:type="character" w:customStyle="1" w:styleId="SingleTxtGChar1">
    <w:name w:val="_ Single Txt_G Char1"/>
    <w:rsid w:val="00A13D6B"/>
    <w:rPr>
      <w:lang w:val="en-GB" w:eastAsia="en-US" w:bidi="ar-SA"/>
    </w:rPr>
  </w:style>
  <w:style w:type="paragraph" w:styleId="50">
    <w:name w:val="List 5"/>
    <w:basedOn w:val="a"/>
    <w:rsid w:val="00A13D6B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"/>
    <w:next w:val="a"/>
    <w:uiPriority w:val="99"/>
    <w:rsid w:val="00A13D6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A13D6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A13D6B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A13D6B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A13D6B"/>
    <w:pPr>
      <w:spacing w:line="218" w:lineRule="atLeast"/>
    </w:pPr>
    <w:rPr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A13D6B"/>
    <w:pPr>
      <w:spacing w:after="100"/>
    </w:pPr>
    <w:rPr>
      <w:rFonts w:eastAsia="Times New Roman" w:cs="Times New Roman"/>
      <w:szCs w:val="20"/>
      <w:lang w:val="en-GB"/>
    </w:rPr>
  </w:style>
  <w:style w:type="paragraph" w:styleId="aff0">
    <w:name w:val="List Paragraph"/>
    <w:basedOn w:val="a"/>
    <w:uiPriority w:val="34"/>
    <w:qFormat/>
    <w:rsid w:val="00A13D6B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nl-NL" w:eastAsia="nl-NL"/>
    </w:rPr>
  </w:style>
  <w:style w:type="paragraph" w:customStyle="1" w:styleId="Footer1">
    <w:name w:val="Footer1"/>
    <w:semiHidden/>
    <w:rsid w:val="00FA72CC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yperlink" Target="javascript:void(0);" TargetMode="External"/><Relationship Id="rId27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21</Pages>
  <Words>6246</Words>
  <Characters>40873</Characters>
  <Application>Microsoft Office Word</Application>
  <DocSecurity>0</DocSecurity>
  <Lines>1254</Lines>
  <Paragraphs>613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ECE/TRANS/WP.29/GRE/2020/15/Rev.1</vt:lpstr>
      <vt:lpstr>A/</vt:lpstr>
      <vt:lpstr>A/</vt:lpstr>
    </vt:vector>
  </TitlesOfParts>
  <Company>DCM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ECE/TRANS/WP.29/GRE/2020/15/Rev.1</dc:title>
  <dc:subject/>
  <dc:creator>Marina KOROTKOVA</dc:creator>
  <cp:keywords/>
  <cp:lastModifiedBy>Marina KOROTKOVA</cp:lastModifiedBy>
  <cp:revision>3</cp:revision>
  <cp:lastPrinted>2021-02-24T12:45:00Z</cp:lastPrinted>
  <dcterms:created xsi:type="dcterms:W3CDTF">2021-02-24T12:45:00Z</dcterms:created>
  <dcterms:modified xsi:type="dcterms:W3CDTF">2021-02-24T12:48:00Z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