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2D1AA2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12B39B8" w14:textId="77777777" w:rsidR="002D5AAC" w:rsidRDefault="002D5AAC" w:rsidP="000209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252182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275F8AD" w14:textId="77777777" w:rsidR="002D5AAC" w:rsidRDefault="00020973" w:rsidP="00020973">
            <w:pPr>
              <w:jc w:val="right"/>
            </w:pPr>
            <w:r w:rsidRPr="00020973">
              <w:rPr>
                <w:sz w:val="40"/>
              </w:rPr>
              <w:t>ECE</w:t>
            </w:r>
            <w:r>
              <w:t>/TRANS/WP.29/GRVA/2021/15</w:t>
            </w:r>
          </w:p>
        </w:tc>
      </w:tr>
      <w:tr w:rsidR="002D5AAC" w14:paraId="43D0EE7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79D24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68D3AF8" wp14:editId="731BE10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8476B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0CAC131" w14:textId="77777777" w:rsidR="002D5AAC" w:rsidRDefault="0002097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D623A90" w14:textId="77777777" w:rsidR="00020973" w:rsidRDefault="00020973" w:rsidP="000209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November 2020</w:t>
            </w:r>
          </w:p>
          <w:p w14:paraId="5C6D5DE8" w14:textId="77777777" w:rsidR="00020973" w:rsidRDefault="00020973" w:rsidP="000209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AB884F0" w14:textId="77777777" w:rsidR="00020973" w:rsidRPr="008D53B6" w:rsidRDefault="00020973" w:rsidP="000209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15907B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</w:t>
      </w:r>
      <w:bookmarkStart w:id="0" w:name="_GoBack"/>
      <w:bookmarkEnd w:id="0"/>
      <w:r w:rsidRPr="00245892">
        <w:rPr>
          <w:b/>
          <w:sz w:val="28"/>
          <w:szCs w:val="28"/>
        </w:rPr>
        <w:t>омическая комиссия</w:t>
      </w:r>
    </w:p>
    <w:p w14:paraId="0F8927E9" w14:textId="77777777" w:rsidR="00020973" w:rsidRPr="00997869" w:rsidRDefault="00020973" w:rsidP="00020973">
      <w:pPr>
        <w:spacing w:before="120" w:after="120" w:line="216" w:lineRule="auto"/>
        <w:rPr>
          <w:sz w:val="28"/>
          <w:szCs w:val="28"/>
        </w:rPr>
      </w:pPr>
      <w:r w:rsidRPr="00997869">
        <w:rPr>
          <w:sz w:val="28"/>
          <w:szCs w:val="28"/>
        </w:rPr>
        <w:t>Комитет по внутреннему транспорту</w:t>
      </w:r>
    </w:p>
    <w:p w14:paraId="1BCCCCDF" w14:textId="77777777" w:rsidR="00020973" w:rsidRPr="00997869" w:rsidRDefault="00020973" w:rsidP="00020973">
      <w:pPr>
        <w:spacing w:before="120" w:after="120" w:line="216" w:lineRule="auto"/>
        <w:rPr>
          <w:b/>
          <w:sz w:val="24"/>
          <w:szCs w:val="24"/>
        </w:rPr>
      </w:pPr>
      <w:bookmarkStart w:id="1" w:name="_Hlk518466992"/>
      <w:r w:rsidRPr="00997869">
        <w:rPr>
          <w:b/>
          <w:sz w:val="24"/>
          <w:szCs w:val="24"/>
        </w:rPr>
        <w:t xml:space="preserve">Всемирный форум для согласования правил </w:t>
      </w:r>
      <w:r w:rsidRPr="00997869">
        <w:rPr>
          <w:b/>
          <w:sz w:val="24"/>
          <w:szCs w:val="24"/>
        </w:rPr>
        <w:br/>
        <w:t xml:space="preserve">в области транспортных средств </w:t>
      </w:r>
    </w:p>
    <w:p w14:paraId="1ADC3578" w14:textId="77777777" w:rsidR="00020973" w:rsidRPr="00997869" w:rsidRDefault="00020973" w:rsidP="00020973">
      <w:pPr>
        <w:spacing w:before="120"/>
        <w:rPr>
          <w:b/>
        </w:rPr>
      </w:pPr>
      <w:r w:rsidRPr="00997869">
        <w:rPr>
          <w:b/>
          <w:bCs/>
        </w:rPr>
        <w:t>Рабочая группа по автоматизированным/автономным</w:t>
      </w:r>
      <w:r>
        <w:rPr>
          <w:b/>
          <w:bCs/>
        </w:rPr>
        <w:br/>
      </w:r>
      <w:r w:rsidRPr="00997869">
        <w:rPr>
          <w:b/>
          <w:bCs/>
        </w:rPr>
        <w:t>и подключенным транспортным средствам</w:t>
      </w:r>
      <w:bookmarkEnd w:id="1"/>
    </w:p>
    <w:p w14:paraId="0CFC07C0" w14:textId="77777777" w:rsidR="00020973" w:rsidRPr="00997869" w:rsidRDefault="00020973" w:rsidP="00020973">
      <w:pPr>
        <w:spacing w:before="120"/>
        <w:rPr>
          <w:b/>
        </w:rPr>
      </w:pPr>
      <w:r w:rsidRPr="00997869">
        <w:rPr>
          <w:b/>
        </w:rPr>
        <w:t>Девятая сессия</w:t>
      </w:r>
    </w:p>
    <w:p w14:paraId="3BC20B58" w14:textId="77777777" w:rsidR="00020973" w:rsidRPr="00997869" w:rsidRDefault="00020973" w:rsidP="00020973">
      <w:bookmarkStart w:id="2" w:name="OLE_LINK2"/>
      <w:r w:rsidRPr="00997869">
        <w:t>Пункт 5 a) предварительной повестки дня</w:t>
      </w:r>
    </w:p>
    <w:p w14:paraId="1E3A0A75" w14:textId="77777777" w:rsidR="00020973" w:rsidRPr="00997869" w:rsidRDefault="00020973" w:rsidP="00020973">
      <w:pPr>
        <w:rPr>
          <w:b/>
          <w:bCs/>
        </w:rPr>
      </w:pPr>
      <w:r w:rsidRPr="00997869">
        <w:rPr>
          <w:b/>
          <w:bCs/>
        </w:rPr>
        <w:t>Подключенные транспортные средства:</w:t>
      </w:r>
      <w:r>
        <w:rPr>
          <w:b/>
          <w:bCs/>
        </w:rPr>
        <w:br/>
      </w:r>
      <w:r w:rsidRPr="00997869">
        <w:rPr>
          <w:b/>
          <w:bCs/>
        </w:rPr>
        <w:t>кибербезопасность и защита данных</w:t>
      </w:r>
    </w:p>
    <w:p w14:paraId="33AFFC07" w14:textId="77777777" w:rsidR="00020973" w:rsidRPr="00020973" w:rsidRDefault="00020973" w:rsidP="00020973">
      <w:pPr>
        <w:pStyle w:val="HChG"/>
      </w:pPr>
      <w:r w:rsidRPr="00020973">
        <w:tab/>
      </w:r>
      <w:r w:rsidRPr="00020973">
        <w:tab/>
      </w:r>
      <w:bookmarkEnd w:id="2"/>
      <w:r w:rsidRPr="00020973">
        <w:t>Предложение по новому дополнению к поправкам</w:t>
      </w:r>
      <w:r>
        <w:br/>
      </w:r>
      <w:r w:rsidRPr="00020973">
        <w:t>серий 01 и 02 к Правилам № 90 ООН (сменные тормозные части)</w:t>
      </w:r>
    </w:p>
    <w:p w14:paraId="01646400" w14:textId="77777777" w:rsidR="00020973" w:rsidRPr="00997869" w:rsidRDefault="00020973" w:rsidP="00020973">
      <w:pPr>
        <w:pStyle w:val="H1G"/>
        <w:rPr>
          <w:szCs w:val="24"/>
        </w:rPr>
      </w:pPr>
      <w:r w:rsidRPr="00997869">
        <w:tab/>
      </w:r>
      <w:r w:rsidRPr="00997869">
        <w:tab/>
        <w:t>Представлено экспертом от Европейской ассоциации поставщиков автомобильных деталей</w:t>
      </w:r>
      <w:r w:rsidRPr="0002097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035D041C" w14:textId="77777777" w:rsidR="00020973" w:rsidRPr="00997869" w:rsidRDefault="00020973" w:rsidP="00020973">
      <w:pPr>
        <w:pStyle w:val="SingleTxtG"/>
      </w:pPr>
      <w:r>
        <w:tab/>
      </w:r>
      <w:r w:rsidRPr="00997869">
        <w:t xml:space="preserve">Настоящее предложение </w:t>
      </w:r>
      <w:r w:rsidRPr="00997869">
        <w:rPr>
          <w:shd w:val="clear" w:color="auto" w:fill="FFFFFF"/>
        </w:rPr>
        <w:t xml:space="preserve">было подготовлено экспертом от </w:t>
      </w:r>
      <w:r w:rsidRPr="00997869">
        <w:t xml:space="preserve">Европейской ассоциации поставщиков автомобильных деталей (КСАОД) с целью </w:t>
      </w:r>
      <w:r w:rsidRPr="00997869">
        <w:rPr>
          <w:shd w:val="clear" w:color="auto" w:fill="FFFFFF"/>
        </w:rPr>
        <w:t xml:space="preserve">решения проблемы, связанной с выполнением все более обременительных текущих обязательств по обеспечению соответствия производства (СП) и обусловленной отсутствием конкретно предписанного комплектующего оборудования. </w:t>
      </w:r>
      <w:r w:rsidRPr="00997869">
        <w:t>В его</w:t>
      </w:r>
      <w:r w:rsidRPr="00997869">
        <w:rPr>
          <w:shd w:val="clear" w:color="auto" w:fill="FFFFFF"/>
        </w:rPr>
        <w:t xml:space="preserve"> основу положен неофициальный документ </w:t>
      </w:r>
      <w:r w:rsidRPr="00997869">
        <w:rPr>
          <w:lang w:val="en-US"/>
        </w:rPr>
        <w:t>GRVA</w:t>
      </w:r>
      <w:r w:rsidRPr="00997869">
        <w:t xml:space="preserve">-07-52. </w:t>
      </w:r>
      <w:r w:rsidRPr="00997869">
        <w:rPr>
          <w:shd w:val="clear" w:color="auto" w:fill="FFFFFF"/>
        </w:rPr>
        <w:t>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22734AD1" w14:textId="77777777" w:rsidR="00020973" w:rsidRPr="00020973" w:rsidRDefault="00020973" w:rsidP="00020973">
      <w:pPr>
        <w:suppressAutoHyphens w:val="0"/>
        <w:spacing w:line="240" w:lineRule="auto"/>
      </w:pPr>
      <w:r w:rsidRPr="00020973">
        <w:br w:type="page"/>
      </w:r>
    </w:p>
    <w:p w14:paraId="3C09EC15" w14:textId="77777777" w:rsidR="00020973" w:rsidRPr="00997869" w:rsidRDefault="00020973" w:rsidP="00020973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 w:rsidRPr="00997869">
        <w:lastRenderedPageBreak/>
        <w:tab/>
        <w:t>I.</w:t>
      </w:r>
      <w:r w:rsidRPr="00997869">
        <w:tab/>
      </w:r>
      <w:r w:rsidRPr="00997869">
        <w:rPr>
          <w:szCs w:val="28"/>
        </w:rPr>
        <w:t>Предложение</w:t>
      </w:r>
    </w:p>
    <w:p w14:paraId="63B2A600" w14:textId="77777777" w:rsidR="00020973" w:rsidRPr="00997869" w:rsidRDefault="00020973" w:rsidP="00020973">
      <w:pPr>
        <w:pStyle w:val="SingleTxtG"/>
        <w:rPr>
          <w:bCs/>
          <w:i/>
          <w:iCs/>
        </w:rPr>
      </w:pPr>
      <w:r w:rsidRPr="00997869">
        <w:rPr>
          <w:bCs/>
          <w:i/>
          <w:iCs/>
        </w:rPr>
        <w:t xml:space="preserve">Приложение 9, часть A, пункт 3.1.1 </w:t>
      </w:r>
      <w:r w:rsidRPr="00997869">
        <w:rPr>
          <w:bCs/>
        </w:rPr>
        <w:t>изменить следующим образом:</w:t>
      </w:r>
    </w:p>
    <w:p w14:paraId="5797315B" w14:textId="77777777" w:rsidR="00020973" w:rsidRPr="00997869" w:rsidRDefault="00020973" w:rsidP="00020973">
      <w:pPr>
        <w:spacing w:after="120"/>
        <w:ind w:left="2268" w:right="1134" w:hanging="1134"/>
        <w:jc w:val="both"/>
        <w:rPr>
          <w:lang w:val="en-US"/>
        </w:rPr>
      </w:pPr>
      <w:r w:rsidRPr="00997869">
        <w:t>«3.1.1</w:t>
      </w:r>
      <w:r w:rsidRPr="00997869">
        <w:tab/>
        <w:t xml:space="preserve">На стенд устанавливают дисковый тормоз с </w:t>
      </w:r>
      <w:r w:rsidRPr="00997869">
        <w:rPr>
          <w:strike/>
        </w:rPr>
        <w:t>измерительным прибором, оборудованный рабочим цилиндром диаметром 60 мм и цельным (невентилируемым)</w:t>
      </w:r>
      <w:r w:rsidRPr="00997869">
        <w:t xml:space="preserve"> </w:t>
      </w:r>
      <w:r w:rsidRPr="00997869">
        <w:rPr>
          <w:b/>
          <w:bCs/>
        </w:rPr>
        <w:t xml:space="preserve">соответствующим </w:t>
      </w:r>
      <w:r w:rsidRPr="00997869">
        <w:t xml:space="preserve">диском </w:t>
      </w:r>
      <w:r w:rsidRPr="00997869">
        <w:rPr>
          <w:strike/>
        </w:rPr>
        <w:t>диаметром 278 ±2 мм и толщиной 12 мм ±0,5 мм.</w:t>
      </w:r>
      <w:r w:rsidRPr="00997869">
        <w:t xml:space="preserve"> </w:t>
      </w:r>
      <w:r w:rsidRPr="00997869">
        <w:rPr>
          <w:b/>
          <w:bCs/>
        </w:rPr>
        <w:t xml:space="preserve">таким образом, чтобы к опорному щиту тормозных колодок можно было прикрепить </w:t>
      </w:r>
      <w:r w:rsidRPr="00997869">
        <w:rPr>
          <w:strike/>
        </w:rPr>
        <w:t>К основанию прикрепляют</w:t>
      </w:r>
      <w:r w:rsidRPr="00997869">
        <w:t xml:space="preserve"> прямоугольную пластину, изготовленную из фрикционного материала, площадью </w:t>
      </w:r>
      <w:r w:rsidRPr="00997869">
        <w:rPr>
          <w:lang w:val="en-US"/>
        </w:rPr>
        <w:t xml:space="preserve">44 </w:t>
      </w:r>
      <w:r w:rsidRPr="00997869">
        <w:t>см</w:t>
      </w:r>
      <w:r w:rsidRPr="00997869">
        <w:rPr>
          <w:vertAlign w:val="superscript"/>
          <w:lang w:val="en-US"/>
        </w:rPr>
        <w:t>2</w:t>
      </w:r>
      <w:r w:rsidRPr="00997869">
        <w:rPr>
          <w:lang w:val="en-US"/>
        </w:rPr>
        <w:t xml:space="preserve"> ±</w:t>
      </w:r>
      <w:r w:rsidR="00313DCD">
        <w:t xml:space="preserve"> </w:t>
      </w:r>
      <w:r w:rsidRPr="00997869">
        <w:rPr>
          <w:lang w:val="en-US"/>
        </w:rPr>
        <w:t xml:space="preserve">0,5 </w:t>
      </w:r>
      <w:r w:rsidRPr="00997869">
        <w:t>см</w:t>
      </w:r>
      <w:r w:rsidRPr="00997869">
        <w:rPr>
          <w:vertAlign w:val="superscript"/>
          <w:lang w:val="en-US"/>
        </w:rPr>
        <w:t>2</w:t>
      </w:r>
      <w:r w:rsidRPr="00997869">
        <w:rPr>
          <w:lang w:val="en-US"/>
        </w:rPr>
        <w:t xml:space="preserve"> </w:t>
      </w:r>
      <w:r w:rsidRPr="00997869">
        <w:t>и</w:t>
      </w:r>
      <w:r w:rsidRPr="00997869">
        <w:rPr>
          <w:lang w:val="en-US"/>
        </w:rPr>
        <w:t xml:space="preserve"> </w:t>
      </w:r>
      <w:r w:rsidRPr="00997869">
        <w:t>толщиной</w:t>
      </w:r>
      <w:r w:rsidRPr="00997869">
        <w:rPr>
          <w:lang w:val="en-US"/>
        </w:rPr>
        <w:t xml:space="preserve"> </w:t>
      </w:r>
      <w:r w:rsidRPr="00997869">
        <w:t>не</w:t>
      </w:r>
      <w:r w:rsidRPr="00997869">
        <w:rPr>
          <w:lang w:val="en-US"/>
        </w:rPr>
        <w:t xml:space="preserve"> </w:t>
      </w:r>
      <w:r w:rsidRPr="00997869">
        <w:t>менее</w:t>
      </w:r>
      <w:r w:rsidRPr="00997869">
        <w:rPr>
          <w:lang w:val="en-US"/>
        </w:rPr>
        <w:t xml:space="preserve"> 6 </w:t>
      </w:r>
      <w:r w:rsidRPr="00997869">
        <w:t>мм</w:t>
      </w:r>
      <w:r w:rsidRPr="00997869">
        <w:rPr>
          <w:lang w:val="en-US"/>
        </w:rPr>
        <w:t>».</w:t>
      </w:r>
    </w:p>
    <w:p w14:paraId="5E4D445A" w14:textId="77777777" w:rsidR="00020973" w:rsidRPr="00997869" w:rsidRDefault="00020973" w:rsidP="00020973">
      <w:pPr>
        <w:pStyle w:val="HChG"/>
      </w:pPr>
      <w:r w:rsidRPr="00997869">
        <w:rPr>
          <w:lang w:val="en-US"/>
        </w:rPr>
        <w:tab/>
      </w:r>
      <w:r w:rsidRPr="00997869">
        <w:t>II.</w:t>
      </w:r>
      <w:r w:rsidRPr="00997869">
        <w:tab/>
      </w:r>
      <w:r w:rsidRPr="00997869">
        <w:tab/>
        <w:t>Обоснование</w:t>
      </w:r>
    </w:p>
    <w:p w14:paraId="554417CC" w14:textId="77777777" w:rsidR="00020973" w:rsidRPr="00997869" w:rsidRDefault="00020973" w:rsidP="00020973">
      <w:pPr>
        <w:pStyle w:val="SingleTxtG"/>
        <w:rPr>
          <w:rFonts w:asciiTheme="majorBidi" w:hAnsiTheme="majorBidi" w:cstheme="majorBidi"/>
        </w:rPr>
      </w:pPr>
      <w:r w:rsidRPr="00997869">
        <w:rPr>
          <w:rFonts w:asciiTheme="majorBidi" w:hAnsiTheme="majorBidi" w:cstheme="majorBidi"/>
          <w:lang w:val="sv-SE"/>
        </w:rPr>
        <w:t>1.</w:t>
      </w:r>
      <w:r w:rsidRPr="00997869">
        <w:rPr>
          <w:rFonts w:asciiTheme="majorBidi" w:hAnsiTheme="majorBidi" w:cstheme="majorBidi"/>
          <w:lang w:val="sv-SE"/>
        </w:rPr>
        <w:tab/>
      </w:r>
      <w:r w:rsidRPr="00997869">
        <w:rPr>
          <w:rFonts w:asciiTheme="majorBidi" w:hAnsiTheme="majorBidi" w:cstheme="majorBidi"/>
        </w:rPr>
        <w:t>В настоящее время положениями п</w:t>
      </w:r>
      <w:r w:rsidRPr="00997869">
        <w:rPr>
          <w:shd w:val="clear" w:color="auto" w:fill="FFFFFF"/>
        </w:rPr>
        <w:t xml:space="preserve">ункта 3.1.1 приложения 9 к Правилам № 90 ООН, касающимися испытаний </w:t>
      </w:r>
      <w:r w:rsidRPr="00997869">
        <w:t>тормозных накладок в сборе и тормозных накладок барабанного тормоза для транспортных средств категорий M</w:t>
      </w:r>
      <w:r w:rsidRPr="00997869">
        <w:rPr>
          <w:vertAlign w:val="subscript"/>
        </w:rPr>
        <w:t>3</w:t>
      </w:r>
      <w:r w:rsidRPr="00997869">
        <w:t>, N</w:t>
      </w:r>
      <w:r w:rsidRPr="00997869">
        <w:rPr>
          <w:vertAlign w:val="subscript"/>
        </w:rPr>
        <w:t>2</w:t>
      </w:r>
      <w:r w:rsidRPr="00997869">
        <w:t>, N</w:t>
      </w:r>
      <w:r w:rsidRPr="00997869">
        <w:rPr>
          <w:vertAlign w:val="subscript"/>
        </w:rPr>
        <w:t>3</w:t>
      </w:r>
      <w:r w:rsidRPr="00997869">
        <w:t>, O</w:t>
      </w:r>
      <w:r w:rsidRPr="00997869">
        <w:rPr>
          <w:vertAlign w:val="subscript"/>
        </w:rPr>
        <w:t>3</w:t>
      </w:r>
      <w:r w:rsidRPr="00997869">
        <w:t xml:space="preserve"> и O</w:t>
      </w:r>
      <w:r w:rsidRPr="00997869">
        <w:rPr>
          <w:vertAlign w:val="subscript"/>
        </w:rPr>
        <w:t>4</w:t>
      </w:r>
      <w:r w:rsidRPr="00997869">
        <w:t xml:space="preserve"> </w:t>
      </w:r>
      <w:r w:rsidRPr="00997869">
        <w:rPr>
          <w:shd w:val="clear" w:color="auto" w:fill="FFFFFF"/>
        </w:rPr>
        <w:t>на СП</w:t>
      </w:r>
      <w:r w:rsidRPr="00997869">
        <w:rPr>
          <w:rFonts w:asciiTheme="majorBidi" w:hAnsiTheme="majorBidi" w:cstheme="majorBidi"/>
        </w:rPr>
        <w:t xml:space="preserve">, </w:t>
      </w:r>
      <w:r w:rsidRPr="00997869">
        <w:t xml:space="preserve">предписывается использование тормозного суппорта и тормозного диска весьма конкретных типов и размеров в порядке обеспечения изготовителю тормозных накладок возможности </w:t>
      </w:r>
      <w:r w:rsidRPr="00997869">
        <w:rPr>
          <w:shd w:val="clear" w:color="auto" w:fill="FFFFFF"/>
        </w:rPr>
        <w:t>продемонстрировать органу, предоставляющему официальное утверждение, неизменное соответствие производимых партий продукции.</w:t>
      </w:r>
    </w:p>
    <w:p w14:paraId="3051C48D" w14:textId="77777777" w:rsidR="00020973" w:rsidRPr="00997869" w:rsidRDefault="00020973" w:rsidP="00020973">
      <w:pPr>
        <w:pStyle w:val="SingleTxtG"/>
      </w:pPr>
      <w:r w:rsidRPr="00997869">
        <w:t>2.</w:t>
      </w:r>
      <w:r w:rsidRPr="00997869">
        <w:tab/>
        <w:t xml:space="preserve">В начале 1990-х годов, когда настоящие Правила были впервые опубликованы, тормозные суппорты данного типа и </w:t>
      </w:r>
      <w:r w:rsidRPr="00997869">
        <w:rPr>
          <w:shd w:val="clear" w:color="auto" w:fill="FFFFFF"/>
        </w:rPr>
        <w:t>соответствующие тормозные</w:t>
      </w:r>
      <w:r w:rsidRPr="00997869">
        <w:t xml:space="preserve"> диски применялись повсеместно; </w:t>
      </w:r>
      <w:r w:rsidRPr="00997869">
        <w:rPr>
          <w:shd w:val="clear" w:color="auto" w:fill="FFFFFF"/>
        </w:rPr>
        <w:t>с тех пор ситуация изменилась, и все крупные производители тормозных суппортов подтверждают, что такие тормоза уже не производятся серийно.</w:t>
      </w:r>
    </w:p>
    <w:p w14:paraId="4BEE2E16" w14:textId="77777777" w:rsidR="00020973" w:rsidRPr="00997869" w:rsidRDefault="00020973" w:rsidP="00020973">
      <w:pPr>
        <w:pStyle w:val="SingleTxtG"/>
        <w:rPr>
          <w:shd w:val="clear" w:color="auto" w:fill="FFFFFF"/>
        </w:rPr>
      </w:pPr>
      <w:r w:rsidRPr="00997869">
        <w:t>3.</w:t>
      </w:r>
      <w:r w:rsidRPr="00997869">
        <w:tab/>
        <w:t xml:space="preserve">Как </w:t>
      </w:r>
      <w:r w:rsidRPr="00997869">
        <w:rPr>
          <w:shd w:val="clear" w:color="auto" w:fill="FFFFFF"/>
        </w:rPr>
        <w:t>следствие, держателям официальных утверждений на основании Правил</w:t>
      </w:r>
      <w:r>
        <w:rPr>
          <w:shd w:val="clear" w:color="auto" w:fill="FFFFFF"/>
        </w:rPr>
        <w:t> </w:t>
      </w:r>
      <w:r w:rsidRPr="00997869">
        <w:rPr>
          <w:shd w:val="clear" w:color="auto" w:fill="FFFFFF"/>
        </w:rPr>
        <w:t>№ 90 ООН во всем мире становится все труднее выполнять их текущие обязательства по обеспечению СП ввиду невозможности изыскания и приобретения ими комплектующих, конкретно предписанных для целей проведения испытаний. Поэтому</w:t>
      </w:r>
      <w:r w:rsidRPr="00020973">
        <w:rPr>
          <w:shd w:val="clear" w:color="auto" w:fill="FFFFFF"/>
        </w:rPr>
        <w:t xml:space="preserve"> — </w:t>
      </w:r>
      <w:r w:rsidRPr="00997869">
        <w:rPr>
          <w:shd w:val="clear" w:color="auto" w:fill="FFFFFF"/>
        </w:rPr>
        <w:t xml:space="preserve">с учетом нынешних реалий и во избежание любых будущих ограничений, связанных с комплектующим оборудованием, </w:t>
      </w:r>
      <w:r w:rsidRPr="00020973">
        <w:rPr>
          <w:shd w:val="clear" w:color="auto" w:fill="FFFFFF"/>
        </w:rPr>
        <w:t xml:space="preserve">— </w:t>
      </w:r>
      <w:r w:rsidRPr="00997869">
        <w:rPr>
          <w:shd w:val="clear" w:color="auto" w:fill="FFFFFF"/>
        </w:rPr>
        <w:t>представляется необходимым обновить пункт 3.1.1.</w:t>
      </w:r>
    </w:p>
    <w:p w14:paraId="0B6AEC2B" w14:textId="77777777" w:rsidR="00020973" w:rsidRPr="00997869" w:rsidRDefault="00020973" w:rsidP="00020973">
      <w:pPr>
        <w:pStyle w:val="SingleTxtG"/>
        <w:rPr>
          <w:shd w:val="clear" w:color="auto" w:fill="FFFFFF"/>
        </w:rPr>
      </w:pPr>
      <w:r w:rsidRPr="00997869">
        <w:t>4.</w:t>
      </w:r>
      <w:r w:rsidRPr="00997869">
        <w:tab/>
      </w:r>
      <w:r w:rsidRPr="00997869">
        <w:rPr>
          <w:shd w:val="clear" w:color="auto" w:fill="FFFFFF"/>
        </w:rPr>
        <w:t>В связи с этим предлагается внести в Правила поправки с целью исключения конкретных предписаний в отношении типа и размера тормоза, а также размера и формы тормозного диска, сохранив лишь изначально оговоренные требования, касающиеся площади контакта тормозных колодок с диском и их толщины, с тем чтобы обеспечить согласованность с данными прошлых лет.</w:t>
      </w:r>
    </w:p>
    <w:p w14:paraId="1FF2EFDC" w14:textId="77777777" w:rsidR="00E12C5F" w:rsidRDefault="00020973" w:rsidP="00020973">
      <w:pPr>
        <w:pStyle w:val="SingleTxtG"/>
        <w:rPr>
          <w:shd w:val="clear" w:color="auto" w:fill="FFFFFF"/>
        </w:rPr>
      </w:pPr>
      <w:r w:rsidRPr="00997869">
        <w:t>5.</w:t>
      </w:r>
      <w:r w:rsidRPr="00997869">
        <w:tab/>
      </w:r>
      <w:r w:rsidRPr="00997869">
        <w:rPr>
          <w:shd w:val="clear" w:color="auto" w:fill="FFFFFF"/>
        </w:rPr>
        <w:t xml:space="preserve">Предполагается, что для перехода на новое комплектующее оборудование изготовителю </w:t>
      </w:r>
      <w:r w:rsidR="001D6628" w:rsidRPr="00020973">
        <w:rPr>
          <w:shd w:val="clear" w:color="auto" w:fill="FFFFFF"/>
        </w:rPr>
        <w:t>—</w:t>
      </w:r>
      <w:r w:rsidRPr="00997869">
        <w:rPr>
          <w:shd w:val="clear" w:color="auto" w:fill="FFFFFF"/>
        </w:rPr>
        <w:t xml:space="preserve"> по согласованию с органом, предоставляющим официальное утверждение типа, </w:t>
      </w:r>
      <w:r w:rsidR="001D6628" w:rsidRPr="00020973">
        <w:rPr>
          <w:shd w:val="clear" w:color="auto" w:fill="FFFFFF"/>
        </w:rPr>
        <w:t>—</w:t>
      </w:r>
      <w:r w:rsidRPr="00997869">
        <w:rPr>
          <w:shd w:val="clear" w:color="auto" w:fill="FFFFFF"/>
        </w:rPr>
        <w:t xml:space="preserve"> потребуется провести новую серию контрольных испытаний, но уже с использованием новых комплектующих, с тем чтобы </w:t>
      </w:r>
      <w:r w:rsidR="001D6628">
        <w:rPr>
          <w:shd w:val="clear" w:color="auto" w:fill="FFFFFF"/>
        </w:rPr>
        <w:t>«</w:t>
      </w:r>
      <w:r w:rsidRPr="00997869">
        <w:rPr>
          <w:shd w:val="clear" w:color="auto" w:fill="FFFFFF"/>
        </w:rPr>
        <w:t>заново установить/повторно подтвердить</w:t>
      </w:r>
      <w:r w:rsidR="001D6628">
        <w:rPr>
          <w:shd w:val="clear" w:color="auto" w:fill="FFFFFF"/>
        </w:rPr>
        <w:t>»</w:t>
      </w:r>
      <w:r w:rsidRPr="00997869">
        <w:rPr>
          <w:shd w:val="clear" w:color="auto" w:fill="FFFFFF"/>
        </w:rPr>
        <w:t xml:space="preserve"> значения СП, которые в дальнейшем будут использоваться в качестве исходных данных.</w:t>
      </w:r>
    </w:p>
    <w:p w14:paraId="45E89447" w14:textId="77777777" w:rsidR="00020973" w:rsidRPr="00020973" w:rsidRDefault="00020973" w:rsidP="00020973">
      <w:pPr>
        <w:pStyle w:val="SingleTxtG"/>
        <w:spacing w:before="240"/>
        <w:jc w:val="center"/>
        <w:rPr>
          <w:u w:val="single"/>
        </w:rPr>
      </w:pP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</w:p>
    <w:sectPr w:rsidR="00020973" w:rsidRPr="00020973" w:rsidSect="0002097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A5E68" w14:textId="77777777" w:rsidR="00093CEE" w:rsidRPr="00A312BC" w:rsidRDefault="00093CEE" w:rsidP="00A312BC"/>
  </w:endnote>
  <w:endnote w:type="continuationSeparator" w:id="0">
    <w:p w14:paraId="0F7EBE1A" w14:textId="77777777" w:rsidR="00093CEE" w:rsidRPr="00A312BC" w:rsidRDefault="00093C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E785" w14:textId="77777777" w:rsidR="00020973" w:rsidRPr="00020973" w:rsidRDefault="00020973">
    <w:pPr>
      <w:pStyle w:val="a8"/>
    </w:pPr>
    <w:r w:rsidRPr="00020973">
      <w:rPr>
        <w:b/>
        <w:sz w:val="18"/>
      </w:rPr>
      <w:fldChar w:fldCharType="begin"/>
    </w:r>
    <w:r w:rsidRPr="00020973">
      <w:rPr>
        <w:b/>
        <w:sz w:val="18"/>
      </w:rPr>
      <w:instrText xml:space="preserve"> PAGE  \* MERGEFORMAT </w:instrText>
    </w:r>
    <w:r w:rsidRPr="00020973">
      <w:rPr>
        <w:b/>
        <w:sz w:val="18"/>
      </w:rPr>
      <w:fldChar w:fldCharType="separate"/>
    </w:r>
    <w:r w:rsidRPr="00020973">
      <w:rPr>
        <w:b/>
        <w:noProof/>
        <w:sz w:val="18"/>
      </w:rPr>
      <w:t>2</w:t>
    </w:r>
    <w:r w:rsidRPr="00020973">
      <w:rPr>
        <w:b/>
        <w:sz w:val="18"/>
      </w:rPr>
      <w:fldChar w:fldCharType="end"/>
    </w:r>
    <w:r>
      <w:rPr>
        <w:b/>
        <w:sz w:val="18"/>
      </w:rPr>
      <w:tab/>
    </w:r>
    <w:r>
      <w:t>GE.20-15682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7A050" w14:textId="77777777" w:rsidR="00020973" w:rsidRPr="00020973" w:rsidRDefault="00020973" w:rsidP="00020973">
    <w:pPr>
      <w:pStyle w:val="a8"/>
      <w:tabs>
        <w:tab w:val="clear" w:pos="9639"/>
        <w:tab w:val="right" w:pos="9638"/>
      </w:tabs>
      <w:rPr>
        <w:b/>
        <w:sz w:val="18"/>
      </w:rPr>
    </w:pPr>
    <w:r>
      <w:t>GE.20-15682</w:t>
    </w:r>
    <w:r>
      <w:tab/>
    </w:r>
    <w:r w:rsidRPr="00020973">
      <w:rPr>
        <w:b/>
        <w:sz w:val="18"/>
      </w:rPr>
      <w:fldChar w:fldCharType="begin"/>
    </w:r>
    <w:r w:rsidRPr="00020973">
      <w:rPr>
        <w:b/>
        <w:sz w:val="18"/>
      </w:rPr>
      <w:instrText xml:space="preserve"> PAGE  \* MERGEFORMAT </w:instrText>
    </w:r>
    <w:r w:rsidRPr="00020973">
      <w:rPr>
        <w:b/>
        <w:sz w:val="18"/>
      </w:rPr>
      <w:fldChar w:fldCharType="separate"/>
    </w:r>
    <w:r w:rsidRPr="00020973">
      <w:rPr>
        <w:b/>
        <w:noProof/>
        <w:sz w:val="18"/>
      </w:rPr>
      <w:t>3</w:t>
    </w:r>
    <w:r w:rsidRPr="0002097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06F45" w14:textId="77777777" w:rsidR="00042B72" w:rsidRPr="00020973" w:rsidRDefault="00020973" w:rsidP="00020973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29AC4DB" wp14:editId="167ED9B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20-15682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59112E0" wp14:editId="498DCF3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171220  171220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149F5" w14:textId="77777777" w:rsidR="00093CEE" w:rsidRPr="001075E9" w:rsidRDefault="00093C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95F05A" w14:textId="77777777" w:rsidR="00093CEE" w:rsidRDefault="00093C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053B238" w14:textId="77777777" w:rsidR="00020973" w:rsidRPr="00EA475E" w:rsidRDefault="00020973" w:rsidP="00020973">
      <w:pPr>
        <w:pStyle w:val="ad"/>
      </w:pPr>
      <w:r w:rsidRPr="00C45830">
        <w:rPr>
          <w:rStyle w:val="aa"/>
        </w:rPr>
        <w:tab/>
      </w:r>
      <w:r w:rsidRPr="00020973">
        <w:rPr>
          <w:rStyle w:val="aa"/>
          <w:sz w:val="20"/>
          <w:vertAlign w:val="baseline"/>
        </w:rPr>
        <w:t>*</w:t>
      </w:r>
      <w:r w:rsidRPr="00C45830">
        <w:tab/>
      </w:r>
      <w:r w:rsidRPr="0051047C">
        <w:rPr>
          <w:szCs w:val="18"/>
          <w:shd w:val="clear" w:color="auto" w:fill="FFFFFF"/>
        </w:rPr>
        <w:t>В соответствии с программой работы Комитета по внутреннему транспорту на 202</w:t>
      </w:r>
      <w:r w:rsidRPr="0089624E">
        <w:rPr>
          <w:szCs w:val="18"/>
          <w:shd w:val="clear" w:color="auto" w:fill="FFFFFF"/>
        </w:rPr>
        <w:t>1</w:t>
      </w:r>
      <w:r w:rsidRPr="0051047C">
        <w:rPr>
          <w:szCs w:val="18"/>
          <w:shd w:val="clear" w:color="auto" w:fill="FFFFFF"/>
        </w:rPr>
        <w:t xml:space="preserve"> год, изложенной в предлагаемом бюджете по программам на 202</w:t>
      </w:r>
      <w:r w:rsidRPr="0089624E">
        <w:rPr>
          <w:szCs w:val="18"/>
          <w:shd w:val="clear" w:color="auto" w:fill="FFFFFF"/>
        </w:rPr>
        <w:t>1</w:t>
      </w:r>
      <w:r w:rsidRPr="0051047C">
        <w:rPr>
          <w:szCs w:val="18"/>
          <w:shd w:val="clear" w:color="auto" w:fill="FFFFFF"/>
        </w:rPr>
        <w:t xml:space="preserve"> год (A/7</w:t>
      </w:r>
      <w:r w:rsidRPr="0089624E">
        <w:rPr>
          <w:szCs w:val="18"/>
          <w:shd w:val="clear" w:color="auto" w:fill="FFFFFF"/>
        </w:rPr>
        <w:t>5</w:t>
      </w:r>
      <w:r w:rsidRPr="0051047C">
        <w:rPr>
          <w:szCs w:val="18"/>
          <w:shd w:val="clear" w:color="auto" w:fill="FFFFFF"/>
        </w:rPr>
        <w:t>/6 (раздел 20), пункт</w:t>
      </w:r>
      <w:r>
        <w:rPr>
          <w:szCs w:val="18"/>
          <w:shd w:val="clear" w:color="auto" w:fill="FFFFFF"/>
        </w:rPr>
        <w:t> </w:t>
      </w:r>
      <w:r w:rsidRPr="0051047C">
        <w:rPr>
          <w:szCs w:val="18"/>
          <w:shd w:val="clear" w:color="auto" w:fill="FFFFFF"/>
        </w:rPr>
        <w:t>20.</w:t>
      </w:r>
      <w:r w:rsidRPr="0089624E">
        <w:rPr>
          <w:szCs w:val="18"/>
          <w:shd w:val="clear" w:color="auto" w:fill="FFFFFF"/>
        </w:rPr>
        <w:t>5</w:t>
      </w:r>
      <w:r w:rsidRPr="008C54AD">
        <w:rPr>
          <w:szCs w:val="18"/>
          <w:shd w:val="clear" w:color="auto" w:fill="FFFFFF"/>
        </w:rPr>
        <w:t>1</w:t>
      </w:r>
      <w:r w:rsidRPr="0051047C">
        <w:rPr>
          <w:szCs w:val="18"/>
          <w:shd w:val="clear" w:color="auto" w:fill="FFFFFF"/>
        </w:rPr>
        <w:t xml:space="preserve">), Всемирный форум будет разрабатывать, согласовывать и обновлять </w:t>
      </w:r>
      <w:r>
        <w:rPr>
          <w:szCs w:val="18"/>
          <w:shd w:val="clear" w:color="auto" w:fill="FFFFFF"/>
        </w:rPr>
        <w:t>п</w:t>
      </w:r>
      <w:r w:rsidRPr="0051047C">
        <w:rPr>
          <w:szCs w:val="18"/>
          <w:shd w:val="clear" w:color="auto" w:fill="FFFFFF"/>
        </w:rPr>
        <w:t xml:space="preserve">равила Организации Объединенных Наций в целях повышения эффективности транспортных средств. </w:t>
      </w:r>
      <w:r w:rsidRPr="002A11CE">
        <w:rPr>
          <w:szCs w:val="18"/>
          <w:shd w:val="clear" w:color="auto" w:fill="FFFFFF"/>
        </w:rPr>
        <w:t>Настоящий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документ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представлен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в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соответствии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с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этим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мандатом</w:t>
      </w:r>
      <w:r w:rsidRPr="00020973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0A99" w14:textId="69351AF0" w:rsidR="00020973" w:rsidRPr="00020973" w:rsidRDefault="00020973">
    <w:pPr>
      <w:pStyle w:val="a5"/>
    </w:pPr>
    <w:fldSimple w:instr=" TITLE  \* MERGEFORMAT ">
      <w:r w:rsidR="00D7418E">
        <w:t>ECE/TRANS/WP.29/GRVA/2021/15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6954" w14:textId="700C5134" w:rsidR="00020973" w:rsidRPr="00020973" w:rsidRDefault="00020973" w:rsidP="00020973">
    <w:pPr>
      <w:pStyle w:val="a5"/>
      <w:jc w:val="right"/>
    </w:pPr>
    <w:fldSimple w:instr=" TITLE  \* MERGEFORMAT ">
      <w:r w:rsidR="00D7418E">
        <w:t>ECE/TRANS/WP.29/GRVA/2021/15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EE"/>
    <w:rsid w:val="00020973"/>
    <w:rsid w:val="00033EE1"/>
    <w:rsid w:val="00042B72"/>
    <w:rsid w:val="000558BD"/>
    <w:rsid w:val="00093CEE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662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3DCD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2016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234F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418E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CACAEE"/>
  <w15:docId w15:val="{D1A0B99C-6647-4B7F-87B7-CA97ACBE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20973"/>
    <w:rPr>
      <w:lang w:val="ru-RU" w:eastAsia="en-US"/>
    </w:rPr>
  </w:style>
  <w:style w:type="character" w:customStyle="1" w:styleId="H1GChar">
    <w:name w:val="_ H_1_G Char"/>
    <w:link w:val="H1G"/>
    <w:rsid w:val="00020973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02097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480</Words>
  <Characters>3349</Characters>
  <Application>Microsoft Office Word</Application>
  <DocSecurity>0</DocSecurity>
  <Lines>304</Lines>
  <Paragraphs>127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ECE/TRANS/WP.29/GRVA/2021/15</vt:lpstr>
      <vt:lpstr>A/</vt:lpstr>
      <vt:lpstr>A/</vt:lpstr>
    </vt:vector>
  </TitlesOfParts>
  <Company>DCM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ECE/TRANS/WP.29/GRVA/2021/15</dc:title>
  <dc:subject/>
  <dc:creator>Uliana ANTIPOVA</dc:creator>
  <cp:keywords/>
  <cp:lastModifiedBy>Uliana Antipova</cp:lastModifiedBy>
  <cp:revision>3</cp:revision>
  <cp:lastPrinted>2020-12-17T11:26:00Z</cp:lastPrinted>
  <dcterms:created xsi:type="dcterms:W3CDTF">2020-12-17T11:26:00Z</dcterms:created>
  <dcterms:modified xsi:type="dcterms:W3CDTF">2020-12-17T11:26:00Z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