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9"/>
        <w:gridCol w:w="3262"/>
        <w:gridCol w:w="2837"/>
      </w:tblGrid>
      <w:tr w:rsidR="001E75F6" w:rsidTr="001E75F6">
        <w:trPr>
          <w:cantSplit/>
          <w:trHeight w:hRule="exact" w:val="85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5F6" w:rsidRDefault="001E75F6">
            <w:pPr>
              <w:spacing w:after="8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5F6" w:rsidRDefault="001E75F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5F6" w:rsidRDefault="001E75F6" w:rsidP="00A50482">
            <w:pPr>
              <w:jc w:val="right"/>
            </w:pPr>
            <w:bookmarkStart w:id="0" w:name="_GoBack"/>
            <w:r>
              <w:rPr>
                <w:sz w:val="40"/>
              </w:rPr>
              <w:t>ECE</w:t>
            </w:r>
            <w:r>
              <w:t>/TRANS/WP.29/1139/Add.1</w:t>
            </w:r>
            <w:bookmarkEnd w:id="0"/>
          </w:p>
        </w:tc>
      </w:tr>
      <w:tr w:rsidR="001E75F6" w:rsidTr="001E75F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E75F6" w:rsidRDefault="001E75F6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13740" cy="59182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E75F6" w:rsidRDefault="001E75F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E75F6" w:rsidRDefault="001E75F6">
            <w:pPr>
              <w:spacing w:before="240" w:line="240" w:lineRule="exact"/>
            </w:pPr>
            <w:r>
              <w:t>Distr.: General</w:t>
            </w:r>
          </w:p>
          <w:p w:rsidR="001E75F6" w:rsidRDefault="00A91ACD">
            <w:pPr>
              <w:spacing w:line="240" w:lineRule="exact"/>
            </w:pPr>
            <w:r>
              <w:t>7 August</w:t>
            </w:r>
            <w:r w:rsidR="001E75F6">
              <w:t xml:space="preserve"> 2018</w:t>
            </w:r>
          </w:p>
          <w:p w:rsidR="001E75F6" w:rsidRDefault="001E75F6">
            <w:pPr>
              <w:spacing w:line="240" w:lineRule="exact"/>
            </w:pPr>
          </w:p>
          <w:p w:rsidR="001E75F6" w:rsidRDefault="001E75F6">
            <w:pPr>
              <w:spacing w:line="240" w:lineRule="exact"/>
            </w:pPr>
            <w:r>
              <w:t>Original: English</w:t>
            </w:r>
          </w:p>
        </w:tc>
      </w:tr>
    </w:tbl>
    <w:p w:rsidR="001E75F6" w:rsidRDefault="001E75F6" w:rsidP="001E75F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E75F6" w:rsidRDefault="001E75F6" w:rsidP="001E75F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E75F6" w:rsidRDefault="001E75F6" w:rsidP="001E75F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:rsidR="001E75F6" w:rsidRDefault="001E75F6" w:rsidP="001E75F6">
      <w:pPr>
        <w:spacing w:before="120"/>
        <w:rPr>
          <w:b/>
        </w:rPr>
      </w:pPr>
      <w:r>
        <w:rPr>
          <w:b/>
        </w:rPr>
        <w:t>175th session</w:t>
      </w:r>
    </w:p>
    <w:p w:rsidR="001E75F6" w:rsidRDefault="001E75F6" w:rsidP="001E75F6">
      <w:r>
        <w:t>Geneva, 19-22 June 2018</w:t>
      </w:r>
    </w:p>
    <w:p w:rsidR="001E75F6" w:rsidRPr="001E75F6" w:rsidRDefault="001E75F6" w:rsidP="001E75F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bookmarkStart w:id="1" w:name="_Toc382923484"/>
      <w:bookmarkStart w:id="2" w:name="_Toc341107605"/>
      <w:bookmarkStart w:id="3" w:name="_Toc341100686"/>
      <w:bookmarkStart w:id="4" w:name="_Toc341077962"/>
      <w:r w:rsidRPr="001E75F6">
        <w:rPr>
          <w:b/>
          <w:sz w:val="28"/>
        </w:rPr>
        <w:t>Reports of the</w:t>
      </w:r>
      <w:bookmarkEnd w:id="1"/>
      <w:bookmarkEnd w:id="2"/>
      <w:bookmarkEnd w:id="3"/>
      <w:bookmarkEnd w:id="4"/>
      <w:r w:rsidRPr="001E75F6">
        <w:rPr>
          <w:b/>
          <w:sz w:val="28"/>
        </w:rPr>
        <w:t xml:space="preserve"> </w:t>
      </w:r>
    </w:p>
    <w:p w:rsidR="001E75F6" w:rsidRPr="001E75F6" w:rsidRDefault="001E75F6" w:rsidP="001E75F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E75F6">
        <w:rPr>
          <w:b/>
          <w:sz w:val="28"/>
        </w:rPr>
        <w:tab/>
      </w:r>
      <w:r w:rsidRPr="001E75F6">
        <w:rPr>
          <w:b/>
          <w:sz w:val="28"/>
        </w:rPr>
        <w:tab/>
      </w:r>
      <w:bookmarkStart w:id="5" w:name="_Toc382923485"/>
      <w:bookmarkStart w:id="6" w:name="_Toc341107606"/>
      <w:bookmarkStart w:id="7" w:name="_Toc341100687"/>
      <w:bookmarkStart w:id="8" w:name="_Toc341077963"/>
      <w:r w:rsidRPr="001E75F6">
        <w:rPr>
          <w:b/>
          <w:sz w:val="28"/>
        </w:rPr>
        <w:t>World Forum for Harmonization of Vehicle Regulations on its 175th session</w:t>
      </w:r>
      <w:bookmarkEnd w:id="5"/>
      <w:bookmarkEnd w:id="6"/>
      <w:bookmarkEnd w:id="7"/>
      <w:bookmarkEnd w:id="8"/>
    </w:p>
    <w:p w:rsidR="001E75F6" w:rsidRPr="001E75F6" w:rsidRDefault="001E75F6" w:rsidP="001E75F6">
      <w:pPr>
        <w:pStyle w:val="HChG"/>
        <w:rPr>
          <w:rFonts w:ascii="Times New Roman" w:hAnsi="Times New Roman" w:cs="Times New Roman"/>
        </w:rPr>
      </w:pPr>
      <w:r w:rsidRPr="001E75F6">
        <w:rPr>
          <w:rFonts w:ascii="Times New Roman" w:hAnsi="Times New Roman" w:cs="Times New Roman"/>
        </w:rPr>
        <w:tab/>
      </w:r>
      <w:r w:rsidRPr="001E75F6">
        <w:rPr>
          <w:rFonts w:ascii="Times New Roman" w:hAnsi="Times New Roman" w:cs="Times New Roman"/>
        </w:rPr>
        <w:tab/>
      </w:r>
      <w:bookmarkStart w:id="9" w:name="_Toc382923486"/>
      <w:bookmarkStart w:id="10" w:name="_Toc341107607"/>
      <w:bookmarkStart w:id="11" w:name="_Toc341100688"/>
      <w:bookmarkStart w:id="12" w:name="_Toc341077964"/>
      <w:bookmarkStart w:id="13" w:name="_Toc517879302"/>
      <w:bookmarkStart w:id="14" w:name="_Toc478663100"/>
      <w:bookmarkStart w:id="15" w:name="_Toc468111661"/>
      <w:bookmarkStart w:id="16" w:name="_Toc455503941"/>
      <w:bookmarkStart w:id="17" w:name="_Toc445734981"/>
      <w:bookmarkStart w:id="18" w:name="_Toc436139518"/>
      <w:bookmarkStart w:id="19" w:name="_Toc423423676"/>
      <w:r w:rsidRPr="001E75F6">
        <w:rPr>
          <w:rFonts w:ascii="Times New Roman" w:hAnsi="Times New Roman" w:cs="Times New Roman"/>
        </w:rPr>
        <w:t xml:space="preserve">Administrative Committee of the 1958 Agreement on its </w:t>
      </w:r>
      <w:bookmarkEnd w:id="9"/>
      <w:bookmarkEnd w:id="10"/>
      <w:bookmarkEnd w:id="11"/>
      <w:bookmarkEnd w:id="12"/>
      <w:r w:rsidRPr="001E75F6">
        <w:rPr>
          <w:rFonts w:ascii="Times New Roman" w:hAnsi="Times New Roman" w:cs="Times New Roman"/>
        </w:rPr>
        <w:t>sixty-ninth session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1E75F6" w:rsidRPr="001E75F6" w:rsidRDefault="001E75F6" w:rsidP="001E75F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E75F6">
        <w:rPr>
          <w:b/>
          <w:sz w:val="28"/>
        </w:rPr>
        <w:tab/>
      </w:r>
      <w:r w:rsidRPr="001E75F6">
        <w:rPr>
          <w:b/>
          <w:sz w:val="28"/>
        </w:rPr>
        <w:tab/>
      </w:r>
      <w:bookmarkStart w:id="20" w:name="_Toc382923487"/>
      <w:bookmarkStart w:id="21" w:name="_Toc341107608"/>
      <w:bookmarkStart w:id="22" w:name="_Toc341100689"/>
      <w:bookmarkStart w:id="23" w:name="_Toc341077965"/>
      <w:r w:rsidRPr="001E75F6">
        <w:rPr>
          <w:b/>
          <w:sz w:val="28"/>
        </w:rPr>
        <w:t>Executive Committee of the 1998 Agreement on its fifty-third session</w:t>
      </w:r>
      <w:bookmarkEnd w:id="20"/>
      <w:bookmarkEnd w:id="21"/>
      <w:bookmarkEnd w:id="22"/>
      <w:bookmarkEnd w:id="23"/>
    </w:p>
    <w:p w:rsidR="001E75F6" w:rsidRDefault="001E75F6" w:rsidP="001E75F6">
      <w:pPr>
        <w:pStyle w:val="HChG"/>
        <w:rPr>
          <w:rFonts w:ascii="Times New Roman" w:hAnsi="Times New Roman" w:cs="Times New Roman"/>
        </w:rPr>
      </w:pPr>
      <w:r w:rsidRPr="001E75F6">
        <w:rPr>
          <w:rFonts w:ascii="Times New Roman" w:hAnsi="Times New Roman" w:cs="Times New Roman"/>
        </w:rPr>
        <w:tab/>
      </w:r>
      <w:r w:rsidRPr="001E75F6">
        <w:rPr>
          <w:rFonts w:ascii="Times New Roman" w:hAnsi="Times New Roman" w:cs="Times New Roman"/>
        </w:rPr>
        <w:tab/>
      </w:r>
      <w:bookmarkStart w:id="24" w:name="_Toc517879303"/>
      <w:bookmarkStart w:id="25" w:name="_Toc478663101"/>
      <w:bookmarkStart w:id="26" w:name="_Toc468111662"/>
      <w:bookmarkStart w:id="27" w:name="_Toc455503942"/>
      <w:bookmarkStart w:id="28" w:name="_Toc445734982"/>
      <w:bookmarkStart w:id="29" w:name="_Toc436139519"/>
      <w:bookmarkStart w:id="30" w:name="_Toc423423677"/>
      <w:bookmarkStart w:id="31" w:name="_Toc382923488"/>
      <w:bookmarkStart w:id="32" w:name="_Toc341107609"/>
      <w:bookmarkStart w:id="33" w:name="_Toc341100690"/>
      <w:bookmarkStart w:id="34" w:name="_Toc341077966"/>
      <w:r w:rsidRPr="001E75F6">
        <w:rPr>
          <w:rFonts w:ascii="Times New Roman" w:hAnsi="Times New Roman" w:cs="Times New Roman"/>
        </w:rPr>
        <w:t xml:space="preserve">Administrative Committee of the 1997 Agreement on </w:t>
      </w:r>
      <w:r w:rsidRPr="001E75F6">
        <w:rPr>
          <w:rFonts w:ascii="Times New Roman" w:hAnsi="Times New Roman" w:cs="Times New Roman"/>
        </w:rPr>
        <w:br/>
        <w:t>its twelfth session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1E75F6">
        <w:rPr>
          <w:rFonts w:ascii="Times New Roman" w:hAnsi="Times New Roman" w:cs="Times New Roman"/>
        </w:rPr>
        <w:t xml:space="preserve"> </w:t>
      </w:r>
    </w:p>
    <w:p w:rsidR="001E75F6" w:rsidRDefault="001E75F6" w:rsidP="001E75F6">
      <w:pPr>
        <w:rPr>
          <w:lang w:val="en-US"/>
        </w:rPr>
      </w:pPr>
    </w:p>
    <w:p w:rsidR="001E75F6" w:rsidRPr="00DB75D3" w:rsidRDefault="001E75F6" w:rsidP="001E75F6">
      <w:pPr>
        <w:tabs>
          <w:tab w:val="left" w:pos="1134"/>
          <w:tab w:val="left" w:pos="1418"/>
        </w:tabs>
        <w:rPr>
          <w:b/>
          <w:lang w:val="en-US"/>
        </w:rPr>
      </w:pPr>
      <w:r>
        <w:rPr>
          <w:lang w:val="en-US"/>
        </w:rPr>
        <w:tab/>
      </w:r>
      <w:r w:rsidRPr="00DB75D3">
        <w:rPr>
          <w:b/>
          <w:lang w:val="en-US"/>
        </w:rPr>
        <w:t>Addendum</w:t>
      </w:r>
    </w:p>
    <w:p w:rsidR="001E75F6" w:rsidRDefault="001E75F6" w:rsidP="001E75F6">
      <w:pPr>
        <w:suppressAutoHyphens w:val="0"/>
        <w:spacing w:line="240" w:lineRule="auto"/>
      </w:pPr>
    </w:p>
    <w:p w:rsidR="001E75F6" w:rsidRDefault="001E75F6" w:rsidP="001E75F6">
      <w:pPr>
        <w:suppressAutoHyphens w:val="0"/>
        <w:spacing w:line="240" w:lineRule="auto"/>
      </w:pPr>
      <w:r>
        <w:br w:type="page"/>
      </w:r>
    </w:p>
    <w:p w:rsidR="001E75F6" w:rsidRDefault="00A91ACD" w:rsidP="00A91ACD">
      <w:pPr>
        <w:spacing w:after="120"/>
        <w:ind w:left="1134" w:right="856"/>
      </w:pPr>
      <w:r>
        <w:rPr>
          <w:i/>
        </w:rPr>
        <w:lastRenderedPageBreak/>
        <w:t>P</w:t>
      </w:r>
      <w:r w:rsidR="001E75F6" w:rsidRPr="00A50482">
        <w:rPr>
          <w:i/>
        </w:rPr>
        <w:t xml:space="preserve">art </w:t>
      </w:r>
      <w:bookmarkStart w:id="35" w:name="_Toc517879358"/>
      <w:r w:rsidR="001E75F6" w:rsidRPr="00A50482">
        <w:rPr>
          <w:i/>
        </w:rPr>
        <w:t>C Executive Committee of the 1998 Agreement (AC.3)</w:t>
      </w:r>
      <w:bookmarkEnd w:id="35"/>
      <w:r w:rsidR="001E75F6" w:rsidRPr="00A50482">
        <w:rPr>
          <w:i/>
        </w:rPr>
        <w:t xml:space="preserve">, item XVI. Consideration and vote by AC.3 of draft UN GTRs and/or draft amendments to established UN GTRs, if any (agenda item 14) point </w:t>
      </w:r>
      <w:r w:rsidR="000E4518" w:rsidRPr="00A50482">
        <w:rPr>
          <w:i/>
        </w:rPr>
        <w:t>C.</w:t>
      </w:r>
      <w:r w:rsidR="00A50482">
        <w:rPr>
          <w:i/>
        </w:rPr>
        <w:t xml:space="preserve"> </w:t>
      </w:r>
      <w:r w:rsidR="000E4518" w:rsidRPr="00A50482">
        <w:rPr>
          <w:i/>
        </w:rPr>
        <w:t>Proposal for Amendment 1 to UN GTR No. 19 (Evaporative Test emission procedures for the Worldwide harmonized Light vehicles Test Procedures (EVAP WLTP)) (agenda item 14.3)</w:t>
      </w:r>
      <w:r w:rsidR="001E75F6" w:rsidRPr="00A50482">
        <w:rPr>
          <w:i/>
        </w:rPr>
        <w:t xml:space="preserve"> Documentation</w:t>
      </w:r>
      <w:r w:rsidR="00A50482" w:rsidRPr="00A50482">
        <w:rPr>
          <w:i/>
        </w:rPr>
        <w:t>,</w:t>
      </w:r>
      <w:r w:rsidR="001E75F6" w:rsidRPr="00A50482">
        <w:rPr>
          <w:i/>
        </w:rPr>
        <w:t xml:space="preserve"> </w:t>
      </w:r>
      <w:r w:rsidR="001E75F6" w:rsidRPr="000E4518">
        <w:t>amend to read</w:t>
      </w:r>
      <w:r w:rsidR="001E75F6">
        <w:t>:</w:t>
      </w:r>
    </w:p>
    <w:p w:rsidR="001E75F6" w:rsidRDefault="001E75F6" w:rsidP="00A50482">
      <w:pPr>
        <w:tabs>
          <w:tab w:val="left" w:pos="2835"/>
        </w:tabs>
        <w:ind w:left="1134" w:right="855"/>
      </w:pPr>
      <w:r>
        <w:t>"</w:t>
      </w:r>
      <w:r w:rsidRPr="00DB75D3">
        <w:rPr>
          <w:b/>
          <w:bCs/>
        </w:rPr>
        <w:t>Documentation</w:t>
      </w:r>
      <w:r w:rsidR="00DB75D3">
        <w:t>:</w:t>
      </w:r>
      <w:r>
        <w:tab/>
      </w:r>
      <w:r w:rsidR="000E4518">
        <w:t>ECE/TRANS/WP.29/2018/73</w:t>
      </w:r>
      <w:r w:rsidR="00A50482">
        <w:t xml:space="preserve"> </w:t>
      </w:r>
      <w:r>
        <w:t>and Amend.1</w:t>
      </w:r>
    </w:p>
    <w:p w:rsidR="001E75F6" w:rsidRDefault="001E75F6" w:rsidP="00A50482">
      <w:pPr>
        <w:tabs>
          <w:tab w:val="left" w:pos="2835"/>
        </w:tabs>
        <w:ind w:left="2835" w:right="855" w:firstLine="11"/>
      </w:pPr>
      <w:r>
        <w:t>ECE/TRANS/WP.29/2018/7</w:t>
      </w:r>
      <w:r w:rsidR="000E4518">
        <w:t>4</w:t>
      </w:r>
    </w:p>
    <w:p w:rsidR="00950B74" w:rsidRDefault="001E75F6" w:rsidP="00A91ACD">
      <w:pPr>
        <w:tabs>
          <w:tab w:val="left" w:pos="2835"/>
        </w:tabs>
        <w:spacing w:after="120"/>
        <w:ind w:left="2835" w:right="856" w:firstLine="11"/>
      </w:pPr>
      <w:r>
        <w:t>ECE/TRANS/WP.29/AC.3/4</w:t>
      </w:r>
      <w:r w:rsidR="000E4518">
        <w:t>4</w:t>
      </w:r>
      <w:r>
        <w:t>"</w:t>
      </w:r>
    </w:p>
    <w:p w:rsidR="000E4518" w:rsidRDefault="00F11C3C" w:rsidP="00A50482">
      <w:pPr>
        <w:ind w:left="1134"/>
      </w:pPr>
      <w:r w:rsidRPr="00A50482">
        <w:rPr>
          <w:i/>
        </w:rPr>
        <w:t>Annex IV</w:t>
      </w:r>
      <w:r w:rsidR="00DB75D3" w:rsidRPr="00A50482">
        <w:rPr>
          <w:i/>
        </w:rPr>
        <w:t>, the</w:t>
      </w:r>
      <w:r w:rsidRPr="00A50482">
        <w:rPr>
          <w:i/>
        </w:rPr>
        <w:t xml:space="preserve"> table</w:t>
      </w:r>
      <w:r w:rsidR="00DB75D3" w:rsidRPr="00A50482">
        <w:rPr>
          <w:i/>
        </w:rPr>
        <w:t>,</w:t>
      </w:r>
      <w:r>
        <w:t xml:space="preserve"> amend to read:</w:t>
      </w:r>
    </w:p>
    <w:p w:rsidR="00F11C3C" w:rsidRDefault="00542394" w:rsidP="00F11C3C">
      <w:r>
        <w:t>"</w:t>
      </w:r>
    </w:p>
    <w:tbl>
      <w:tblPr>
        <w:tblW w:w="9135" w:type="dxa"/>
        <w:jc w:val="center"/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994"/>
        <w:gridCol w:w="4997"/>
        <w:gridCol w:w="637"/>
        <w:gridCol w:w="708"/>
        <w:gridCol w:w="426"/>
        <w:gridCol w:w="747"/>
        <w:gridCol w:w="626"/>
      </w:tblGrid>
      <w:tr w:rsidR="00542394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…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42394" w:rsidRDefault="00542394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542394" w:rsidRDefault="00542394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F11C3C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JANUARY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Working Party on Noise (GRB) (69</w:t>
            </w:r>
            <w:r>
              <w:rPr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sz w:val="14"/>
                <w:szCs w:val="14"/>
                <w:lang w:eastAsia="en-GB"/>
              </w:rPr>
              <w:t xml:space="preserve"> session) 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23-25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F11C3C" w:rsidRDefault="00F11C3C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p.m./p.m.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  <w:hideMark/>
          </w:tcPr>
          <w:p w:rsidR="00F11C3C" w:rsidRDefault="00F11C3C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Yes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80</w:t>
            </w:r>
          </w:p>
        </w:tc>
      </w:tr>
      <w:tr w:rsidR="00F11C3C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JANUARY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F11C3C" w:rsidRDefault="00F11C3C" w:rsidP="00F11C3C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Working Party on Automated, Autonomous and Connected Vehicles (GRVA) (2</w:t>
            </w:r>
            <w:r>
              <w:rPr>
                <w:sz w:val="14"/>
                <w:szCs w:val="14"/>
                <w:vertAlign w:val="superscript"/>
                <w:lang w:eastAsia="en-GB"/>
              </w:rPr>
              <w:t>nd</w:t>
            </w:r>
            <w:r>
              <w:rPr>
                <w:sz w:val="14"/>
                <w:szCs w:val="14"/>
                <w:lang w:eastAsia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ind w:left="-57" w:right="-57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28-1 February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F11C3C" w:rsidRDefault="00F11C3C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p.m./a.m.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  <w:hideMark/>
          </w:tcPr>
          <w:p w:rsidR="00F11C3C" w:rsidRDefault="00F11C3C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Yes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130</w:t>
            </w:r>
          </w:p>
        </w:tc>
      </w:tr>
      <w:tr w:rsidR="00F11C3C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MARCH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ind w:right="-87"/>
              <w:rPr>
                <w:spacing w:val="-2"/>
                <w:sz w:val="14"/>
                <w:szCs w:val="14"/>
                <w:lang w:eastAsia="en-GB"/>
              </w:rPr>
            </w:pPr>
            <w:r>
              <w:rPr>
                <w:spacing w:val="-2"/>
                <w:sz w:val="14"/>
                <w:szCs w:val="14"/>
                <w:lang w:eastAsia="en-GB"/>
              </w:rPr>
              <w:t>Administrative Committee for the Coordination of Work (WP.29/AC.2) (129</w:t>
            </w:r>
            <w:r>
              <w:rPr>
                <w:spacing w:val="-2"/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spacing w:val="-2"/>
                <w:sz w:val="14"/>
                <w:szCs w:val="14"/>
                <w:lang w:eastAsia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FFFFFF"/>
            </w:tcBorders>
            <w:hideMark/>
          </w:tcPr>
          <w:p w:rsidR="00F11C3C" w:rsidRDefault="00F11C3C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a.m./p.m.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11C3C" w:rsidRDefault="00F11C3C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No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11C3C" w:rsidRDefault="00F11C3C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35</w:t>
            </w:r>
          </w:p>
        </w:tc>
      </w:tr>
      <w:tr w:rsidR="00542394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…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ind w:right="-87"/>
              <w:rPr>
                <w:spacing w:val="-2"/>
                <w:sz w:val="14"/>
                <w:szCs w:val="14"/>
                <w:lang w:eastAsia="en-GB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542394" w:rsidRDefault="00542394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542394" w:rsidRDefault="00542394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</w:tr>
      <w:tr w:rsidR="00542394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SEPTEMBER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Working Party on Noise (GRB) (70</w:t>
            </w:r>
            <w:r>
              <w:rPr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sz w:val="14"/>
                <w:szCs w:val="14"/>
                <w:lang w:eastAsia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11-13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:rsidR="00542394" w:rsidRDefault="00542394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p.m./p.m.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  <w:hideMark/>
          </w:tcPr>
          <w:p w:rsidR="00542394" w:rsidRDefault="00542394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Yes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80</w:t>
            </w:r>
          </w:p>
        </w:tc>
      </w:tr>
      <w:tr w:rsidR="00542394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SEPTEMBER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Working Party on Automated, Autonomous and Connected Vehicles (GRVA) (3</w:t>
            </w:r>
            <w:r>
              <w:rPr>
                <w:sz w:val="14"/>
                <w:szCs w:val="14"/>
                <w:vertAlign w:val="superscript"/>
                <w:lang w:eastAsia="en-GB"/>
              </w:rPr>
              <w:t>rd</w:t>
            </w:r>
            <w:r>
              <w:rPr>
                <w:sz w:val="14"/>
                <w:szCs w:val="14"/>
                <w:lang w:eastAsia="en-GB"/>
              </w:rPr>
              <w:t xml:space="preserve"> session)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24-27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42394" w:rsidRDefault="00542394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a.m./a.m.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394" w:rsidRDefault="00542394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Yes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130</w:t>
            </w:r>
          </w:p>
        </w:tc>
      </w:tr>
      <w:tr w:rsidR="00542394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OCTOBER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Working Party on General Safety Provisions (GRSG) (117</w:t>
            </w:r>
            <w:r>
              <w:rPr>
                <w:sz w:val="14"/>
                <w:szCs w:val="14"/>
                <w:vertAlign w:val="superscript"/>
                <w:lang w:eastAsia="en-GB"/>
              </w:rPr>
              <w:t>th</w:t>
            </w:r>
            <w:r>
              <w:rPr>
                <w:sz w:val="14"/>
                <w:szCs w:val="14"/>
                <w:lang w:eastAsia="en-GB"/>
              </w:rPr>
              <w:t xml:space="preserve"> session)</w:t>
            </w:r>
            <w:r>
              <w:rPr>
                <w:sz w:val="14"/>
                <w:szCs w:val="14"/>
                <w:lang w:eastAsia="en-GB"/>
              </w:rPr>
              <w:tab/>
            </w:r>
          </w:p>
        </w:tc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  <w:hideMark/>
          </w:tcPr>
          <w:p w:rsidR="00542394" w:rsidRDefault="00542394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a.m./a.m.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394" w:rsidRDefault="00542394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Yes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120</w:t>
            </w:r>
          </w:p>
        </w:tc>
      </w:tr>
      <w:tr w:rsidR="00542394" w:rsidTr="00542394">
        <w:trPr>
          <w:trHeight w:val="28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ind w:right="-65"/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…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rPr>
                <w:sz w:val="14"/>
                <w:szCs w:val="14"/>
                <w:lang w:eastAsia="en-GB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FFFFFF"/>
            </w:tcBorders>
          </w:tcPr>
          <w:p w:rsidR="00542394" w:rsidRDefault="00542394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after="40" w:line="220" w:lineRule="exact"/>
              <w:ind w:left="-39" w:right="-65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42394" w:rsidRDefault="00542394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394" w:rsidRDefault="00542394">
            <w:pPr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4"/>
                <w:szCs w:val="14"/>
                <w:lang w:eastAsia="en-GB"/>
              </w:rPr>
            </w:pPr>
          </w:p>
        </w:tc>
      </w:tr>
    </w:tbl>
    <w:p w:rsidR="00F11C3C" w:rsidRPr="00DB75D3" w:rsidRDefault="00542394" w:rsidP="00A91ACD">
      <w:pPr>
        <w:spacing w:after="120"/>
        <w:jc w:val="right"/>
      </w:pPr>
      <w:r w:rsidRPr="00DB75D3">
        <w:rPr>
          <w:lang w:eastAsia="en-GB"/>
        </w:rPr>
        <w:t>"</w:t>
      </w:r>
    </w:p>
    <w:p w:rsidR="00542394" w:rsidRDefault="00542394" w:rsidP="00A50482">
      <w:pPr>
        <w:adjustRightInd w:val="0"/>
        <w:snapToGrid w:val="0"/>
        <w:spacing w:after="120"/>
        <w:ind w:left="1134"/>
      </w:pPr>
      <w:r w:rsidRPr="00A50482">
        <w:rPr>
          <w:i/>
        </w:rPr>
        <w:t>Annex VII</w:t>
      </w:r>
      <w:r w:rsidR="00DB75D3" w:rsidRPr="00A50482">
        <w:rPr>
          <w:i/>
        </w:rPr>
        <w:t>,</w:t>
      </w:r>
      <w:r w:rsidRPr="00A50482">
        <w:rPr>
          <w:i/>
        </w:rPr>
        <w:t xml:space="preserve"> </w:t>
      </w:r>
      <w:r w:rsidR="00DB75D3" w:rsidRPr="00A50482">
        <w:rPr>
          <w:i/>
        </w:rPr>
        <w:t>T</w:t>
      </w:r>
      <w:r w:rsidRPr="00A50482">
        <w:rPr>
          <w:i/>
        </w:rPr>
        <w:t>itle of Table 5</w:t>
      </w:r>
      <w:r w:rsidR="00DB75D3" w:rsidRPr="00A50482">
        <w:rPr>
          <w:i/>
        </w:rPr>
        <w:t>,</w:t>
      </w:r>
      <w:r>
        <w:t xml:space="preserve"> amend to read:</w:t>
      </w:r>
    </w:p>
    <w:p w:rsidR="00542394" w:rsidRDefault="00542394" w:rsidP="00A50482">
      <w:pPr>
        <w:pStyle w:val="ListParagraph"/>
        <w:ind w:left="1134" w:right="855"/>
      </w:pPr>
      <w:r>
        <w:t xml:space="preserve">"Subjects under consideration by the Working Party on </w:t>
      </w:r>
      <w:r w:rsidRPr="00542394">
        <w:t xml:space="preserve">Automated, Autonomous and Connected Vehicles </w:t>
      </w:r>
      <w:r>
        <w:t>(GRVA)"</w:t>
      </w:r>
    </w:p>
    <w:p w:rsidR="00542394" w:rsidRDefault="00542394" w:rsidP="00542394">
      <w:pPr>
        <w:tabs>
          <w:tab w:val="left" w:pos="1701"/>
        </w:tabs>
        <w:spacing w:before="240"/>
        <w:ind w:left="1134" w:right="1134"/>
        <w:jc w:val="center"/>
        <w:rPr>
          <w:rFonts w:eastAsia="Calibri" w:cs="Arial"/>
          <w:szCs w:val="22"/>
          <w:u w:val="single"/>
        </w:rPr>
      </w:pPr>
      <w:r>
        <w:rPr>
          <w:rFonts w:eastAsia="Calibri" w:cs="Arial"/>
          <w:szCs w:val="22"/>
          <w:u w:val="single"/>
        </w:rPr>
        <w:tab/>
      </w:r>
      <w:r>
        <w:rPr>
          <w:rFonts w:eastAsia="Calibri" w:cs="Arial"/>
          <w:szCs w:val="22"/>
          <w:u w:val="single"/>
        </w:rPr>
        <w:tab/>
      </w:r>
      <w:r>
        <w:rPr>
          <w:rFonts w:eastAsia="Calibri" w:cs="Arial"/>
          <w:szCs w:val="22"/>
          <w:u w:val="single"/>
        </w:rPr>
        <w:tab/>
      </w:r>
    </w:p>
    <w:sectPr w:rsidR="00542394" w:rsidSect="00AB26B7">
      <w:headerReference w:type="default" r:id="rId8"/>
      <w:pgSz w:w="12240" w:h="15840" w:code="1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5D3" w:rsidRDefault="00DB75D3" w:rsidP="00DB75D3">
      <w:pPr>
        <w:spacing w:line="240" w:lineRule="auto"/>
      </w:pPr>
      <w:r>
        <w:separator/>
      </w:r>
    </w:p>
  </w:endnote>
  <w:endnote w:type="continuationSeparator" w:id="0">
    <w:p w:rsidR="00DB75D3" w:rsidRDefault="00DB75D3" w:rsidP="00DB7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5D3" w:rsidRDefault="00DB75D3" w:rsidP="00DB75D3">
      <w:pPr>
        <w:spacing w:line="240" w:lineRule="auto"/>
      </w:pPr>
      <w:r>
        <w:separator/>
      </w:r>
    </w:p>
  </w:footnote>
  <w:footnote w:type="continuationSeparator" w:id="0">
    <w:p w:rsidR="00DB75D3" w:rsidRDefault="00DB75D3" w:rsidP="00DB7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482" w:rsidRPr="00A50482" w:rsidRDefault="00A50482" w:rsidP="00A50482">
    <w:pPr>
      <w:pStyle w:val="Header"/>
      <w:pBdr>
        <w:bottom w:val="single" w:sz="4" w:space="1" w:color="auto"/>
      </w:pBdr>
      <w:rPr>
        <w:b/>
      </w:rPr>
    </w:pPr>
    <w:r w:rsidRPr="00A50482">
      <w:rPr>
        <w:b/>
      </w:rPr>
      <w:t>ECE/TRANS/WP.29/1139/Add.1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0951"/>
    <w:multiLevelType w:val="hybridMultilevel"/>
    <w:tmpl w:val="7DE65DEA"/>
    <w:lvl w:ilvl="0" w:tplc="A51A4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F6"/>
    <w:rsid w:val="000E4518"/>
    <w:rsid w:val="001A514D"/>
    <w:rsid w:val="001E75F6"/>
    <w:rsid w:val="00542394"/>
    <w:rsid w:val="00565448"/>
    <w:rsid w:val="00950B74"/>
    <w:rsid w:val="00A50482"/>
    <w:rsid w:val="00A91ACD"/>
    <w:rsid w:val="00AB26B7"/>
    <w:rsid w:val="00DB75D3"/>
    <w:rsid w:val="00ED75EF"/>
    <w:rsid w:val="00F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EDD13"/>
  <w15:docId w15:val="{040CA181-9753-44C8-B029-C6BA15C4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5F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hGChar">
    <w:name w:val="_ H _Ch_G Char"/>
    <w:link w:val="HChG"/>
    <w:locked/>
    <w:rsid w:val="001E75F6"/>
    <w:rPr>
      <w:b/>
      <w:sz w:val="28"/>
    </w:rPr>
  </w:style>
  <w:style w:type="paragraph" w:customStyle="1" w:styleId="HChG">
    <w:name w:val="_ H _Ch_G"/>
    <w:basedOn w:val="Normal"/>
    <w:next w:val="Normal"/>
    <w:link w:val="HChGChar"/>
    <w:qFormat/>
    <w:rsid w:val="001E75F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z w:val="28"/>
      <w:szCs w:val="22"/>
      <w:lang w:val="en-US"/>
    </w:rPr>
  </w:style>
  <w:style w:type="table" w:styleId="TableGrid">
    <w:name w:val="Table Grid"/>
    <w:basedOn w:val="TableNormal"/>
    <w:rsid w:val="001E75F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F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E75F6"/>
    <w:pPr>
      <w:ind w:left="720"/>
      <w:contextualSpacing/>
    </w:pPr>
  </w:style>
  <w:style w:type="character" w:customStyle="1" w:styleId="H1GChar">
    <w:name w:val="_ H_1_G Char"/>
    <w:link w:val="H1G"/>
    <w:locked/>
    <w:rsid w:val="000E4518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0E451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asciiTheme="minorHAnsi" w:eastAsiaTheme="minorHAnsi" w:hAnsiTheme="minorHAnsi" w:cstheme="minorBidi"/>
      <w:b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5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75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D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Nissler</dc:creator>
  <cp:lastModifiedBy>ECE-ADN-45-Add.1 eng</cp:lastModifiedBy>
  <cp:revision>2</cp:revision>
  <dcterms:created xsi:type="dcterms:W3CDTF">2018-08-07T17:26:00Z</dcterms:created>
  <dcterms:modified xsi:type="dcterms:W3CDTF">2018-08-07T17:26:00Z</dcterms:modified>
</cp:coreProperties>
</file>