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A162C8" w:rsidRPr="00A162C8" w:rsidTr="004043B9">
        <w:tc>
          <w:tcPr>
            <w:tcW w:w="4488" w:type="dxa"/>
          </w:tcPr>
          <w:p w:rsidR="00A162C8" w:rsidRPr="00A162C8" w:rsidRDefault="00A162C8" w:rsidP="004043B9">
            <w:pPr>
              <w:tabs>
                <w:tab w:val="center" w:pos="4513"/>
                <w:tab w:val="right" w:pos="9026"/>
              </w:tabs>
              <w:rPr>
                <w:bCs/>
                <w:lang w:val="en-GB"/>
              </w:rPr>
            </w:pPr>
            <w:r w:rsidRPr="00A162C8">
              <w:rPr>
                <w:lang w:val="en-GB"/>
              </w:rPr>
              <w:t xml:space="preserve">Submitted by the expert from </w:t>
            </w:r>
            <w:r w:rsidRPr="00A162C8">
              <w:rPr>
                <w:lang w:val="en-GB"/>
              </w:rPr>
              <w:t>France</w:t>
            </w:r>
          </w:p>
        </w:tc>
        <w:tc>
          <w:tcPr>
            <w:tcW w:w="4584" w:type="dxa"/>
            <w:hideMark/>
          </w:tcPr>
          <w:p w:rsidR="00A162C8" w:rsidRPr="00A162C8" w:rsidRDefault="00A162C8" w:rsidP="004043B9">
            <w:pPr>
              <w:tabs>
                <w:tab w:val="left" w:pos="3443"/>
                <w:tab w:val="center" w:pos="4513"/>
                <w:tab w:val="right" w:pos="9026"/>
              </w:tabs>
              <w:ind w:left="1503"/>
              <w:rPr>
                <w:lang w:val="en-GB"/>
              </w:rPr>
            </w:pPr>
            <w:r w:rsidRPr="00A162C8">
              <w:rPr>
                <w:bCs/>
                <w:u w:val="single"/>
                <w:lang w:val="en-GB"/>
              </w:rPr>
              <w:t>Informal document</w:t>
            </w:r>
            <w:r w:rsidRPr="00A162C8">
              <w:rPr>
                <w:bCs/>
                <w:lang w:val="en-GB"/>
              </w:rPr>
              <w:t xml:space="preserve"> </w:t>
            </w:r>
            <w:r w:rsidRPr="00A162C8">
              <w:rPr>
                <w:lang w:val="en-GB"/>
              </w:rPr>
              <w:t>GRBP-71-</w:t>
            </w:r>
            <w:r w:rsidRPr="00A162C8">
              <w:rPr>
                <w:lang w:val="en-GB"/>
              </w:rPr>
              <w:t>12</w:t>
            </w:r>
          </w:p>
          <w:p w:rsidR="00A162C8" w:rsidRPr="00A162C8" w:rsidRDefault="00A162C8" w:rsidP="004043B9">
            <w:pPr>
              <w:tabs>
                <w:tab w:val="left" w:pos="3443"/>
                <w:tab w:val="center" w:pos="4513"/>
                <w:tab w:val="right" w:pos="9026"/>
              </w:tabs>
              <w:ind w:left="1496"/>
              <w:rPr>
                <w:bCs/>
                <w:lang w:val="en-GB"/>
              </w:rPr>
            </w:pPr>
            <w:r w:rsidRPr="00A162C8">
              <w:rPr>
                <w:bCs/>
                <w:lang w:val="en-GB"/>
              </w:rPr>
              <w:t>(71st GRBP, 28 - 31 January 2020,</w:t>
            </w:r>
          </w:p>
          <w:p w:rsidR="00A162C8" w:rsidRPr="00A162C8" w:rsidRDefault="00A162C8" w:rsidP="004043B9">
            <w:pPr>
              <w:tabs>
                <w:tab w:val="left" w:pos="3443"/>
                <w:tab w:val="center" w:pos="4513"/>
                <w:tab w:val="right" w:pos="9026"/>
              </w:tabs>
              <w:ind w:left="1496"/>
              <w:rPr>
                <w:bCs/>
                <w:lang w:val="en-GB"/>
              </w:rPr>
            </w:pPr>
            <w:r w:rsidRPr="00A162C8">
              <w:rPr>
                <w:bCs/>
                <w:lang w:val="en-GB"/>
              </w:rPr>
              <w:t xml:space="preserve">agenda item </w:t>
            </w:r>
            <w:r>
              <w:rPr>
                <w:bCs/>
                <w:lang w:val="en-GB"/>
              </w:rPr>
              <w:t>13</w:t>
            </w:r>
            <w:r w:rsidRPr="00A162C8">
              <w:rPr>
                <w:bCs/>
                <w:lang w:val="en-GB"/>
              </w:rPr>
              <w:t xml:space="preserve">) </w:t>
            </w:r>
          </w:p>
        </w:tc>
      </w:tr>
    </w:tbl>
    <w:p w:rsidR="00A162C8" w:rsidRDefault="00A162C8" w:rsidP="00761E48">
      <w:pPr>
        <w:spacing w:before="120"/>
        <w:rPr>
          <w:b/>
          <w:sz w:val="28"/>
          <w:szCs w:val="28"/>
          <w:lang w:val="en-GB"/>
        </w:rPr>
      </w:pPr>
    </w:p>
    <w:p w:rsidR="00761E48" w:rsidRDefault="00761E48" w:rsidP="00761E4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FF"/>
          <w:sz w:val="24"/>
          <w:szCs w:val="24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Proposal for amendments to </w:t>
      </w:r>
      <w:r w:rsidR="00EA484F">
        <w:rPr>
          <w:b/>
          <w:sz w:val="28"/>
          <w:lang w:val="en-US"/>
        </w:rPr>
        <w:t xml:space="preserve">Supplement 1 to the original version of </w:t>
      </w:r>
      <w:r>
        <w:rPr>
          <w:b/>
          <w:sz w:val="28"/>
          <w:lang w:val="en-US"/>
        </w:rPr>
        <w:t xml:space="preserve">Regulation No. 142 </w:t>
      </w:r>
      <w:r w:rsidR="00EA484F">
        <w:rPr>
          <w:b/>
          <w:sz w:val="28"/>
          <w:lang w:val="en-US"/>
        </w:rPr>
        <w:br/>
      </w:r>
      <w:r w:rsidR="00A162C8">
        <w:rPr>
          <w:b/>
          <w:sz w:val="28"/>
          <w:lang w:val="en-US"/>
        </w:rPr>
        <w:t>"</w:t>
      </w:r>
      <w:r w:rsidRPr="00761E48">
        <w:rPr>
          <w:b/>
          <w:sz w:val="28"/>
          <w:lang w:val="en-US"/>
        </w:rPr>
        <w:t xml:space="preserve">Uniform provisions concerning the approval of motor vehicles with regard to the installation of their </w:t>
      </w:r>
      <w:proofErr w:type="spellStart"/>
      <w:r w:rsidRPr="00761E48">
        <w:rPr>
          <w:b/>
          <w:sz w:val="28"/>
          <w:lang w:val="en-US"/>
        </w:rPr>
        <w:t>tyres</w:t>
      </w:r>
      <w:proofErr w:type="spellEnd"/>
      <w:r w:rsidR="00A162C8">
        <w:rPr>
          <w:b/>
          <w:sz w:val="28"/>
          <w:lang w:val="en-US"/>
        </w:rPr>
        <w:t>"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 w:rsidR="00761E48" w:rsidRDefault="00761E48" w:rsidP="00761E4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761E48">
        <w:rPr>
          <w:lang w:val="en-GB"/>
        </w:rPr>
        <w:tab/>
      </w:r>
      <w:r>
        <w:rPr>
          <w:b/>
          <w:sz w:val="28"/>
          <w:lang w:val="en-GB"/>
        </w:rPr>
        <w:t>I.</w:t>
      </w:r>
      <w:r>
        <w:rPr>
          <w:b/>
          <w:sz w:val="28"/>
          <w:lang w:val="en-GB"/>
        </w:rPr>
        <w:tab/>
        <w:t>Proposal</w:t>
      </w:r>
    </w:p>
    <w:p w:rsidR="00761E48" w:rsidRDefault="00761E48" w:rsidP="00761E4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GB"/>
        </w:rPr>
      </w:pPr>
      <w:r>
        <w:rPr>
          <w:i/>
          <w:lang w:val="en-GB"/>
        </w:rPr>
        <w:t xml:space="preserve">Annex II, </w:t>
      </w:r>
      <w:r w:rsidRPr="00761E48">
        <w:rPr>
          <w:i/>
          <w:lang w:val="en-GB"/>
        </w:rPr>
        <w:t>Addendum to communication form</w:t>
      </w:r>
      <w:r>
        <w:rPr>
          <w:i/>
          <w:lang w:val="en-GB"/>
        </w:rPr>
        <w:t xml:space="preserve">, paragraph 4., </w:t>
      </w:r>
      <w:r>
        <w:rPr>
          <w:lang w:val="en-GB"/>
        </w:rPr>
        <w:t>amend to read</w:t>
      </w:r>
      <w:r>
        <w:rPr>
          <w:iCs/>
          <w:lang w:val="en-GB"/>
        </w:rPr>
        <w:t xml:space="preserve">: </w:t>
      </w:r>
    </w:p>
    <w:p w:rsidR="00761E48" w:rsidRPr="008466A0" w:rsidRDefault="00761E48" w:rsidP="00761E48">
      <w:pPr>
        <w:spacing w:after="120"/>
        <w:ind w:left="2268" w:right="1134" w:hanging="1134"/>
        <w:jc w:val="both"/>
        <w:rPr>
          <w:bCs/>
          <w:lang w:val="en-US"/>
        </w:rPr>
      </w:pPr>
      <w:r>
        <w:rPr>
          <w:lang w:val="en-GB"/>
        </w:rPr>
        <w:t>"</w:t>
      </w:r>
      <w:r w:rsidR="008466A0" w:rsidRPr="008466A0">
        <w:rPr>
          <w:lang w:val="en-GB"/>
        </w:rPr>
        <w:t>4.</w:t>
      </w:r>
      <w:r w:rsidR="008466A0" w:rsidRPr="008466A0">
        <w:rPr>
          <w:lang w:val="en-GB"/>
        </w:rPr>
        <w:tab/>
        <w:t>Vehicle is/is not</w:t>
      </w:r>
      <w:r w:rsidR="008466A0" w:rsidRPr="008466A0">
        <w:rPr>
          <w:vertAlign w:val="superscript"/>
          <w:lang w:val="en-GB"/>
        </w:rPr>
        <w:t>2</w:t>
      </w:r>
      <w:r w:rsidR="008466A0" w:rsidRPr="008466A0">
        <w:rPr>
          <w:lang w:val="en-GB"/>
        </w:rPr>
        <w:t xml:space="preserve"> approved according to Regulation</w:t>
      </w:r>
      <w:r w:rsidR="00FD157B" w:rsidRPr="00EC7641">
        <w:rPr>
          <w:b/>
          <w:lang w:val="en-GB"/>
        </w:rPr>
        <w:t>(s)</w:t>
      </w:r>
      <w:r w:rsidR="008466A0" w:rsidRPr="00EC7641">
        <w:rPr>
          <w:lang w:val="en-GB"/>
        </w:rPr>
        <w:t xml:space="preserve"> </w:t>
      </w:r>
      <w:r w:rsidR="008466A0" w:rsidRPr="008466A0">
        <w:rPr>
          <w:lang w:val="en-GB"/>
        </w:rPr>
        <w:t>No.</w:t>
      </w:r>
      <w:r w:rsidR="008466A0" w:rsidRPr="00081A70">
        <w:rPr>
          <w:lang w:val="en-GB"/>
        </w:rPr>
        <w:t xml:space="preserve"> 64</w:t>
      </w:r>
      <w:r w:rsidR="00FD157B" w:rsidRPr="00081A70">
        <w:rPr>
          <w:lang w:val="en-GB"/>
        </w:rPr>
        <w:t xml:space="preserve"> </w:t>
      </w:r>
      <w:r w:rsidR="00FD157B" w:rsidRPr="00EC7641">
        <w:rPr>
          <w:b/>
          <w:lang w:val="en-GB"/>
        </w:rPr>
        <w:t>and/or No. 141</w:t>
      </w:r>
      <w:r w:rsidR="00FD157B" w:rsidRPr="00EC7641">
        <w:rPr>
          <w:b/>
          <w:vertAlign w:val="superscript"/>
          <w:lang w:val="en-GB"/>
        </w:rPr>
        <w:t>2</w:t>
      </w:r>
      <w:r w:rsidR="00FD157B" w:rsidRPr="00EC7641">
        <w:rPr>
          <w:b/>
          <w:lang w:val="en-GB"/>
        </w:rPr>
        <w:t xml:space="preserve"> </w:t>
      </w:r>
      <w:proofErr w:type="gramStart"/>
      <w:r w:rsidR="008466A0" w:rsidRPr="008466A0">
        <w:rPr>
          <w:lang w:val="en-GB"/>
        </w:rPr>
        <w:t>with regard to</w:t>
      </w:r>
      <w:proofErr w:type="gramEnd"/>
      <w:r w:rsidR="008466A0" w:rsidRPr="008466A0">
        <w:rPr>
          <w:lang w:val="en-GB"/>
        </w:rPr>
        <w:t xml:space="preserve"> its tyre pressure monitoring system (TPMS)</w:t>
      </w:r>
      <w:r w:rsidR="00FD157B">
        <w:rPr>
          <w:lang w:val="en-GB"/>
        </w:rPr>
        <w:t>”</w:t>
      </w:r>
    </w:p>
    <w:p w:rsidR="00761E48" w:rsidRDefault="00761E48" w:rsidP="00761E4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II.</w:t>
      </w:r>
      <w:r>
        <w:rPr>
          <w:b/>
          <w:sz w:val="28"/>
          <w:lang w:val="en-GB"/>
        </w:rPr>
        <w:tab/>
        <w:t xml:space="preserve">Justification </w:t>
      </w:r>
      <w:bookmarkStart w:id="0" w:name="_GoBack"/>
      <w:bookmarkEnd w:id="0"/>
    </w:p>
    <w:p w:rsidR="00761E48" w:rsidRPr="00A162C8" w:rsidRDefault="00081A70" w:rsidP="00761E48">
      <w:pPr>
        <w:spacing w:after="120"/>
        <w:ind w:left="1134" w:right="1134"/>
        <w:jc w:val="both"/>
        <w:rPr>
          <w:rFonts w:eastAsiaTheme="minorHAnsi"/>
          <w:lang w:val="en-GB"/>
        </w:rPr>
      </w:pPr>
      <w:r w:rsidRPr="00A162C8">
        <w:rPr>
          <w:rFonts w:eastAsiaTheme="minorHAnsi"/>
          <w:lang w:val="en-GB"/>
        </w:rPr>
        <w:t>T</w:t>
      </w:r>
      <w:r w:rsidR="00FD157B" w:rsidRPr="00A162C8">
        <w:rPr>
          <w:rFonts w:eastAsiaTheme="minorHAnsi"/>
          <w:lang w:val="en-GB"/>
        </w:rPr>
        <w:t>yre pressure monitoring system (TPMS)</w:t>
      </w:r>
      <w:r w:rsidR="00BC133F" w:rsidRPr="00A162C8">
        <w:rPr>
          <w:rFonts w:eastAsiaTheme="minorHAnsi"/>
          <w:lang w:val="en-GB"/>
        </w:rPr>
        <w:t xml:space="preserve"> could refer to</w:t>
      </w:r>
      <w:r w:rsidR="00190286" w:rsidRPr="00A162C8">
        <w:rPr>
          <w:rFonts w:eastAsiaTheme="minorHAnsi"/>
          <w:lang w:val="en-GB"/>
        </w:rPr>
        <w:t xml:space="preserve"> Regulation(s) No. 64 </w:t>
      </w:r>
      <w:r w:rsidR="009422EC" w:rsidRPr="00A162C8">
        <w:rPr>
          <w:rFonts w:eastAsiaTheme="minorHAnsi"/>
          <w:lang w:val="en-GB"/>
        </w:rPr>
        <w:t xml:space="preserve">(till 02 series of amendment) </w:t>
      </w:r>
      <w:r w:rsidR="00190286" w:rsidRPr="00A162C8">
        <w:rPr>
          <w:rFonts w:eastAsiaTheme="minorHAnsi"/>
          <w:lang w:val="en-GB"/>
        </w:rPr>
        <w:t>and/or Regulation No. 141.</w:t>
      </w:r>
    </w:p>
    <w:p w:rsidR="00190286" w:rsidRPr="00A162C8" w:rsidRDefault="00190286" w:rsidP="00190286">
      <w:pPr>
        <w:spacing w:after="120"/>
        <w:ind w:left="1134" w:right="1134"/>
        <w:jc w:val="both"/>
        <w:rPr>
          <w:lang w:val="en-GB"/>
        </w:rPr>
      </w:pPr>
      <w:r w:rsidRPr="00A162C8">
        <w:rPr>
          <w:lang w:val="en-GB"/>
        </w:rPr>
        <w:t xml:space="preserve">Regulation No. 64 </w:t>
      </w:r>
      <w:r w:rsidR="00EC7641" w:rsidRPr="00A162C8">
        <w:rPr>
          <w:lang w:val="en-GB"/>
        </w:rPr>
        <w:t xml:space="preserve">series 02 </w:t>
      </w:r>
      <w:r w:rsidRPr="00A162C8">
        <w:rPr>
          <w:lang w:val="en-GB"/>
        </w:rPr>
        <w:t>concerns temporary use spare unit, run-flat tyres and/or a run-flat system</w:t>
      </w:r>
      <w:r w:rsidR="00EC7641" w:rsidRPr="00A162C8">
        <w:rPr>
          <w:lang w:val="en-GB"/>
        </w:rPr>
        <w:t xml:space="preserve"> and/or </w:t>
      </w:r>
      <w:r w:rsidR="00EC7641" w:rsidRPr="00A162C8">
        <w:rPr>
          <w:b/>
          <w:lang w:val="en-GB"/>
        </w:rPr>
        <w:t>a tyre pressure monitoring system</w:t>
      </w:r>
      <w:r w:rsidR="00EC7641" w:rsidRPr="00A162C8">
        <w:rPr>
          <w:lang w:val="en-GB"/>
        </w:rPr>
        <w:t xml:space="preserve"> </w:t>
      </w:r>
      <w:r w:rsidRPr="00A162C8">
        <w:rPr>
          <w:lang w:val="en-GB"/>
        </w:rPr>
        <w:t>for M1 or N1 category vehicles.</w:t>
      </w:r>
    </w:p>
    <w:p w:rsidR="00190286" w:rsidRPr="00A162C8" w:rsidRDefault="00190286" w:rsidP="00761E48">
      <w:pPr>
        <w:spacing w:after="120"/>
        <w:ind w:left="1134" w:right="1134"/>
        <w:jc w:val="both"/>
        <w:rPr>
          <w:lang w:val="en-GB"/>
        </w:rPr>
      </w:pPr>
      <w:r w:rsidRPr="00A162C8">
        <w:rPr>
          <w:lang w:val="en-GB"/>
        </w:rPr>
        <w:t xml:space="preserve">Regulation No. 141 </w:t>
      </w:r>
      <w:r w:rsidR="00BC133F" w:rsidRPr="00A162C8">
        <w:rPr>
          <w:lang w:val="en-GB"/>
        </w:rPr>
        <w:t>is dedicated</w:t>
      </w:r>
      <w:r w:rsidRPr="00A162C8">
        <w:rPr>
          <w:lang w:val="en-GB"/>
        </w:rPr>
        <w:t xml:space="preserve"> M1-category vehicles approved for their TPMS.</w:t>
      </w:r>
    </w:p>
    <w:p w:rsidR="00C964C0" w:rsidRPr="00BC133F" w:rsidRDefault="00C964C0">
      <w:pPr>
        <w:rPr>
          <w:sz w:val="18"/>
          <w:szCs w:val="18"/>
          <w:lang w:val="en-GB"/>
        </w:rPr>
      </w:pPr>
    </w:p>
    <w:sectPr w:rsidR="00C964C0" w:rsidRPr="00BC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CA" w:rsidRDefault="003629CA" w:rsidP="00761E48">
      <w:pPr>
        <w:spacing w:line="240" w:lineRule="auto"/>
      </w:pPr>
      <w:r>
        <w:separator/>
      </w:r>
    </w:p>
  </w:endnote>
  <w:endnote w:type="continuationSeparator" w:id="0">
    <w:p w:rsidR="003629CA" w:rsidRDefault="003629CA" w:rsidP="0076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CA" w:rsidRDefault="003629CA" w:rsidP="00761E48">
      <w:pPr>
        <w:spacing w:line="240" w:lineRule="auto"/>
      </w:pPr>
      <w:r>
        <w:separator/>
      </w:r>
    </w:p>
  </w:footnote>
  <w:footnote w:type="continuationSeparator" w:id="0">
    <w:p w:rsidR="003629CA" w:rsidRDefault="003629CA" w:rsidP="00761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8"/>
    <w:rsid w:val="00081A70"/>
    <w:rsid w:val="00190286"/>
    <w:rsid w:val="00277C83"/>
    <w:rsid w:val="003629CA"/>
    <w:rsid w:val="00450CB1"/>
    <w:rsid w:val="00552C59"/>
    <w:rsid w:val="005D633C"/>
    <w:rsid w:val="00667BFC"/>
    <w:rsid w:val="00761E48"/>
    <w:rsid w:val="008466A0"/>
    <w:rsid w:val="009422EC"/>
    <w:rsid w:val="00A162C8"/>
    <w:rsid w:val="00BC133F"/>
    <w:rsid w:val="00C964C0"/>
    <w:rsid w:val="00DA52BF"/>
    <w:rsid w:val="00EA484F"/>
    <w:rsid w:val="00EC7641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ADA0"/>
  <w15:chartTrackingRefBased/>
  <w15:docId w15:val="{4D4B3844-AD5B-4A16-A1B0-7EC1496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E4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83"/>
    <w:pPr>
      <w:spacing w:after="0" w:line="240" w:lineRule="auto"/>
      <w:jc w:val="both"/>
    </w:pPr>
    <w:rPr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semiHidden/>
    <w:locked/>
    <w:rsid w:val="00761E48"/>
    <w:rPr>
      <w:sz w:val="18"/>
      <w:lang w:val="fr-CH"/>
    </w:rPr>
  </w:style>
  <w:style w:type="paragraph" w:styleId="FootnoteText">
    <w:name w:val="footnote text"/>
    <w:aliases w:val="5_G,PP"/>
    <w:basedOn w:val="Normal"/>
    <w:link w:val="FootnoteTextChar"/>
    <w:semiHidden/>
    <w:unhideWhenUsed/>
    <w:rsid w:val="00761E48"/>
    <w:pPr>
      <w:tabs>
        <w:tab w:val="right" w:pos="1021"/>
      </w:tabs>
      <w:spacing w:line="220" w:lineRule="exact"/>
      <w:ind w:left="1134" w:right="1134" w:hanging="1134"/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NotedebasdepageCar1">
    <w:name w:val="Note de bas de page Car1"/>
    <w:basedOn w:val="DefaultParagraphFont"/>
    <w:uiPriority w:val="99"/>
    <w:semiHidden/>
    <w:rsid w:val="00761E48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FootnoteReference">
    <w:name w:val="footnote reference"/>
    <w:aliases w:val="4_G,(Footnote Reference),-E Fußnotenzeichen"/>
    <w:semiHidden/>
    <w:unhideWhenUsed/>
    <w:rsid w:val="00761E48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8"/>
    <w:rPr>
      <w:rFonts w:ascii="Segoe UI" w:eastAsia="Times New Roman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76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C8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A162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C8"/>
    <w:rPr>
      <w:rFonts w:ascii="Times New Roman" w:eastAsia="Times New Roman" w:hAnsi="Times New Roman" w:cs="Times New Roman"/>
      <w:sz w:val="20"/>
      <w:szCs w:val="20"/>
      <w:lang w:val="fr-CH"/>
    </w:rPr>
  </w:style>
  <w:style w:type="table" w:customStyle="1" w:styleId="TableGrid2">
    <w:name w:val="Table Grid2"/>
    <w:basedOn w:val="TableNormal"/>
    <w:next w:val="TableGrid"/>
    <w:rsid w:val="00A16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1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99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8242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793</Characters>
  <Application>Microsoft Office Word</Application>
  <DocSecurity>0</DocSecurity>
  <Lines>16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ECollot0901</dc:creator>
  <cp:keywords/>
  <dc:description/>
  <cp:lastModifiedBy>Konstantin Glukhenkiy</cp:lastModifiedBy>
  <cp:revision>6</cp:revision>
  <dcterms:created xsi:type="dcterms:W3CDTF">2020-01-13T14:31:00Z</dcterms:created>
  <dcterms:modified xsi:type="dcterms:W3CDTF">2020-01-20T08:09:00Z</dcterms:modified>
</cp:coreProperties>
</file>