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D17A3" w14:textId="01699944" w:rsidR="00F8067A" w:rsidRPr="00BE7600" w:rsidRDefault="00F8067A" w:rsidP="00F8067A">
      <w:pPr>
        <w:widowControl/>
        <w:overflowPunct/>
        <w:autoSpaceDE/>
        <w:autoSpaceDN/>
        <w:adjustRightInd/>
        <w:snapToGrid w:val="0"/>
        <w:ind w:left="5387" w:right="-286" w:firstLine="0"/>
        <w:jc w:val="left"/>
        <w:textAlignment w:val="auto"/>
        <w:outlineLvl w:val="0"/>
        <w:rPr>
          <w:rFonts w:ascii="Arial" w:eastAsia="Arial" w:hAnsi="Arial" w:cs="Arial"/>
          <w:bCs/>
          <w:szCs w:val="24"/>
          <w:lang w:val="en-US" w:eastAsia="de-DE"/>
        </w:rPr>
      </w:pPr>
      <w:bookmarkStart w:id="0" w:name="_GoBack"/>
      <w:bookmarkEnd w:id="0"/>
      <w:r w:rsidRPr="00BB776D">
        <w:rPr>
          <w:rFonts w:ascii="Arial" w:eastAsia="Arial" w:hAnsi="Arial" w:cs="Arial"/>
          <w:bCs/>
          <w:noProof/>
          <w:szCs w:val="24"/>
          <w:lang w:val="fr-FR"/>
        </w:rPr>
        <w:drawing>
          <wp:anchor distT="0" distB="0" distL="114300" distR="114300" simplePos="0" relativeHeight="251659264" behindDoc="0" locked="0" layoutInCell="1" allowOverlap="1" wp14:anchorId="1B98A430" wp14:editId="49DF97C9">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002351FA">
        <w:rPr>
          <w:rFonts w:ascii="Arial" w:eastAsia="Arial" w:hAnsi="Arial" w:cs="Arial"/>
          <w:bCs/>
          <w:szCs w:val="24"/>
          <w:lang w:val="en-US" w:eastAsia="de-DE"/>
        </w:rPr>
        <w:t>CCNR-ZKR/ADN/WP.15/AC.2/</w:t>
      </w:r>
      <w:r w:rsidR="00DC378F">
        <w:rPr>
          <w:rFonts w:ascii="Arial" w:eastAsia="Arial" w:hAnsi="Arial" w:cs="Arial"/>
          <w:bCs/>
          <w:szCs w:val="24"/>
          <w:lang w:val="en-US" w:eastAsia="de-DE"/>
        </w:rPr>
        <w:t>3</w:t>
      </w:r>
      <w:r w:rsidR="00D622D8">
        <w:rPr>
          <w:rFonts w:ascii="Arial" w:eastAsia="Arial" w:hAnsi="Arial" w:cs="Arial"/>
          <w:bCs/>
          <w:szCs w:val="24"/>
          <w:lang w:val="en-US" w:eastAsia="de-DE"/>
        </w:rPr>
        <w:t>6</w:t>
      </w:r>
      <w:r w:rsidR="00C31727">
        <w:rPr>
          <w:rFonts w:ascii="Arial" w:eastAsia="Arial" w:hAnsi="Arial" w:cs="Arial"/>
          <w:bCs/>
          <w:szCs w:val="24"/>
          <w:lang w:val="en-US" w:eastAsia="de-DE"/>
        </w:rPr>
        <w:t>/INF.</w:t>
      </w:r>
      <w:r w:rsidR="00D622D8">
        <w:rPr>
          <w:rFonts w:ascii="Arial" w:eastAsia="Arial" w:hAnsi="Arial" w:cs="Arial"/>
          <w:bCs/>
          <w:szCs w:val="24"/>
          <w:lang w:val="en-US" w:eastAsia="de-DE"/>
        </w:rPr>
        <w:t>8</w:t>
      </w:r>
    </w:p>
    <w:p w14:paraId="3AD69668" w14:textId="5D3BC1BD" w:rsidR="00F8067A" w:rsidRPr="00BB776D" w:rsidRDefault="00D622D8" w:rsidP="00F8067A">
      <w:pPr>
        <w:widowControl/>
        <w:tabs>
          <w:tab w:val="right" w:pos="3856"/>
          <w:tab w:val="left" w:pos="5670"/>
        </w:tabs>
        <w:overflowPunct/>
        <w:autoSpaceDE/>
        <w:autoSpaceDN/>
        <w:adjustRightInd/>
        <w:snapToGrid w:val="0"/>
        <w:ind w:left="5387" w:firstLine="0"/>
        <w:jc w:val="left"/>
        <w:textAlignment w:val="auto"/>
        <w:rPr>
          <w:rFonts w:ascii="Arial" w:hAnsi="Arial" w:cs="Arial"/>
          <w:szCs w:val="24"/>
          <w:lang w:eastAsia="de-DE"/>
        </w:rPr>
      </w:pPr>
      <w:r>
        <w:rPr>
          <w:rFonts w:ascii="Arial" w:eastAsia="Arial" w:hAnsi="Arial" w:cs="Arial"/>
          <w:szCs w:val="24"/>
          <w:lang w:eastAsia="de-DE"/>
        </w:rPr>
        <w:t>15</w:t>
      </w:r>
      <w:r w:rsidR="00F8067A" w:rsidRPr="007E13BB">
        <w:rPr>
          <w:rFonts w:ascii="Arial" w:eastAsia="Arial" w:hAnsi="Arial" w:cs="Arial"/>
          <w:szCs w:val="24"/>
          <w:lang w:eastAsia="de-DE"/>
        </w:rPr>
        <w:t xml:space="preserve">. </w:t>
      </w:r>
      <w:r w:rsidR="00CA2CDA" w:rsidRPr="007E13BB">
        <w:rPr>
          <w:rFonts w:ascii="Arial" w:eastAsia="Arial" w:hAnsi="Arial" w:cs="Arial"/>
          <w:szCs w:val="24"/>
          <w:lang w:eastAsia="de-DE"/>
        </w:rPr>
        <w:t>Januar</w:t>
      </w:r>
      <w:r w:rsidR="00F8067A" w:rsidRPr="007E13BB">
        <w:rPr>
          <w:rFonts w:ascii="Arial" w:eastAsia="Arial" w:hAnsi="Arial" w:cs="Arial"/>
          <w:szCs w:val="24"/>
          <w:lang w:eastAsia="de-DE"/>
        </w:rPr>
        <w:t xml:space="preserve"> 20</w:t>
      </w:r>
      <w:r>
        <w:rPr>
          <w:rFonts w:ascii="Arial" w:eastAsia="Arial" w:hAnsi="Arial" w:cs="Arial"/>
          <w:szCs w:val="24"/>
          <w:lang w:eastAsia="de-DE"/>
        </w:rPr>
        <w:t>20</w:t>
      </w:r>
    </w:p>
    <w:p w14:paraId="5554F33D" w14:textId="32279C68" w:rsidR="00F8067A" w:rsidRPr="00BB776D" w:rsidRDefault="00F8067A" w:rsidP="00F8067A">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lang w:eastAsia="de-DE"/>
        </w:rPr>
      </w:pPr>
      <w:proofErr w:type="spellStart"/>
      <w:r w:rsidRPr="00BB776D">
        <w:rPr>
          <w:rFonts w:ascii="Arial" w:eastAsia="Arial" w:hAnsi="Arial" w:cs="Arial"/>
          <w:sz w:val="16"/>
          <w:szCs w:val="24"/>
          <w:lang w:eastAsia="de-DE"/>
        </w:rPr>
        <w:t>Or</w:t>
      </w:r>
      <w:proofErr w:type="spellEnd"/>
      <w:r w:rsidRPr="00BB776D">
        <w:rPr>
          <w:rFonts w:ascii="Arial" w:eastAsia="Arial" w:hAnsi="Arial" w:cs="Arial"/>
          <w:sz w:val="16"/>
          <w:szCs w:val="24"/>
          <w:lang w:eastAsia="de-DE"/>
        </w:rPr>
        <w:t xml:space="preserve">. </w:t>
      </w:r>
      <w:r w:rsidR="00D622D8">
        <w:rPr>
          <w:rFonts w:ascii="Arial" w:eastAsia="Arial" w:hAnsi="Arial" w:cs="Arial"/>
          <w:sz w:val="16"/>
          <w:szCs w:val="24"/>
          <w:lang w:eastAsia="de-DE"/>
        </w:rPr>
        <w:t>ENGLISCH</w:t>
      </w:r>
    </w:p>
    <w:p w14:paraId="370454BC" w14:textId="77777777" w:rsidR="00F8067A" w:rsidRPr="00BB776D" w:rsidRDefault="00F8067A" w:rsidP="00F8067A">
      <w:pPr>
        <w:widowControl/>
        <w:overflowPunct/>
        <w:autoSpaceDE/>
        <w:autoSpaceDN/>
        <w:adjustRightInd/>
        <w:snapToGrid w:val="0"/>
        <w:ind w:left="0" w:firstLine="0"/>
        <w:jc w:val="left"/>
        <w:textAlignment w:val="auto"/>
        <w:rPr>
          <w:rFonts w:ascii="Arial" w:hAnsi="Arial" w:cs="Arial"/>
          <w:sz w:val="16"/>
          <w:szCs w:val="24"/>
          <w:lang w:eastAsia="de-DE"/>
        </w:rPr>
      </w:pPr>
    </w:p>
    <w:p w14:paraId="3C338784" w14:textId="77777777" w:rsidR="00F8067A" w:rsidRPr="00BB776D" w:rsidRDefault="00F8067A" w:rsidP="00F8067A">
      <w:pPr>
        <w:widowControl/>
        <w:overflowPunct/>
        <w:autoSpaceDE/>
        <w:autoSpaceDN/>
        <w:adjustRightInd/>
        <w:snapToGrid w:val="0"/>
        <w:ind w:left="0" w:firstLine="0"/>
        <w:jc w:val="left"/>
        <w:textAlignment w:val="auto"/>
        <w:rPr>
          <w:rFonts w:ascii="Arial" w:hAnsi="Arial" w:cs="Arial"/>
          <w:sz w:val="16"/>
          <w:szCs w:val="24"/>
          <w:lang w:eastAsia="de-DE"/>
        </w:rPr>
      </w:pPr>
    </w:p>
    <w:p w14:paraId="0563FD04" w14:textId="77777777" w:rsidR="00D622D8" w:rsidRPr="00D622D8" w:rsidRDefault="00D622D8" w:rsidP="00D622D8">
      <w:pPr>
        <w:widowControl/>
        <w:tabs>
          <w:tab w:val="left" w:pos="2977"/>
        </w:tabs>
        <w:overflowPunct/>
        <w:autoSpaceDE/>
        <w:autoSpaceDN/>
        <w:adjustRightInd/>
        <w:ind w:left="3958" w:firstLine="0"/>
        <w:jc w:val="left"/>
        <w:textAlignment w:val="auto"/>
        <w:rPr>
          <w:rFonts w:ascii="Arial" w:hAnsi="Arial"/>
          <w:snapToGrid w:val="0"/>
          <w:sz w:val="16"/>
          <w:szCs w:val="24"/>
        </w:rPr>
      </w:pPr>
      <w:r w:rsidRPr="00D622D8">
        <w:rPr>
          <w:rFonts w:ascii="Arial" w:hAnsi="Arial"/>
          <w:noProof/>
          <w:snapToGrid w:val="0"/>
          <w:sz w:val="16"/>
          <w:szCs w:val="24"/>
        </w:rPr>
        <w:t>GEMEINSAME EXPERTENTAGUNG FÜR DIE DEM ÜBEREINKOMMEN ÜBER DIE INTERNATIONALE BEFÖRDERUNG VON GEFÄHRLICHEN GÜTERN AUF BINNENWASSERSTRAẞEN (ADN) BEIGEFÜGTE VERORDNUNG (SICHERHEITSAUSSCHUSS)</w:t>
      </w:r>
    </w:p>
    <w:p w14:paraId="67EE41EA" w14:textId="13BE66F2" w:rsidR="00D622D8" w:rsidRPr="00D622D8" w:rsidRDefault="00D622D8" w:rsidP="00D622D8">
      <w:pPr>
        <w:widowControl/>
        <w:tabs>
          <w:tab w:val="left" w:pos="2977"/>
        </w:tabs>
        <w:overflowPunct/>
        <w:autoSpaceDE/>
        <w:autoSpaceDN/>
        <w:adjustRightInd/>
        <w:ind w:left="3960" w:firstLine="0"/>
        <w:jc w:val="left"/>
        <w:textAlignment w:val="auto"/>
        <w:rPr>
          <w:rFonts w:ascii="Arial" w:hAnsi="Arial"/>
          <w:noProof/>
          <w:snapToGrid w:val="0"/>
          <w:sz w:val="16"/>
          <w:szCs w:val="24"/>
        </w:rPr>
      </w:pPr>
      <w:r w:rsidRPr="00D622D8">
        <w:rPr>
          <w:rFonts w:ascii="Arial" w:hAnsi="Arial"/>
          <w:snapToGrid w:val="0"/>
          <w:sz w:val="16"/>
          <w:szCs w:val="24"/>
        </w:rPr>
        <w:t>(3</w:t>
      </w:r>
      <w:r>
        <w:rPr>
          <w:rFonts w:ascii="Arial" w:hAnsi="Arial"/>
          <w:snapToGrid w:val="0"/>
          <w:sz w:val="16"/>
          <w:szCs w:val="24"/>
        </w:rPr>
        <w:t>6</w:t>
      </w:r>
      <w:r w:rsidRPr="00D622D8">
        <w:rPr>
          <w:rFonts w:ascii="Arial" w:hAnsi="Arial"/>
          <w:snapToGrid w:val="0"/>
          <w:sz w:val="16"/>
          <w:szCs w:val="24"/>
        </w:rPr>
        <w:t xml:space="preserve">. </w:t>
      </w:r>
      <w:r w:rsidRPr="00D622D8">
        <w:rPr>
          <w:rFonts w:ascii="Arial" w:hAnsi="Arial"/>
          <w:noProof/>
          <w:snapToGrid w:val="0"/>
          <w:sz w:val="16"/>
          <w:szCs w:val="24"/>
        </w:rPr>
        <w:t>Tagung, Genf, 2</w:t>
      </w:r>
      <w:r>
        <w:rPr>
          <w:rFonts w:ascii="Arial" w:hAnsi="Arial"/>
          <w:noProof/>
          <w:snapToGrid w:val="0"/>
          <w:sz w:val="16"/>
          <w:szCs w:val="24"/>
        </w:rPr>
        <w:t>7</w:t>
      </w:r>
      <w:r w:rsidRPr="00D622D8">
        <w:rPr>
          <w:rFonts w:ascii="Arial" w:hAnsi="Arial"/>
          <w:noProof/>
          <w:snapToGrid w:val="0"/>
          <w:sz w:val="16"/>
          <w:szCs w:val="24"/>
        </w:rPr>
        <w:t>. bis 3</w:t>
      </w:r>
      <w:r>
        <w:rPr>
          <w:rFonts w:ascii="Arial" w:hAnsi="Arial"/>
          <w:noProof/>
          <w:snapToGrid w:val="0"/>
          <w:sz w:val="16"/>
          <w:szCs w:val="24"/>
        </w:rPr>
        <w:t>1</w:t>
      </w:r>
      <w:r w:rsidRPr="00D622D8">
        <w:rPr>
          <w:rFonts w:ascii="Arial" w:hAnsi="Arial"/>
          <w:noProof/>
          <w:snapToGrid w:val="0"/>
          <w:sz w:val="16"/>
          <w:szCs w:val="24"/>
        </w:rPr>
        <w:t xml:space="preserve">. </w:t>
      </w:r>
      <w:r>
        <w:rPr>
          <w:rFonts w:ascii="Arial" w:hAnsi="Arial"/>
          <w:noProof/>
          <w:snapToGrid w:val="0"/>
          <w:sz w:val="16"/>
          <w:szCs w:val="24"/>
        </w:rPr>
        <w:t>Januar</w:t>
      </w:r>
      <w:r w:rsidRPr="00D622D8">
        <w:rPr>
          <w:rFonts w:ascii="Arial" w:hAnsi="Arial"/>
          <w:noProof/>
          <w:snapToGrid w:val="0"/>
          <w:sz w:val="16"/>
          <w:szCs w:val="24"/>
        </w:rPr>
        <w:t xml:space="preserve"> 20</w:t>
      </w:r>
      <w:r>
        <w:rPr>
          <w:rFonts w:ascii="Arial" w:hAnsi="Arial"/>
          <w:noProof/>
          <w:snapToGrid w:val="0"/>
          <w:sz w:val="16"/>
          <w:szCs w:val="24"/>
        </w:rPr>
        <w:t>20</w:t>
      </w:r>
      <w:r w:rsidRPr="00D622D8">
        <w:rPr>
          <w:rFonts w:ascii="Arial" w:hAnsi="Arial"/>
          <w:noProof/>
          <w:snapToGrid w:val="0"/>
          <w:sz w:val="16"/>
          <w:szCs w:val="24"/>
        </w:rPr>
        <w:t>)</w:t>
      </w:r>
    </w:p>
    <w:p w14:paraId="3A63A871" w14:textId="6B5EAA61" w:rsidR="00D622D8" w:rsidRPr="00D622D8" w:rsidRDefault="00D622D8" w:rsidP="00D622D8">
      <w:pPr>
        <w:widowControl/>
        <w:tabs>
          <w:tab w:val="left" w:pos="2977"/>
        </w:tabs>
        <w:overflowPunct/>
        <w:autoSpaceDE/>
        <w:autoSpaceDN/>
        <w:adjustRightInd/>
        <w:ind w:left="3960" w:firstLine="0"/>
        <w:jc w:val="left"/>
        <w:textAlignment w:val="auto"/>
        <w:rPr>
          <w:rFonts w:ascii="Arial" w:hAnsi="Arial" w:cs="Arial"/>
          <w:sz w:val="16"/>
          <w:szCs w:val="16"/>
          <w:lang w:eastAsia="en-US"/>
        </w:rPr>
      </w:pPr>
      <w:r w:rsidRPr="00D622D8">
        <w:rPr>
          <w:rFonts w:ascii="Arial" w:hAnsi="Arial" w:cs="Arial"/>
          <w:sz w:val="16"/>
          <w:szCs w:val="16"/>
          <w:lang w:eastAsia="en-US"/>
        </w:rPr>
        <w:t xml:space="preserve">Punkt </w:t>
      </w:r>
      <w:r>
        <w:rPr>
          <w:rFonts w:ascii="Arial" w:hAnsi="Arial" w:cs="Arial"/>
          <w:sz w:val="16"/>
          <w:szCs w:val="16"/>
          <w:lang w:eastAsia="en-US"/>
        </w:rPr>
        <w:t>5</w:t>
      </w:r>
      <w:r w:rsidRPr="00D622D8">
        <w:rPr>
          <w:rFonts w:ascii="Arial" w:hAnsi="Arial" w:cs="Arial"/>
          <w:sz w:val="16"/>
          <w:szCs w:val="16"/>
          <w:lang w:eastAsia="en-US"/>
        </w:rPr>
        <w:t xml:space="preserve"> a) zur vorläufigen Tagesordnung</w:t>
      </w:r>
    </w:p>
    <w:p w14:paraId="1C41C940" w14:textId="77777777" w:rsidR="00D622D8" w:rsidRPr="00D622D8" w:rsidRDefault="00D622D8" w:rsidP="00D622D8">
      <w:pPr>
        <w:widowControl/>
        <w:tabs>
          <w:tab w:val="left" w:pos="2977"/>
        </w:tabs>
        <w:overflowPunct/>
        <w:autoSpaceDE/>
        <w:autoSpaceDN/>
        <w:adjustRightInd/>
        <w:ind w:left="3960" w:firstLine="0"/>
        <w:jc w:val="left"/>
        <w:textAlignment w:val="auto"/>
        <w:rPr>
          <w:rFonts w:ascii="Arial" w:hAnsi="Arial" w:cs="Arial"/>
          <w:b/>
          <w:bCs/>
          <w:sz w:val="16"/>
          <w:szCs w:val="16"/>
          <w:lang w:eastAsia="en-US"/>
        </w:rPr>
      </w:pPr>
      <w:r w:rsidRPr="00D622D8">
        <w:rPr>
          <w:rFonts w:ascii="Arial" w:hAnsi="Arial" w:cs="Arial"/>
          <w:b/>
          <w:bCs/>
          <w:sz w:val="16"/>
          <w:szCs w:val="16"/>
          <w:lang w:eastAsia="en-US"/>
        </w:rPr>
        <w:t>Vorschläge für Änderungen der dem ADN beigefügten Verordnung: Arbeiten der Gemeinsamen RID/ADR/ADN-Tagung</w:t>
      </w:r>
    </w:p>
    <w:p w14:paraId="22D259B1" w14:textId="77777777" w:rsidR="00D622D8" w:rsidRPr="00D622D8" w:rsidRDefault="00D622D8" w:rsidP="00D622D8">
      <w:pPr>
        <w:widowControl/>
        <w:overflowPunct/>
        <w:autoSpaceDE/>
        <w:autoSpaceDN/>
        <w:adjustRightInd/>
        <w:ind w:left="0" w:firstLine="0"/>
        <w:jc w:val="left"/>
        <w:textAlignment w:val="auto"/>
        <w:rPr>
          <w:rFonts w:ascii="Arial" w:hAnsi="Arial"/>
          <w:b/>
          <w:snapToGrid w:val="0"/>
          <w:szCs w:val="24"/>
        </w:rPr>
      </w:pPr>
    </w:p>
    <w:p w14:paraId="7CAE960C" w14:textId="39C250D1" w:rsidR="005F33B5" w:rsidRDefault="0085713F" w:rsidP="00997F07">
      <w:pPr>
        <w:pStyle w:val="HChG"/>
        <w:tabs>
          <w:tab w:val="clear" w:pos="851"/>
        </w:tabs>
        <w:ind w:right="567"/>
        <w:rPr>
          <w:lang w:val="de-DE" w:eastAsia="en-GB"/>
        </w:rPr>
      </w:pPr>
      <w:r w:rsidRPr="00BB776D">
        <w:rPr>
          <w:lang w:val="de-DE" w:eastAsia="en-GB"/>
        </w:rPr>
        <w:tab/>
      </w:r>
      <w:r w:rsidR="005F33B5" w:rsidRPr="005F33B5">
        <w:rPr>
          <w:lang w:val="de-DE" w:eastAsia="en-GB"/>
        </w:rPr>
        <w:t>Von der Arbeitsgruppe „Beförderung gefährlicher Güter“ (WP.15) in der November 201</w:t>
      </w:r>
      <w:r w:rsidR="005F33B5">
        <w:rPr>
          <w:lang w:val="de-DE" w:eastAsia="en-GB"/>
        </w:rPr>
        <w:t>9</w:t>
      </w:r>
      <w:r w:rsidR="005F33B5" w:rsidRPr="005F33B5">
        <w:rPr>
          <w:lang w:val="de-DE" w:eastAsia="en-GB"/>
        </w:rPr>
        <w:t xml:space="preserve"> Sitzung angenommene Änderungsvorschläge mit Relevanz für das ADN, die am 1.</w:t>
      </w:r>
      <w:r w:rsidR="00230D11">
        <w:rPr>
          <w:lang w:val="de-DE" w:eastAsia="en-GB"/>
        </w:rPr>
        <w:t> </w:t>
      </w:r>
      <w:r w:rsidR="005F33B5" w:rsidRPr="005F33B5">
        <w:rPr>
          <w:lang w:val="de-DE" w:eastAsia="en-GB"/>
        </w:rPr>
        <w:t>Januar 20</w:t>
      </w:r>
      <w:r w:rsidR="005F33B5">
        <w:rPr>
          <w:lang w:val="de-DE" w:eastAsia="en-GB"/>
        </w:rPr>
        <w:t>21</w:t>
      </w:r>
      <w:r w:rsidR="005F33B5" w:rsidRPr="005F33B5">
        <w:rPr>
          <w:lang w:val="de-DE" w:eastAsia="en-GB"/>
        </w:rPr>
        <w:t xml:space="preserve"> in Kraft treten sollen</w:t>
      </w:r>
    </w:p>
    <w:p w14:paraId="4C114FD4" w14:textId="77777777" w:rsidR="00D622D8" w:rsidRPr="002D396F" w:rsidRDefault="00D622D8" w:rsidP="00D622D8">
      <w:pPr>
        <w:pStyle w:val="H1G"/>
        <w:ind w:firstLine="0"/>
        <w:rPr>
          <w:lang w:val="de-DE" w:eastAsia="ja-JP"/>
        </w:rPr>
      </w:pPr>
      <w:r w:rsidRPr="002D396F">
        <w:rPr>
          <w:lang w:val="de-DE" w:eastAsia="ja-JP"/>
        </w:rPr>
        <w:t>Anmerkung des UNECE Sekretariats</w:t>
      </w:r>
    </w:p>
    <w:p w14:paraId="6259DF22" w14:textId="6AC35B2F" w:rsidR="00D622D8" w:rsidRPr="006C7460" w:rsidRDefault="00D622D8" w:rsidP="00D622D8">
      <w:pPr>
        <w:pStyle w:val="H1G"/>
        <w:rPr>
          <w:lang w:val="en-GB"/>
        </w:rPr>
      </w:pPr>
      <w:bookmarkStart w:id="1" w:name="_Hlk24442360"/>
      <w:r w:rsidRPr="006C7460">
        <w:rPr>
          <w:lang w:val="en-GB"/>
        </w:rPr>
        <w:tab/>
      </w:r>
      <w:r w:rsidRPr="006C7460">
        <w:rPr>
          <w:lang w:val="en-GB"/>
        </w:rPr>
        <w:tab/>
      </w:r>
      <w:bookmarkStart w:id="2" w:name="_Toc26263954"/>
      <w:proofErr w:type="spellStart"/>
      <w:r>
        <w:rPr>
          <w:lang w:val="en-GB"/>
        </w:rPr>
        <w:t>Kapitel</w:t>
      </w:r>
      <w:proofErr w:type="spellEnd"/>
      <w:r w:rsidRPr="006C7460">
        <w:rPr>
          <w:lang w:val="en-GB"/>
        </w:rPr>
        <w:t xml:space="preserve"> 1.6</w:t>
      </w:r>
      <w:bookmarkEnd w:id="2"/>
    </w:p>
    <w:p w14:paraId="631B294B" w14:textId="2219317A" w:rsidR="00BA69FF" w:rsidRPr="00BA69FF" w:rsidRDefault="00BA69FF" w:rsidP="00BA69FF">
      <w:pPr>
        <w:pStyle w:val="SingleTxtG"/>
        <w:rPr>
          <w:lang w:val="de-DE"/>
        </w:rPr>
      </w:pPr>
      <w:r w:rsidRPr="00BA69FF">
        <w:rPr>
          <w:lang w:val="de-DE"/>
        </w:rPr>
        <w:t>1.6.1.1</w:t>
      </w:r>
      <w:r w:rsidRPr="00BA69FF">
        <w:rPr>
          <w:lang w:val="de-DE"/>
        </w:rPr>
        <w:tab/>
      </w:r>
      <w:r>
        <w:rPr>
          <w:lang w:val="de-DE"/>
        </w:rPr>
        <w:t>„</w:t>
      </w:r>
      <w:r w:rsidRPr="00BA69FF">
        <w:rPr>
          <w:lang w:val="de-DE"/>
        </w:rPr>
        <w:t>2019</w:t>
      </w:r>
      <w:r>
        <w:rPr>
          <w:lang w:val="de-DE"/>
        </w:rPr>
        <w:t>“ ändern in: „</w:t>
      </w:r>
      <w:r w:rsidRPr="00BA69FF">
        <w:rPr>
          <w:lang w:val="de-DE"/>
        </w:rPr>
        <w:t>2021</w:t>
      </w:r>
      <w:r>
        <w:rPr>
          <w:lang w:val="de-DE"/>
        </w:rPr>
        <w:t>“ u</w:t>
      </w:r>
      <w:r w:rsidRPr="00BA69FF">
        <w:rPr>
          <w:lang w:val="de-DE"/>
        </w:rPr>
        <w:t xml:space="preserve">nd </w:t>
      </w:r>
      <w:r>
        <w:rPr>
          <w:lang w:val="de-DE"/>
        </w:rPr>
        <w:t>„</w:t>
      </w:r>
      <w:r w:rsidRPr="00BA69FF">
        <w:rPr>
          <w:lang w:val="de-DE"/>
        </w:rPr>
        <w:t>2018</w:t>
      </w:r>
      <w:r>
        <w:rPr>
          <w:lang w:val="de-DE"/>
        </w:rPr>
        <w:t>“ ändern in: „</w:t>
      </w:r>
      <w:r w:rsidRPr="00BA69FF">
        <w:rPr>
          <w:lang w:val="de-DE"/>
        </w:rPr>
        <w:t>2020</w:t>
      </w:r>
      <w:r>
        <w:rPr>
          <w:lang w:val="de-DE"/>
        </w:rPr>
        <w:t>“</w:t>
      </w:r>
      <w:r w:rsidRPr="00BA69FF">
        <w:rPr>
          <w:lang w:val="de-DE"/>
        </w:rPr>
        <w:t>.</w:t>
      </w:r>
    </w:p>
    <w:p w14:paraId="7FAE08BB" w14:textId="77777777" w:rsidR="00BA69FF" w:rsidRDefault="00BA69FF" w:rsidP="00BA69FF">
      <w:pPr>
        <w:pStyle w:val="SingleTxtG"/>
        <w:rPr>
          <w:i/>
          <w:iCs/>
        </w:rPr>
      </w:pPr>
      <w:r w:rsidRPr="008B0CC1">
        <w:rPr>
          <w:i/>
          <w:iCs/>
        </w:rPr>
        <w:t>(</w:t>
      </w:r>
      <w:proofErr w:type="spellStart"/>
      <w:r>
        <w:rPr>
          <w:i/>
          <w:iCs/>
        </w:rPr>
        <w:t>Referenzdokument</w:t>
      </w:r>
      <w:proofErr w:type="spellEnd"/>
      <w:r w:rsidRPr="008B0CC1">
        <w:rPr>
          <w:i/>
          <w:iCs/>
        </w:rPr>
        <w:t xml:space="preserve">: </w:t>
      </w:r>
      <w:proofErr w:type="spellStart"/>
      <w:r>
        <w:rPr>
          <w:i/>
          <w:iCs/>
        </w:rPr>
        <w:t>informelles</w:t>
      </w:r>
      <w:proofErr w:type="spellEnd"/>
      <w:r>
        <w:rPr>
          <w:i/>
          <w:iCs/>
        </w:rPr>
        <w:t xml:space="preserve"> </w:t>
      </w:r>
      <w:proofErr w:type="spellStart"/>
      <w:r>
        <w:rPr>
          <w:i/>
          <w:iCs/>
        </w:rPr>
        <w:t>Dokument</w:t>
      </w:r>
      <w:proofErr w:type="spellEnd"/>
      <w:r>
        <w:rPr>
          <w:i/>
          <w:iCs/>
        </w:rPr>
        <w:t xml:space="preserve"> </w:t>
      </w:r>
      <w:r w:rsidRPr="008B0CC1">
        <w:rPr>
          <w:i/>
          <w:iCs/>
        </w:rPr>
        <w:t>INF.21)</w:t>
      </w:r>
    </w:p>
    <w:p w14:paraId="2CD21483" w14:textId="79EA39DD" w:rsidR="00D622D8" w:rsidRPr="008B0CC1" w:rsidRDefault="00D622D8" w:rsidP="00D622D8">
      <w:pPr>
        <w:pStyle w:val="SingleTxtG"/>
      </w:pPr>
      <w:r w:rsidRPr="008B0CC1">
        <w:t>1.6.1.1</w:t>
      </w:r>
      <w:r w:rsidRPr="008B0CC1">
        <w:tab/>
        <w:t>Replace “2019” with “2021” and “2018” with “2020”.</w:t>
      </w:r>
    </w:p>
    <w:p w14:paraId="1269B46B" w14:textId="0559014F" w:rsidR="00D622D8" w:rsidRDefault="00D622D8" w:rsidP="00D622D8">
      <w:pPr>
        <w:pStyle w:val="SingleTxtG"/>
        <w:rPr>
          <w:i/>
          <w:iCs/>
        </w:rPr>
      </w:pPr>
      <w:r w:rsidRPr="008B0CC1">
        <w:rPr>
          <w:i/>
          <w:iCs/>
        </w:rPr>
        <w:t>(</w:t>
      </w:r>
      <w:proofErr w:type="spellStart"/>
      <w:r>
        <w:rPr>
          <w:i/>
          <w:iCs/>
        </w:rPr>
        <w:t>Referenzdokument</w:t>
      </w:r>
      <w:proofErr w:type="spellEnd"/>
      <w:r w:rsidRPr="008B0CC1">
        <w:rPr>
          <w:i/>
          <w:iCs/>
        </w:rPr>
        <w:t xml:space="preserve">: </w:t>
      </w:r>
      <w:proofErr w:type="spellStart"/>
      <w:r>
        <w:rPr>
          <w:i/>
          <w:iCs/>
        </w:rPr>
        <w:t>informelles</w:t>
      </w:r>
      <w:proofErr w:type="spellEnd"/>
      <w:r>
        <w:rPr>
          <w:i/>
          <w:iCs/>
        </w:rPr>
        <w:t xml:space="preserve"> </w:t>
      </w:r>
      <w:proofErr w:type="spellStart"/>
      <w:r>
        <w:rPr>
          <w:i/>
          <w:iCs/>
        </w:rPr>
        <w:t>Dokument</w:t>
      </w:r>
      <w:proofErr w:type="spellEnd"/>
      <w:r w:rsidR="002C29FC">
        <w:rPr>
          <w:i/>
          <w:iCs/>
        </w:rPr>
        <w:t xml:space="preserve"> </w:t>
      </w:r>
      <w:r w:rsidRPr="008B0CC1">
        <w:rPr>
          <w:i/>
          <w:iCs/>
        </w:rPr>
        <w:t>INF.21)</w:t>
      </w:r>
    </w:p>
    <w:p w14:paraId="7C3B23A4" w14:textId="29BADD3B" w:rsidR="00D622D8" w:rsidRPr="00825DB6" w:rsidRDefault="00D622D8" w:rsidP="00D622D8">
      <w:pPr>
        <w:pStyle w:val="SingleTxtG"/>
      </w:pPr>
      <w:r>
        <w:t>1.6.1.1</w:t>
      </w:r>
      <w:r>
        <w:tab/>
      </w:r>
      <w:proofErr w:type="spellStart"/>
      <w:r>
        <w:t>Remplacer</w:t>
      </w:r>
      <w:proofErr w:type="spellEnd"/>
      <w:r>
        <w:t xml:space="preserve"> « 2019 » par « 2021 » et « 2018 » par « 2020 ».</w:t>
      </w:r>
    </w:p>
    <w:p w14:paraId="03D34251" w14:textId="5291E96A" w:rsidR="00D622D8" w:rsidRDefault="00D622D8" w:rsidP="00D622D8">
      <w:pPr>
        <w:pStyle w:val="SingleTxtG"/>
        <w:rPr>
          <w:i/>
        </w:rPr>
      </w:pPr>
      <w:r w:rsidRPr="00825DB6">
        <w:rPr>
          <w:i/>
        </w:rPr>
        <w:t>(</w:t>
      </w:r>
      <w:proofErr w:type="spellStart"/>
      <w:r>
        <w:rPr>
          <w:i/>
          <w:iCs/>
          <w:lang w:val="fr-FR" w:eastAsia="en-GB"/>
        </w:rPr>
        <w:t>Referenzdokument</w:t>
      </w:r>
      <w:proofErr w:type="spellEnd"/>
      <w:r w:rsidRPr="00825DB6">
        <w:rPr>
          <w:i/>
        </w:rPr>
        <w:t xml:space="preserve">: </w:t>
      </w:r>
      <w:proofErr w:type="spellStart"/>
      <w:r>
        <w:rPr>
          <w:i/>
        </w:rPr>
        <w:t>informelles</w:t>
      </w:r>
      <w:proofErr w:type="spellEnd"/>
      <w:r>
        <w:rPr>
          <w:i/>
        </w:rPr>
        <w:t xml:space="preserve"> </w:t>
      </w:r>
      <w:proofErr w:type="spellStart"/>
      <w:r>
        <w:rPr>
          <w:i/>
        </w:rPr>
        <w:t>Dokument</w:t>
      </w:r>
      <w:proofErr w:type="spellEnd"/>
      <w:r w:rsidR="002C29FC">
        <w:rPr>
          <w:i/>
        </w:rPr>
        <w:t xml:space="preserve"> </w:t>
      </w:r>
      <w:r w:rsidRPr="00825DB6">
        <w:rPr>
          <w:i/>
        </w:rPr>
        <w:t>INF.</w:t>
      </w:r>
      <w:r>
        <w:rPr>
          <w:i/>
        </w:rPr>
        <w:t>21)</w:t>
      </w:r>
    </w:p>
    <w:p w14:paraId="42B46E89" w14:textId="77777777" w:rsidR="00BA69FF" w:rsidRPr="00825DB6" w:rsidRDefault="00BA69FF" w:rsidP="00D622D8">
      <w:pPr>
        <w:pStyle w:val="SingleTxtG"/>
        <w:rPr>
          <w:i/>
        </w:rPr>
      </w:pPr>
    </w:p>
    <w:p w14:paraId="5864E9FA" w14:textId="0072AC39" w:rsidR="00BA69FF" w:rsidRPr="00BA69FF" w:rsidRDefault="00BA69FF" w:rsidP="00BA69FF">
      <w:pPr>
        <w:pStyle w:val="SingleTxtG"/>
        <w:rPr>
          <w:lang w:val="de-DE"/>
        </w:rPr>
      </w:pPr>
      <w:r w:rsidRPr="00BA69FF">
        <w:rPr>
          <w:lang w:val="de-DE"/>
        </w:rPr>
        <w:t>1.6.1.30</w:t>
      </w:r>
      <w:r w:rsidRPr="00BA69FF">
        <w:rPr>
          <w:lang w:val="de-DE"/>
        </w:rPr>
        <w:tab/>
      </w:r>
      <w:proofErr w:type="gramStart"/>
      <w:r w:rsidRPr="00BA69FF">
        <w:rPr>
          <w:lang w:val="de-DE"/>
        </w:rPr>
        <w:t>Erhält</w:t>
      </w:r>
      <w:proofErr w:type="gramEnd"/>
      <w:r w:rsidRPr="00BA69FF">
        <w:rPr>
          <w:lang w:val="de-DE"/>
        </w:rPr>
        <w:t xml:space="preserve"> folgenden Wortlaut: </w:t>
      </w:r>
      <w:r>
        <w:rPr>
          <w:lang w:val="de-DE"/>
        </w:rPr>
        <w:t>„</w:t>
      </w:r>
      <w:r w:rsidR="008D709F" w:rsidRPr="00BA69FF">
        <w:rPr>
          <w:lang w:val="de-DE"/>
        </w:rPr>
        <w:t xml:space="preserve">1.6.1.30 </w:t>
      </w:r>
      <w:r w:rsidRPr="00BA69FF">
        <w:rPr>
          <w:lang w:val="de-DE"/>
        </w:rPr>
        <w:t>(gestrichen)</w:t>
      </w:r>
      <w:r>
        <w:rPr>
          <w:lang w:val="de-DE"/>
        </w:rPr>
        <w:t>“</w:t>
      </w:r>
      <w:r w:rsidRPr="00BA69FF">
        <w:rPr>
          <w:lang w:val="de-DE"/>
        </w:rPr>
        <w:t>.</w:t>
      </w:r>
    </w:p>
    <w:p w14:paraId="346490DC" w14:textId="77777777" w:rsidR="00BA69FF" w:rsidRDefault="00BA69FF" w:rsidP="00BA69FF">
      <w:pPr>
        <w:pStyle w:val="SingleTxtG"/>
        <w:rPr>
          <w:i/>
          <w:iCs/>
        </w:rPr>
      </w:pPr>
      <w:r w:rsidRPr="008B0CC1">
        <w:rPr>
          <w:i/>
          <w:iCs/>
        </w:rPr>
        <w:t>(</w:t>
      </w:r>
      <w:proofErr w:type="spellStart"/>
      <w:r>
        <w:rPr>
          <w:i/>
          <w:iCs/>
        </w:rPr>
        <w:t>Referenzdokument</w:t>
      </w:r>
      <w:proofErr w:type="spellEnd"/>
      <w:r w:rsidRPr="008B0CC1">
        <w:rPr>
          <w:i/>
          <w:iCs/>
        </w:rPr>
        <w:t xml:space="preserve">: </w:t>
      </w:r>
      <w:proofErr w:type="spellStart"/>
      <w:r>
        <w:rPr>
          <w:i/>
          <w:iCs/>
        </w:rPr>
        <w:t>informelles</w:t>
      </w:r>
      <w:proofErr w:type="spellEnd"/>
      <w:r>
        <w:rPr>
          <w:i/>
          <w:iCs/>
        </w:rPr>
        <w:t xml:space="preserve"> </w:t>
      </w:r>
      <w:proofErr w:type="spellStart"/>
      <w:r>
        <w:rPr>
          <w:i/>
          <w:iCs/>
        </w:rPr>
        <w:t>Dokument</w:t>
      </w:r>
      <w:proofErr w:type="spellEnd"/>
      <w:r>
        <w:rPr>
          <w:i/>
          <w:iCs/>
        </w:rPr>
        <w:t xml:space="preserve"> </w:t>
      </w:r>
      <w:r w:rsidRPr="008B0CC1">
        <w:rPr>
          <w:i/>
          <w:iCs/>
        </w:rPr>
        <w:t>INF.21)</w:t>
      </w:r>
    </w:p>
    <w:p w14:paraId="5AA3DB17" w14:textId="77777777" w:rsidR="00D622D8" w:rsidRPr="008B0CC1" w:rsidRDefault="00D622D8" w:rsidP="00D622D8">
      <w:pPr>
        <w:pStyle w:val="SingleTxtG"/>
      </w:pPr>
      <w:r w:rsidRPr="008B0CC1">
        <w:t>1.6.1.30</w:t>
      </w:r>
      <w:r w:rsidRPr="008B0CC1">
        <w:tab/>
        <w:t>Delete and add “(Deleted)”.</w:t>
      </w:r>
    </w:p>
    <w:p w14:paraId="5B18EE00" w14:textId="1F014E3F" w:rsidR="00D622D8" w:rsidRDefault="00D622D8" w:rsidP="00D622D8">
      <w:pPr>
        <w:pStyle w:val="SingleTxtG"/>
        <w:rPr>
          <w:i/>
          <w:iCs/>
        </w:rPr>
      </w:pPr>
      <w:r w:rsidRPr="008B0CC1">
        <w:rPr>
          <w:i/>
          <w:iCs/>
        </w:rPr>
        <w:t>(</w:t>
      </w:r>
      <w:proofErr w:type="spellStart"/>
      <w:r>
        <w:rPr>
          <w:i/>
          <w:iCs/>
        </w:rPr>
        <w:t>Referenzdokument</w:t>
      </w:r>
      <w:proofErr w:type="spellEnd"/>
      <w:r w:rsidRPr="008B0CC1">
        <w:rPr>
          <w:i/>
          <w:iCs/>
        </w:rPr>
        <w:t xml:space="preserve">: </w:t>
      </w:r>
      <w:proofErr w:type="spellStart"/>
      <w:r>
        <w:rPr>
          <w:i/>
          <w:iCs/>
        </w:rPr>
        <w:t>informelles</w:t>
      </w:r>
      <w:proofErr w:type="spellEnd"/>
      <w:r>
        <w:rPr>
          <w:i/>
          <w:iCs/>
        </w:rPr>
        <w:t xml:space="preserve"> </w:t>
      </w:r>
      <w:proofErr w:type="spellStart"/>
      <w:r>
        <w:rPr>
          <w:i/>
          <w:iCs/>
        </w:rPr>
        <w:t>Dokument</w:t>
      </w:r>
      <w:proofErr w:type="spellEnd"/>
      <w:r w:rsidR="00BA69FF">
        <w:rPr>
          <w:i/>
          <w:iCs/>
        </w:rPr>
        <w:t xml:space="preserve"> </w:t>
      </w:r>
      <w:r w:rsidRPr="008B0CC1">
        <w:rPr>
          <w:i/>
          <w:iCs/>
        </w:rPr>
        <w:t>INF.21)</w:t>
      </w:r>
    </w:p>
    <w:p w14:paraId="666F5E60" w14:textId="77777777" w:rsidR="00D622D8" w:rsidRPr="00825DB6" w:rsidRDefault="00D622D8" w:rsidP="00D622D8">
      <w:pPr>
        <w:pStyle w:val="SingleTxtG"/>
      </w:pPr>
      <w:r>
        <w:t>1.6.1.30</w:t>
      </w:r>
      <w:r w:rsidRPr="00825DB6">
        <w:tab/>
      </w:r>
      <w:proofErr w:type="spellStart"/>
      <w:r>
        <w:t>Supprimer</w:t>
      </w:r>
      <w:proofErr w:type="spellEnd"/>
      <w:r>
        <w:t xml:space="preserve"> et </w:t>
      </w:r>
      <w:proofErr w:type="spellStart"/>
      <w:r>
        <w:t>ajouter</w:t>
      </w:r>
      <w:proofErr w:type="spellEnd"/>
      <w:r>
        <w:t xml:space="preserve"> « (</w:t>
      </w:r>
      <w:proofErr w:type="spellStart"/>
      <w:r>
        <w:t>Supprimé</w:t>
      </w:r>
      <w:proofErr w:type="spellEnd"/>
      <w:r>
        <w:t>) ».</w:t>
      </w:r>
    </w:p>
    <w:p w14:paraId="598463B0" w14:textId="6EA32A14" w:rsidR="00D622D8" w:rsidRDefault="00D622D8" w:rsidP="00D622D8">
      <w:pPr>
        <w:pStyle w:val="SingleTxtG"/>
        <w:rPr>
          <w:i/>
        </w:rPr>
      </w:pPr>
      <w:r w:rsidRPr="00825DB6">
        <w:rPr>
          <w:i/>
        </w:rPr>
        <w:t>(</w:t>
      </w:r>
      <w:proofErr w:type="spellStart"/>
      <w:r>
        <w:rPr>
          <w:i/>
          <w:iCs/>
          <w:lang w:val="fr-FR" w:eastAsia="en-GB"/>
        </w:rPr>
        <w:t>Referenzdokument</w:t>
      </w:r>
      <w:proofErr w:type="spellEnd"/>
      <w:r w:rsidRPr="00825DB6">
        <w:rPr>
          <w:i/>
        </w:rPr>
        <w:t xml:space="preserve">: </w:t>
      </w:r>
      <w:proofErr w:type="spellStart"/>
      <w:r>
        <w:rPr>
          <w:i/>
        </w:rPr>
        <w:t>informelles</w:t>
      </w:r>
      <w:proofErr w:type="spellEnd"/>
      <w:r>
        <w:rPr>
          <w:i/>
        </w:rPr>
        <w:t xml:space="preserve"> </w:t>
      </w:r>
      <w:proofErr w:type="spellStart"/>
      <w:r>
        <w:rPr>
          <w:i/>
        </w:rPr>
        <w:t>Dokument</w:t>
      </w:r>
      <w:proofErr w:type="spellEnd"/>
      <w:r w:rsidR="00230D11">
        <w:rPr>
          <w:i/>
        </w:rPr>
        <w:t xml:space="preserve"> </w:t>
      </w:r>
      <w:r w:rsidRPr="00825DB6">
        <w:rPr>
          <w:i/>
        </w:rPr>
        <w:t>INF.</w:t>
      </w:r>
      <w:r>
        <w:rPr>
          <w:i/>
        </w:rPr>
        <w:t>21)</w:t>
      </w:r>
    </w:p>
    <w:p w14:paraId="68D23286" w14:textId="77777777" w:rsidR="00C2266B" w:rsidRDefault="00C2266B" w:rsidP="00C2266B">
      <w:pPr>
        <w:pStyle w:val="SingleTxtG"/>
        <w:rPr>
          <w:lang w:val="de-DE"/>
        </w:rPr>
      </w:pPr>
    </w:p>
    <w:p w14:paraId="13C6A4C7" w14:textId="79592659" w:rsidR="00C2266B" w:rsidRPr="00BA69FF" w:rsidRDefault="00C2266B" w:rsidP="00C2266B">
      <w:pPr>
        <w:pStyle w:val="SingleTxtG"/>
        <w:rPr>
          <w:lang w:val="de-DE"/>
        </w:rPr>
      </w:pPr>
      <w:r w:rsidRPr="00BA69FF">
        <w:rPr>
          <w:lang w:val="de-DE"/>
        </w:rPr>
        <w:t>1.6.1.</w:t>
      </w:r>
      <w:r>
        <w:rPr>
          <w:lang w:val="de-DE"/>
        </w:rPr>
        <w:t>47</w:t>
      </w:r>
      <w:r w:rsidRPr="00BA69FF">
        <w:rPr>
          <w:lang w:val="de-DE"/>
        </w:rPr>
        <w:tab/>
      </w:r>
      <w:proofErr w:type="gramStart"/>
      <w:r w:rsidRPr="00BA69FF">
        <w:rPr>
          <w:lang w:val="de-DE"/>
        </w:rPr>
        <w:t>Erhält</w:t>
      </w:r>
      <w:proofErr w:type="gramEnd"/>
      <w:r w:rsidRPr="00BA69FF">
        <w:rPr>
          <w:lang w:val="de-DE"/>
        </w:rPr>
        <w:t xml:space="preserve"> folgenden Wortlaut: </w:t>
      </w:r>
      <w:r>
        <w:rPr>
          <w:lang w:val="de-DE"/>
        </w:rPr>
        <w:t>„</w:t>
      </w:r>
      <w:r w:rsidRPr="00BA69FF">
        <w:rPr>
          <w:lang w:val="de-DE"/>
        </w:rPr>
        <w:t>1.6.1.</w:t>
      </w:r>
      <w:r>
        <w:rPr>
          <w:lang w:val="de-DE"/>
        </w:rPr>
        <w:t>47</w:t>
      </w:r>
      <w:r w:rsidRPr="00BA69FF">
        <w:rPr>
          <w:lang w:val="de-DE"/>
        </w:rPr>
        <w:t xml:space="preserve"> (gestrichen)</w:t>
      </w:r>
      <w:r>
        <w:rPr>
          <w:lang w:val="de-DE"/>
        </w:rPr>
        <w:t>“</w:t>
      </w:r>
      <w:r w:rsidRPr="00BA69FF">
        <w:rPr>
          <w:lang w:val="de-DE"/>
        </w:rPr>
        <w:t>.</w:t>
      </w:r>
    </w:p>
    <w:p w14:paraId="46AC26CE" w14:textId="77777777" w:rsidR="00C2266B" w:rsidRDefault="00C2266B" w:rsidP="00C2266B">
      <w:pPr>
        <w:pStyle w:val="SingleTxtG"/>
        <w:rPr>
          <w:i/>
          <w:iCs/>
        </w:rPr>
      </w:pPr>
      <w:r w:rsidRPr="008B0CC1">
        <w:rPr>
          <w:i/>
          <w:iCs/>
        </w:rPr>
        <w:t>(</w:t>
      </w:r>
      <w:proofErr w:type="spellStart"/>
      <w:r>
        <w:rPr>
          <w:i/>
          <w:iCs/>
        </w:rPr>
        <w:t>Referenzdokument</w:t>
      </w:r>
      <w:proofErr w:type="spellEnd"/>
      <w:r w:rsidRPr="008B0CC1">
        <w:rPr>
          <w:i/>
          <w:iCs/>
        </w:rPr>
        <w:t xml:space="preserve">: </w:t>
      </w:r>
      <w:proofErr w:type="spellStart"/>
      <w:r>
        <w:rPr>
          <w:i/>
          <w:iCs/>
        </w:rPr>
        <w:t>informelles</w:t>
      </w:r>
      <w:proofErr w:type="spellEnd"/>
      <w:r>
        <w:rPr>
          <w:i/>
          <w:iCs/>
        </w:rPr>
        <w:t xml:space="preserve"> </w:t>
      </w:r>
      <w:proofErr w:type="spellStart"/>
      <w:r>
        <w:rPr>
          <w:i/>
          <w:iCs/>
        </w:rPr>
        <w:t>Dokument</w:t>
      </w:r>
      <w:proofErr w:type="spellEnd"/>
      <w:r>
        <w:rPr>
          <w:i/>
          <w:iCs/>
        </w:rPr>
        <w:t xml:space="preserve"> </w:t>
      </w:r>
      <w:r w:rsidRPr="008B0CC1">
        <w:rPr>
          <w:i/>
          <w:iCs/>
        </w:rPr>
        <w:t>INF.21)</w:t>
      </w:r>
    </w:p>
    <w:p w14:paraId="46F13679" w14:textId="77777777" w:rsidR="00D622D8" w:rsidRPr="008B0CC1" w:rsidRDefault="00D622D8" w:rsidP="00D622D8">
      <w:pPr>
        <w:pStyle w:val="SingleTxtG"/>
      </w:pPr>
      <w:r w:rsidRPr="008B0CC1">
        <w:t>1.6.1.47</w:t>
      </w:r>
      <w:r w:rsidRPr="008B0CC1">
        <w:tab/>
        <w:t>Delete and add “(Deleted)”.</w:t>
      </w:r>
    </w:p>
    <w:p w14:paraId="2EC38A23" w14:textId="250928C2" w:rsidR="00D622D8" w:rsidRDefault="00D622D8" w:rsidP="00D622D8">
      <w:pPr>
        <w:pStyle w:val="SingleTxtG"/>
        <w:rPr>
          <w:i/>
          <w:iCs/>
        </w:rPr>
      </w:pPr>
      <w:r w:rsidRPr="008B0CC1">
        <w:rPr>
          <w:i/>
          <w:iCs/>
        </w:rPr>
        <w:t>(</w:t>
      </w:r>
      <w:proofErr w:type="spellStart"/>
      <w:r>
        <w:rPr>
          <w:i/>
          <w:iCs/>
        </w:rPr>
        <w:t>Referenzdokument</w:t>
      </w:r>
      <w:proofErr w:type="spellEnd"/>
      <w:r w:rsidRPr="008B0CC1">
        <w:rPr>
          <w:i/>
          <w:iCs/>
        </w:rPr>
        <w:t xml:space="preserve">: </w:t>
      </w:r>
      <w:proofErr w:type="spellStart"/>
      <w:r>
        <w:rPr>
          <w:i/>
          <w:iCs/>
        </w:rPr>
        <w:t>informelles</w:t>
      </w:r>
      <w:proofErr w:type="spellEnd"/>
      <w:r>
        <w:rPr>
          <w:i/>
          <w:iCs/>
        </w:rPr>
        <w:t xml:space="preserve"> </w:t>
      </w:r>
      <w:proofErr w:type="spellStart"/>
      <w:r>
        <w:rPr>
          <w:i/>
          <w:iCs/>
        </w:rPr>
        <w:t>Dokument</w:t>
      </w:r>
      <w:proofErr w:type="spellEnd"/>
      <w:r w:rsidR="002C29FC">
        <w:rPr>
          <w:i/>
          <w:iCs/>
        </w:rPr>
        <w:t xml:space="preserve"> </w:t>
      </w:r>
      <w:r w:rsidRPr="008B0CC1">
        <w:rPr>
          <w:i/>
          <w:iCs/>
        </w:rPr>
        <w:t>INF.21)</w:t>
      </w:r>
    </w:p>
    <w:p w14:paraId="1E9733D0" w14:textId="77777777" w:rsidR="00D622D8" w:rsidRPr="00825DB6" w:rsidRDefault="00D622D8" w:rsidP="00D622D8">
      <w:pPr>
        <w:pStyle w:val="SingleTxtG"/>
      </w:pPr>
      <w:r>
        <w:t>1.6.1.47</w:t>
      </w:r>
      <w:r w:rsidRPr="00825DB6">
        <w:tab/>
      </w:r>
      <w:proofErr w:type="spellStart"/>
      <w:r>
        <w:t>Supprimer</w:t>
      </w:r>
      <w:proofErr w:type="spellEnd"/>
      <w:r>
        <w:t xml:space="preserve"> et </w:t>
      </w:r>
      <w:proofErr w:type="spellStart"/>
      <w:r>
        <w:t>ajouter</w:t>
      </w:r>
      <w:proofErr w:type="spellEnd"/>
      <w:r>
        <w:t xml:space="preserve"> « (</w:t>
      </w:r>
      <w:proofErr w:type="spellStart"/>
      <w:r>
        <w:t>Supprimé</w:t>
      </w:r>
      <w:proofErr w:type="spellEnd"/>
      <w:r>
        <w:t>) ».</w:t>
      </w:r>
    </w:p>
    <w:p w14:paraId="29AB76E6" w14:textId="6B6D706B" w:rsidR="00D622D8" w:rsidRDefault="00D622D8" w:rsidP="00D622D8">
      <w:pPr>
        <w:pStyle w:val="SingleTxtG"/>
        <w:rPr>
          <w:i/>
        </w:rPr>
      </w:pPr>
      <w:r w:rsidRPr="00825DB6">
        <w:rPr>
          <w:i/>
        </w:rPr>
        <w:t>(</w:t>
      </w:r>
      <w:proofErr w:type="spellStart"/>
      <w:r>
        <w:rPr>
          <w:i/>
          <w:iCs/>
          <w:lang w:val="fr-FR" w:eastAsia="en-GB"/>
        </w:rPr>
        <w:t>Referenzdokument</w:t>
      </w:r>
      <w:proofErr w:type="spellEnd"/>
      <w:r w:rsidRPr="00825DB6">
        <w:rPr>
          <w:i/>
        </w:rPr>
        <w:t xml:space="preserve">: </w:t>
      </w:r>
      <w:proofErr w:type="spellStart"/>
      <w:r>
        <w:rPr>
          <w:i/>
        </w:rPr>
        <w:t>informelles</w:t>
      </w:r>
      <w:proofErr w:type="spellEnd"/>
      <w:r>
        <w:rPr>
          <w:i/>
        </w:rPr>
        <w:t xml:space="preserve"> </w:t>
      </w:r>
      <w:proofErr w:type="spellStart"/>
      <w:r>
        <w:rPr>
          <w:i/>
        </w:rPr>
        <w:t>Dokument</w:t>
      </w:r>
      <w:proofErr w:type="spellEnd"/>
      <w:r w:rsidR="002C29FC">
        <w:rPr>
          <w:i/>
        </w:rPr>
        <w:t xml:space="preserve"> </w:t>
      </w:r>
      <w:r w:rsidRPr="00825DB6">
        <w:rPr>
          <w:i/>
        </w:rPr>
        <w:t>INF.</w:t>
      </w:r>
      <w:r>
        <w:rPr>
          <w:i/>
        </w:rPr>
        <w:t>21)</w:t>
      </w:r>
    </w:p>
    <w:p w14:paraId="623FB193" w14:textId="77777777" w:rsidR="006C6888" w:rsidRDefault="006C6888">
      <w:pPr>
        <w:widowControl/>
        <w:overflowPunct/>
        <w:autoSpaceDE/>
        <w:autoSpaceDN/>
        <w:adjustRightInd/>
        <w:ind w:left="0" w:firstLine="0"/>
        <w:jc w:val="left"/>
        <w:textAlignment w:val="auto"/>
        <w:rPr>
          <w:b/>
          <w:sz w:val="24"/>
          <w:lang w:val="fr-CH"/>
        </w:rPr>
      </w:pPr>
      <w:r>
        <w:br w:type="page"/>
      </w:r>
    </w:p>
    <w:p w14:paraId="31FD2235" w14:textId="040F83CB" w:rsidR="00D622D8" w:rsidRPr="004C1E38" w:rsidRDefault="00D622D8" w:rsidP="00D622D8">
      <w:pPr>
        <w:pStyle w:val="H1G"/>
        <w:rPr>
          <w:lang w:val="en-GB"/>
        </w:rPr>
      </w:pPr>
      <w:r w:rsidRPr="00E552FA">
        <w:lastRenderedPageBreak/>
        <w:tab/>
      </w:r>
      <w:r w:rsidRPr="00E552FA">
        <w:tab/>
      </w:r>
      <w:proofErr w:type="spellStart"/>
      <w:r>
        <w:rPr>
          <w:lang w:val="en-GB"/>
        </w:rPr>
        <w:t>Kapitel</w:t>
      </w:r>
      <w:proofErr w:type="spellEnd"/>
      <w:r w:rsidRPr="004C1E38">
        <w:rPr>
          <w:lang w:val="en-GB"/>
        </w:rPr>
        <w:t xml:space="preserve"> 1.2 (</w:t>
      </w:r>
      <w:proofErr w:type="spellStart"/>
      <w:r>
        <w:rPr>
          <w:lang w:val="en-GB"/>
        </w:rPr>
        <w:t>nur</w:t>
      </w:r>
      <w:proofErr w:type="spellEnd"/>
      <w:r>
        <w:rPr>
          <w:lang w:val="en-GB"/>
        </w:rPr>
        <w:t xml:space="preserve"> </w:t>
      </w:r>
      <w:r w:rsidRPr="004C1E38">
        <w:rPr>
          <w:lang w:val="en-GB"/>
        </w:rPr>
        <w:t>ADN)</w:t>
      </w:r>
    </w:p>
    <w:p w14:paraId="654FA28C" w14:textId="05589827" w:rsidR="00D72090" w:rsidRPr="004C1E38" w:rsidRDefault="00D72090" w:rsidP="00D72090">
      <w:pPr>
        <w:pStyle w:val="SingleTxtG"/>
      </w:pPr>
      <w:r w:rsidRPr="004C1E38">
        <w:t>1.2.1</w:t>
      </w:r>
      <w:r w:rsidRPr="004C1E38">
        <w:tab/>
      </w:r>
      <w:r w:rsidR="00C4429C" w:rsidRPr="00C4429C">
        <w:t xml:space="preserve">Die </w:t>
      </w:r>
      <w:proofErr w:type="spellStart"/>
      <w:r w:rsidR="00C4429C" w:rsidRPr="00C4429C">
        <w:t>Begriffsbestimmung</w:t>
      </w:r>
      <w:proofErr w:type="spellEnd"/>
      <w:r w:rsidR="00C4429C" w:rsidRPr="00C4429C">
        <w:t xml:space="preserve"> </w:t>
      </w:r>
      <w:proofErr w:type="spellStart"/>
      <w:r w:rsidR="00C4429C" w:rsidRPr="00C4429C">
        <w:t>für</w:t>
      </w:r>
      <w:proofErr w:type="spellEnd"/>
      <w:r w:rsidR="00C4429C" w:rsidRPr="00C4429C">
        <w:t xml:space="preserve"> </w:t>
      </w:r>
      <w:r w:rsidR="00C4429C">
        <w:t>ADR</w:t>
      </w:r>
      <w:r w:rsidR="00C4429C" w:rsidRPr="00C4429C">
        <w:t xml:space="preserve"> </w:t>
      </w:r>
      <w:proofErr w:type="spellStart"/>
      <w:r w:rsidR="00C4429C" w:rsidRPr="00C4429C">
        <w:t>erhält</w:t>
      </w:r>
      <w:proofErr w:type="spellEnd"/>
      <w:r w:rsidR="00C4429C" w:rsidRPr="00C4429C">
        <w:t xml:space="preserve"> </w:t>
      </w:r>
      <w:proofErr w:type="spellStart"/>
      <w:r w:rsidR="00C4429C" w:rsidRPr="00C4429C">
        <w:t>folgenden</w:t>
      </w:r>
      <w:proofErr w:type="spellEnd"/>
      <w:r w:rsidR="00C4429C" w:rsidRPr="00C4429C">
        <w:t xml:space="preserve"> </w:t>
      </w:r>
      <w:proofErr w:type="spellStart"/>
      <w:r w:rsidR="00C4429C" w:rsidRPr="00C4429C">
        <w:t>Wortlaut</w:t>
      </w:r>
      <w:proofErr w:type="spellEnd"/>
      <w:r w:rsidR="00C4429C" w:rsidRPr="00C4429C">
        <w:t>:</w:t>
      </w:r>
    </w:p>
    <w:p w14:paraId="23D42EDF" w14:textId="4729D387" w:rsidR="00D72090" w:rsidRPr="00C4429C" w:rsidRDefault="00C4429C" w:rsidP="00D72090">
      <w:pPr>
        <w:pStyle w:val="SingleTxtG"/>
        <w:rPr>
          <w:lang w:val="de-DE"/>
        </w:rPr>
      </w:pPr>
      <w:r>
        <w:rPr>
          <w:b/>
          <w:bCs/>
          <w:i/>
          <w:iCs/>
          <w:lang w:val="de-DE"/>
        </w:rPr>
        <w:t>„</w:t>
      </w:r>
      <w:r w:rsidR="00D72090" w:rsidRPr="00C4429C">
        <w:rPr>
          <w:b/>
          <w:bCs/>
          <w:i/>
          <w:iCs/>
          <w:lang w:val="de-DE"/>
        </w:rPr>
        <w:t>ADR</w:t>
      </w:r>
      <w:r w:rsidR="00D72090" w:rsidRPr="00C4429C">
        <w:rPr>
          <w:lang w:val="de-DE"/>
        </w:rPr>
        <w:t>: Übereinkommen über die internationale Beförderung gefährlicher Güter auf der Straße.</w:t>
      </w:r>
      <w:r>
        <w:rPr>
          <w:lang w:val="de-DE"/>
        </w:rPr>
        <w:t>“</w:t>
      </w:r>
      <w:r w:rsidRPr="00C4429C">
        <w:rPr>
          <w:lang w:val="de-DE"/>
        </w:rPr>
        <w:t>.</w:t>
      </w:r>
    </w:p>
    <w:p w14:paraId="57161E20" w14:textId="7999FEE2" w:rsidR="00D622D8" w:rsidRPr="004C1E38" w:rsidRDefault="00D622D8" w:rsidP="00D622D8">
      <w:pPr>
        <w:pStyle w:val="SingleTxtG"/>
      </w:pPr>
      <w:r w:rsidRPr="004C1E38">
        <w:t>1.2.1</w:t>
      </w:r>
      <w:r w:rsidRPr="004C1E38">
        <w:tab/>
        <w:t xml:space="preserve">Amend the definition </w:t>
      </w:r>
      <w:r>
        <w:t>of</w:t>
      </w:r>
      <w:r w:rsidRPr="004C1E38">
        <w:t xml:space="preserve"> ADR to read as follows:</w:t>
      </w:r>
    </w:p>
    <w:p w14:paraId="068E876C" w14:textId="77777777" w:rsidR="00D622D8" w:rsidRPr="004C1E38" w:rsidRDefault="00D622D8" w:rsidP="00D622D8">
      <w:pPr>
        <w:pStyle w:val="SingleTxtG"/>
      </w:pPr>
      <w:r w:rsidRPr="004C1E38">
        <w:rPr>
          <w:i/>
          <w:iCs/>
        </w:rPr>
        <w:t>ADR</w:t>
      </w:r>
      <w:r w:rsidRPr="004C1E38">
        <w:t xml:space="preserve"> means the Agreement concerning the International Carriage of Dangerous Goods by Road;</w:t>
      </w:r>
    </w:p>
    <w:p w14:paraId="24EDECE3" w14:textId="77777777" w:rsidR="00D622D8" w:rsidRPr="004C1E38" w:rsidRDefault="00D622D8" w:rsidP="00D622D8">
      <w:pPr>
        <w:ind w:firstLine="0"/>
        <w:rPr>
          <w:i/>
          <w:lang w:val="fr-FR"/>
        </w:rPr>
      </w:pPr>
      <w:proofErr w:type="gramStart"/>
      <w:r w:rsidRPr="004C1E38">
        <w:rPr>
          <w:i/>
          <w:lang w:val="fr-FR"/>
        </w:rPr>
        <w:t>ADR:</w:t>
      </w:r>
      <w:proofErr w:type="gramEnd"/>
    </w:p>
    <w:p w14:paraId="56A59236" w14:textId="77777777" w:rsidR="00D622D8" w:rsidRPr="004C1E38" w:rsidRDefault="00D622D8" w:rsidP="00D622D8">
      <w:pPr>
        <w:pStyle w:val="SingleTxtG"/>
        <w:rPr>
          <w:i/>
        </w:rPr>
      </w:pPr>
      <w:proofErr w:type="gramStart"/>
      <w:r w:rsidRPr="004C1E38">
        <w:rPr>
          <w:lang w:val="fr-FR"/>
        </w:rPr>
        <w:t>l'Accord</w:t>
      </w:r>
      <w:proofErr w:type="gramEnd"/>
      <w:r w:rsidRPr="004C1E38">
        <w:rPr>
          <w:lang w:val="fr-FR"/>
        </w:rPr>
        <w:t xml:space="preserve"> relatif au transport international des marchandises dangereuses par route;</w:t>
      </w:r>
    </w:p>
    <w:p w14:paraId="28E701FA" w14:textId="09E143E5" w:rsidR="00D622D8" w:rsidRPr="008B0CC1" w:rsidRDefault="00D622D8" w:rsidP="00D622D8">
      <w:pPr>
        <w:pStyle w:val="H1G"/>
        <w:rPr>
          <w:lang w:val="en-GB"/>
        </w:rPr>
      </w:pPr>
      <w:r w:rsidRPr="004C1E38">
        <w:tab/>
      </w:r>
      <w:r w:rsidRPr="004C1E38">
        <w:tab/>
      </w:r>
      <w:bookmarkStart w:id="3" w:name="_Toc26263956"/>
      <w:proofErr w:type="spellStart"/>
      <w:r>
        <w:rPr>
          <w:lang w:val="en-GB"/>
        </w:rPr>
        <w:t>Kapitel</w:t>
      </w:r>
      <w:proofErr w:type="spellEnd"/>
      <w:r w:rsidRPr="008B0CC1">
        <w:rPr>
          <w:lang w:val="en-GB"/>
        </w:rPr>
        <w:t xml:space="preserve"> 2.2</w:t>
      </w:r>
      <w:bookmarkEnd w:id="3"/>
    </w:p>
    <w:p w14:paraId="2F731A92" w14:textId="5EEC6E7E" w:rsidR="00471954" w:rsidRPr="008B0CC1" w:rsidRDefault="00471954" w:rsidP="00471954">
      <w:pPr>
        <w:pStyle w:val="SingleTxtG"/>
      </w:pPr>
      <w:r w:rsidRPr="008B0CC1">
        <w:t xml:space="preserve">2.2.8, </w:t>
      </w:r>
      <w:proofErr w:type="spellStart"/>
      <w:r w:rsidRPr="00471954">
        <w:rPr>
          <w:b/>
          <w:bCs/>
        </w:rPr>
        <w:t>Bem</w:t>
      </w:r>
      <w:proofErr w:type="spellEnd"/>
      <w:r>
        <w:t>.</w:t>
      </w:r>
      <w:r w:rsidRPr="008B0CC1">
        <w:tab/>
      </w:r>
      <w:bookmarkStart w:id="4" w:name="_Hlk30067171"/>
      <w:r w:rsidRPr="00471954">
        <w:t xml:space="preserve">Die </w:t>
      </w:r>
      <w:proofErr w:type="spellStart"/>
      <w:r w:rsidRPr="00471954">
        <w:t>Änderung</w:t>
      </w:r>
      <w:proofErr w:type="spellEnd"/>
      <w:r w:rsidRPr="00471954">
        <w:t xml:space="preserve"> hat </w:t>
      </w:r>
      <w:proofErr w:type="spellStart"/>
      <w:r w:rsidRPr="00471954">
        <w:t>keine</w:t>
      </w:r>
      <w:proofErr w:type="spellEnd"/>
      <w:r w:rsidRPr="00471954">
        <w:t xml:space="preserve"> </w:t>
      </w:r>
      <w:proofErr w:type="spellStart"/>
      <w:r w:rsidRPr="00471954">
        <w:t>Auswirkungen</w:t>
      </w:r>
      <w:proofErr w:type="spellEnd"/>
      <w:r w:rsidRPr="00471954">
        <w:t xml:space="preserve"> auf den </w:t>
      </w:r>
      <w:proofErr w:type="spellStart"/>
      <w:r w:rsidRPr="00471954">
        <w:t>deutschen</w:t>
      </w:r>
      <w:proofErr w:type="spellEnd"/>
      <w:r w:rsidRPr="00471954">
        <w:t xml:space="preserve"> Text.</w:t>
      </w:r>
      <w:bookmarkEnd w:id="4"/>
    </w:p>
    <w:p w14:paraId="6DCF2708" w14:textId="77777777" w:rsidR="00471954" w:rsidRDefault="00471954" w:rsidP="00471954">
      <w:pPr>
        <w:pStyle w:val="SingleTxtG"/>
        <w:rPr>
          <w:i/>
          <w:iCs/>
        </w:rPr>
      </w:pPr>
      <w:r w:rsidRPr="007043B7">
        <w:rPr>
          <w:i/>
          <w:iCs/>
        </w:rPr>
        <w:t>(</w:t>
      </w:r>
      <w:proofErr w:type="spellStart"/>
      <w:r>
        <w:rPr>
          <w:i/>
          <w:iCs/>
        </w:rPr>
        <w:t>Referenzdokument</w:t>
      </w:r>
      <w:proofErr w:type="spellEnd"/>
      <w:r w:rsidRPr="007043B7">
        <w:rPr>
          <w:i/>
          <w:iCs/>
        </w:rPr>
        <w:t>:</w:t>
      </w:r>
      <w:r>
        <w:rPr>
          <w:i/>
          <w:iCs/>
        </w:rPr>
        <w:t xml:space="preserve"> </w:t>
      </w:r>
      <w:proofErr w:type="spellStart"/>
      <w:r>
        <w:rPr>
          <w:i/>
          <w:iCs/>
        </w:rPr>
        <w:t>informelles</w:t>
      </w:r>
      <w:proofErr w:type="spellEnd"/>
      <w:r>
        <w:rPr>
          <w:i/>
          <w:iCs/>
        </w:rPr>
        <w:t xml:space="preserve"> </w:t>
      </w:r>
      <w:proofErr w:type="spellStart"/>
      <w:r>
        <w:rPr>
          <w:i/>
          <w:iCs/>
        </w:rPr>
        <w:t>Dokument</w:t>
      </w:r>
      <w:proofErr w:type="spellEnd"/>
      <w:r>
        <w:rPr>
          <w:i/>
          <w:iCs/>
        </w:rPr>
        <w:t xml:space="preserve"> </w:t>
      </w:r>
      <w:r w:rsidRPr="007043B7">
        <w:rPr>
          <w:i/>
          <w:iCs/>
        </w:rPr>
        <w:t>INF.20/Rev.1,</w:t>
      </w:r>
      <w:r>
        <w:rPr>
          <w:i/>
          <w:iCs/>
        </w:rPr>
        <w:t xml:space="preserve"> </w:t>
      </w:r>
      <w:proofErr w:type="spellStart"/>
      <w:r>
        <w:rPr>
          <w:i/>
          <w:iCs/>
        </w:rPr>
        <w:t>Vorschlag</w:t>
      </w:r>
      <w:proofErr w:type="spellEnd"/>
      <w:r>
        <w:rPr>
          <w:i/>
          <w:iCs/>
        </w:rPr>
        <w:t xml:space="preserve"> </w:t>
      </w:r>
      <w:r w:rsidRPr="007043B7">
        <w:rPr>
          <w:i/>
          <w:iCs/>
        </w:rPr>
        <w:t>2)</w:t>
      </w:r>
    </w:p>
    <w:p w14:paraId="41439DED" w14:textId="77777777" w:rsidR="00D622D8" w:rsidRPr="008B0CC1" w:rsidRDefault="00D622D8" w:rsidP="00D622D8">
      <w:pPr>
        <w:pStyle w:val="SingleTxtG"/>
      </w:pPr>
      <w:r w:rsidRPr="008B0CC1">
        <w:t>2.2.8, Note</w:t>
      </w:r>
      <w:r w:rsidRPr="008B0CC1">
        <w:tab/>
        <w:t>The amendment applies only to the French text.</w:t>
      </w:r>
    </w:p>
    <w:p w14:paraId="5A0E5939" w14:textId="16E02BF6" w:rsidR="00D622D8" w:rsidRDefault="00D622D8" w:rsidP="00D622D8">
      <w:pPr>
        <w:pStyle w:val="SingleTxtG"/>
        <w:rPr>
          <w:i/>
          <w:iCs/>
        </w:rPr>
      </w:pPr>
      <w:r w:rsidRPr="007043B7">
        <w:rPr>
          <w:i/>
          <w:iCs/>
        </w:rPr>
        <w:t>(</w:t>
      </w:r>
      <w:proofErr w:type="spellStart"/>
      <w:r>
        <w:rPr>
          <w:i/>
          <w:iCs/>
        </w:rPr>
        <w:t>Referenzdokument</w:t>
      </w:r>
      <w:proofErr w:type="spellEnd"/>
      <w:r w:rsidRPr="007043B7">
        <w:rPr>
          <w:i/>
          <w:iCs/>
        </w:rPr>
        <w:t>:</w:t>
      </w:r>
      <w:r>
        <w:rPr>
          <w:i/>
          <w:iCs/>
        </w:rPr>
        <w:t xml:space="preserve"> </w:t>
      </w:r>
      <w:proofErr w:type="spellStart"/>
      <w:r>
        <w:rPr>
          <w:i/>
          <w:iCs/>
        </w:rPr>
        <w:t>informelles</w:t>
      </w:r>
      <w:proofErr w:type="spellEnd"/>
      <w:r>
        <w:rPr>
          <w:i/>
          <w:iCs/>
        </w:rPr>
        <w:t xml:space="preserve"> </w:t>
      </w:r>
      <w:proofErr w:type="spellStart"/>
      <w:r>
        <w:rPr>
          <w:i/>
          <w:iCs/>
        </w:rPr>
        <w:t>Dokument</w:t>
      </w:r>
      <w:proofErr w:type="spellEnd"/>
      <w:r w:rsidR="002C29FC">
        <w:rPr>
          <w:i/>
          <w:iCs/>
        </w:rPr>
        <w:t xml:space="preserve"> </w:t>
      </w:r>
      <w:r w:rsidRPr="007043B7">
        <w:rPr>
          <w:i/>
          <w:iCs/>
        </w:rPr>
        <w:t>INF.20/Rev.1,</w:t>
      </w:r>
      <w:r>
        <w:rPr>
          <w:i/>
          <w:iCs/>
        </w:rPr>
        <w:t xml:space="preserve"> </w:t>
      </w:r>
      <w:proofErr w:type="spellStart"/>
      <w:r w:rsidR="002C29FC">
        <w:rPr>
          <w:i/>
          <w:iCs/>
        </w:rPr>
        <w:t>Vorschlag</w:t>
      </w:r>
      <w:proofErr w:type="spellEnd"/>
      <w:r>
        <w:rPr>
          <w:i/>
          <w:iCs/>
        </w:rPr>
        <w:t xml:space="preserve"> </w:t>
      </w:r>
      <w:r w:rsidRPr="007043B7">
        <w:rPr>
          <w:i/>
          <w:iCs/>
        </w:rPr>
        <w:t>2)</w:t>
      </w:r>
    </w:p>
    <w:p w14:paraId="7381CE86" w14:textId="77777777" w:rsidR="00D622D8" w:rsidRPr="00825DB6" w:rsidRDefault="00D622D8" w:rsidP="00D622D8">
      <w:pPr>
        <w:pStyle w:val="SingleTxtG"/>
      </w:pPr>
      <w:r>
        <w:rPr>
          <w:lang w:val="fr-FR"/>
        </w:rPr>
        <w:t>2.2.8</w:t>
      </w:r>
      <w:r w:rsidRPr="00F206A6">
        <w:rPr>
          <w:lang w:val="fr-FR"/>
        </w:rPr>
        <w:t>, Nota</w:t>
      </w:r>
      <w:r>
        <w:rPr>
          <w:lang w:val="fr-FR"/>
        </w:rPr>
        <w:tab/>
        <w:t>R</w:t>
      </w:r>
      <w:r w:rsidRPr="00F206A6">
        <w:rPr>
          <w:lang w:val="fr-FR"/>
        </w:rPr>
        <w:t>emplacer « du présent Règlement » par « de l’ADR ».</w:t>
      </w:r>
    </w:p>
    <w:p w14:paraId="55DCDD52" w14:textId="0C4FB887" w:rsidR="00D622D8" w:rsidRPr="00825DB6" w:rsidRDefault="00D622D8" w:rsidP="00D622D8">
      <w:pPr>
        <w:pStyle w:val="SingleTxtG"/>
        <w:rPr>
          <w:i/>
        </w:rPr>
      </w:pPr>
      <w:r w:rsidRPr="00825DB6">
        <w:rPr>
          <w:i/>
        </w:rPr>
        <w:t>(</w:t>
      </w:r>
      <w:proofErr w:type="spellStart"/>
      <w:r>
        <w:rPr>
          <w:i/>
          <w:iCs/>
          <w:lang w:val="fr-FR" w:eastAsia="en-GB"/>
        </w:rPr>
        <w:t>Referenzdokument</w:t>
      </w:r>
      <w:proofErr w:type="spellEnd"/>
      <w:r w:rsidRPr="00825DB6">
        <w:rPr>
          <w:i/>
        </w:rPr>
        <w:t xml:space="preserve">: </w:t>
      </w:r>
      <w:proofErr w:type="spellStart"/>
      <w:r>
        <w:rPr>
          <w:i/>
        </w:rPr>
        <w:t>informelles</w:t>
      </w:r>
      <w:proofErr w:type="spellEnd"/>
      <w:r>
        <w:rPr>
          <w:i/>
        </w:rPr>
        <w:t xml:space="preserve"> </w:t>
      </w:r>
      <w:proofErr w:type="spellStart"/>
      <w:r>
        <w:rPr>
          <w:i/>
        </w:rPr>
        <w:t>Dokument</w:t>
      </w:r>
      <w:proofErr w:type="spellEnd"/>
      <w:r w:rsidR="002C29FC">
        <w:rPr>
          <w:i/>
        </w:rPr>
        <w:t xml:space="preserve"> </w:t>
      </w:r>
      <w:r w:rsidRPr="00825DB6">
        <w:rPr>
          <w:i/>
        </w:rPr>
        <w:t>INF.</w:t>
      </w:r>
      <w:r>
        <w:rPr>
          <w:i/>
        </w:rPr>
        <w:t xml:space="preserve">20/Rev.1, </w:t>
      </w:r>
      <w:proofErr w:type="spellStart"/>
      <w:r w:rsidR="002C29FC">
        <w:rPr>
          <w:i/>
        </w:rPr>
        <w:t>Vorschlag</w:t>
      </w:r>
      <w:proofErr w:type="spellEnd"/>
      <w:r>
        <w:rPr>
          <w:i/>
        </w:rPr>
        <w:t xml:space="preserve"> 2)</w:t>
      </w:r>
    </w:p>
    <w:p w14:paraId="15236956" w14:textId="01CE9051" w:rsidR="00D622D8" w:rsidRPr="006C7460" w:rsidRDefault="00D622D8" w:rsidP="00D622D8">
      <w:pPr>
        <w:pStyle w:val="H1G"/>
        <w:rPr>
          <w:lang w:val="en-GB"/>
        </w:rPr>
      </w:pPr>
      <w:r w:rsidRPr="00E552FA">
        <w:tab/>
      </w:r>
      <w:r w:rsidRPr="00E552FA">
        <w:tab/>
      </w:r>
      <w:bookmarkStart w:id="5" w:name="_Toc26263959"/>
      <w:proofErr w:type="spellStart"/>
      <w:r>
        <w:rPr>
          <w:lang w:val="en-GB"/>
        </w:rPr>
        <w:t>Kapitel</w:t>
      </w:r>
      <w:proofErr w:type="spellEnd"/>
      <w:r w:rsidRPr="006C7460">
        <w:rPr>
          <w:lang w:val="en-GB"/>
        </w:rPr>
        <w:t xml:space="preserve"> 5.2</w:t>
      </w:r>
      <w:bookmarkEnd w:id="5"/>
    </w:p>
    <w:p w14:paraId="2E3202FC" w14:textId="7EE105EA" w:rsidR="00B275E2" w:rsidRDefault="00B275E2" w:rsidP="00B275E2">
      <w:pPr>
        <w:pStyle w:val="SingleTxtG"/>
      </w:pPr>
      <w:r w:rsidRPr="008B0CC1">
        <w:t>5.2.2.1.12.1</w:t>
      </w:r>
      <w:r w:rsidRPr="008B0CC1">
        <w:tab/>
      </w:r>
      <w:bookmarkStart w:id="6" w:name="_Hlk30067278"/>
      <w:r w:rsidRPr="00471954">
        <w:t xml:space="preserve">Die </w:t>
      </w:r>
      <w:proofErr w:type="spellStart"/>
      <w:r w:rsidRPr="00471954">
        <w:t>Änderung</w:t>
      </w:r>
      <w:proofErr w:type="spellEnd"/>
      <w:r w:rsidRPr="00471954">
        <w:t xml:space="preserve"> hat </w:t>
      </w:r>
      <w:proofErr w:type="spellStart"/>
      <w:r w:rsidRPr="00471954">
        <w:t>keine</w:t>
      </w:r>
      <w:proofErr w:type="spellEnd"/>
      <w:r w:rsidRPr="00471954">
        <w:t xml:space="preserve"> </w:t>
      </w:r>
      <w:proofErr w:type="spellStart"/>
      <w:r w:rsidRPr="00471954">
        <w:t>Auswirkungen</w:t>
      </w:r>
      <w:proofErr w:type="spellEnd"/>
      <w:r w:rsidRPr="00471954">
        <w:t xml:space="preserve"> auf den </w:t>
      </w:r>
      <w:proofErr w:type="spellStart"/>
      <w:r w:rsidRPr="00471954">
        <w:t>deutschen</w:t>
      </w:r>
      <w:proofErr w:type="spellEnd"/>
      <w:r w:rsidRPr="00471954">
        <w:t xml:space="preserve"> Text</w:t>
      </w:r>
      <w:bookmarkEnd w:id="6"/>
      <w:r w:rsidRPr="00471954">
        <w:t>.</w:t>
      </w:r>
    </w:p>
    <w:p w14:paraId="4FA940C2" w14:textId="77777777" w:rsidR="00B275E2" w:rsidRDefault="00B275E2" w:rsidP="00B275E2">
      <w:pPr>
        <w:pStyle w:val="SingleTxtG"/>
        <w:rPr>
          <w:i/>
          <w:iCs/>
        </w:rPr>
      </w:pPr>
      <w:r w:rsidRPr="007043B7">
        <w:rPr>
          <w:i/>
          <w:iCs/>
        </w:rPr>
        <w:t>(</w:t>
      </w:r>
      <w:proofErr w:type="spellStart"/>
      <w:r>
        <w:rPr>
          <w:i/>
          <w:iCs/>
        </w:rPr>
        <w:t>Referenzdokument</w:t>
      </w:r>
      <w:proofErr w:type="spellEnd"/>
      <w:r w:rsidRPr="007043B7">
        <w:rPr>
          <w:i/>
          <w:iCs/>
        </w:rPr>
        <w:t>:</w:t>
      </w:r>
      <w:r>
        <w:rPr>
          <w:i/>
          <w:iCs/>
        </w:rPr>
        <w:t xml:space="preserve"> </w:t>
      </w:r>
      <w:proofErr w:type="spellStart"/>
      <w:r>
        <w:rPr>
          <w:i/>
          <w:iCs/>
        </w:rPr>
        <w:t>informelles</w:t>
      </w:r>
      <w:proofErr w:type="spellEnd"/>
      <w:r>
        <w:rPr>
          <w:i/>
          <w:iCs/>
        </w:rPr>
        <w:t xml:space="preserve"> </w:t>
      </w:r>
      <w:proofErr w:type="spellStart"/>
      <w:r>
        <w:rPr>
          <w:i/>
          <w:iCs/>
        </w:rPr>
        <w:t>Dokument</w:t>
      </w:r>
      <w:proofErr w:type="spellEnd"/>
      <w:r>
        <w:rPr>
          <w:i/>
          <w:iCs/>
        </w:rPr>
        <w:t xml:space="preserve"> </w:t>
      </w:r>
      <w:r w:rsidRPr="007043B7">
        <w:rPr>
          <w:i/>
          <w:iCs/>
        </w:rPr>
        <w:t>INF.20/Rev.1,</w:t>
      </w:r>
      <w:r>
        <w:rPr>
          <w:i/>
          <w:iCs/>
        </w:rPr>
        <w:t xml:space="preserve"> </w:t>
      </w:r>
      <w:proofErr w:type="spellStart"/>
      <w:r>
        <w:rPr>
          <w:i/>
          <w:iCs/>
        </w:rPr>
        <w:t>Vorschlag</w:t>
      </w:r>
      <w:proofErr w:type="spellEnd"/>
      <w:r>
        <w:rPr>
          <w:i/>
          <w:iCs/>
        </w:rPr>
        <w:t xml:space="preserve"> </w:t>
      </w:r>
      <w:r w:rsidRPr="007043B7">
        <w:rPr>
          <w:i/>
          <w:iCs/>
        </w:rPr>
        <w:t>6)</w:t>
      </w:r>
    </w:p>
    <w:p w14:paraId="0A8CB3DB" w14:textId="77777777" w:rsidR="00D622D8" w:rsidRDefault="00D622D8" w:rsidP="00D622D8">
      <w:pPr>
        <w:pStyle w:val="SingleTxtG"/>
      </w:pPr>
      <w:r w:rsidRPr="008B0CC1">
        <w:t>5.2.2.1.12.1</w:t>
      </w:r>
      <w:r w:rsidRPr="008B0CC1">
        <w:tab/>
        <w:t>The amendment applies only to the French text.</w:t>
      </w:r>
    </w:p>
    <w:p w14:paraId="52DC8118" w14:textId="014D47A7" w:rsidR="00D622D8" w:rsidRDefault="00D622D8" w:rsidP="00D622D8">
      <w:pPr>
        <w:pStyle w:val="SingleTxtG"/>
        <w:rPr>
          <w:i/>
          <w:iCs/>
        </w:rPr>
      </w:pPr>
      <w:r w:rsidRPr="007043B7">
        <w:rPr>
          <w:i/>
          <w:iCs/>
        </w:rPr>
        <w:t>(</w:t>
      </w:r>
      <w:proofErr w:type="spellStart"/>
      <w:r>
        <w:rPr>
          <w:i/>
          <w:iCs/>
        </w:rPr>
        <w:t>Referenzdokument</w:t>
      </w:r>
      <w:proofErr w:type="spellEnd"/>
      <w:r w:rsidRPr="007043B7">
        <w:rPr>
          <w:i/>
          <w:iCs/>
        </w:rPr>
        <w:t>:</w:t>
      </w:r>
      <w:r>
        <w:rPr>
          <w:i/>
          <w:iCs/>
        </w:rPr>
        <w:t xml:space="preserve"> </w:t>
      </w:r>
      <w:proofErr w:type="spellStart"/>
      <w:r>
        <w:rPr>
          <w:i/>
          <w:iCs/>
        </w:rPr>
        <w:t>informelles</w:t>
      </w:r>
      <w:proofErr w:type="spellEnd"/>
      <w:r>
        <w:rPr>
          <w:i/>
          <w:iCs/>
        </w:rPr>
        <w:t xml:space="preserve"> </w:t>
      </w:r>
      <w:proofErr w:type="spellStart"/>
      <w:r>
        <w:rPr>
          <w:i/>
          <w:iCs/>
        </w:rPr>
        <w:t>Dokument</w:t>
      </w:r>
      <w:proofErr w:type="spellEnd"/>
      <w:r w:rsidR="002C29FC">
        <w:rPr>
          <w:i/>
          <w:iCs/>
        </w:rPr>
        <w:t xml:space="preserve"> </w:t>
      </w:r>
      <w:r w:rsidRPr="007043B7">
        <w:rPr>
          <w:i/>
          <w:iCs/>
        </w:rPr>
        <w:t>INF.20/Rev.1,</w:t>
      </w:r>
      <w:r>
        <w:rPr>
          <w:i/>
          <w:iCs/>
        </w:rPr>
        <w:t xml:space="preserve"> </w:t>
      </w:r>
      <w:proofErr w:type="spellStart"/>
      <w:r w:rsidR="002C29FC">
        <w:rPr>
          <w:i/>
          <w:iCs/>
        </w:rPr>
        <w:t>Vorschlag</w:t>
      </w:r>
      <w:proofErr w:type="spellEnd"/>
      <w:r>
        <w:rPr>
          <w:i/>
          <w:iCs/>
        </w:rPr>
        <w:t xml:space="preserve"> </w:t>
      </w:r>
      <w:r w:rsidRPr="007043B7">
        <w:rPr>
          <w:i/>
          <w:iCs/>
        </w:rPr>
        <w:t>6)</w:t>
      </w:r>
    </w:p>
    <w:p w14:paraId="705159D2" w14:textId="77777777" w:rsidR="00D622D8" w:rsidRPr="00825DB6" w:rsidRDefault="00D622D8" w:rsidP="00D622D8">
      <w:pPr>
        <w:pStyle w:val="SingleTxtG"/>
      </w:pPr>
      <w:r w:rsidRPr="00660927">
        <w:rPr>
          <w:lang w:val="fr-FR"/>
        </w:rPr>
        <w:t>5.2.2.1.12.1</w:t>
      </w:r>
      <w:r w:rsidRPr="00EA10E5">
        <w:rPr>
          <w:lang w:val="fr-FR"/>
        </w:rPr>
        <w:tab/>
        <w:t xml:space="preserve">Remplacer </w:t>
      </w:r>
      <w:r>
        <w:rPr>
          <w:lang w:val="fr-FR"/>
        </w:rPr>
        <w:t>« risques » par « dangers ».</w:t>
      </w:r>
    </w:p>
    <w:p w14:paraId="7BEFC0E6" w14:textId="29F12A6D" w:rsidR="00D622D8" w:rsidRPr="00825DB6" w:rsidRDefault="00D622D8" w:rsidP="00D622D8">
      <w:pPr>
        <w:pStyle w:val="SingleTxtG"/>
        <w:rPr>
          <w:i/>
        </w:rPr>
      </w:pPr>
      <w:r w:rsidRPr="00825DB6">
        <w:rPr>
          <w:i/>
        </w:rPr>
        <w:t>(</w:t>
      </w:r>
      <w:proofErr w:type="spellStart"/>
      <w:r>
        <w:rPr>
          <w:i/>
          <w:iCs/>
          <w:lang w:val="fr-FR" w:eastAsia="en-GB"/>
        </w:rPr>
        <w:t>Referenzdokument</w:t>
      </w:r>
      <w:proofErr w:type="spellEnd"/>
      <w:r w:rsidRPr="00825DB6">
        <w:rPr>
          <w:i/>
        </w:rPr>
        <w:t xml:space="preserve">: </w:t>
      </w:r>
      <w:proofErr w:type="spellStart"/>
      <w:r>
        <w:rPr>
          <w:i/>
        </w:rPr>
        <w:t>informelles</w:t>
      </w:r>
      <w:proofErr w:type="spellEnd"/>
      <w:r>
        <w:rPr>
          <w:i/>
        </w:rPr>
        <w:t xml:space="preserve"> </w:t>
      </w:r>
      <w:proofErr w:type="spellStart"/>
      <w:r>
        <w:rPr>
          <w:i/>
        </w:rPr>
        <w:t>Dokument</w:t>
      </w:r>
      <w:proofErr w:type="spellEnd"/>
      <w:r w:rsidR="002C29FC">
        <w:rPr>
          <w:i/>
        </w:rPr>
        <w:t xml:space="preserve"> </w:t>
      </w:r>
      <w:r w:rsidRPr="00825DB6">
        <w:rPr>
          <w:i/>
        </w:rPr>
        <w:t>INF.</w:t>
      </w:r>
      <w:r>
        <w:rPr>
          <w:i/>
        </w:rPr>
        <w:t xml:space="preserve">20/Rev.1, </w:t>
      </w:r>
      <w:proofErr w:type="spellStart"/>
      <w:r w:rsidR="002C29FC">
        <w:rPr>
          <w:i/>
        </w:rPr>
        <w:t>Vorschlag</w:t>
      </w:r>
      <w:proofErr w:type="spellEnd"/>
      <w:r>
        <w:rPr>
          <w:i/>
        </w:rPr>
        <w:t xml:space="preserve"> 6)</w:t>
      </w:r>
    </w:p>
    <w:p w14:paraId="37C8423F" w14:textId="7DC6059B" w:rsidR="00D622D8" w:rsidRPr="006C7460" w:rsidRDefault="00D622D8" w:rsidP="00D622D8">
      <w:pPr>
        <w:pStyle w:val="H1G"/>
        <w:rPr>
          <w:lang w:val="en-GB"/>
        </w:rPr>
      </w:pPr>
      <w:r w:rsidRPr="00E552FA">
        <w:tab/>
      </w:r>
      <w:r w:rsidRPr="00E552FA">
        <w:tab/>
      </w:r>
      <w:bookmarkStart w:id="7" w:name="_Toc26263960"/>
      <w:proofErr w:type="spellStart"/>
      <w:r>
        <w:rPr>
          <w:lang w:val="en-GB"/>
        </w:rPr>
        <w:t>Kapitel</w:t>
      </w:r>
      <w:proofErr w:type="spellEnd"/>
      <w:r w:rsidRPr="006C7460">
        <w:rPr>
          <w:lang w:val="en-GB"/>
        </w:rPr>
        <w:t xml:space="preserve"> 7.1</w:t>
      </w:r>
      <w:bookmarkEnd w:id="7"/>
    </w:p>
    <w:p w14:paraId="1907E4FA" w14:textId="06949763" w:rsidR="00565D15" w:rsidRPr="008B0CC1" w:rsidRDefault="00565D15" w:rsidP="00565D15">
      <w:pPr>
        <w:pStyle w:val="SingleTxtG"/>
      </w:pPr>
      <w:r w:rsidRPr="008B0CC1">
        <w:t>7.1.7.3.6</w:t>
      </w:r>
      <w:r w:rsidRPr="008B0CC1">
        <w:tab/>
      </w:r>
      <w:r w:rsidRPr="00471954">
        <w:t xml:space="preserve">Die </w:t>
      </w:r>
      <w:proofErr w:type="spellStart"/>
      <w:r w:rsidRPr="00471954">
        <w:t>Änderung</w:t>
      </w:r>
      <w:proofErr w:type="spellEnd"/>
      <w:r w:rsidRPr="00471954">
        <w:t xml:space="preserve"> hat </w:t>
      </w:r>
      <w:proofErr w:type="spellStart"/>
      <w:r w:rsidRPr="00471954">
        <w:t>keine</w:t>
      </w:r>
      <w:proofErr w:type="spellEnd"/>
      <w:r w:rsidRPr="00471954">
        <w:t xml:space="preserve"> </w:t>
      </w:r>
      <w:proofErr w:type="spellStart"/>
      <w:r w:rsidRPr="00471954">
        <w:t>Auswirkungen</w:t>
      </w:r>
      <w:proofErr w:type="spellEnd"/>
      <w:r w:rsidRPr="00471954">
        <w:t xml:space="preserve"> auf den </w:t>
      </w:r>
      <w:proofErr w:type="spellStart"/>
      <w:r w:rsidRPr="00471954">
        <w:t>deutschen</w:t>
      </w:r>
      <w:proofErr w:type="spellEnd"/>
      <w:r w:rsidRPr="00471954">
        <w:t xml:space="preserve"> Text</w:t>
      </w:r>
      <w:r w:rsidRPr="008B0CC1">
        <w:t>.</w:t>
      </w:r>
    </w:p>
    <w:p w14:paraId="5EE7F8AD" w14:textId="77777777" w:rsidR="00565D15" w:rsidRDefault="00565D15" w:rsidP="00565D15">
      <w:pPr>
        <w:pStyle w:val="SingleTxtG"/>
        <w:rPr>
          <w:i/>
          <w:iCs/>
        </w:rPr>
      </w:pPr>
      <w:r w:rsidRPr="007043B7">
        <w:rPr>
          <w:i/>
          <w:iCs/>
        </w:rPr>
        <w:t>(</w:t>
      </w:r>
      <w:proofErr w:type="spellStart"/>
      <w:r>
        <w:rPr>
          <w:i/>
          <w:iCs/>
        </w:rPr>
        <w:t>Referenzdokument</w:t>
      </w:r>
      <w:proofErr w:type="spellEnd"/>
      <w:r w:rsidRPr="007043B7">
        <w:rPr>
          <w:i/>
          <w:iCs/>
        </w:rPr>
        <w:t>:</w:t>
      </w:r>
      <w:r>
        <w:rPr>
          <w:i/>
          <w:iCs/>
        </w:rPr>
        <w:t xml:space="preserve"> </w:t>
      </w:r>
      <w:proofErr w:type="spellStart"/>
      <w:r>
        <w:rPr>
          <w:i/>
          <w:iCs/>
        </w:rPr>
        <w:t>informelles</w:t>
      </w:r>
      <w:proofErr w:type="spellEnd"/>
      <w:r>
        <w:rPr>
          <w:i/>
          <w:iCs/>
        </w:rPr>
        <w:t xml:space="preserve"> </w:t>
      </w:r>
      <w:proofErr w:type="spellStart"/>
      <w:r>
        <w:rPr>
          <w:i/>
          <w:iCs/>
        </w:rPr>
        <w:t>Dokument</w:t>
      </w:r>
      <w:proofErr w:type="spellEnd"/>
      <w:r>
        <w:rPr>
          <w:i/>
          <w:iCs/>
        </w:rPr>
        <w:t xml:space="preserve"> </w:t>
      </w:r>
      <w:r w:rsidRPr="007043B7">
        <w:rPr>
          <w:i/>
          <w:iCs/>
        </w:rPr>
        <w:t>INF.20/Rev.1,</w:t>
      </w:r>
      <w:r>
        <w:rPr>
          <w:i/>
          <w:iCs/>
        </w:rPr>
        <w:t xml:space="preserve"> </w:t>
      </w:r>
      <w:proofErr w:type="spellStart"/>
      <w:r>
        <w:rPr>
          <w:i/>
          <w:iCs/>
        </w:rPr>
        <w:t>Vorschalg</w:t>
      </w:r>
      <w:proofErr w:type="spellEnd"/>
      <w:r>
        <w:rPr>
          <w:i/>
          <w:iCs/>
        </w:rPr>
        <w:t xml:space="preserve"> </w:t>
      </w:r>
      <w:r w:rsidRPr="007043B7">
        <w:rPr>
          <w:i/>
          <w:iCs/>
        </w:rPr>
        <w:t>7)</w:t>
      </w:r>
    </w:p>
    <w:p w14:paraId="18A24D1F" w14:textId="77777777" w:rsidR="00D622D8" w:rsidRPr="008B0CC1" w:rsidRDefault="00D622D8" w:rsidP="00D622D8">
      <w:pPr>
        <w:pStyle w:val="SingleTxtG"/>
      </w:pPr>
      <w:r w:rsidRPr="008B0CC1">
        <w:t>7.1.7.3.6</w:t>
      </w:r>
      <w:r w:rsidRPr="008B0CC1">
        <w:tab/>
        <w:t>The amendment applies only to the French text.</w:t>
      </w:r>
    </w:p>
    <w:p w14:paraId="257556C2" w14:textId="3EFCFF55" w:rsidR="00D622D8" w:rsidRDefault="00D622D8" w:rsidP="00D622D8">
      <w:pPr>
        <w:pStyle w:val="SingleTxtG"/>
        <w:rPr>
          <w:i/>
          <w:iCs/>
        </w:rPr>
      </w:pPr>
      <w:r w:rsidRPr="007043B7">
        <w:rPr>
          <w:i/>
          <w:iCs/>
        </w:rPr>
        <w:t>(</w:t>
      </w:r>
      <w:proofErr w:type="spellStart"/>
      <w:r>
        <w:rPr>
          <w:i/>
          <w:iCs/>
        </w:rPr>
        <w:t>Referenzdokument</w:t>
      </w:r>
      <w:proofErr w:type="spellEnd"/>
      <w:r w:rsidRPr="007043B7">
        <w:rPr>
          <w:i/>
          <w:iCs/>
        </w:rPr>
        <w:t>:</w:t>
      </w:r>
      <w:r>
        <w:rPr>
          <w:i/>
          <w:iCs/>
        </w:rPr>
        <w:t xml:space="preserve"> </w:t>
      </w:r>
      <w:proofErr w:type="spellStart"/>
      <w:r>
        <w:rPr>
          <w:i/>
          <w:iCs/>
        </w:rPr>
        <w:t>informelles</w:t>
      </w:r>
      <w:proofErr w:type="spellEnd"/>
      <w:r>
        <w:rPr>
          <w:i/>
          <w:iCs/>
        </w:rPr>
        <w:t xml:space="preserve"> </w:t>
      </w:r>
      <w:proofErr w:type="spellStart"/>
      <w:r>
        <w:rPr>
          <w:i/>
          <w:iCs/>
        </w:rPr>
        <w:t>Dokument</w:t>
      </w:r>
      <w:proofErr w:type="spellEnd"/>
      <w:r w:rsidR="002C29FC">
        <w:rPr>
          <w:i/>
          <w:iCs/>
        </w:rPr>
        <w:t xml:space="preserve"> </w:t>
      </w:r>
      <w:r w:rsidRPr="007043B7">
        <w:rPr>
          <w:i/>
          <w:iCs/>
        </w:rPr>
        <w:t>INF.20/Rev.1,</w:t>
      </w:r>
      <w:r>
        <w:rPr>
          <w:i/>
          <w:iCs/>
        </w:rPr>
        <w:t xml:space="preserve"> </w:t>
      </w:r>
      <w:proofErr w:type="spellStart"/>
      <w:r w:rsidR="002C29FC">
        <w:rPr>
          <w:i/>
          <w:iCs/>
        </w:rPr>
        <w:t>Vorschalg</w:t>
      </w:r>
      <w:proofErr w:type="spellEnd"/>
      <w:r>
        <w:rPr>
          <w:i/>
          <w:iCs/>
        </w:rPr>
        <w:t xml:space="preserve"> </w:t>
      </w:r>
      <w:r w:rsidRPr="007043B7">
        <w:rPr>
          <w:i/>
          <w:iCs/>
        </w:rPr>
        <w:t>7)</w:t>
      </w:r>
    </w:p>
    <w:p w14:paraId="218E28AB" w14:textId="77777777" w:rsidR="00D622D8" w:rsidRPr="00825DB6" w:rsidRDefault="00D622D8" w:rsidP="00D622D8">
      <w:pPr>
        <w:pStyle w:val="SingleTxtG"/>
      </w:pPr>
      <w:r w:rsidRPr="001969BF">
        <w:rPr>
          <w:lang w:val="fr-FR"/>
        </w:rPr>
        <w:t xml:space="preserve">7.1.7.3.6 </w:t>
      </w:r>
      <w:r>
        <w:rPr>
          <w:lang w:val="fr-FR"/>
        </w:rPr>
        <w:tab/>
        <w:t>R</w:t>
      </w:r>
      <w:r w:rsidRPr="001969BF">
        <w:rPr>
          <w:lang w:val="fr-FR"/>
        </w:rPr>
        <w:t>emplacer « sous 7.1.5.3.5 » par « sous 7.1.7.3.5 »</w:t>
      </w:r>
      <w:r>
        <w:rPr>
          <w:lang w:val="fr-FR"/>
        </w:rPr>
        <w:t>.</w:t>
      </w:r>
    </w:p>
    <w:p w14:paraId="65BAF9F1" w14:textId="6159E6EA" w:rsidR="00D622D8" w:rsidRPr="00825DB6" w:rsidRDefault="00D622D8" w:rsidP="00D622D8">
      <w:pPr>
        <w:pStyle w:val="SingleTxtG"/>
        <w:rPr>
          <w:i/>
        </w:rPr>
      </w:pPr>
      <w:r w:rsidRPr="00825DB6">
        <w:rPr>
          <w:i/>
        </w:rPr>
        <w:t>(</w:t>
      </w:r>
      <w:proofErr w:type="spellStart"/>
      <w:r>
        <w:rPr>
          <w:i/>
          <w:iCs/>
          <w:lang w:val="fr-FR" w:eastAsia="en-GB"/>
        </w:rPr>
        <w:t>Referenzdokument</w:t>
      </w:r>
      <w:proofErr w:type="spellEnd"/>
      <w:r w:rsidRPr="00825DB6">
        <w:rPr>
          <w:i/>
        </w:rPr>
        <w:t xml:space="preserve">: </w:t>
      </w:r>
      <w:proofErr w:type="spellStart"/>
      <w:r>
        <w:rPr>
          <w:i/>
        </w:rPr>
        <w:t>informelles</w:t>
      </w:r>
      <w:proofErr w:type="spellEnd"/>
      <w:r>
        <w:rPr>
          <w:i/>
        </w:rPr>
        <w:t xml:space="preserve"> </w:t>
      </w:r>
      <w:proofErr w:type="spellStart"/>
      <w:r>
        <w:rPr>
          <w:i/>
        </w:rPr>
        <w:t>Dokument</w:t>
      </w:r>
      <w:proofErr w:type="spellEnd"/>
      <w:r w:rsidR="002C29FC">
        <w:rPr>
          <w:i/>
        </w:rPr>
        <w:t xml:space="preserve"> </w:t>
      </w:r>
      <w:r w:rsidRPr="00825DB6">
        <w:rPr>
          <w:i/>
        </w:rPr>
        <w:t>INF.</w:t>
      </w:r>
      <w:r>
        <w:rPr>
          <w:i/>
        </w:rPr>
        <w:t xml:space="preserve">20/Rev.1, </w:t>
      </w:r>
      <w:proofErr w:type="spellStart"/>
      <w:r w:rsidR="002C29FC">
        <w:rPr>
          <w:i/>
        </w:rPr>
        <w:t>Vorschlag</w:t>
      </w:r>
      <w:proofErr w:type="spellEnd"/>
      <w:r>
        <w:rPr>
          <w:i/>
        </w:rPr>
        <w:t xml:space="preserve"> 7)</w:t>
      </w:r>
    </w:p>
    <w:p w14:paraId="234EF510" w14:textId="77777777" w:rsidR="009D66B8" w:rsidRDefault="009D66B8">
      <w:pPr>
        <w:widowControl/>
        <w:overflowPunct/>
        <w:autoSpaceDE/>
        <w:autoSpaceDN/>
        <w:adjustRightInd/>
        <w:ind w:left="0" w:firstLine="0"/>
        <w:jc w:val="left"/>
        <w:textAlignment w:val="auto"/>
        <w:rPr>
          <w:b/>
          <w:sz w:val="24"/>
          <w:lang w:val="fr-CH"/>
        </w:rPr>
      </w:pPr>
      <w:r>
        <w:br w:type="page"/>
      </w:r>
    </w:p>
    <w:p w14:paraId="511379E0" w14:textId="7E9B350B" w:rsidR="00D622D8" w:rsidRPr="006C7460" w:rsidRDefault="00D622D8" w:rsidP="00D622D8">
      <w:pPr>
        <w:pStyle w:val="H1G"/>
        <w:rPr>
          <w:lang w:val="en-GB"/>
        </w:rPr>
      </w:pPr>
      <w:r w:rsidRPr="00E552FA">
        <w:lastRenderedPageBreak/>
        <w:tab/>
      </w:r>
      <w:r w:rsidRPr="00E552FA">
        <w:tab/>
      </w:r>
      <w:bookmarkStart w:id="8" w:name="_Toc26263962"/>
      <w:proofErr w:type="spellStart"/>
      <w:r>
        <w:rPr>
          <w:lang w:val="en-GB"/>
        </w:rPr>
        <w:t>Kapitel</w:t>
      </w:r>
      <w:proofErr w:type="spellEnd"/>
      <w:r w:rsidRPr="006C7460">
        <w:rPr>
          <w:lang w:val="en-GB"/>
        </w:rPr>
        <w:t xml:space="preserve"> 8.2</w:t>
      </w:r>
      <w:bookmarkEnd w:id="8"/>
    </w:p>
    <w:p w14:paraId="3C659141" w14:textId="4FF9E88D" w:rsidR="00F07F61" w:rsidRPr="00F07F61" w:rsidRDefault="00F07F61" w:rsidP="00F07F61">
      <w:pPr>
        <w:pStyle w:val="SingleTxtG"/>
        <w:rPr>
          <w:lang w:val="de-DE"/>
        </w:rPr>
      </w:pPr>
      <w:r>
        <w:rPr>
          <w:lang w:val="de-DE"/>
        </w:rPr>
        <w:t>„</w:t>
      </w:r>
      <w:r w:rsidRPr="00F07F61">
        <w:rPr>
          <w:lang w:val="de-DE"/>
        </w:rPr>
        <w:t>8.2.2.8.</w:t>
      </w:r>
      <w:r>
        <w:rPr>
          <w:lang w:val="de-DE"/>
        </w:rPr>
        <w:t>7</w:t>
      </w:r>
      <w:r w:rsidRPr="00F07F61">
        <w:rPr>
          <w:lang w:val="de-DE"/>
        </w:rPr>
        <w:tab/>
        <w:t>erhält folgenden Wortlaut:</w:t>
      </w:r>
    </w:p>
    <w:p w14:paraId="1A39B647" w14:textId="6443D6E8" w:rsidR="00F07F61" w:rsidRDefault="00F07F61" w:rsidP="00F07F61">
      <w:pPr>
        <w:pStyle w:val="SingleTxtG"/>
        <w:rPr>
          <w:lang w:val="de-DE"/>
        </w:rPr>
      </w:pPr>
      <w:r>
        <w:rPr>
          <w:lang w:val="de-DE"/>
        </w:rPr>
        <w:t>„</w:t>
      </w:r>
      <w:r w:rsidRPr="00F07F61">
        <w:rPr>
          <w:lang w:val="de-DE"/>
        </w:rPr>
        <w:t>8.2.2.8.</w:t>
      </w:r>
      <w:r>
        <w:rPr>
          <w:lang w:val="de-DE"/>
        </w:rPr>
        <w:t>7</w:t>
      </w:r>
      <w:r w:rsidRPr="00F07F61">
        <w:rPr>
          <w:lang w:val="de-DE"/>
        </w:rPr>
        <w:tab/>
        <w:t>Die Vertragsparteien müssen dem Sekretariat der ECE ein Muster jeder nationalen Bescheinigung, die in Übereinstimmung mit diesem Abschnitt zur Ausstellung vorgesehen ist, zur Verfügung stellen. Die Vertragsparteien müssen zusätzlich erläuternde Bemerkungen einreichen, mit denen die Überprüfung der Konformität der Bescheinigungen gegenüber den zur Verfügung gestellten Mustern ermöglicht wird. Das Sekretariat muss diese Informationen auf ihrer Website zugänglich machen.</w:t>
      </w:r>
      <w:r>
        <w:rPr>
          <w:lang w:val="de-DE"/>
        </w:rPr>
        <w:t>“.</w:t>
      </w:r>
    </w:p>
    <w:p w14:paraId="3844280A" w14:textId="77777777" w:rsidR="00F07F61" w:rsidRPr="006C7460" w:rsidRDefault="00F07F61" w:rsidP="00F07F61">
      <w:pPr>
        <w:pStyle w:val="SingleTxtG"/>
        <w:rPr>
          <w:i/>
          <w:iCs/>
        </w:rPr>
      </w:pPr>
      <w:r w:rsidRPr="006C7460">
        <w:rPr>
          <w:i/>
          <w:iCs/>
        </w:rPr>
        <w:t>(</w:t>
      </w:r>
      <w:proofErr w:type="spellStart"/>
      <w:r>
        <w:rPr>
          <w:i/>
          <w:iCs/>
        </w:rPr>
        <w:t>Referenzdokument</w:t>
      </w:r>
      <w:proofErr w:type="spellEnd"/>
      <w:r w:rsidRPr="006C7460">
        <w:rPr>
          <w:i/>
          <w:iCs/>
        </w:rPr>
        <w:t xml:space="preserve">: </w:t>
      </w:r>
      <w:proofErr w:type="spellStart"/>
      <w:r>
        <w:rPr>
          <w:i/>
          <w:iCs/>
        </w:rPr>
        <w:t>informelles</w:t>
      </w:r>
      <w:proofErr w:type="spellEnd"/>
      <w:r>
        <w:rPr>
          <w:i/>
          <w:iCs/>
        </w:rPr>
        <w:t xml:space="preserve"> </w:t>
      </w:r>
      <w:proofErr w:type="spellStart"/>
      <w:r>
        <w:rPr>
          <w:i/>
          <w:iCs/>
        </w:rPr>
        <w:t>Dokument</w:t>
      </w:r>
      <w:proofErr w:type="spellEnd"/>
      <w:r>
        <w:rPr>
          <w:i/>
          <w:iCs/>
        </w:rPr>
        <w:t xml:space="preserve"> </w:t>
      </w:r>
      <w:r w:rsidRPr="006C7460">
        <w:rPr>
          <w:i/>
          <w:iCs/>
        </w:rPr>
        <w:t xml:space="preserve">INF.28/Rev.1, </w:t>
      </w:r>
      <w:proofErr w:type="spellStart"/>
      <w:r>
        <w:rPr>
          <w:i/>
          <w:iCs/>
        </w:rPr>
        <w:t>wie</w:t>
      </w:r>
      <w:proofErr w:type="spellEnd"/>
      <w:r>
        <w:rPr>
          <w:i/>
          <w:iCs/>
        </w:rPr>
        <w:t xml:space="preserve"> </w:t>
      </w:r>
      <w:proofErr w:type="spellStart"/>
      <w:r>
        <w:rPr>
          <w:i/>
          <w:iCs/>
        </w:rPr>
        <w:t>geändert</w:t>
      </w:r>
      <w:proofErr w:type="spellEnd"/>
      <w:r w:rsidRPr="006C7460">
        <w:rPr>
          <w:i/>
          <w:iCs/>
        </w:rPr>
        <w:t>)</w:t>
      </w:r>
    </w:p>
    <w:p w14:paraId="6C62E7B9" w14:textId="77777777" w:rsidR="00F07F61" w:rsidRPr="00F07F61" w:rsidRDefault="00F07F61" w:rsidP="00F07F61">
      <w:pPr>
        <w:pStyle w:val="SingleTxtG"/>
        <w:rPr>
          <w:lang w:val="de-DE"/>
        </w:rPr>
      </w:pPr>
    </w:p>
    <w:p w14:paraId="733772B8" w14:textId="2BDEB7B0" w:rsidR="00D622D8" w:rsidRPr="008B0CC1" w:rsidRDefault="00D622D8" w:rsidP="00F07F61">
      <w:pPr>
        <w:pStyle w:val="SingleTxtG"/>
      </w:pPr>
      <w:r w:rsidRPr="008B0CC1">
        <w:t>8.2.2.8.</w:t>
      </w:r>
      <w:r>
        <w:t>7</w:t>
      </w:r>
      <w:r w:rsidRPr="008B0CC1">
        <w:tab/>
        <w:t>Replace to read as follows:</w:t>
      </w:r>
    </w:p>
    <w:p w14:paraId="3138EFB6" w14:textId="77777777" w:rsidR="00D622D8" w:rsidRPr="008B0CC1" w:rsidRDefault="00D622D8" w:rsidP="00D622D8">
      <w:pPr>
        <w:pStyle w:val="SingleTxtG"/>
      </w:pPr>
      <w:r w:rsidRPr="008B0CC1">
        <w:t>“</w:t>
      </w:r>
      <w:bookmarkStart w:id="9" w:name="_Hlk29918261"/>
      <w:r w:rsidRPr="008B0CC1">
        <w:t>8.2.2.8.</w:t>
      </w:r>
      <w:r>
        <w:t>7</w:t>
      </w:r>
      <w:r w:rsidRPr="008B0CC1">
        <w:tab/>
      </w:r>
      <w:bookmarkEnd w:id="9"/>
      <w:r w:rsidRPr="008B0CC1">
        <w:t>Contracting Parties shall provide the ECE secretariat with an example of the national model for any certificate intended for issue in accordance with this section. Contracting Parties shall also provide explanatory notes to enable the verification of conformity of certificates with the examples provided. The secretariat shall make this information available on its website.”</w:t>
      </w:r>
    </w:p>
    <w:p w14:paraId="7050DE20" w14:textId="79C5C5DB" w:rsidR="00D622D8" w:rsidRPr="006C7460" w:rsidRDefault="00D622D8" w:rsidP="00D622D8">
      <w:pPr>
        <w:pStyle w:val="SingleTxtG"/>
        <w:rPr>
          <w:i/>
          <w:iCs/>
        </w:rPr>
      </w:pPr>
      <w:r w:rsidRPr="006C7460">
        <w:rPr>
          <w:i/>
          <w:iCs/>
        </w:rPr>
        <w:t>(</w:t>
      </w:r>
      <w:proofErr w:type="spellStart"/>
      <w:r>
        <w:rPr>
          <w:i/>
          <w:iCs/>
        </w:rPr>
        <w:t>Referenzdokument</w:t>
      </w:r>
      <w:proofErr w:type="spellEnd"/>
      <w:r w:rsidRPr="006C7460">
        <w:rPr>
          <w:i/>
          <w:iCs/>
        </w:rPr>
        <w:t xml:space="preserve">: </w:t>
      </w:r>
      <w:proofErr w:type="spellStart"/>
      <w:r>
        <w:rPr>
          <w:i/>
          <w:iCs/>
        </w:rPr>
        <w:t>informelles</w:t>
      </w:r>
      <w:proofErr w:type="spellEnd"/>
      <w:r>
        <w:rPr>
          <w:i/>
          <w:iCs/>
        </w:rPr>
        <w:t xml:space="preserve"> </w:t>
      </w:r>
      <w:proofErr w:type="spellStart"/>
      <w:r>
        <w:rPr>
          <w:i/>
          <w:iCs/>
        </w:rPr>
        <w:t>Dokument</w:t>
      </w:r>
      <w:proofErr w:type="spellEnd"/>
      <w:r w:rsidR="002C29FC">
        <w:rPr>
          <w:i/>
          <w:iCs/>
        </w:rPr>
        <w:t xml:space="preserve"> </w:t>
      </w:r>
      <w:r w:rsidRPr="006C7460">
        <w:rPr>
          <w:i/>
          <w:iCs/>
        </w:rPr>
        <w:t xml:space="preserve">INF.28/Rev.1, </w:t>
      </w:r>
      <w:proofErr w:type="spellStart"/>
      <w:r>
        <w:rPr>
          <w:i/>
          <w:iCs/>
        </w:rPr>
        <w:t>wie</w:t>
      </w:r>
      <w:proofErr w:type="spellEnd"/>
      <w:r>
        <w:rPr>
          <w:i/>
          <w:iCs/>
        </w:rPr>
        <w:t xml:space="preserve"> </w:t>
      </w:r>
      <w:proofErr w:type="spellStart"/>
      <w:r>
        <w:rPr>
          <w:i/>
          <w:iCs/>
        </w:rPr>
        <w:t>geändert</w:t>
      </w:r>
      <w:proofErr w:type="spellEnd"/>
      <w:r w:rsidRPr="006C7460">
        <w:rPr>
          <w:i/>
          <w:iCs/>
        </w:rPr>
        <w:t>)</w:t>
      </w:r>
    </w:p>
    <w:p w14:paraId="77DB8C91" w14:textId="77777777" w:rsidR="00F07F61" w:rsidRDefault="00F07F61" w:rsidP="00D622D8">
      <w:pPr>
        <w:pStyle w:val="SingleTxtG"/>
        <w:rPr>
          <w:lang w:val="fr-FR"/>
        </w:rPr>
      </w:pPr>
    </w:p>
    <w:p w14:paraId="696656A0" w14:textId="29608BAF" w:rsidR="00D622D8" w:rsidRPr="00D16089" w:rsidRDefault="00D622D8" w:rsidP="00D622D8">
      <w:pPr>
        <w:pStyle w:val="SingleTxtG"/>
        <w:rPr>
          <w:lang w:val="fr-FR"/>
        </w:rPr>
      </w:pPr>
      <w:r w:rsidRPr="00D16089">
        <w:rPr>
          <w:lang w:val="fr-FR"/>
        </w:rPr>
        <w:t>8.2.2.8.</w:t>
      </w:r>
      <w:r>
        <w:rPr>
          <w:lang w:val="fr-FR"/>
        </w:rPr>
        <w:t>7</w:t>
      </w:r>
      <w:r w:rsidRPr="00D16089">
        <w:rPr>
          <w:lang w:val="fr-FR"/>
        </w:rPr>
        <w:tab/>
        <w:t>Remplacer pour lire comme suit :</w:t>
      </w:r>
    </w:p>
    <w:p w14:paraId="161632A3" w14:textId="77777777" w:rsidR="00D622D8" w:rsidRPr="00D16089" w:rsidRDefault="00D622D8" w:rsidP="00D622D8">
      <w:pPr>
        <w:pStyle w:val="SingleTxtG"/>
        <w:rPr>
          <w:lang w:val="fr-FR"/>
        </w:rPr>
      </w:pPr>
      <w:r w:rsidRPr="00D16089">
        <w:rPr>
          <w:lang w:val="fr-FR"/>
        </w:rPr>
        <w:t>«</w:t>
      </w:r>
      <w:r w:rsidRPr="00007C48">
        <w:t>8.2.2.8.7</w:t>
      </w:r>
      <w:r w:rsidRPr="00007C48">
        <w:tab/>
      </w:r>
      <w:r w:rsidRPr="00D16089">
        <w:rPr>
          <w:lang w:val="fr-FR"/>
        </w:rPr>
        <w:t xml:space="preserve">Les Parties contractantes doivent fournir au secrétariat de la CEE un exemple type de chaque certificat qu’elles entendent délivrer </w:t>
      </w:r>
      <w:r w:rsidRPr="009D66B8">
        <w:rPr>
          <w:lang w:val="fr-FR"/>
        </w:rPr>
        <w:t>au niveau national, en</w:t>
      </w:r>
      <w:r w:rsidRPr="00D16089">
        <w:rPr>
          <w:lang w:val="fr-FR"/>
        </w:rPr>
        <w:t xml:space="preserve"> application de la présente section. Les Parties contractantes doivent en outre fournir des notes explicatives pour permettre de vérifier la conformité des certificats aux exemples types fournis. Le secrétariat rendra </w:t>
      </w:r>
      <w:r>
        <w:rPr>
          <w:lang w:val="fr-FR"/>
        </w:rPr>
        <w:t>ces</w:t>
      </w:r>
      <w:r w:rsidRPr="00D16089">
        <w:rPr>
          <w:lang w:val="fr-FR"/>
        </w:rPr>
        <w:t xml:space="preserve"> information</w:t>
      </w:r>
      <w:r>
        <w:rPr>
          <w:lang w:val="fr-FR"/>
        </w:rPr>
        <w:t>s</w:t>
      </w:r>
      <w:r w:rsidRPr="00D16089">
        <w:rPr>
          <w:lang w:val="fr-FR"/>
        </w:rPr>
        <w:t xml:space="preserve"> accessible</w:t>
      </w:r>
      <w:r>
        <w:rPr>
          <w:lang w:val="fr-FR"/>
        </w:rPr>
        <w:t>s</w:t>
      </w:r>
      <w:r w:rsidRPr="00D16089">
        <w:rPr>
          <w:lang w:val="fr-FR"/>
        </w:rPr>
        <w:t xml:space="preserve"> sur son site internet. »</w:t>
      </w:r>
    </w:p>
    <w:p w14:paraId="6CA14A04" w14:textId="5541B821" w:rsidR="00D622D8" w:rsidRDefault="00D622D8" w:rsidP="00D622D8">
      <w:pPr>
        <w:pStyle w:val="SingleTxtG"/>
        <w:rPr>
          <w:i/>
          <w:lang w:val="fr-FR"/>
        </w:rPr>
      </w:pPr>
      <w:r w:rsidRPr="00D16089">
        <w:rPr>
          <w:i/>
          <w:lang w:val="fr-FR"/>
        </w:rPr>
        <w:t>(</w:t>
      </w:r>
      <w:proofErr w:type="spellStart"/>
      <w:proofErr w:type="gramStart"/>
      <w:r>
        <w:rPr>
          <w:i/>
          <w:iCs/>
          <w:lang w:val="fr-FR" w:eastAsia="en-GB"/>
        </w:rPr>
        <w:t>Referenzdokument</w:t>
      </w:r>
      <w:proofErr w:type="spellEnd"/>
      <w:r w:rsidRPr="00D16089">
        <w:rPr>
          <w:i/>
          <w:lang w:val="fr-FR"/>
        </w:rPr>
        <w:t>:</w:t>
      </w:r>
      <w:proofErr w:type="gramEnd"/>
      <w:r w:rsidRPr="00D16089">
        <w:rPr>
          <w:i/>
          <w:lang w:val="fr-FR"/>
        </w:rPr>
        <w:t xml:space="preserve"> </w:t>
      </w:r>
      <w:r>
        <w:rPr>
          <w:i/>
          <w:lang w:val="fr-FR"/>
        </w:rPr>
        <w:t xml:space="preserve">informelles </w:t>
      </w:r>
      <w:proofErr w:type="spellStart"/>
      <w:r>
        <w:rPr>
          <w:i/>
          <w:lang w:val="fr-FR"/>
        </w:rPr>
        <w:t>Dokument</w:t>
      </w:r>
      <w:proofErr w:type="spellEnd"/>
      <w:r w:rsidR="002C29FC">
        <w:rPr>
          <w:i/>
          <w:lang w:val="fr-FR"/>
        </w:rPr>
        <w:t xml:space="preserve"> </w:t>
      </w:r>
      <w:r w:rsidRPr="00D16089">
        <w:rPr>
          <w:i/>
          <w:lang w:val="fr-FR"/>
        </w:rPr>
        <w:t xml:space="preserve">INF.28/Rev.1, </w:t>
      </w:r>
      <w:proofErr w:type="spellStart"/>
      <w:r w:rsidR="002C29FC">
        <w:rPr>
          <w:i/>
          <w:lang w:val="fr-FR"/>
        </w:rPr>
        <w:t>wie</w:t>
      </w:r>
      <w:proofErr w:type="spellEnd"/>
      <w:r w:rsidR="002C29FC">
        <w:rPr>
          <w:i/>
          <w:lang w:val="fr-FR"/>
        </w:rPr>
        <w:t xml:space="preserve"> </w:t>
      </w:r>
      <w:proofErr w:type="spellStart"/>
      <w:r w:rsidR="002C29FC">
        <w:rPr>
          <w:i/>
          <w:lang w:val="fr-FR"/>
        </w:rPr>
        <w:t>geändert</w:t>
      </w:r>
      <w:proofErr w:type="spellEnd"/>
      <w:r w:rsidRPr="00D16089">
        <w:rPr>
          <w:i/>
          <w:lang w:val="fr-FR"/>
        </w:rPr>
        <w:t>)</w:t>
      </w:r>
    </w:p>
    <w:p w14:paraId="5541A88C" w14:textId="09EA5B07" w:rsidR="00565D15" w:rsidRDefault="00565D15" w:rsidP="00D622D8">
      <w:pPr>
        <w:pStyle w:val="SingleTxtG"/>
        <w:rPr>
          <w:i/>
          <w:lang w:val="fr-FR"/>
        </w:rPr>
      </w:pPr>
    </w:p>
    <w:bookmarkEnd w:id="1"/>
    <w:p w14:paraId="02A15B24" w14:textId="70E0E017" w:rsidR="00D622D8" w:rsidRPr="008B0CC1" w:rsidRDefault="00D622D8" w:rsidP="00D622D8">
      <w:pPr>
        <w:pStyle w:val="H1G"/>
        <w:pageBreakBefore/>
        <w:rPr>
          <w:lang w:val="en-GB"/>
        </w:rPr>
      </w:pPr>
      <w:r w:rsidRPr="00B9445B">
        <w:lastRenderedPageBreak/>
        <w:tab/>
      </w:r>
      <w:r w:rsidRPr="00B9445B">
        <w:tab/>
      </w:r>
      <w:bookmarkStart w:id="10" w:name="_Toc26263964"/>
      <w:proofErr w:type="spellStart"/>
      <w:r w:rsidR="002C29FC">
        <w:rPr>
          <w:lang w:val="en-GB"/>
        </w:rPr>
        <w:t>Korrekturen</w:t>
      </w:r>
      <w:proofErr w:type="spellEnd"/>
      <w:r w:rsidR="002C29FC">
        <w:rPr>
          <w:lang w:val="en-GB"/>
        </w:rPr>
        <w:t xml:space="preserve"> </w:t>
      </w:r>
      <w:proofErr w:type="spellStart"/>
      <w:r w:rsidR="002C29FC">
        <w:rPr>
          <w:lang w:val="en-GB"/>
        </w:rPr>
        <w:t>zu</w:t>
      </w:r>
      <w:proofErr w:type="spellEnd"/>
      <w:r w:rsidRPr="008B0CC1">
        <w:rPr>
          <w:lang w:val="en-GB"/>
        </w:rPr>
        <w:t xml:space="preserve"> ECE/TRANS/WP.15/</w:t>
      </w:r>
      <w:r>
        <w:rPr>
          <w:lang w:val="en-GB"/>
        </w:rPr>
        <w:t>AC.2/2020/23</w:t>
      </w:r>
      <w:bookmarkEnd w:id="10"/>
    </w:p>
    <w:p w14:paraId="033225E9" w14:textId="18AD5102" w:rsidR="00D622D8" w:rsidRPr="008B0CC1" w:rsidRDefault="00D622D8" w:rsidP="00D622D8">
      <w:pPr>
        <w:pStyle w:val="H23G"/>
        <w:rPr>
          <w:lang w:val="en-GB"/>
        </w:rPr>
      </w:pPr>
      <w:bookmarkStart w:id="11" w:name="_Hlk24471522"/>
      <w:r w:rsidRPr="008B0CC1">
        <w:rPr>
          <w:lang w:val="en-GB"/>
        </w:rPr>
        <w:tab/>
      </w:r>
      <w:r w:rsidRPr="008B0CC1">
        <w:rPr>
          <w:lang w:val="en-GB"/>
        </w:rPr>
        <w:tab/>
      </w:r>
      <w:bookmarkStart w:id="12" w:name="_Toc26263966"/>
      <w:proofErr w:type="spellStart"/>
      <w:r>
        <w:rPr>
          <w:lang w:val="en-GB"/>
        </w:rPr>
        <w:t>Kapitel</w:t>
      </w:r>
      <w:proofErr w:type="spellEnd"/>
      <w:r w:rsidRPr="008B0CC1">
        <w:rPr>
          <w:lang w:val="en-GB"/>
        </w:rPr>
        <w:t xml:space="preserve"> 2.2</w:t>
      </w:r>
      <w:bookmarkEnd w:id="12"/>
    </w:p>
    <w:p w14:paraId="13D7C15B" w14:textId="1E08E312" w:rsidR="002C29FC" w:rsidRPr="002C29FC" w:rsidRDefault="00D622D8" w:rsidP="002C29FC">
      <w:pPr>
        <w:pStyle w:val="SingleTxtG"/>
        <w:ind w:left="2835" w:hanging="1701"/>
        <w:rPr>
          <w:color w:val="000000"/>
          <w:shd w:val="clear" w:color="auto" w:fill="FFFFFF"/>
        </w:rPr>
      </w:pPr>
      <w:bookmarkStart w:id="13" w:name="_Hlk30425955"/>
      <w:r w:rsidRPr="002C29FC">
        <w:t>2.2.7.2.3.1.3</w:t>
      </w:r>
      <w:r w:rsidRPr="002C29FC">
        <w:tab/>
      </w:r>
      <w:bookmarkStart w:id="14" w:name="_Hlk30067086"/>
      <w:r w:rsidR="002C29FC" w:rsidRPr="002C29FC">
        <w:rPr>
          <w:color w:val="000000"/>
          <w:shd w:val="clear" w:color="auto" w:fill="FFFFFF"/>
        </w:rPr>
        <w:t xml:space="preserve">Die </w:t>
      </w:r>
      <w:proofErr w:type="spellStart"/>
      <w:r w:rsidR="002C29FC" w:rsidRPr="002C29FC">
        <w:rPr>
          <w:color w:val="000000"/>
          <w:shd w:val="clear" w:color="auto" w:fill="FFFFFF"/>
        </w:rPr>
        <w:t>Änderung</w:t>
      </w:r>
      <w:proofErr w:type="spellEnd"/>
      <w:r w:rsidR="002C29FC" w:rsidRPr="002C29FC">
        <w:rPr>
          <w:color w:val="000000"/>
          <w:shd w:val="clear" w:color="auto" w:fill="FFFFFF"/>
        </w:rPr>
        <w:t xml:space="preserve"> hat </w:t>
      </w:r>
      <w:proofErr w:type="spellStart"/>
      <w:r w:rsidR="002C29FC" w:rsidRPr="002C29FC">
        <w:rPr>
          <w:color w:val="000000"/>
          <w:shd w:val="clear" w:color="auto" w:fill="FFFFFF"/>
        </w:rPr>
        <w:t>keine</w:t>
      </w:r>
      <w:proofErr w:type="spellEnd"/>
      <w:r w:rsidR="002C29FC" w:rsidRPr="002C29FC">
        <w:rPr>
          <w:color w:val="000000"/>
          <w:shd w:val="clear" w:color="auto" w:fill="FFFFFF"/>
        </w:rPr>
        <w:t xml:space="preserve"> </w:t>
      </w:r>
      <w:proofErr w:type="spellStart"/>
      <w:r w:rsidR="002C29FC" w:rsidRPr="002C29FC">
        <w:rPr>
          <w:color w:val="000000"/>
          <w:shd w:val="clear" w:color="auto" w:fill="FFFFFF"/>
        </w:rPr>
        <w:t>Auswirkungen</w:t>
      </w:r>
      <w:proofErr w:type="spellEnd"/>
      <w:r w:rsidR="002C29FC" w:rsidRPr="002C29FC">
        <w:rPr>
          <w:color w:val="000000"/>
          <w:shd w:val="clear" w:color="auto" w:fill="FFFFFF"/>
        </w:rPr>
        <w:t xml:space="preserve"> auf den </w:t>
      </w:r>
      <w:proofErr w:type="spellStart"/>
      <w:r w:rsidR="002C29FC" w:rsidRPr="002C29FC">
        <w:rPr>
          <w:color w:val="000000"/>
          <w:shd w:val="clear" w:color="auto" w:fill="FFFFFF"/>
        </w:rPr>
        <w:t>deutschen</w:t>
      </w:r>
      <w:proofErr w:type="spellEnd"/>
      <w:r w:rsidR="002C29FC" w:rsidRPr="002C29FC">
        <w:rPr>
          <w:color w:val="000000"/>
          <w:shd w:val="clear" w:color="auto" w:fill="FFFFFF"/>
        </w:rPr>
        <w:t xml:space="preserve"> Text.</w:t>
      </w:r>
    </w:p>
    <w:bookmarkEnd w:id="13"/>
    <w:bookmarkEnd w:id="14"/>
    <w:p w14:paraId="46A71A36" w14:textId="77777777" w:rsidR="00230D11" w:rsidRDefault="00230D11" w:rsidP="00230D11">
      <w:pPr>
        <w:pStyle w:val="SingleTxtG"/>
      </w:pPr>
      <w:r w:rsidRPr="002C29FC">
        <w:t>2.2.7.2.3.1.3</w:t>
      </w:r>
      <w:r w:rsidRPr="002C29FC">
        <w:tab/>
      </w:r>
      <w:r w:rsidRPr="008B0CC1">
        <w:t>The modification does not apply to English.</w:t>
      </w:r>
    </w:p>
    <w:p w14:paraId="2E4E6EC5" w14:textId="55FBF4B1" w:rsidR="00D622D8" w:rsidRPr="002C29FC" w:rsidRDefault="00D622D8" w:rsidP="00D622D8">
      <w:pPr>
        <w:pStyle w:val="SingleTxtG"/>
      </w:pPr>
      <w:r w:rsidRPr="002C29FC">
        <w:t>2.2.7.2.3.1.3</w:t>
      </w:r>
      <w:r w:rsidRPr="002C29FC">
        <w:tab/>
      </w:r>
      <w:proofErr w:type="spellStart"/>
      <w:r w:rsidRPr="002C29FC">
        <w:t>Remplacer</w:t>
      </w:r>
      <w:proofErr w:type="spellEnd"/>
      <w:r w:rsidRPr="002C29FC">
        <w:t xml:space="preserve"> « 2.2.8.2.3.1.3 » par « 2.2.7.2.3.1.3 ».</w:t>
      </w:r>
    </w:p>
    <w:p w14:paraId="11FC5735" w14:textId="20111CAD" w:rsidR="00D622D8" w:rsidRPr="008B0CC1" w:rsidRDefault="00D622D8" w:rsidP="00D622D8">
      <w:pPr>
        <w:pStyle w:val="H23G"/>
        <w:rPr>
          <w:lang w:val="en-GB"/>
        </w:rPr>
      </w:pPr>
      <w:r w:rsidRPr="008B0CC1">
        <w:rPr>
          <w:lang w:val="en-GB"/>
        </w:rPr>
        <w:tab/>
      </w:r>
      <w:r w:rsidRPr="008B0CC1">
        <w:rPr>
          <w:lang w:val="en-GB"/>
        </w:rPr>
        <w:tab/>
      </w:r>
      <w:bookmarkStart w:id="15" w:name="_Toc26263967"/>
      <w:proofErr w:type="spellStart"/>
      <w:r>
        <w:rPr>
          <w:lang w:val="en-GB"/>
        </w:rPr>
        <w:t>Kapitel</w:t>
      </w:r>
      <w:proofErr w:type="spellEnd"/>
      <w:r w:rsidRPr="008B0CC1">
        <w:rPr>
          <w:lang w:val="en-GB"/>
        </w:rPr>
        <w:t xml:space="preserve"> 3.3</w:t>
      </w:r>
      <w:bookmarkEnd w:id="15"/>
    </w:p>
    <w:p w14:paraId="12ED318B" w14:textId="0CD33571" w:rsidR="002C29FC" w:rsidRDefault="002C29FC" w:rsidP="0014652A">
      <w:pPr>
        <w:pStyle w:val="SingleTxtG"/>
        <w:tabs>
          <w:tab w:val="left" w:pos="2835"/>
        </w:tabs>
      </w:pPr>
      <w:r>
        <w:t>SV 301</w:t>
      </w:r>
      <w:r>
        <w:tab/>
      </w:r>
      <w:r w:rsidRPr="002C29FC">
        <w:rPr>
          <w:color w:val="000000"/>
          <w:shd w:val="clear" w:color="auto" w:fill="FFFFFF"/>
        </w:rPr>
        <w:t xml:space="preserve">Die </w:t>
      </w:r>
      <w:proofErr w:type="spellStart"/>
      <w:r w:rsidRPr="002C29FC">
        <w:rPr>
          <w:color w:val="000000"/>
          <w:shd w:val="clear" w:color="auto" w:fill="FFFFFF"/>
        </w:rPr>
        <w:t>Änderung</w:t>
      </w:r>
      <w:proofErr w:type="spellEnd"/>
      <w:r w:rsidRPr="002C29FC">
        <w:rPr>
          <w:color w:val="000000"/>
          <w:shd w:val="clear" w:color="auto" w:fill="FFFFFF"/>
        </w:rPr>
        <w:t xml:space="preserve"> hat </w:t>
      </w:r>
      <w:proofErr w:type="spellStart"/>
      <w:r w:rsidRPr="002C29FC">
        <w:rPr>
          <w:color w:val="000000"/>
          <w:shd w:val="clear" w:color="auto" w:fill="FFFFFF"/>
        </w:rPr>
        <w:t>keine</w:t>
      </w:r>
      <w:proofErr w:type="spellEnd"/>
      <w:r w:rsidRPr="002C29FC">
        <w:rPr>
          <w:color w:val="000000"/>
          <w:shd w:val="clear" w:color="auto" w:fill="FFFFFF"/>
        </w:rPr>
        <w:t xml:space="preserve"> </w:t>
      </w:r>
      <w:proofErr w:type="spellStart"/>
      <w:r w:rsidRPr="002C29FC">
        <w:rPr>
          <w:color w:val="000000"/>
          <w:shd w:val="clear" w:color="auto" w:fill="FFFFFF"/>
        </w:rPr>
        <w:t>Auswirkungen</w:t>
      </w:r>
      <w:proofErr w:type="spellEnd"/>
      <w:r w:rsidRPr="002C29FC">
        <w:rPr>
          <w:color w:val="000000"/>
          <w:shd w:val="clear" w:color="auto" w:fill="FFFFFF"/>
        </w:rPr>
        <w:t xml:space="preserve"> auf den </w:t>
      </w:r>
      <w:proofErr w:type="spellStart"/>
      <w:r w:rsidRPr="002C29FC">
        <w:rPr>
          <w:color w:val="000000"/>
          <w:shd w:val="clear" w:color="auto" w:fill="FFFFFF"/>
        </w:rPr>
        <w:t>deutschen</w:t>
      </w:r>
      <w:proofErr w:type="spellEnd"/>
      <w:r w:rsidRPr="002C29FC">
        <w:rPr>
          <w:color w:val="000000"/>
          <w:shd w:val="clear" w:color="auto" w:fill="FFFFFF"/>
        </w:rPr>
        <w:t xml:space="preserve"> Text.</w:t>
      </w:r>
    </w:p>
    <w:p w14:paraId="18AA455A" w14:textId="6EAA362C" w:rsidR="00D622D8" w:rsidRDefault="00D622D8" w:rsidP="0014652A">
      <w:pPr>
        <w:pStyle w:val="SingleTxtG"/>
        <w:tabs>
          <w:tab w:val="left" w:pos="2835"/>
        </w:tabs>
      </w:pPr>
      <w:r w:rsidRPr="008B0CC1">
        <w:t>SP 301</w:t>
      </w:r>
      <w:r w:rsidRPr="008B0CC1">
        <w:tab/>
        <w:t>In the second sentence, delete “and in the last sentence”.</w:t>
      </w:r>
    </w:p>
    <w:p w14:paraId="573350E8" w14:textId="77777777" w:rsidR="00D622D8" w:rsidRPr="00420B25" w:rsidRDefault="00D622D8" w:rsidP="0014652A">
      <w:pPr>
        <w:pStyle w:val="SingleTxtG"/>
        <w:tabs>
          <w:tab w:val="left" w:pos="2835"/>
        </w:tabs>
        <w:ind w:left="2835" w:hanging="1701"/>
        <w:rPr>
          <w:lang w:val="fr-FR"/>
        </w:rPr>
      </w:pPr>
      <w:r>
        <w:rPr>
          <w:lang w:val="fr-FR"/>
        </w:rPr>
        <w:t>DS</w:t>
      </w:r>
      <w:r w:rsidRPr="00420B25">
        <w:rPr>
          <w:lang w:val="fr-FR"/>
        </w:rPr>
        <w:t xml:space="preserve"> 301</w:t>
      </w:r>
      <w:r w:rsidRPr="00420B25">
        <w:rPr>
          <w:lang w:val="fr-FR"/>
        </w:rPr>
        <w:tab/>
        <w:t>Dans la deuxième phrase, supprimer « et dans la dernière phrase ».</w:t>
      </w:r>
    </w:p>
    <w:p w14:paraId="7B50514B" w14:textId="77777777" w:rsidR="00934B1F" w:rsidRDefault="00934B1F" w:rsidP="00934B1F">
      <w:pPr>
        <w:pStyle w:val="SingleTxtG"/>
      </w:pPr>
    </w:p>
    <w:p w14:paraId="76190657" w14:textId="6C29F528" w:rsidR="00934B1F" w:rsidRDefault="00934B1F" w:rsidP="0014652A">
      <w:pPr>
        <w:pStyle w:val="SingleTxtG"/>
        <w:ind w:left="2835" w:hanging="1701"/>
      </w:pPr>
      <w:r>
        <w:t>SV 327</w:t>
      </w:r>
      <w:r>
        <w:tab/>
      </w:r>
      <w:bookmarkStart w:id="16" w:name="_Hlk30064680"/>
      <w:r w:rsidRPr="002C29FC">
        <w:rPr>
          <w:color w:val="000000"/>
          <w:shd w:val="clear" w:color="auto" w:fill="FFFFFF"/>
        </w:rPr>
        <w:t xml:space="preserve">Die </w:t>
      </w:r>
      <w:proofErr w:type="spellStart"/>
      <w:r w:rsidRPr="002C29FC">
        <w:rPr>
          <w:color w:val="000000"/>
          <w:shd w:val="clear" w:color="auto" w:fill="FFFFFF"/>
        </w:rPr>
        <w:t>Änderung</w:t>
      </w:r>
      <w:proofErr w:type="spellEnd"/>
      <w:r w:rsidRPr="002C29FC">
        <w:rPr>
          <w:color w:val="000000"/>
          <w:shd w:val="clear" w:color="auto" w:fill="FFFFFF"/>
        </w:rPr>
        <w:t xml:space="preserve"> hat </w:t>
      </w:r>
      <w:proofErr w:type="spellStart"/>
      <w:r w:rsidRPr="002C29FC">
        <w:rPr>
          <w:color w:val="000000"/>
          <w:shd w:val="clear" w:color="auto" w:fill="FFFFFF"/>
        </w:rPr>
        <w:t>keine</w:t>
      </w:r>
      <w:proofErr w:type="spellEnd"/>
      <w:r w:rsidRPr="002C29FC">
        <w:rPr>
          <w:color w:val="000000"/>
          <w:shd w:val="clear" w:color="auto" w:fill="FFFFFF"/>
        </w:rPr>
        <w:t xml:space="preserve"> </w:t>
      </w:r>
      <w:proofErr w:type="spellStart"/>
      <w:r w:rsidRPr="002C29FC">
        <w:rPr>
          <w:color w:val="000000"/>
          <w:shd w:val="clear" w:color="auto" w:fill="FFFFFF"/>
        </w:rPr>
        <w:t>Auswirkungen</w:t>
      </w:r>
      <w:proofErr w:type="spellEnd"/>
      <w:r w:rsidRPr="002C29FC">
        <w:rPr>
          <w:color w:val="000000"/>
          <w:shd w:val="clear" w:color="auto" w:fill="FFFFFF"/>
        </w:rPr>
        <w:t xml:space="preserve"> auf den </w:t>
      </w:r>
      <w:proofErr w:type="spellStart"/>
      <w:r w:rsidRPr="002C29FC">
        <w:rPr>
          <w:color w:val="000000"/>
          <w:shd w:val="clear" w:color="auto" w:fill="FFFFFF"/>
        </w:rPr>
        <w:t>deutschen</w:t>
      </w:r>
      <w:proofErr w:type="spellEnd"/>
      <w:r w:rsidRPr="002C29FC">
        <w:rPr>
          <w:color w:val="000000"/>
          <w:shd w:val="clear" w:color="auto" w:fill="FFFFFF"/>
        </w:rPr>
        <w:t xml:space="preserve"> Text.</w:t>
      </w:r>
      <w:bookmarkEnd w:id="16"/>
    </w:p>
    <w:p w14:paraId="66B3AB7F" w14:textId="4FCC74C1" w:rsidR="00D622D8" w:rsidRDefault="00D622D8" w:rsidP="0014652A">
      <w:pPr>
        <w:pStyle w:val="SingleTxtG"/>
        <w:ind w:left="2835" w:hanging="1701"/>
      </w:pPr>
      <w:r w:rsidRPr="008B0CC1">
        <w:t>SP 327</w:t>
      </w:r>
      <w:r w:rsidRPr="008B0CC1">
        <w:tab/>
        <w:t>The modification does not apply to English.</w:t>
      </w:r>
    </w:p>
    <w:p w14:paraId="15C71176" w14:textId="77777777" w:rsidR="00D622D8" w:rsidRPr="00420B25" w:rsidRDefault="00D622D8" w:rsidP="0014652A">
      <w:pPr>
        <w:pStyle w:val="SingleTxtG"/>
        <w:ind w:left="2835" w:hanging="1701"/>
        <w:rPr>
          <w:lang w:val="fr-FR"/>
        </w:rPr>
      </w:pPr>
      <w:r>
        <w:rPr>
          <w:lang w:val="fr-FR"/>
        </w:rPr>
        <w:t>DS</w:t>
      </w:r>
      <w:r w:rsidRPr="00420B25">
        <w:rPr>
          <w:lang w:val="fr-FR"/>
        </w:rPr>
        <w:t xml:space="preserve"> 327</w:t>
      </w:r>
      <w:r w:rsidRPr="00420B25">
        <w:rPr>
          <w:lang w:val="fr-FR"/>
        </w:rPr>
        <w:tab/>
        <w:t>Dans le quatrième paragraphe, remplacer « Dans la dernière phrase » par « Dans le Nota ».</w:t>
      </w:r>
    </w:p>
    <w:p w14:paraId="10F5AC0B" w14:textId="3A200C07" w:rsidR="00D622D8" w:rsidRPr="008B0CC1" w:rsidRDefault="00D622D8" w:rsidP="00D622D8">
      <w:pPr>
        <w:pStyle w:val="SingleTxtG"/>
        <w:rPr>
          <w:i/>
          <w:iCs/>
        </w:rPr>
      </w:pPr>
      <w:r w:rsidRPr="008B0CC1">
        <w:rPr>
          <w:i/>
          <w:iCs/>
        </w:rPr>
        <w:t>(</w:t>
      </w:r>
      <w:proofErr w:type="spellStart"/>
      <w:r>
        <w:rPr>
          <w:i/>
          <w:iCs/>
        </w:rPr>
        <w:t>Referenzdokument</w:t>
      </w:r>
      <w:proofErr w:type="spellEnd"/>
      <w:r w:rsidRPr="008B0CC1">
        <w:rPr>
          <w:i/>
          <w:iCs/>
        </w:rPr>
        <w:t xml:space="preserve">: ECE/TRANS/WP.15/2019/20, </w:t>
      </w:r>
      <w:proofErr w:type="spellStart"/>
      <w:r>
        <w:rPr>
          <w:i/>
          <w:iCs/>
        </w:rPr>
        <w:t>wie</w:t>
      </w:r>
      <w:proofErr w:type="spellEnd"/>
      <w:r>
        <w:rPr>
          <w:i/>
          <w:iCs/>
        </w:rPr>
        <w:t xml:space="preserve"> </w:t>
      </w:r>
      <w:proofErr w:type="spellStart"/>
      <w:r>
        <w:rPr>
          <w:i/>
          <w:iCs/>
        </w:rPr>
        <w:t>geändert</w:t>
      </w:r>
      <w:proofErr w:type="spellEnd"/>
      <w:r w:rsidRPr="008B0CC1">
        <w:rPr>
          <w:i/>
          <w:iCs/>
        </w:rPr>
        <w:t>)</w:t>
      </w:r>
    </w:p>
    <w:p w14:paraId="3BD5E31C" w14:textId="6C23C276" w:rsidR="00D622D8" w:rsidRPr="008B0CC1" w:rsidRDefault="00D622D8" w:rsidP="00D622D8">
      <w:pPr>
        <w:pStyle w:val="H23G"/>
        <w:rPr>
          <w:lang w:val="en-GB"/>
        </w:rPr>
      </w:pPr>
      <w:r w:rsidRPr="008B0CC1">
        <w:rPr>
          <w:lang w:val="en-GB"/>
        </w:rPr>
        <w:tab/>
      </w:r>
      <w:r w:rsidRPr="008B0CC1">
        <w:rPr>
          <w:lang w:val="en-GB"/>
        </w:rPr>
        <w:tab/>
      </w:r>
      <w:bookmarkStart w:id="17" w:name="_Toc26263970"/>
      <w:proofErr w:type="spellStart"/>
      <w:r>
        <w:rPr>
          <w:lang w:val="en-GB"/>
        </w:rPr>
        <w:t>Kapitel</w:t>
      </w:r>
      <w:proofErr w:type="spellEnd"/>
      <w:r w:rsidRPr="008B0CC1">
        <w:rPr>
          <w:lang w:val="en-GB"/>
        </w:rPr>
        <w:t xml:space="preserve"> 5.5</w:t>
      </w:r>
      <w:bookmarkEnd w:id="17"/>
    </w:p>
    <w:p w14:paraId="6B48E5AF" w14:textId="3393A08B" w:rsidR="00934B1F" w:rsidRDefault="00934B1F" w:rsidP="0014652A">
      <w:pPr>
        <w:pStyle w:val="SingleTxtG"/>
        <w:ind w:left="2835" w:hanging="1701"/>
      </w:pPr>
      <w:r w:rsidRPr="008B0CC1">
        <w:t xml:space="preserve">5.5.3.6.1 a) </w:t>
      </w:r>
      <w:r w:rsidRPr="008B0CC1">
        <w:tab/>
      </w:r>
      <w:r w:rsidRPr="00934B1F">
        <w:t xml:space="preserve">Die </w:t>
      </w:r>
      <w:proofErr w:type="spellStart"/>
      <w:r w:rsidRPr="00934B1F">
        <w:t>Änderung</w:t>
      </w:r>
      <w:proofErr w:type="spellEnd"/>
      <w:r w:rsidRPr="00934B1F">
        <w:t xml:space="preserve"> hat </w:t>
      </w:r>
      <w:proofErr w:type="spellStart"/>
      <w:r w:rsidRPr="00934B1F">
        <w:t>keine</w:t>
      </w:r>
      <w:proofErr w:type="spellEnd"/>
      <w:r w:rsidRPr="00934B1F">
        <w:t xml:space="preserve"> </w:t>
      </w:r>
      <w:proofErr w:type="spellStart"/>
      <w:r w:rsidRPr="00934B1F">
        <w:t>Auswirkungen</w:t>
      </w:r>
      <w:proofErr w:type="spellEnd"/>
      <w:r w:rsidRPr="00934B1F">
        <w:t xml:space="preserve"> auf den </w:t>
      </w:r>
      <w:proofErr w:type="spellStart"/>
      <w:r w:rsidRPr="00934B1F">
        <w:t>deutschen</w:t>
      </w:r>
      <w:proofErr w:type="spellEnd"/>
      <w:r w:rsidRPr="00934B1F">
        <w:t xml:space="preserve"> Text.</w:t>
      </w:r>
    </w:p>
    <w:p w14:paraId="17767D18" w14:textId="77777777" w:rsidR="00D622D8" w:rsidRDefault="00D622D8" w:rsidP="0014652A">
      <w:pPr>
        <w:pStyle w:val="SingleTxtG"/>
        <w:ind w:left="2835" w:hanging="1701"/>
      </w:pPr>
      <w:r w:rsidRPr="008B0CC1">
        <w:t xml:space="preserve">5.5.3.6.1 (a) </w:t>
      </w:r>
      <w:r w:rsidRPr="008B0CC1">
        <w:tab/>
        <w:t>The modification does not apply to English.</w:t>
      </w:r>
    </w:p>
    <w:p w14:paraId="37A9C5FB" w14:textId="3D2B66FB" w:rsidR="00D622D8" w:rsidRDefault="00D622D8" w:rsidP="0014652A">
      <w:pPr>
        <w:pStyle w:val="SingleTxtG"/>
        <w:ind w:left="2835" w:hanging="1701"/>
        <w:rPr>
          <w:lang w:val="fr-FR"/>
        </w:rPr>
      </w:pPr>
      <w:r w:rsidRPr="00420B25">
        <w:rPr>
          <w:lang w:val="fr-FR"/>
        </w:rPr>
        <w:t xml:space="preserve">5.5.3.6.1 (a) </w:t>
      </w:r>
      <w:r w:rsidRPr="00420B25">
        <w:rPr>
          <w:lang w:val="fr-FR"/>
        </w:rPr>
        <w:tab/>
        <w:t xml:space="preserve">Remplacer « de neige carbonique, » par « de la neige carbonique (No ONU </w:t>
      </w:r>
      <w:r w:rsidRPr="00C020DA">
        <w:rPr>
          <w:lang w:val="fr-FR"/>
        </w:rPr>
        <w:t xml:space="preserve">1845) </w:t>
      </w:r>
      <w:proofErr w:type="gramStart"/>
      <w:r w:rsidRPr="00C020DA">
        <w:rPr>
          <w:lang w:val="fr-FR"/>
        </w:rPr>
        <w:t>ou »</w:t>
      </w:r>
      <w:proofErr w:type="gramEnd"/>
      <w:r w:rsidRPr="00C020DA">
        <w:rPr>
          <w:lang w:val="fr-FR"/>
        </w:rPr>
        <w:t>.</w:t>
      </w:r>
    </w:p>
    <w:p w14:paraId="5807F784" w14:textId="77777777" w:rsidR="00BA69FF" w:rsidRDefault="00BA69FF" w:rsidP="00BA69FF">
      <w:pPr>
        <w:pStyle w:val="SingleTxtG"/>
      </w:pPr>
    </w:p>
    <w:p w14:paraId="0151A71B" w14:textId="7EB45127" w:rsidR="00BA69FF" w:rsidRDefault="00BA69FF" w:rsidP="0014652A">
      <w:pPr>
        <w:pStyle w:val="SingleTxtG"/>
        <w:ind w:left="2835" w:hanging="1701"/>
      </w:pPr>
      <w:r w:rsidRPr="008B0CC1">
        <w:t xml:space="preserve">5.5.3.6.1 </w:t>
      </w:r>
      <w:r>
        <w:t>b</w:t>
      </w:r>
      <w:r w:rsidRPr="008B0CC1">
        <w:t xml:space="preserve">) </w:t>
      </w:r>
      <w:r w:rsidRPr="008B0CC1">
        <w:tab/>
      </w:r>
      <w:r w:rsidRPr="00934B1F">
        <w:t xml:space="preserve">Die </w:t>
      </w:r>
      <w:proofErr w:type="spellStart"/>
      <w:r w:rsidRPr="00934B1F">
        <w:t>Änderung</w:t>
      </w:r>
      <w:proofErr w:type="spellEnd"/>
      <w:r w:rsidRPr="00934B1F">
        <w:t xml:space="preserve"> hat </w:t>
      </w:r>
      <w:proofErr w:type="spellStart"/>
      <w:r w:rsidRPr="00934B1F">
        <w:t>keine</w:t>
      </w:r>
      <w:proofErr w:type="spellEnd"/>
      <w:r w:rsidRPr="00934B1F">
        <w:t xml:space="preserve"> </w:t>
      </w:r>
      <w:proofErr w:type="spellStart"/>
      <w:r w:rsidRPr="00934B1F">
        <w:t>Auswirkungen</w:t>
      </w:r>
      <w:proofErr w:type="spellEnd"/>
      <w:r w:rsidRPr="00934B1F">
        <w:t xml:space="preserve"> auf den </w:t>
      </w:r>
      <w:proofErr w:type="spellStart"/>
      <w:r w:rsidRPr="00934B1F">
        <w:t>deutschen</w:t>
      </w:r>
      <w:proofErr w:type="spellEnd"/>
      <w:r w:rsidRPr="00934B1F">
        <w:t xml:space="preserve"> Text.</w:t>
      </w:r>
    </w:p>
    <w:p w14:paraId="071CF3DF" w14:textId="77777777" w:rsidR="00D622D8" w:rsidRDefault="00D622D8" w:rsidP="0014652A">
      <w:pPr>
        <w:pStyle w:val="SingleTxtG"/>
        <w:ind w:left="2835" w:hanging="1701"/>
      </w:pPr>
      <w:r w:rsidRPr="008B0CC1">
        <w:t xml:space="preserve">5.5.3.6.1 (b) </w:t>
      </w:r>
      <w:r w:rsidRPr="008B0CC1">
        <w:tab/>
        <w:t>The modification does not apply to English.</w:t>
      </w:r>
    </w:p>
    <w:p w14:paraId="7CC462A3" w14:textId="77777777" w:rsidR="00D622D8" w:rsidRPr="00420B25" w:rsidRDefault="00D622D8" w:rsidP="0014652A">
      <w:pPr>
        <w:pStyle w:val="SingleTxtG"/>
        <w:ind w:left="2835" w:hanging="1701"/>
        <w:rPr>
          <w:lang w:val="fr-FR"/>
        </w:rPr>
      </w:pPr>
      <w:r w:rsidRPr="00EE3145">
        <w:rPr>
          <w:lang w:val="fr-FR"/>
        </w:rPr>
        <w:t xml:space="preserve">5.5.3.6.1 (b) </w:t>
      </w:r>
      <w:r w:rsidRPr="00EE3145">
        <w:rPr>
          <w:lang w:val="fr-FR"/>
        </w:rPr>
        <w:tab/>
        <w:t>Remplacer l’amendement pour lire comme sui</w:t>
      </w:r>
      <w:r w:rsidRPr="00420B25">
        <w:rPr>
          <w:lang w:val="fr-FR"/>
        </w:rPr>
        <w:t>t :</w:t>
      </w:r>
    </w:p>
    <w:p w14:paraId="15090300" w14:textId="2503ADA3" w:rsidR="00D622D8" w:rsidRPr="00420B25" w:rsidRDefault="00D622D8" w:rsidP="0014652A">
      <w:pPr>
        <w:pStyle w:val="SingleTxtG"/>
        <w:ind w:left="2835" w:hanging="1701"/>
        <w:rPr>
          <w:lang w:val="fr-FR"/>
        </w:rPr>
      </w:pPr>
      <w:r w:rsidRPr="00420B25">
        <w:rPr>
          <w:lang w:val="fr-FR"/>
        </w:rPr>
        <w:t>« 5.5.3.6.1 (b)</w:t>
      </w:r>
      <w:r w:rsidRPr="00420B25">
        <w:rPr>
          <w:lang w:val="fr-FR"/>
        </w:rPr>
        <w:tab/>
        <w:t>Remplacer « Les marchandises » par « La neige carbonique (No ONU 1845) ou les marchandises ». »</w:t>
      </w:r>
    </w:p>
    <w:bookmarkEnd w:id="11"/>
    <w:p w14:paraId="2329F494" w14:textId="13D1ED21" w:rsidR="00751575" w:rsidRPr="00A503B5" w:rsidRDefault="00F8067A" w:rsidP="009F01B6">
      <w:pPr>
        <w:keepNext/>
        <w:keepLines/>
        <w:widowControl/>
        <w:tabs>
          <w:tab w:val="right" w:pos="851"/>
        </w:tabs>
        <w:suppressAutoHyphens/>
        <w:overflowPunct/>
        <w:autoSpaceDE/>
        <w:autoSpaceDN/>
        <w:adjustRightInd/>
        <w:spacing w:before="360" w:after="240" w:line="300" w:lineRule="exact"/>
        <w:ind w:right="1134"/>
        <w:jc w:val="center"/>
        <w:textAlignment w:val="auto"/>
      </w:pPr>
      <w:r w:rsidRPr="00A503B5">
        <w:t>***</w:t>
      </w:r>
    </w:p>
    <w:sectPr w:rsidR="00751575" w:rsidRPr="00A503B5" w:rsidSect="000F0250">
      <w:headerReference w:type="even" r:id="rId9"/>
      <w:headerReference w:type="default" r:id="rId10"/>
      <w:footerReference w:type="even" r:id="rId11"/>
      <w:footerReference w:type="default" r:id="rId12"/>
      <w:pgSz w:w="11906" w:h="16838"/>
      <w:pgMar w:top="1701" w:right="1416"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61518" w14:textId="77777777" w:rsidR="006440A9" w:rsidRDefault="006440A9" w:rsidP="0011702A">
      <w:r>
        <w:separator/>
      </w:r>
    </w:p>
  </w:endnote>
  <w:endnote w:type="continuationSeparator" w:id="0">
    <w:p w14:paraId="0AE661A7" w14:textId="77777777" w:rsidR="006440A9" w:rsidRDefault="006440A9" w:rsidP="0011702A">
      <w:r>
        <w:continuationSeparator/>
      </w:r>
    </w:p>
  </w:endnote>
  <w:endnote w:type="continuationNotice" w:id="1">
    <w:p w14:paraId="1768DB05" w14:textId="77777777" w:rsidR="006440A9" w:rsidRDefault="006440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84F34" w14:textId="6985EC26" w:rsidR="002A27EC" w:rsidRDefault="009E6FA9" w:rsidP="00997F07">
    <w:pPr>
      <w:pStyle w:val="Footer"/>
      <w:jc w:val="right"/>
    </w:pPr>
    <w:r>
      <w:rPr>
        <w:rFonts w:ascii="Arial" w:hAnsi="Arial"/>
        <w:noProof/>
        <w:sz w:val="12"/>
        <w:szCs w:val="24"/>
        <w:lang w:val="fr-FR"/>
      </w:rPr>
      <w:t>m</w:t>
    </w:r>
    <w:r w:rsidRPr="00F8067A">
      <w:rPr>
        <w:rFonts w:ascii="Arial" w:hAnsi="Arial"/>
        <w:noProof/>
        <w:sz w:val="12"/>
        <w:szCs w:val="24"/>
        <w:lang w:val="fr-FR"/>
      </w:rPr>
      <w:t>m/adn_wp15_ac2_</w:t>
    </w:r>
    <w:r w:rsidR="00DC378F">
      <w:rPr>
        <w:rFonts w:ascii="Arial" w:hAnsi="Arial"/>
        <w:noProof/>
        <w:sz w:val="12"/>
        <w:szCs w:val="24"/>
        <w:lang w:val="fr-FR"/>
      </w:rPr>
      <w:t>3</w:t>
    </w:r>
    <w:r w:rsidR="00D622D8">
      <w:rPr>
        <w:rFonts w:ascii="Arial" w:hAnsi="Arial"/>
        <w:noProof/>
        <w:sz w:val="12"/>
        <w:szCs w:val="24"/>
        <w:lang w:val="fr-FR"/>
      </w:rPr>
      <w:t>6</w:t>
    </w:r>
    <w:r w:rsidRPr="00F8067A">
      <w:rPr>
        <w:rFonts w:ascii="Arial" w:hAnsi="Arial"/>
        <w:noProof/>
        <w:sz w:val="12"/>
        <w:szCs w:val="24"/>
        <w:lang w:val="fr-FR"/>
      </w:rPr>
      <w:t>_</w:t>
    </w:r>
    <w:r>
      <w:rPr>
        <w:rFonts w:ascii="Arial" w:hAnsi="Arial"/>
        <w:noProof/>
        <w:sz w:val="12"/>
        <w:szCs w:val="24"/>
        <w:lang w:val="fr-FR"/>
      </w:rPr>
      <w:t>INF</w:t>
    </w:r>
    <w:r w:rsidR="00D622D8">
      <w:rPr>
        <w:rFonts w:ascii="Arial" w:hAnsi="Arial"/>
        <w:noProof/>
        <w:sz w:val="12"/>
        <w:szCs w:val="24"/>
        <w:lang w:val="fr-FR"/>
      </w:rPr>
      <w:t>8</w:t>
    </w:r>
    <w:r w:rsidRPr="00F8067A">
      <w:rPr>
        <w:rFonts w:ascii="Arial" w:hAnsi="Arial"/>
        <w:noProof/>
        <w:sz w:val="12"/>
        <w:szCs w:val="24"/>
        <w:lang w:val="fr-FR"/>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833DC" w14:textId="40B18F16" w:rsidR="00F8067A" w:rsidRPr="00F8067A" w:rsidRDefault="00697F7B" w:rsidP="00697F7B">
    <w:pPr>
      <w:pStyle w:val="Footer"/>
      <w:tabs>
        <w:tab w:val="clear" w:pos="9072"/>
        <w:tab w:val="left" w:pos="2634"/>
        <w:tab w:val="right" w:pos="9070"/>
      </w:tabs>
      <w:jc w:val="right"/>
      <w:rPr>
        <w:rFonts w:ascii="Arial" w:hAnsi="Arial"/>
        <w:noProof/>
        <w:sz w:val="12"/>
        <w:szCs w:val="24"/>
        <w:lang w:val="fr-FR"/>
      </w:rPr>
    </w:pPr>
    <w:r>
      <w:rPr>
        <w:rFonts w:ascii="Arial" w:hAnsi="Arial"/>
        <w:noProof/>
        <w:sz w:val="12"/>
        <w:szCs w:val="24"/>
        <w:lang w:val="fr-FR"/>
      </w:rPr>
      <w:t>m</w:t>
    </w:r>
    <w:r w:rsidR="00F8067A" w:rsidRPr="00F8067A">
      <w:rPr>
        <w:rFonts w:ascii="Arial" w:hAnsi="Arial"/>
        <w:noProof/>
        <w:sz w:val="12"/>
        <w:szCs w:val="24"/>
        <w:lang w:val="fr-FR"/>
      </w:rPr>
      <w:t>m/adn_wp15_ac2_</w:t>
    </w:r>
    <w:r w:rsidR="00A603E2">
      <w:rPr>
        <w:rFonts w:ascii="Arial" w:hAnsi="Arial"/>
        <w:noProof/>
        <w:sz w:val="12"/>
        <w:szCs w:val="24"/>
        <w:lang w:val="fr-FR"/>
      </w:rPr>
      <w:t>3</w:t>
    </w:r>
    <w:r w:rsidR="00D622D8">
      <w:rPr>
        <w:rFonts w:ascii="Arial" w:hAnsi="Arial"/>
        <w:noProof/>
        <w:sz w:val="12"/>
        <w:szCs w:val="24"/>
        <w:lang w:val="fr-FR"/>
      </w:rPr>
      <w:t>6</w:t>
    </w:r>
    <w:r w:rsidR="00F8067A" w:rsidRPr="00F8067A">
      <w:rPr>
        <w:rFonts w:ascii="Arial" w:hAnsi="Arial"/>
        <w:noProof/>
        <w:sz w:val="12"/>
        <w:szCs w:val="24"/>
        <w:lang w:val="fr-FR"/>
      </w:rPr>
      <w:t>_</w:t>
    </w:r>
    <w:r w:rsidR="00A603E2">
      <w:rPr>
        <w:rFonts w:ascii="Arial" w:hAnsi="Arial"/>
        <w:noProof/>
        <w:sz w:val="12"/>
        <w:szCs w:val="24"/>
        <w:lang w:val="fr-FR"/>
      </w:rPr>
      <w:t>INF.</w:t>
    </w:r>
    <w:r w:rsidR="00D622D8">
      <w:rPr>
        <w:rFonts w:ascii="Arial" w:hAnsi="Arial"/>
        <w:noProof/>
        <w:sz w:val="12"/>
        <w:szCs w:val="24"/>
        <w:lang w:val="fr-FR"/>
      </w:rPr>
      <w:t>8</w:t>
    </w:r>
    <w:r w:rsidR="00A603E2">
      <w:rPr>
        <w:rFonts w:ascii="Arial" w:hAnsi="Arial"/>
        <w:noProof/>
        <w:sz w:val="12"/>
        <w:szCs w:val="24"/>
        <w:lang w:val="fr-FR"/>
      </w:rPr>
      <w:t>d</w:t>
    </w:r>
    <w:r w:rsidR="00F8067A" w:rsidRPr="00F8067A">
      <w:rPr>
        <w:rFonts w:ascii="Arial" w:hAnsi="Arial"/>
        <w:noProof/>
        <w:sz w:val="12"/>
        <w:szCs w:val="24"/>
        <w:lang w:val="fr-FR"/>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0A8F0" w14:textId="77777777" w:rsidR="006440A9" w:rsidRDefault="006440A9" w:rsidP="0011702A">
      <w:r>
        <w:separator/>
      </w:r>
    </w:p>
  </w:footnote>
  <w:footnote w:type="continuationSeparator" w:id="0">
    <w:p w14:paraId="2CCE5706" w14:textId="77777777" w:rsidR="006440A9" w:rsidRDefault="006440A9" w:rsidP="0011702A">
      <w:r>
        <w:continuationSeparator/>
      </w:r>
    </w:p>
  </w:footnote>
  <w:footnote w:type="continuationNotice" w:id="1">
    <w:p w14:paraId="64513CF0" w14:textId="77777777" w:rsidR="006440A9" w:rsidRDefault="006440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EBAE6" w14:textId="511F66DF" w:rsidR="00D4056A" w:rsidRPr="00F8067A" w:rsidRDefault="00D4056A" w:rsidP="00F8067A">
    <w:pPr>
      <w:widowControl/>
      <w:suppressAutoHyphens/>
      <w:overflowPunct/>
      <w:autoSpaceDE/>
      <w:autoSpaceDN/>
      <w:adjustRightInd/>
      <w:ind w:left="0" w:firstLine="0"/>
      <w:jc w:val="left"/>
      <w:textAlignment w:val="auto"/>
      <w:rPr>
        <w:rFonts w:ascii="Arial" w:hAnsi="Arial"/>
        <w:snapToGrid w:val="0"/>
        <w:sz w:val="16"/>
        <w:szCs w:val="16"/>
        <w:lang w:val="en-US"/>
      </w:rPr>
    </w:pPr>
    <w:r w:rsidRPr="00F8067A">
      <w:rPr>
        <w:rFonts w:ascii="Arial" w:hAnsi="Arial"/>
        <w:snapToGrid w:val="0"/>
        <w:sz w:val="16"/>
        <w:szCs w:val="16"/>
        <w:lang w:val="en-US"/>
      </w:rPr>
      <w:t>CCNR-ZKR/ADN/WP.15/AC.2/</w:t>
    </w:r>
    <w:r w:rsidR="00DC378F">
      <w:rPr>
        <w:rFonts w:ascii="Arial" w:hAnsi="Arial"/>
        <w:snapToGrid w:val="0"/>
        <w:sz w:val="16"/>
        <w:szCs w:val="16"/>
        <w:lang w:val="en-US"/>
      </w:rPr>
      <w:t>3</w:t>
    </w:r>
    <w:r w:rsidR="00D622D8">
      <w:rPr>
        <w:rFonts w:ascii="Arial" w:hAnsi="Arial"/>
        <w:snapToGrid w:val="0"/>
        <w:sz w:val="16"/>
        <w:szCs w:val="16"/>
        <w:lang w:val="en-US"/>
      </w:rPr>
      <w:t>6</w:t>
    </w:r>
    <w:r w:rsidR="002B61F9">
      <w:rPr>
        <w:rFonts w:ascii="Arial" w:hAnsi="Arial"/>
        <w:snapToGrid w:val="0"/>
        <w:sz w:val="16"/>
        <w:szCs w:val="16"/>
        <w:lang w:val="en-US"/>
      </w:rPr>
      <w:t>/</w:t>
    </w:r>
    <w:r w:rsidR="00C31727">
      <w:rPr>
        <w:rFonts w:ascii="Arial" w:hAnsi="Arial"/>
        <w:snapToGrid w:val="0"/>
        <w:sz w:val="16"/>
        <w:szCs w:val="16"/>
        <w:lang w:val="en-US"/>
      </w:rPr>
      <w:t>INF.</w:t>
    </w:r>
    <w:r w:rsidR="00D622D8">
      <w:rPr>
        <w:rFonts w:ascii="Arial" w:hAnsi="Arial"/>
        <w:snapToGrid w:val="0"/>
        <w:sz w:val="16"/>
        <w:szCs w:val="16"/>
        <w:lang w:val="en-US"/>
      </w:rPr>
      <w:t>8</w:t>
    </w:r>
  </w:p>
  <w:p w14:paraId="1AC4CCB1" w14:textId="77777777" w:rsidR="00D4056A" w:rsidRPr="00F8067A" w:rsidRDefault="00D4056A" w:rsidP="00F8067A">
    <w:pPr>
      <w:widowControl/>
      <w:suppressAutoHyphens/>
      <w:overflowPunct/>
      <w:autoSpaceDE/>
      <w:autoSpaceDN/>
      <w:adjustRightInd/>
      <w:ind w:left="0" w:firstLine="0"/>
      <w:jc w:val="left"/>
      <w:textAlignment w:val="auto"/>
      <w:rPr>
        <w:rFonts w:ascii="Arial" w:hAnsi="Arial"/>
        <w:snapToGrid w:val="0"/>
        <w:sz w:val="16"/>
        <w:szCs w:val="16"/>
      </w:rPr>
    </w:pPr>
    <w:proofErr w:type="spellStart"/>
    <w:r w:rsidRPr="002B61F9">
      <w:rPr>
        <w:rFonts w:ascii="Arial" w:hAnsi="Arial"/>
        <w:snapToGrid w:val="0"/>
        <w:sz w:val="16"/>
        <w:szCs w:val="16"/>
        <w:lang w:val="en-US"/>
      </w:rPr>
      <w:t>Seite</w:t>
    </w:r>
    <w:proofErr w:type="spellEnd"/>
    <w:r w:rsidRPr="002B61F9">
      <w:rPr>
        <w:rFonts w:ascii="Arial" w:hAnsi="Arial"/>
        <w:snapToGrid w:val="0"/>
        <w:sz w:val="16"/>
        <w:szCs w:val="16"/>
        <w:lang w:val="en-US"/>
      </w:rPr>
      <w:t xml:space="preserve"> </w:t>
    </w:r>
    <w:r w:rsidRPr="00F8067A">
      <w:rPr>
        <w:rFonts w:ascii="Arial" w:hAnsi="Arial"/>
        <w:snapToGrid w:val="0"/>
        <w:sz w:val="16"/>
        <w:szCs w:val="16"/>
      </w:rPr>
      <w:fldChar w:fldCharType="begin"/>
    </w:r>
    <w:r w:rsidRPr="00F8067A">
      <w:rPr>
        <w:rFonts w:ascii="Arial" w:hAnsi="Arial"/>
        <w:snapToGrid w:val="0"/>
        <w:sz w:val="16"/>
        <w:szCs w:val="16"/>
      </w:rPr>
      <w:instrText xml:space="preserve"> PAGE  \* MERGEFORMAT </w:instrText>
    </w:r>
    <w:r w:rsidRPr="00F8067A">
      <w:rPr>
        <w:rFonts w:ascii="Arial" w:hAnsi="Arial"/>
        <w:snapToGrid w:val="0"/>
        <w:sz w:val="16"/>
        <w:szCs w:val="16"/>
      </w:rPr>
      <w:fldChar w:fldCharType="separate"/>
    </w:r>
    <w:r w:rsidR="00497109">
      <w:rPr>
        <w:rFonts w:ascii="Arial" w:hAnsi="Arial"/>
        <w:noProof/>
        <w:snapToGrid w:val="0"/>
        <w:sz w:val="16"/>
        <w:szCs w:val="16"/>
      </w:rPr>
      <w:t>4</w:t>
    </w:r>
    <w:r w:rsidRPr="00F8067A">
      <w:rPr>
        <w:rFonts w:ascii="Arial" w:hAnsi="Arial"/>
        <w:snapToGrid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0534E" w14:textId="1DAC2FA8" w:rsidR="00D4056A" w:rsidRPr="00F8067A" w:rsidRDefault="00D4056A" w:rsidP="00F8067A">
    <w:pPr>
      <w:widowControl/>
      <w:suppressAutoHyphens/>
      <w:overflowPunct/>
      <w:autoSpaceDE/>
      <w:autoSpaceDN/>
      <w:adjustRightInd/>
      <w:ind w:left="0" w:firstLine="0"/>
      <w:jc w:val="right"/>
      <w:textAlignment w:val="auto"/>
      <w:rPr>
        <w:rFonts w:ascii="Arial" w:hAnsi="Arial"/>
        <w:snapToGrid w:val="0"/>
        <w:sz w:val="16"/>
        <w:szCs w:val="16"/>
        <w:lang w:val="en-US"/>
      </w:rPr>
    </w:pPr>
    <w:r w:rsidRPr="00F8067A">
      <w:rPr>
        <w:rFonts w:ascii="Arial" w:hAnsi="Arial"/>
        <w:snapToGrid w:val="0"/>
        <w:sz w:val="16"/>
        <w:szCs w:val="16"/>
        <w:lang w:val="en-US"/>
      </w:rPr>
      <w:t>CCNR-ZKR/ADN/WP.15/AC.2/</w:t>
    </w:r>
    <w:r w:rsidR="00DC378F">
      <w:rPr>
        <w:rFonts w:ascii="Arial" w:hAnsi="Arial"/>
        <w:snapToGrid w:val="0"/>
        <w:sz w:val="16"/>
        <w:szCs w:val="16"/>
        <w:lang w:val="en-US"/>
      </w:rPr>
      <w:t>3</w:t>
    </w:r>
    <w:r w:rsidR="00D622D8">
      <w:rPr>
        <w:rFonts w:ascii="Arial" w:hAnsi="Arial"/>
        <w:snapToGrid w:val="0"/>
        <w:sz w:val="16"/>
        <w:szCs w:val="16"/>
        <w:lang w:val="en-US"/>
      </w:rPr>
      <w:t>6</w:t>
    </w:r>
    <w:r w:rsidR="00B9072B" w:rsidRPr="00F8067A">
      <w:rPr>
        <w:rFonts w:ascii="Arial" w:hAnsi="Arial"/>
        <w:snapToGrid w:val="0"/>
        <w:sz w:val="16"/>
        <w:szCs w:val="16"/>
        <w:lang w:val="en-US"/>
      </w:rPr>
      <w:t>/</w:t>
    </w:r>
    <w:r w:rsidR="00C31727">
      <w:rPr>
        <w:rFonts w:ascii="Arial" w:hAnsi="Arial"/>
        <w:snapToGrid w:val="0"/>
        <w:sz w:val="16"/>
        <w:szCs w:val="16"/>
        <w:lang w:val="en-US"/>
      </w:rPr>
      <w:t>INF.</w:t>
    </w:r>
    <w:r w:rsidR="00D622D8">
      <w:rPr>
        <w:rFonts w:ascii="Arial" w:hAnsi="Arial"/>
        <w:snapToGrid w:val="0"/>
        <w:sz w:val="16"/>
        <w:szCs w:val="16"/>
        <w:lang w:val="en-US"/>
      </w:rPr>
      <w:t>8</w:t>
    </w:r>
  </w:p>
  <w:p w14:paraId="6E98A722" w14:textId="77777777" w:rsidR="00D4056A" w:rsidRPr="00F8067A" w:rsidRDefault="00D4056A" w:rsidP="00F8067A">
    <w:pPr>
      <w:widowControl/>
      <w:suppressAutoHyphens/>
      <w:overflowPunct/>
      <w:autoSpaceDE/>
      <w:autoSpaceDN/>
      <w:adjustRightInd/>
      <w:ind w:left="0" w:firstLine="0"/>
      <w:jc w:val="right"/>
      <w:textAlignment w:val="auto"/>
      <w:rPr>
        <w:rFonts w:ascii="Arial" w:hAnsi="Arial"/>
        <w:snapToGrid w:val="0"/>
        <w:sz w:val="16"/>
        <w:szCs w:val="16"/>
      </w:rPr>
    </w:pPr>
    <w:r w:rsidRPr="00F8067A">
      <w:rPr>
        <w:rFonts w:ascii="Arial" w:hAnsi="Arial"/>
        <w:snapToGrid w:val="0"/>
        <w:sz w:val="16"/>
        <w:szCs w:val="16"/>
      </w:rPr>
      <w:t xml:space="preserve">Seite </w:t>
    </w:r>
    <w:r w:rsidRPr="00F8067A">
      <w:rPr>
        <w:rFonts w:ascii="Arial" w:hAnsi="Arial"/>
        <w:snapToGrid w:val="0"/>
        <w:sz w:val="16"/>
        <w:szCs w:val="16"/>
      </w:rPr>
      <w:fldChar w:fldCharType="begin"/>
    </w:r>
    <w:r w:rsidRPr="00F8067A">
      <w:rPr>
        <w:rFonts w:ascii="Arial" w:hAnsi="Arial"/>
        <w:snapToGrid w:val="0"/>
        <w:sz w:val="16"/>
        <w:szCs w:val="16"/>
      </w:rPr>
      <w:instrText xml:space="preserve"> PAGE  \* MERGEFORMAT </w:instrText>
    </w:r>
    <w:r w:rsidRPr="00F8067A">
      <w:rPr>
        <w:rFonts w:ascii="Arial" w:hAnsi="Arial"/>
        <w:snapToGrid w:val="0"/>
        <w:sz w:val="16"/>
        <w:szCs w:val="16"/>
      </w:rPr>
      <w:fldChar w:fldCharType="separate"/>
    </w:r>
    <w:r w:rsidR="00497109">
      <w:rPr>
        <w:rFonts w:ascii="Arial" w:hAnsi="Arial"/>
        <w:noProof/>
        <w:snapToGrid w:val="0"/>
        <w:sz w:val="16"/>
        <w:szCs w:val="16"/>
      </w:rPr>
      <w:t>5</w:t>
    </w:r>
    <w:r w:rsidRPr="00F8067A">
      <w:rPr>
        <w:rFonts w:ascii="Arial" w:hAnsi="Arial"/>
        <w:snapToGrid w:val="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B89016F"/>
    <w:multiLevelType w:val="hybridMultilevel"/>
    <w:tmpl w:val="17178F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15446A"/>
    <w:multiLevelType w:val="hybridMultilevel"/>
    <w:tmpl w:val="AFAA8B16"/>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2" w15:restartNumberingAfterBreak="0">
    <w:nsid w:val="59F252A3"/>
    <w:multiLevelType w:val="hybridMultilevel"/>
    <w:tmpl w:val="00646E5A"/>
    <w:lvl w:ilvl="0" w:tplc="1332B4FC">
      <w:start w:val="1"/>
      <w:numFmt w:val="bullet"/>
      <w:lvlText w:val="•"/>
      <w:lvlJc w:val="left"/>
      <w:pPr>
        <w:tabs>
          <w:tab w:val="num" w:pos="720"/>
        </w:tabs>
        <w:ind w:left="720" w:hanging="360"/>
      </w:pPr>
      <w:rPr>
        <w:rFonts w:ascii="Arial" w:hAnsi="Arial" w:hint="default"/>
      </w:rPr>
    </w:lvl>
    <w:lvl w:ilvl="1" w:tplc="A18E62EA">
      <w:start w:val="1"/>
      <w:numFmt w:val="bullet"/>
      <w:lvlText w:val="•"/>
      <w:lvlJc w:val="left"/>
      <w:pPr>
        <w:tabs>
          <w:tab w:val="num" w:pos="1440"/>
        </w:tabs>
        <w:ind w:left="1440" w:hanging="360"/>
      </w:pPr>
      <w:rPr>
        <w:rFonts w:ascii="Arial" w:hAnsi="Arial" w:hint="default"/>
      </w:rPr>
    </w:lvl>
    <w:lvl w:ilvl="2" w:tplc="1DDCEFFE" w:tentative="1">
      <w:start w:val="1"/>
      <w:numFmt w:val="bullet"/>
      <w:lvlText w:val="•"/>
      <w:lvlJc w:val="left"/>
      <w:pPr>
        <w:tabs>
          <w:tab w:val="num" w:pos="2160"/>
        </w:tabs>
        <w:ind w:left="2160" w:hanging="360"/>
      </w:pPr>
      <w:rPr>
        <w:rFonts w:ascii="Arial" w:hAnsi="Arial" w:hint="default"/>
      </w:rPr>
    </w:lvl>
    <w:lvl w:ilvl="3" w:tplc="9566CF54" w:tentative="1">
      <w:start w:val="1"/>
      <w:numFmt w:val="bullet"/>
      <w:lvlText w:val="•"/>
      <w:lvlJc w:val="left"/>
      <w:pPr>
        <w:tabs>
          <w:tab w:val="num" w:pos="2880"/>
        </w:tabs>
        <w:ind w:left="2880" w:hanging="360"/>
      </w:pPr>
      <w:rPr>
        <w:rFonts w:ascii="Arial" w:hAnsi="Arial" w:hint="default"/>
      </w:rPr>
    </w:lvl>
    <w:lvl w:ilvl="4" w:tplc="85F2F3C6" w:tentative="1">
      <w:start w:val="1"/>
      <w:numFmt w:val="bullet"/>
      <w:lvlText w:val="•"/>
      <w:lvlJc w:val="left"/>
      <w:pPr>
        <w:tabs>
          <w:tab w:val="num" w:pos="3600"/>
        </w:tabs>
        <w:ind w:left="3600" w:hanging="360"/>
      </w:pPr>
      <w:rPr>
        <w:rFonts w:ascii="Arial" w:hAnsi="Arial" w:hint="default"/>
      </w:rPr>
    </w:lvl>
    <w:lvl w:ilvl="5" w:tplc="7A28AE8C" w:tentative="1">
      <w:start w:val="1"/>
      <w:numFmt w:val="bullet"/>
      <w:lvlText w:val="•"/>
      <w:lvlJc w:val="left"/>
      <w:pPr>
        <w:tabs>
          <w:tab w:val="num" w:pos="4320"/>
        </w:tabs>
        <w:ind w:left="4320" w:hanging="360"/>
      </w:pPr>
      <w:rPr>
        <w:rFonts w:ascii="Arial" w:hAnsi="Arial" w:hint="default"/>
      </w:rPr>
    </w:lvl>
    <w:lvl w:ilvl="6" w:tplc="A88454EC" w:tentative="1">
      <w:start w:val="1"/>
      <w:numFmt w:val="bullet"/>
      <w:lvlText w:val="•"/>
      <w:lvlJc w:val="left"/>
      <w:pPr>
        <w:tabs>
          <w:tab w:val="num" w:pos="5040"/>
        </w:tabs>
        <w:ind w:left="5040" w:hanging="360"/>
      </w:pPr>
      <w:rPr>
        <w:rFonts w:ascii="Arial" w:hAnsi="Arial" w:hint="default"/>
      </w:rPr>
    </w:lvl>
    <w:lvl w:ilvl="7" w:tplc="48B471A2" w:tentative="1">
      <w:start w:val="1"/>
      <w:numFmt w:val="bullet"/>
      <w:lvlText w:val="•"/>
      <w:lvlJc w:val="left"/>
      <w:pPr>
        <w:tabs>
          <w:tab w:val="num" w:pos="5760"/>
        </w:tabs>
        <w:ind w:left="5760" w:hanging="360"/>
      </w:pPr>
      <w:rPr>
        <w:rFonts w:ascii="Arial" w:hAnsi="Arial" w:hint="default"/>
      </w:rPr>
    </w:lvl>
    <w:lvl w:ilvl="8" w:tplc="ED9AE4C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40B0F34"/>
    <w:multiLevelType w:val="hybridMultilevel"/>
    <w:tmpl w:val="8A4C19E2"/>
    <w:lvl w:ilvl="0" w:tplc="97D098C6">
      <w:start w:val="7"/>
      <w:numFmt w:val="bullet"/>
      <w:lvlText w:val="-"/>
      <w:lvlJc w:val="left"/>
      <w:pPr>
        <w:ind w:left="397" w:hanging="360"/>
      </w:pPr>
      <w:rPr>
        <w:rFonts w:ascii="Arial" w:eastAsia="Times New Roman" w:hAnsi="Arial" w:cs="Arial" w:hint="default"/>
        <w:u w:val="single"/>
      </w:rPr>
    </w:lvl>
    <w:lvl w:ilvl="1" w:tplc="04070003" w:tentative="1">
      <w:start w:val="1"/>
      <w:numFmt w:val="bullet"/>
      <w:lvlText w:val="o"/>
      <w:lvlJc w:val="left"/>
      <w:pPr>
        <w:ind w:left="1117" w:hanging="360"/>
      </w:pPr>
      <w:rPr>
        <w:rFonts w:ascii="Courier New" w:hAnsi="Courier New" w:cs="Courier New" w:hint="default"/>
      </w:rPr>
    </w:lvl>
    <w:lvl w:ilvl="2" w:tplc="04070005" w:tentative="1">
      <w:start w:val="1"/>
      <w:numFmt w:val="bullet"/>
      <w:lvlText w:val=""/>
      <w:lvlJc w:val="left"/>
      <w:pPr>
        <w:ind w:left="1837" w:hanging="360"/>
      </w:pPr>
      <w:rPr>
        <w:rFonts w:ascii="Wingdings" w:hAnsi="Wingdings" w:hint="default"/>
      </w:rPr>
    </w:lvl>
    <w:lvl w:ilvl="3" w:tplc="04070001" w:tentative="1">
      <w:start w:val="1"/>
      <w:numFmt w:val="bullet"/>
      <w:lvlText w:val=""/>
      <w:lvlJc w:val="left"/>
      <w:pPr>
        <w:ind w:left="2557" w:hanging="360"/>
      </w:pPr>
      <w:rPr>
        <w:rFonts w:ascii="Symbol" w:hAnsi="Symbol" w:hint="default"/>
      </w:rPr>
    </w:lvl>
    <w:lvl w:ilvl="4" w:tplc="04070003" w:tentative="1">
      <w:start w:val="1"/>
      <w:numFmt w:val="bullet"/>
      <w:lvlText w:val="o"/>
      <w:lvlJc w:val="left"/>
      <w:pPr>
        <w:ind w:left="3277" w:hanging="360"/>
      </w:pPr>
      <w:rPr>
        <w:rFonts w:ascii="Courier New" w:hAnsi="Courier New" w:cs="Courier New" w:hint="default"/>
      </w:rPr>
    </w:lvl>
    <w:lvl w:ilvl="5" w:tplc="04070005" w:tentative="1">
      <w:start w:val="1"/>
      <w:numFmt w:val="bullet"/>
      <w:lvlText w:val=""/>
      <w:lvlJc w:val="left"/>
      <w:pPr>
        <w:ind w:left="3997" w:hanging="360"/>
      </w:pPr>
      <w:rPr>
        <w:rFonts w:ascii="Wingdings" w:hAnsi="Wingdings" w:hint="default"/>
      </w:rPr>
    </w:lvl>
    <w:lvl w:ilvl="6" w:tplc="04070001" w:tentative="1">
      <w:start w:val="1"/>
      <w:numFmt w:val="bullet"/>
      <w:lvlText w:val=""/>
      <w:lvlJc w:val="left"/>
      <w:pPr>
        <w:ind w:left="4717" w:hanging="360"/>
      </w:pPr>
      <w:rPr>
        <w:rFonts w:ascii="Symbol" w:hAnsi="Symbol" w:hint="default"/>
      </w:rPr>
    </w:lvl>
    <w:lvl w:ilvl="7" w:tplc="04070003" w:tentative="1">
      <w:start w:val="1"/>
      <w:numFmt w:val="bullet"/>
      <w:lvlText w:val="o"/>
      <w:lvlJc w:val="left"/>
      <w:pPr>
        <w:ind w:left="5437" w:hanging="360"/>
      </w:pPr>
      <w:rPr>
        <w:rFonts w:ascii="Courier New" w:hAnsi="Courier New" w:cs="Courier New" w:hint="default"/>
      </w:rPr>
    </w:lvl>
    <w:lvl w:ilvl="8" w:tplc="04070005" w:tentative="1">
      <w:start w:val="1"/>
      <w:numFmt w:val="bullet"/>
      <w:lvlText w:val=""/>
      <w:lvlJc w:val="left"/>
      <w:pPr>
        <w:ind w:left="6157" w:hanging="360"/>
      </w:pPr>
      <w:rPr>
        <w:rFonts w:ascii="Wingdings" w:hAnsi="Wingdings" w:hint="default"/>
      </w:rPr>
    </w:lvl>
  </w:abstractNum>
  <w:abstractNum w:abstractNumId="4" w15:restartNumberingAfterBreak="0">
    <w:nsid w:val="7D946AC7"/>
    <w:multiLevelType w:val="hybridMultilevel"/>
    <w:tmpl w:val="0E844220"/>
    <w:lvl w:ilvl="0" w:tplc="059ED9FA">
      <w:start w:val="14"/>
      <w:numFmt w:val="bullet"/>
      <w:lvlText w:val="-"/>
      <w:lvlJc w:val="left"/>
      <w:pPr>
        <w:ind w:left="1494" w:hanging="360"/>
      </w:pPr>
      <w:rPr>
        <w:rFonts w:ascii="Arial" w:eastAsia="Times New Roman" w:hAnsi="Arial" w:cs="Arial"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6DE"/>
    <w:rsid w:val="000049F5"/>
    <w:rsid w:val="00006435"/>
    <w:rsid w:val="00006820"/>
    <w:rsid w:val="000143A3"/>
    <w:rsid w:val="00014D4F"/>
    <w:rsid w:val="00016593"/>
    <w:rsid w:val="00026176"/>
    <w:rsid w:val="0003284B"/>
    <w:rsid w:val="00034828"/>
    <w:rsid w:val="0004134B"/>
    <w:rsid w:val="000463CE"/>
    <w:rsid w:val="00047E84"/>
    <w:rsid w:val="00052E7E"/>
    <w:rsid w:val="000563D5"/>
    <w:rsid w:val="00056B10"/>
    <w:rsid w:val="000625E5"/>
    <w:rsid w:val="00076F9A"/>
    <w:rsid w:val="00080275"/>
    <w:rsid w:val="00080F60"/>
    <w:rsid w:val="00090A58"/>
    <w:rsid w:val="0009215A"/>
    <w:rsid w:val="00095D13"/>
    <w:rsid w:val="00097410"/>
    <w:rsid w:val="000A1A85"/>
    <w:rsid w:val="000A324C"/>
    <w:rsid w:val="000A46AB"/>
    <w:rsid w:val="000A6549"/>
    <w:rsid w:val="000B3573"/>
    <w:rsid w:val="000B4C63"/>
    <w:rsid w:val="000B53FD"/>
    <w:rsid w:val="000C0741"/>
    <w:rsid w:val="000C108A"/>
    <w:rsid w:val="000C6E63"/>
    <w:rsid w:val="000C72ED"/>
    <w:rsid w:val="000C754F"/>
    <w:rsid w:val="000C795B"/>
    <w:rsid w:val="000D3D4C"/>
    <w:rsid w:val="000D4406"/>
    <w:rsid w:val="000D5D27"/>
    <w:rsid w:val="000D74F9"/>
    <w:rsid w:val="000D7FD6"/>
    <w:rsid w:val="000E4620"/>
    <w:rsid w:val="000E4CDE"/>
    <w:rsid w:val="000E6786"/>
    <w:rsid w:val="000F0250"/>
    <w:rsid w:val="000F6242"/>
    <w:rsid w:val="000F79E4"/>
    <w:rsid w:val="001013D7"/>
    <w:rsid w:val="00106FC3"/>
    <w:rsid w:val="00113A60"/>
    <w:rsid w:val="00114102"/>
    <w:rsid w:val="0011545F"/>
    <w:rsid w:val="0011702A"/>
    <w:rsid w:val="0012236C"/>
    <w:rsid w:val="00124B75"/>
    <w:rsid w:val="00125E83"/>
    <w:rsid w:val="00126AA9"/>
    <w:rsid w:val="00130FAA"/>
    <w:rsid w:val="00131CD7"/>
    <w:rsid w:val="0013626E"/>
    <w:rsid w:val="00142046"/>
    <w:rsid w:val="00143354"/>
    <w:rsid w:val="00144FA5"/>
    <w:rsid w:val="0014652A"/>
    <w:rsid w:val="00156782"/>
    <w:rsid w:val="00156903"/>
    <w:rsid w:val="00156ACE"/>
    <w:rsid w:val="0016790C"/>
    <w:rsid w:val="001729A2"/>
    <w:rsid w:val="001739E9"/>
    <w:rsid w:val="00176072"/>
    <w:rsid w:val="0017767A"/>
    <w:rsid w:val="00182428"/>
    <w:rsid w:val="00183978"/>
    <w:rsid w:val="001878DE"/>
    <w:rsid w:val="00190390"/>
    <w:rsid w:val="001A078E"/>
    <w:rsid w:val="001B4F22"/>
    <w:rsid w:val="001B7B3E"/>
    <w:rsid w:val="001C0E5C"/>
    <w:rsid w:val="001C1D1B"/>
    <w:rsid w:val="001C269B"/>
    <w:rsid w:val="001C4ED8"/>
    <w:rsid w:val="001D1B0A"/>
    <w:rsid w:val="001D6EC2"/>
    <w:rsid w:val="001E133B"/>
    <w:rsid w:val="001E4D07"/>
    <w:rsid w:val="001F4AAA"/>
    <w:rsid w:val="001F6ABC"/>
    <w:rsid w:val="0020240A"/>
    <w:rsid w:val="00202E6D"/>
    <w:rsid w:val="0020431D"/>
    <w:rsid w:val="00205465"/>
    <w:rsid w:val="002132D2"/>
    <w:rsid w:val="00223DF9"/>
    <w:rsid w:val="00230D11"/>
    <w:rsid w:val="0023288F"/>
    <w:rsid w:val="002351FA"/>
    <w:rsid w:val="00235B56"/>
    <w:rsid w:val="00240203"/>
    <w:rsid w:val="002431F2"/>
    <w:rsid w:val="002473E1"/>
    <w:rsid w:val="00250FDB"/>
    <w:rsid w:val="00255192"/>
    <w:rsid w:val="002568D2"/>
    <w:rsid w:val="00257C39"/>
    <w:rsid w:val="0027402D"/>
    <w:rsid w:val="0027414F"/>
    <w:rsid w:val="00274F93"/>
    <w:rsid w:val="00283323"/>
    <w:rsid w:val="00291CB3"/>
    <w:rsid w:val="002A27EC"/>
    <w:rsid w:val="002A337E"/>
    <w:rsid w:val="002A53A6"/>
    <w:rsid w:val="002B61F9"/>
    <w:rsid w:val="002C0469"/>
    <w:rsid w:val="002C29FC"/>
    <w:rsid w:val="002C327D"/>
    <w:rsid w:val="002D1A01"/>
    <w:rsid w:val="002D1BFB"/>
    <w:rsid w:val="002E024B"/>
    <w:rsid w:val="002E3745"/>
    <w:rsid w:val="002E3EB3"/>
    <w:rsid w:val="002E6A16"/>
    <w:rsid w:val="002E7227"/>
    <w:rsid w:val="002F4FC6"/>
    <w:rsid w:val="00300790"/>
    <w:rsid w:val="003033DD"/>
    <w:rsid w:val="00316D5A"/>
    <w:rsid w:val="0032045B"/>
    <w:rsid w:val="003233C8"/>
    <w:rsid w:val="00325D76"/>
    <w:rsid w:val="00326B14"/>
    <w:rsid w:val="00326DE9"/>
    <w:rsid w:val="003317A7"/>
    <w:rsid w:val="00337284"/>
    <w:rsid w:val="003439FC"/>
    <w:rsid w:val="00344C19"/>
    <w:rsid w:val="00357412"/>
    <w:rsid w:val="00361725"/>
    <w:rsid w:val="00364E68"/>
    <w:rsid w:val="003702C7"/>
    <w:rsid w:val="003702E7"/>
    <w:rsid w:val="00370BB8"/>
    <w:rsid w:val="00377CE8"/>
    <w:rsid w:val="0038428F"/>
    <w:rsid w:val="00387545"/>
    <w:rsid w:val="0039080F"/>
    <w:rsid w:val="003931FE"/>
    <w:rsid w:val="00394699"/>
    <w:rsid w:val="003958AE"/>
    <w:rsid w:val="00397E52"/>
    <w:rsid w:val="003A2337"/>
    <w:rsid w:val="003B0DF4"/>
    <w:rsid w:val="003B23DA"/>
    <w:rsid w:val="003C61C4"/>
    <w:rsid w:val="003D0FA5"/>
    <w:rsid w:val="003D3605"/>
    <w:rsid w:val="003E6E61"/>
    <w:rsid w:val="003F102A"/>
    <w:rsid w:val="00400ADD"/>
    <w:rsid w:val="00401179"/>
    <w:rsid w:val="00406965"/>
    <w:rsid w:val="00410285"/>
    <w:rsid w:val="004176F9"/>
    <w:rsid w:val="00420664"/>
    <w:rsid w:val="00427609"/>
    <w:rsid w:val="00427804"/>
    <w:rsid w:val="00430CD0"/>
    <w:rsid w:val="00432779"/>
    <w:rsid w:val="00432E08"/>
    <w:rsid w:val="00446085"/>
    <w:rsid w:val="00447600"/>
    <w:rsid w:val="00466FB5"/>
    <w:rsid w:val="00467A4B"/>
    <w:rsid w:val="00471954"/>
    <w:rsid w:val="00471ED0"/>
    <w:rsid w:val="00472198"/>
    <w:rsid w:val="00476E9E"/>
    <w:rsid w:val="004819A4"/>
    <w:rsid w:val="0048292C"/>
    <w:rsid w:val="004836F9"/>
    <w:rsid w:val="004847DC"/>
    <w:rsid w:val="004928ED"/>
    <w:rsid w:val="00492FA6"/>
    <w:rsid w:val="00497109"/>
    <w:rsid w:val="0049746A"/>
    <w:rsid w:val="004A0752"/>
    <w:rsid w:val="004A3FE7"/>
    <w:rsid w:val="004A46B8"/>
    <w:rsid w:val="004A62FB"/>
    <w:rsid w:val="004B0D93"/>
    <w:rsid w:val="004B7EA6"/>
    <w:rsid w:val="004C18DE"/>
    <w:rsid w:val="004D4CA5"/>
    <w:rsid w:val="004D4E53"/>
    <w:rsid w:val="004E622A"/>
    <w:rsid w:val="004F3058"/>
    <w:rsid w:val="004F4DE3"/>
    <w:rsid w:val="004F5608"/>
    <w:rsid w:val="005028A2"/>
    <w:rsid w:val="00506F69"/>
    <w:rsid w:val="0051476B"/>
    <w:rsid w:val="00534340"/>
    <w:rsid w:val="00540683"/>
    <w:rsid w:val="00547D68"/>
    <w:rsid w:val="005533B4"/>
    <w:rsid w:val="00561447"/>
    <w:rsid w:val="00565D15"/>
    <w:rsid w:val="0056605A"/>
    <w:rsid w:val="00573D3E"/>
    <w:rsid w:val="0057786D"/>
    <w:rsid w:val="00582B60"/>
    <w:rsid w:val="00583496"/>
    <w:rsid w:val="00583E9F"/>
    <w:rsid w:val="00585590"/>
    <w:rsid w:val="00585999"/>
    <w:rsid w:val="00586819"/>
    <w:rsid w:val="00591A7D"/>
    <w:rsid w:val="00592A89"/>
    <w:rsid w:val="00593E26"/>
    <w:rsid w:val="00595C5C"/>
    <w:rsid w:val="00596953"/>
    <w:rsid w:val="005A1A44"/>
    <w:rsid w:val="005A5B6A"/>
    <w:rsid w:val="005A65FE"/>
    <w:rsid w:val="005B6280"/>
    <w:rsid w:val="005B794D"/>
    <w:rsid w:val="005C1940"/>
    <w:rsid w:val="005C558D"/>
    <w:rsid w:val="005C5935"/>
    <w:rsid w:val="005C7246"/>
    <w:rsid w:val="005C7902"/>
    <w:rsid w:val="005D3B31"/>
    <w:rsid w:val="005D6AB5"/>
    <w:rsid w:val="005E1804"/>
    <w:rsid w:val="005E5104"/>
    <w:rsid w:val="005E5EF7"/>
    <w:rsid w:val="005F26AD"/>
    <w:rsid w:val="005F33B5"/>
    <w:rsid w:val="005F58DF"/>
    <w:rsid w:val="0060269E"/>
    <w:rsid w:val="00603AD9"/>
    <w:rsid w:val="006047AC"/>
    <w:rsid w:val="00607B11"/>
    <w:rsid w:val="006111A3"/>
    <w:rsid w:val="00611C20"/>
    <w:rsid w:val="0061668A"/>
    <w:rsid w:val="00620982"/>
    <w:rsid w:val="006256AF"/>
    <w:rsid w:val="00626C86"/>
    <w:rsid w:val="006276DC"/>
    <w:rsid w:val="00630422"/>
    <w:rsid w:val="006373FA"/>
    <w:rsid w:val="00642215"/>
    <w:rsid w:val="00643AEA"/>
    <w:rsid w:val="006440A9"/>
    <w:rsid w:val="00650640"/>
    <w:rsid w:val="00651386"/>
    <w:rsid w:val="00661FED"/>
    <w:rsid w:val="0066312D"/>
    <w:rsid w:val="00666284"/>
    <w:rsid w:val="00670028"/>
    <w:rsid w:val="0067290A"/>
    <w:rsid w:val="00690A5F"/>
    <w:rsid w:val="0069164E"/>
    <w:rsid w:val="006924C5"/>
    <w:rsid w:val="00692C58"/>
    <w:rsid w:val="006970A1"/>
    <w:rsid w:val="00697F7B"/>
    <w:rsid w:val="006A0959"/>
    <w:rsid w:val="006A0ADF"/>
    <w:rsid w:val="006A507B"/>
    <w:rsid w:val="006A73AD"/>
    <w:rsid w:val="006A7F94"/>
    <w:rsid w:val="006B57B7"/>
    <w:rsid w:val="006B6FC7"/>
    <w:rsid w:val="006B7C55"/>
    <w:rsid w:val="006C4EA0"/>
    <w:rsid w:val="006C6888"/>
    <w:rsid w:val="006D1972"/>
    <w:rsid w:val="006D78CA"/>
    <w:rsid w:val="006E498C"/>
    <w:rsid w:val="006F3C42"/>
    <w:rsid w:val="00702BE6"/>
    <w:rsid w:val="00706883"/>
    <w:rsid w:val="0072229D"/>
    <w:rsid w:val="007225A1"/>
    <w:rsid w:val="007306F5"/>
    <w:rsid w:val="00742BD3"/>
    <w:rsid w:val="007474F9"/>
    <w:rsid w:val="00751575"/>
    <w:rsid w:val="00754516"/>
    <w:rsid w:val="0075583E"/>
    <w:rsid w:val="00760FB2"/>
    <w:rsid w:val="007652AB"/>
    <w:rsid w:val="007705CB"/>
    <w:rsid w:val="00773B7E"/>
    <w:rsid w:val="0079124E"/>
    <w:rsid w:val="00792E94"/>
    <w:rsid w:val="007A0E7B"/>
    <w:rsid w:val="007A19A7"/>
    <w:rsid w:val="007A584D"/>
    <w:rsid w:val="007B5D5A"/>
    <w:rsid w:val="007C1AA7"/>
    <w:rsid w:val="007C5305"/>
    <w:rsid w:val="007D1EF9"/>
    <w:rsid w:val="007D2FA0"/>
    <w:rsid w:val="007D6265"/>
    <w:rsid w:val="007D7EEA"/>
    <w:rsid w:val="007E13BB"/>
    <w:rsid w:val="007E7F2A"/>
    <w:rsid w:val="00805AEB"/>
    <w:rsid w:val="00810504"/>
    <w:rsid w:val="0081450F"/>
    <w:rsid w:val="00826787"/>
    <w:rsid w:val="00830B0E"/>
    <w:rsid w:val="00831771"/>
    <w:rsid w:val="00834438"/>
    <w:rsid w:val="00835551"/>
    <w:rsid w:val="00837FB8"/>
    <w:rsid w:val="00841328"/>
    <w:rsid w:val="00852BEF"/>
    <w:rsid w:val="00854070"/>
    <w:rsid w:val="00854209"/>
    <w:rsid w:val="0085713F"/>
    <w:rsid w:val="0086477D"/>
    <w:rsid w:val="00876F50"/>
    <w:rsid w:val="00880498"/>
    <w:rsid w:val="00886A07"/>
    <w:rsid w:val="00894221"/>
    <w:rsid w:val="008957C7"/>
    <w:rsid w:val="00896081"/>
    <w:rsid w:val="008967B7"/>
    <w:rsid w:val="008A1D67"/>
    <w:rsid w:val="008B3106"/>
    <w:rsid w:val="008B5544"/>
    <w:rsid w:val="008B7C4B"/>
    <w:rsid w:val="008D3CEC"/>
    <w:rsid w:val="008D709F"/>
    <w:rsid w:val="008E6B36"/>
    <w:rsid w:val="008F4B57"/>
    <w:rsid w:val="00903D48"/>
    <w:rsid w:val="0090748A"/>
    <w:rsid w:val="00912A46"/>
    <w:rsid w:val="00934B1F"/>
    <w:rsid w:val="009422FA"/>
    <w:rsid w:val="00945BEF"/>
    <w:rsid w:val="0094733D"/>
    <w:rsid w:val="00953866"/>
    <w:rsid w:val="00962147"/>
    <w:rsid w:val="00962E31"/>
    <w:rsid w:val="00965DC5"/>
    <w:rsid w:val="00966C68"/>
    <w:rsid w:val="00966CE6"/>
    <w:rsid w:val="0096789B"/>
    <w:rsid w:val="009706B9"/>
    <w:rsid w:val="009733A6"/>
    <w:rsid w:val="00975B09"/>
    <w:rsid w:val="009771C0"/>
    <w:rsid w:val="009777E8"/>
    <w:rsid w:val="0098158C"/>
    <w:rsid w:val="00981925"/>
    <w:rsid w:val="00982F17"/>
    <w:rsid w:val="0099031A"/>
    <w:rsid w:val="00991BA0"/>
    <w:rsid w:val="00997F07"/>
    <w:rsid w:val="009A2C98"/>
    <w:rsid w:val="009A4FC8"/>
    <w:rsid w:val="009B6F47"/>
    <w:rsid w:val="009C6524"/>
    <w:rsid w:val="009C79C4"/>
    <w:rsid w:val="009D2885"/>
    <w:rsid w:val="009D66B8"/>
    <w:rsid w:val="009E281C"/>
    <w:rsid w:val="009E3EBD"/>
    <w:rsid w:val="009E6FA9"/>
    <w:rsid w:val="009E795B"/>
    <w:rsid w:val="009F01B6"/>
    <w:rsid w:val="009F0973"/>
    <w:rsid w:val="009F2DD9"/>
    <w:rsid w:val="00A005D6"/>
    <w:rsid w:val="00A04A9E"/>
    <w:rsid w:val="00A06A74"/>
    <w:rsid w:val="00A0723D"/>
    <w:rsid w:val="00A07FC1"/>
    <w:rsid w:val="00A1389E"/>
    <w:rsid w:val="00A17F67"/>
    <w:rsid w:val="00A21A7D"/>
    <w:rsid w:val="00A2645D"/>
    <w:rsid w:val="00A27409"/>
    <w:rsid w:val="00A315D2"/>
    <w:rsid w:val="00A32928"/>
    <w:rsid w:val="00A349BD"/>
    <w:rsid w:val="00A410D7"/>
    <w:rsid w:val="00A44AF1"/>
    <w:rsid w:val="00A503B5"/>
    <w:rsid w:val="00A57CE8"/>
    <w:rsid w:val="00A603E2"/>
    <w:rsid w:val="00A60437"/>
    <w:rsid w:val="00A62126"/>
    <w:rsid w:val="00A71FAE"/>
    <w:rsid w:val="00A7621C"/>
    <w:rsid w:val="00A77993"/>
    <w:rsid w:val="00A77C4E"/>
    <w:rsid w:val="00A81D2D"/>
    <w:rsid w:val="00A849B8"/>
    <w:rsid w:val="00A917C1"/>
    <w:rsid w:val="00A92623"/>
    <w:rsid w:val="00A94B80"/>
    <w:rsid w:val="00A97821"/>
    <w:rsid w:val="00AB23F2"/>
    <w:rsid w:val="00AB6055"/>
    <w:rsid w:val="00AC1577"/>
    <w:rsid w:val="00AC2316"/>
    <w:rsid w:val="00AC3059"/>
    <w:rsid w:val="00AC338A"/>
    <w:rsid w:val="00AD14D7"/>
    <w:rsid w:val="00AD59A0"/>
    <w:rsid w:val="00AD68F2"/>
    <w:rsid w:val="00AD69C2"/>
    <w:rsid w:val="00AE0C2F"/>
    <w:rsid w:val="00AE32E7"/>
    <w:rsid w:val="00AE33F4"/>
    <w:rsid w:val="00AE50D2"/>
    <w:rsid w:val="00AE73A7"/>
    <w:rsid w:val="00AE7E9E"/>
    <w:rsid w:val="00AF7C57"/>
    <w:rsid w:val="00AF7DC9"/>
    <w:rsid w:val="00B02145"/>
    <w:rsid w:val="00B041A6"/>
    <w:rsid w:val="00B0524A"/>
    <w:rsid w:val="00B12922"/>
    <w:rsid w:val="00B131C5"/>
    <w:rsid w:val="00B17A75"/>
    <w:rsid w:val="00B2202B"/>
    <w:rsid w:val="00B2269A"/>
    <w:rsid w:val="00B239F4"/>
    <w:rsid w:val="00B26810"/>
    <w:rsid w:val="00B275E2"/>
    <w:rsid w:val="00B30626"/>
    <w:rsid w:val="00B3498B"/>
    <w:rsid w:val="00B40836"/>
    <w:rsid w:val="00B45122"/>
    <w:rsid w:val="00B4533C"/>
    <w:rsid w:val="00B54C7A"/>
    <w:rsid w:val="00B5558F"/>
    <w:rsid w:val="00B71545"/>
    <w:rsid w:val="00B737F6"/>
    <w:rsid w:val="00B83CEA"/>
    <w:rsid w:val="00B853F8"/>
    <w:rsid w:val="00B87AB9"/>
    <w:rsid w:val="00B9072B"/>
    <w:rsid w:val="00B92BF7"/>
    <w:rsid w:val="00B9368D"/>
    <w:rsid w:val="00B940F8"/>
    <w:rsid w:val="00BA358B"/>
    <w:rsid w:val="00BA6693"/>
    <w:rsid w:val="00BA69FF"/>
    <w:rsid w:val="00BB0746"/>
    <w:rsid w:val="00BB0A40"/>
    <w:rsid w:val="00BB1891"/>
    <w:rsid w:val="00BB35ED"/>
    <w:rsid w:val="00BB776D"/>
    <w:rsid w:val="00BC224B"/>
    <w:rsid w:val="00BC7F14"/>
    <w:rsid w:val="00BD6076"/>
    <w:rsid w:val="00BD7109"/>
    <w:rsid w:val="00BD77CE"/>
    <w:rsid w:val="00BE7600"/>
    <w:rsid w:val="00BF6A72"/>
    <w:rsid w:val="00BF7D16"/>
    <w:rsid w:val="00BF7DFC"/>
    <w:rsid w:val="00C01D3D"/>
    <w:rsid w:val="00C03ED4"/>
    <w:rsid w:val="00C04C77"/>
    <w:rsid w:val="00C05CED"/>
    <w:rsid w:val="00C1260A"/>
    <w:rsid w:val="00C15CB3"/>
    <w:rsid w:val="00C161A1"/>
    <w:rsid w:val="00C16233"/>
    <w:rsid w:val="00C2266B"/>
    <w:rsid w:val="00C24FA8"/>
    <w:rsid w:val="00C27690"/>
    <w:rsid w:val="00C31727"/>
    <w:rsid w:val="00C32E06"/>
    <w:rsid w:val="00C350C3"/>
    <w:rsid w:val="00C41906"/>
    <w:rsid w:val="00C4429C"/>
    <w:rsid w:val="00C4703A"/>
    <w:rsid w:val="00C509C1"/>
    <w:rsid w:val="00C532C5"/>
    <w:rsid w:val="00C61186"/>
    <w:rsid w:val="00C64A71"/>
    <w:rsid w:val="00C7003A"/>
    <w:rsid w:val="00C72A39"/>
    <w:rsid w:val="00C75E20"/>
    <w:rsid w:val="00C8138A"/>
    <w:rsid w:val="00C82985"/>
    <w:rsid w:val="00C84D0A"/>
    <w:rsid w:val="00C90787"/>
    <w:rsid w:val="00C93A09"/>
    <w:rsid w:val="00C93E1E"/>
    <w:rsid w:val="00C945EC"/>
    <w:rsid w:val="00C95218"/>
    <w:rsid w:val="00CA2B03"/>
    <w:rsid w:val="00CA2CDA"/>
    <w:rsid w:val="00CA3D31"/>
    <w:rsid w:val="00CA71CC"/>
    <w:rsid w:val="00CB17EE"/>
    <w:rsid w:val="00CB257D"/>
    <w:rsid w:val="00CC546D"/>
    <w:rsid w:val="00CC62F9"/>
    <w:rsid w:val="00CD4D0F"/>
    <w:rsid w:val="00CD7A4F"/>
    <w:rsid w:val="00CE1F32"/>
    <w:rsid w:val="00CE77BC"/>
    <w:rsid w:val="00CF2359"/>
    <w:rsid w:val="00CF3E33"/>
    <w:rsid w:val="00CF645B"/>
    <w:rsid w:val="00D03FC5"/>
    <w:rsid w:val="00D04647"/>
    <w:rsid w:val="00D064E0"/>
    <w:rsid w:val="00D12EA3"/>
    <w:rsid w:val="00D16A29"/>
    <w:rsid w:val="00D2514D"/>
    <w:rsid w:val="00D26FE9"/>
    <w:rsid w:val="00D33B77"/>
    <w:rsid w:val="00D35074"/>
    <w:rsid w:val="00D4056A"/>
    <w:rsid w:val="00D52AF0"/>
    <w:rsid w:val="00D52F95"/>
    <w:rsid w:val="00D622D8"/>
    <w:rsid w:val="00D6320C"/>
    <w:rsid w:val="00D64560"/>
    <w:rsid w:val="00D65991"/>
    <w:rsid w:val="00D66731"/>
    <w:rsid w:val="00D7150D"/>
    <w:rsid w:val="00D72090"/>
    <w:rsid w:val="00D80CB1"/>
    <w:rsid w:val="00D8467E"/>
    <w:rsid w:val="00D92E0F"/>
    <w:rsid w:val="00D94CED"/>
    <w:rsid w:val="00D97C9F"/>
    <w:rsid w:val="00DA1F54"/>
    <w:rsid w:val="00DA28E2"/>
    <w:rsid w:val="00DA312C"/>
    <w:rsid w:val="00DA3AF6"/>
    <w:rsid w:val="00DA54C3"/>
    <w:rsid w:val="00DB57E7"/>
    <w:rsid w:val="00DB6161"/>
    <w:rsid w:val="00DC378F"/>
    <w:rsid w:val="00DC66D9"/>
    <w:rsid w:val="00DE5BE0"/>
    <w:rsid w:val="00DF03F9"/>
    <w:rsid w:val="00DF122A"/>
    <w:rsid w:val="00DF3A4A"/>
    <w:rsid w:val="00DF426C"/>
    <w:rsid w:val="00E053BA"/>
    <w:rsid w:val="00E1103A"/>
    <w:rsid w:val="00E14568"/>
    <w:rsid w:val="00E22556"/>
    <w:rsid w:val="00E236E5"/>
    <w:rsid w:val="00E240AE"/>
    <w:rsid w:val="00E2783C"/>
    <w:rsid w:val="00E30C9D"/>
    <w:rsid w:val="00E31826"/>
    <w:rsid w:val="00E40062"/>
    <w:rsid w:val="00E45BA1"/>
    <w:rsid w:val="00E521C8"/>
    <w:rsid w:val="00E54A29"/>
    <w:rsid w:val="00E568C0"/>
    <w:rsid w:val="00E619C6"/>
    <w:rsid w:val="00E626D1"/>
    <w:rsid w:val="00E66171"/>
    <w:rsid w:val="00E71A53"/>
    <w:rsid w:val="00E749BE"/>
    <w:rsid w:val="00E75433"/>
    <w:rsid w:val="00E77B16"/>
    <w:rsid w:val="00E82CF7"/>
    <w:rsid w:val="00E8770E"/>
    <w:rsid w:val="00E93323"/>
    <w:rsid w:val="00E93819"/>
    <w:rsid w:val="00EA0422"/>
    <w:rsid w:val="00EA2C25"/>
    <w:rsid w:val="00EA7A70"/>
    <w:rsid w:val="00EB4ADF"/>
    <w:rsid w:val="00EB4D3D"/>
    <w:rsid w:val="00EC1F5D"/>
    <w:rsid w:val="00EC5B0D"/>
    <w:rsid w:val="00ED49D7"/>
    <w:rsid w:val="00ED557F"/>
    <w:rsid w:val="00EE4226"/>
    <w:rsid w:val="00EE457F"/>
    <w:rsid w:val="00EE5CAB"/>
    <w:rsid w:val="00EF00ED"/>
    <w:rsid w:val="00EF022A"/>
    <w:rsid w:val="00EF57CD"/>
    <w:rsid w:val="00EF7231"/>
    <w:rsid w:val="00F04331"/>
    <w:rsid w:val="00F07812"/>
    <w:rsid w:val="00F07F61"/>
    <w:rsid w:val="00F10631"/>
    <w:rsid w:val="00F10D47"/>
    <w:rsid w:val="00F12E99"/>
    <w:rsid w:val="00F265D6"/>
    <w:rsid w:val="00F31FEF"/>
    <w:rsid w:val="00F330E1"/>
    <w:rsid w:val="00F42407"/>
    <w:rsid w:val="00F42DC0"/>
    <w:rsid w:val="00F4792F"/>
    <w:rsid w:val="00F524CA"/>
    <w:rsid w:val="00F52E19"/>
    <w:rsid w:val="00F53223"/>
    <w:rsid w:val="00F54B5E"/>
    <w:rsid w:val="00F55DD3"/>
    <w:rsid w:val="00F607DC"/>
    <w:rsid w:val="00F64C6F"/>
    <w:rsid w:val="00F64FD3"/>
    <w:rsid w:val="00F66903"/>
    <w:rsid w:val="00F7082D"/>
    <w:rsid w:val="00F70B1D"/>
    <w:rsid w:val="00F70D98"/>
    <w:rsid w:val="00F736DE"/>
    <w:rsid w:val="00F73A99"/>
    <w:rsid w:val="00F74646"/>
    <w:rsid w:val="00F801E0"/>
    <w:rsid w:val="00F8067A"/>
    <w:rsid w:val="00F8608C"/>
    <w:rsid w:val="00F87B83"/>
    <w:rsid w:val="00F92014"/>
    <w:rsid w:val="00F9235F"/>
    <w:rsid w:val="00F92AB9"/>
    <w:rsid w:val="00F92BF9"/>
    <w:rsid w:val="00F93402"/>
    <w:rsid w:val="00F9656C"/>
    <w:rsid w:val="00FA532B"/>
    <w:rsid w:val="00FA712F"/>
    <w:rsid w:val="00FA7596"/>
    <w:rsid w:val="00FA7DE6"/>
    <w:rsid w:val="00FB264C"/>
    <w:rsid w:val="00FB305A"/>
    <w:rsid w:val="00FC032F"/>
    <w:rsid w:val="00FC2D7D"/>
    <w:rsid w:val="00FC5E77"/>
    <w:rsid w:val="00FD17D7"/>
    <w:rsid w:val="00FD3DEA"/>
    <w:rsid w:val="00FD4BC8"/>
    <w:rsid w:val="00FE2EF4"/>
    <w:rsid w:val="00FE78E8"/>
    <w:rsid w:val="00FE7C92"/>
    <w:rsid w:val="00FF721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14:docId w14:val="614CCB23"/>
  <w15:docId w15:val="{EF4D562E-E795-47F5-8724-0E55520DD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736DE"/>
    <w:pPr>
      <w:widowControl w:val="0"/>
      <w:overflowPunct w:val="0"/>
      <w:autoSpaceDE w:val="0"/>
      <w:autoSpaceDN w:val="0"/>
      <w:adjustRightInd w:val="0"/>
      <w:ind w:left="1134" w:hanging="1134"/>
      <w:jc w:val="both"/>
      <w:textAlignment w:val="baseline"/>
    </w:pPr>
    <w:rPr>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5">
    <w:name w:val="N5"/>
    <w:basedOn w:val="Normal"/>
    <w:link w:val="N5Car"/>
    <w:rsid w:val="007225A1"/>
    <w:pPr>
      <w:ind w:left="1418" w:hanging="284"/>
    </w:pPr>
    <w:rPr>
      <w:rFonts w:ascii="Arial" w:hAnsi="Arial"/>
    </w:rPr>
  </w:style>
  <w:style w:type="paragraph" w:customStyle="1" w:styleId="N2">
    <w:name w:val="N2"/>
    <w:basedOn w:val="Normal"/>
    <w:rsid w:val="007225A1"/>
    <w:rPr>
      <w:rFonts w:ascii="Arial" w:hAnsi="Arial"/>
    </w:rPr>
  </w:style>
  <w:style w:type="character" w:styleId="Hyperlink">
    <w:name w:val="Hyperlink"/>
    <w:basedOn w:val="DefaultParagraphFont"/>
    <w:uiPriority w:val="99"/>
    <w:unhideWhenUsed/>
    <w:rsid w:val="00283323"/>
    <w:rPr>
      <w:rFonts w:ascii="Arial" w:hAnsi="Arial" w:cs="Arial" w:hint="default"/>
      <w:strike w:val="0"/>
      <w:dstrike w:val="0"/>
      <w:color w:val="0000FF"/>
      <w:sz w:val="16"/>
      <w:u w:val="none"/>
      <w:effect w:val="none"/>
    </w:rPr>
  </w:style>
  <w:style w:type="paragraph" w:customStyle="1" w:styleId="N3">
    <w:name w:val="N3"/>
    <w:basedOn w:val="Normal"/>
    <w:rsid w:val="00742BD3"/>
    <w:pPr>
      <w:widowControl/>
      <w:tabs>
        <w:tab w:val="left" w:pos="170"/>
      </w:tabs>
    </w:pPr>
    <w:rPr>
      <w:rFonts w:ascii="Tms Rmn" w:hAnsi="Tms Rmn"/>
      <w:sz w:val="22"/>
      <w:lang w:val="fr-FR"/>
    </w:rPr>
  </w:style>
  <w:style w:type="paragraph" w:styleId="BodyText">
    <w:name w:val="Body Text"/>
    <w:basedOn w:val="Normal"/>
    <w:link w:val="BodyTextChar"/>
    <w:rsid w:val="00742BD3"/>
    <w:pPr>
      <w:tabs>
        <w:tab w:val="left" w:pos="142"/>
        <w:tab w:val="left" w:pos="567"/>
        <w:tab w:val="left" w:pos="851"/>
        <w:tab w:val="left" w:leader="dot" w:pos="8222"/>
      </w:tabs>
      <w:ind w:left="0" w:firstLine="0"/>
    </w:pPr>
    <w:rPr>
      <w:rFonts w:ascii="Arial" w:hAnsi="Arial"/>
    </w:rPr>
  </w:style>
  <w:style w:type="character" w:customStyle="1" w:styleId="BodyTextChar">
    <w:name w:val="Body Text Char"/>
    <w:basedOn w:val="DefaultParagraphFont"/>
    <w:link w:val="BodyText"/>
    <w:rsid w:val="00742BD3"/>
    <w:rPr>
      <w:rFonts w:ascii="Arial" w:hAnsi="Arial"/>
      <w:lang w:eastAsia="fr-FR"/>
    </w:rPr>
  </w:style>
  <w:style w:type="paragraph" w:customStyle="1" w:styleId="Textkrper21">
    <w:name w:val="Textkörper 21"/>
    <w:basedOn w:val="Normal"/>
    <w:rsid w:val="00742BD3"/>
    <w:pPr>
      <w:tabs>
        <w:tab w:val="left" w:pos="142"/>
        <w:tab w:val="left" w:pos="567"/>
        <w:tab w:val="left" w:pos="851"/>
        <w:tab w:val="left" w:pos="2835"/>
        <w:tab w:val="left" w:pos="5103"/>
        <w:tab w:val="left" w:pos="5954"/>
      </w:tabs>
      <w:ind w:firstLine="0"/>
    </w:pPr>
    <w:rPr>
      <w:rFonts w:ascii="Arial" w:hAnsi="Arial"/>
    </w:rPr>
  </w:style>
  <w:style w:type="paragraph" w:customStyle="1" w:styleId="ADN11">
    <w:name w:val="ADN_1_1"/>
    <w:basedOn w:val="N2"/>
    <w:rsid w:val="004176F9"/>
    <w:pPr>
      <w:spacing w:line="240" w:lineRule="atLeast"/>
    </w:pPr>
    <w:rPr>
      <w:b/>
      <w:sz w:val="18"/>
      <w:szCs w:val="18"/>
    </w:rPr>
  </w:style>
  <w:style w:type="paragraph" w:styleId="PlainText">
    <w:name w:val="Plain Text"/>
    <w:basedOn w:val="Normal"/>
    <w:link w:val="PlainTextChar"/>
    <w:uiPriority w:val="99"/>
    <w:unhideWhenUsed/>
    <w:rsid w:val="00C82985"/>
    <w:pPr>
      <w:widowControl/>
      <w:overflowPunct/>
      <w:autoSpaceDE/>
      <w:autoSpaceDN/>
      <w:adjustRightInd/>
      <w:ind w:left="0" w:firstLine="0"/>
      <w:jc w:val="left"/>
      <w:textAlignment w:val="auto"/>
    </w:pPr>
    <w:rPr>
      <w:rFonts w:ascii="Calibri" w:eastAsia="Calibri" w:hAnsi="Calibri"/>
      <w:sz w:val="22"/>
      <w:szCs w:val="21"/>
      <w:lang w:val="fr-FR" w:eastAsia="en-US"/>
    </w:rPr>
  </w:style>
  <w:style w:type="character" w:customStyle="1" w:styleId="PlainTextChar">
    <w:name w:val="Plain Text Char"/>
    <w:basedOn w:val="DefaultParagraphFont"/>
    <w:link w:val="PlainText"/>
    <w:uiPriority w:val="99"/>
    <w:rsid w:val="00C82985"/>
    <w:rPr>
      <w:rFonts w:ascii="Calibri" w:eastAsia="Calibri" w:hAnsi="Calibri"/>
      <w:sz w:val="22"/>
      <w:szCs w:val="21"/>
      <w:lang w:val="fr-FR" w:eastAsia="en-US"/>
    </w:rPr>
  </w:style>
  <w:style w:type="paragraph" w:customStyle="1" w:styleId="HChG">
    <w:name w:val="_ H _Ch_G"/>
    <w:basedOn w:val="Normal"/>
    <w:next w:val="Normal"/>
    <w:rsid w:val="00C82985"/>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customStyle="1" w:styleId="H1G">
    <w:name w:val="_ H_1_G"/>
    <w:basedOn w:val="Normal"/>
    <w:next w:val="Normal"/>
    <w:link w:val="H1GChar"/>
    <w:qFormat/>
    <w:rsid w:val="00C82985"/>
    <w:pPr>
      <w:keepNext/>
      <w:keepLines/>
      <w:widowControl/>
      <w:tabs>
        <w:tab w:val="right" w:pos="851"/>
      </w:tabs>
      <w:suppressAutoHyphens/>
      <w:overflowPunct/>
      <w:autoSpaceDE/>
      <w:autoSpaceDN/>
      <w:adjustRightInd/>
      <w:snapToGrid w:val="0"/>
      <w:spacing w:before="360" w:after="240" w:line="270" w:lineRule="exact"/>
      <w:ind w:right="1134"/>
      <w:jc w:val="left"/>
      <w:textAlignment w:val="auto"/>
    </w:pPr>
    <w:rPr>
      <w:b/>
      <w:sz w:val="24"/>
      <w:lang w:val="fr-CH"/>
    </w:rPr>
  </w:style>
  <w:style w:type="paragraph" w:styleId="BalloonText">
    <w:name w:val="Balloon Text"/>
    <w:basedOn w:val="Normal"/>
    <w:link w:val="BalloonTextChar"/>
    <w:rsid w:val="00E14568"/>
    <w:rPr>
      <w:rFonts w:ascii="Tahoma" w:hAnsi="Tahoma" w:cs="Tahoma"/>
      <w:sz w:val="16"/>
      <w:szCs w:val="16"/>
    </w:rPr>
  </w:style>
  <w:style w:type="character" w:customStyle="1" w:styleId="BalloonTextChar">
    <w:name w:val="Balloon Text Char"/>
    <w:basedOn w:val="DefaultParagraphFont"/>
    <w:link w:val="BalloonText"/>
    <w:rsid w:val="00E14568"/>
    <w:rPr>
      <w:rFonts w:ascii="Tahoma" w:hAnsi="Tahoma" w:cs="Tahoma"/>
      <w:sz w:val="16"/>
      <w:szCs w:val="16"/>
      <w:lang w:eastAsia="fr-FR"/>
    </w:rPr>
  </w:style>
  <w:style w:type="character" w:customStyle="1" w:styleId="N5Car">
    <w:name w:val="N5 Car"/>
    <w:link w:val="N5"/>
    <w:rsid w:val="00114102"/>
    <w:rPr>
      <w:rFonts w:ascii="Arial" w:hAnsi="Arial"/>
      <w:lang w:eastAsia="fr-FR"/>
    </w:rPr>
  </w:style>
  <w:style w:type="paragraph" w:customStyle="1" w:styleId="Default">
    <w:name w:val="Default"/>
    <w:rsid w:val="00364E6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7A19A7"/>
    <w:rPr>
      <w:sz w:val="16"/>
      <w:szCs w:val="16"/>
    </w:rPr>
  </w:style>
  <w:style w:type="paragraph" w:styleId="CommentText">
    <w:name w:val="annotation text"/>
    <w:basedOn w:val="Normal"/>
    <w:link w:val="CommentTextChar"/>
    <w:uiPriority w:val="99"/>
    <w:rsid w:val="007A19A7"/>
  </w:style>
  <w:style w:type="character" w:customStyle="1" w:styleId="CommentTextChar">
    <w:name w:val="Comment Text Char"/>
    <w:basedOn w:val="DefaultParagraphFont"/>
    <w:link w:val="CommentText"/>
    <w:uiPriority w:val="99"/>
    <w:rsid w:val="007A19A7"/>
    <w:rPr>
      <w:lang w:eastAsia="fr-FR"/>
    </w:rPr>
  </w:style>
  <w:style w:type="paragraph" w:styleId="CommentSubject">
    <w:name w:val="annotation subject"/>
    <w:basedOn w:val="CommentText"/>
    <w:next w:val="CommentText"/>
    <w:link w:val="CommentSubjectChar"/>
    <w:rsid w:val="007A19A7"/>
    <w:rPr>
      <w:b/>
      <w:bCs/>
    </w:rPr>
  </w:style>
  <w:style w:type="character" w:customStyle="1" w:styleId="CommentSubjectChar">
    <w:name w:val="Comment Subject Char"/>
    <w:basedOn w:val="CommentTextChar"/>
    <w:link w:val="CommentSubject"/>
    <w:rsid w:val="007A19A7"/>
    <w:rPr>
      <w:b/>
      <w:bCs/>
      <w:lang w:eastAsia="fr-FR"/>
    </w:rPr>
  </w:style>
  <w:style w:type="paragraph" w:styleId="Header">
    <w:name w:val="header"/>
    <w:aliases w:val="6_G"/>
    <w:basedOn w:val="Normal"/>
    <w:link w:val="HeaderChar"/>
    <w:uiPriority w:val="99"/>
    <w:rsid w:val="0011702A"/>
    <w:pPr>
      <w:tabs>
        <w:tab w:val="center" w:pos="4536"/>
        <w:tab w:val="right" w:pos="9072"/>
      </w:tabs>
    </w:pPr>
  </w:style>
  <w:style w:type="character" w:customStyle="1" w:styleId="HeaderChar">
    <w:name w:val="Header Char"/>
    <w:aliases w:val="6_G Char"/>
    <w:basedOn w:val="DefaultParagraphFont"/>
    <w:link w:val="Header"/>
    <w:uiPriority w:val="99"/>
    <w:rsid w:val="0011702A"/>
    <w:rPr>
      <w:lang w:eastAsia="fr-FR"/>
    </w:rPr>
  </w:style>
  <w:style w:type="paragraph" w:styleId="Footer">
    <w:name w:val="footer"/>
    <w:aliases w:val="3_G"/>
    <w:basedOn w:val="Normal"/>
    <w:link w:val="FooterChar"/>
    <w:rsid w:val="0011702A"/>
    <w:pPr>
      <w:tabs>
        <w:tab w:val="center" w:pos="4536"/>
        <w:tab w:val="right" w:pos="9072"/>
      </w:tabs>
    </w:pPr>
  </w:style>
  <w:style w:type="character" w:customStyle="1" w:styleId="FooterChar">
    <w:name w:val="Footer Char"/>
    <w:aliases w:val="3_G Char"/>
    <w:basedOn w:val="DefaultParagraphFont"/>
    <w:link w:val="Footer"/>
    <w:rsid w:val="0011702A"/>
    <w:rPr>
      <w:lang w:eastAsia="fr-FR"/>
    </w:rPr>
  </w:style>
  <w:style w:type="paragraph" w:styleId="FootnoteText">
    <w:name w:val="footnote text"/>
    <w:basedOn w:val="Normal"/>
    <w:link w:val="FootnoteTextChar"/>
    <w:rsid w:val="00596953"/>
  </w:style>
  <w:style w:type="character" w:customStyle="1" w:styleId="FootnoteTextChar">
    <w:name w:val="Footnote Text Char"/>
    <w:basedOn w:val="DefaultParagraphFont"/>
    <w:link w:val="FootnoteText"/>
    <w:rsid w:val="00596953"/>
    <w:rPr>
      <w:lang w:eastAsia="fr-FR"/>
    </w:rPr>
  </w:style>
  <w:style w:type="character" w:styleId="FootnoteReference">
    <w:name w:val="footnote reference"/>
    <w:aliases w:val="4_G,Footnote Reference/"/>
    <w:unhideWhenUsed/>
    <w:rsid w:val="00596953"/>
    <w:rPr>
      <w:rFonts w:ascii="Times New Roman" w:hAnsi="Times New Roman" w:cs="Times New Roman" w:hint="default"/>
      <w:sz w:val="18"/>
      <w:vertAlign w:val="superscript"/>
    </w:rPr>
  </w:style>
  <w:style w:type="paragraph" w:styleId="ListParagraph">
    <w:name w:val="List Paragraph"/>
    <w:basedOn w:val="Normal"/>
    <w:uiPriority w:val="34"/>
    <w:qFormat/>
    <w:rsid w:val="00596953"/>
    <w:pPr>
      <w:ind w:left="720"/>
      <w:contextualSpacing/>
    </w:pPr>
  </w:style>
  <w:style w:type="paragraph" w:styleId="BodyText2">
    <w:name w:val="Body Text 2"/>
    <w:basedOn w:val="Normal"/>
    <w:link w:val="BodyText2Char"/>
    <w:rsid w:val="00FE2EF4"/>
    <w:pPr>
      <w:spacing w:after="120" w:line="480" w:lineRule="auto"/>
    </w:pPr>
  </w:style>
  <w:style w:type="character" w:customStyle="1" w:styleId="BodyText2Char">
    <w:name w:val="Body Text 2 Char"/>
    <w:basedOn w:val="DefaultParagraphFont"/>
    <w:link w:val="BodyText2"/>
    <w:rsid w:val="00FE2EF4"/>
    <w:rPr>
      <w:lang w:eastAsia="fr-FR"/>
    </w:rPr>
  </w:style>
  <w:style w:type="paragraph" w:styleId="BodyTextIndent2">
    <w:name w:val="Body Text Indent 2"/>
    <w:basedOn w:val="Normal"/>
    <w:link w:val="BodyTextIndent2Char"/>
    <w:rsid w:val="00FE2EF4"/>
    <w:pPr>
      <w:spacing w:after="120" w:line="480" w:lineRule="auto"/>
      <w:ind w:left="283"/>
    </w:pPr>
  </w:style>
  <w:style w:type="character" w:customStyle="1" w:styleId="BodyTextIndent2Char">
    <w:name w:val="Body Text Indent 2 Char"/>
    <w:basedOn w:val="DefaultParagraphFont"/>
    <w:link w:val="BodyTextIndent2"/>
    <w:rsid w:val="00FE2EF4"/>
    <w:rPr>
      <w:lang w:eastAsia="fr-FR"/>
    </w:rPr>
  </w:style>
  <w:style w:type="paragraph" w:customStyle="1" w:styleId="SingleTxtG">
    <w:name w:val="_ Single Txt_G"/>
    <w:basedOn w:val="Normal"/>
    <w:link w:val="SingleTxtGChar"/>
    <w:qFormat/>
    <w:rsid w:val="0075583E"/>
    <w:pPr>
      <w:widowControl/>
      <w:suppressAutoHyphens/>
      <w:overflowPunct/>
      <w:autoSpaceDE/>
      <w:autoSpaceDN/>
      <w:adjustRightInd/>
      <w:spacing w:after="120" w:line="240" w:lineRule="atLeast"/>
      <w:ind w:right="1134" w:firstLine="0"/>
      <w:textAlignment w:val="auto"/>
    </w:pPr>
    <w:rPr>
      <w:lang w:val="en-GB" w:eastAsia="en-US"/>
    </w:rPr>
  </w:style>
  <w:style w:type="character" w:customStyle="1" w:styleId="SingleTxtGChar">
    <w:name w:val="_ Single Txt_G Char"/>
    <w:link w:val="SingleTxtG"/>
    <w:qFormat/>
    <w:rsid w:val="0075583E"/>
    <w:rPr>
      <w:lang w:val="en-GB" w:eastAsia="en-US"/>
    </w:rPr>
  </w:style>
  <w:style w:type="table" w:styleId="TableGrid">
    <w:name w:val="Table Grid"/>
    <w:basedOn w:val="TableNormal"/>
    <w:rsid w:val="00130FAA"/>
    <w:pPr>
      <w:suppressAutoHyphens/>
      <w:spacing w:line="240" w:lineRule="atLeast"/>
    </w:pPr>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rsid w:val="00D622D8"/>
    <w:rPr>
      <w:b/>
      <w:sz w:val="24"/>
      <w:lang w:val="fr-CH" w:eastAsia="fr-FR"/>
    </w:rPr>
  </w:style>
  <w:style w:type="paragraph" w:customStyle="1" w:styleId="H23G">
    <w:name w:val="_ H_2/3_G"/>
    <w:basedOn w:val="Normal"/>
    <w:next w:val="Normal"/>
    <w:link w:val="H23GChar"/>
    <w:qFormat/>
    <w:rsid w:val="00D622D8"/>
    <w:pPr>
      <w:keepNext/>
      <w:keepLines/>
      <w:widowControl/>
      <w:tabs>
        <w:tab w:val="right" w:pos="851"/>
      </w:tabs>
      <w:suppressAutoHyphens/>
      <w:kinsoku w:val="0"/>
      <w:snapToGrid w:val="0"/>
      <w:spacing w:before="240" w:after="120" w:line="240" w:lineRule="exact"/>
      <w:ind w:right="1134"/>
      <w:jc w:val="left"/>
      <w:textAlignment w:val="auto"/>
    </w:pPr>
    <w:rPr>
      <w:rFonts w:eastAsiaTheme="minorEastAsia"/>
      <w:b/>
      <w:lang w:val="fr-CH" w:eastAsia="zh-CN"/>
    </w:rPr>
  </w:style>
  <w:style w:type="character" w:customStyle="1" w:styleId="H23GChar">
    <w:name w:val="_ H_2/3_G Char"/>
    <w:link w:val="H23G"/>
    <w:rsid w:val="00D622D8"/>
    <w:rPr>
      <w:rFonts w:eastAsiaTheme="minorEastAsia"/>
      <w:b/>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124731">
      <w:bodyDiv w:val="1"/>
      <w:marLeft w:val="0"/>
      <w:marRight w:val="0"/>
      <w:marTop w:val="0"/>
      <w:marBottom w:val="0"/>
      <w:divBdr>
        <w:top w:val="none" w:sz="0" w:space="0" w:color="auto"/>
        <w:left w:val="none" w:sz="0" w:space="0" w:color="auto"/>
        <w:bottom w:val="none" w:sz="0" w:space="0" w:color="auto"/>
        <w:right w:val="none" w:sz="0" w:space="0" w:color="auto"/>
      </w:divBdr>
    </w:div>
    <w:div w:id="411784165">
      <w:bodyDiv w:val="1"/>
      <w:marLeft w:val="0"/>
      <w:marRight w:val="0"/>
      <w:marTop w:val="0"/>
      <w:marBottom w:val="0"/>
      <w:divBdr>
        <w:top w:val="none" w:sz="0" w:space="0" w:color="auto"/>
        <w:left w:val="none" w:sz="0" w:space="0" w:color="auto"/>
        <w:bottom w:val="none" w:sz="0" w:space="0" w:color="auto"/>
        <w:right w:val="none" w:sz="0" w:space="0" w:color="auto"/>
      </w:divBdr>
    </w:div>
    <w:div w:id="970400914">
      <w:bodyDiv w:val="1"/>
      <w:marLeft w:val="0"/>
      <w:marRight w:val="0"/>
      <w:marTop w:val="0"/>
      <w:marBottom w:val="0"/>
      <w:divBdr>
        <w:top w:val="none" w:sz="0" w:space="0" w:color="auto"/>
        <w:left w:val="none" w:sz="0" w:space="0" w:color="auto"/>
        <w:bottom w:val="none" w:sz="0" w:space="0" w:color="auto"/>
        <w:right w:val="none" w:sz="0" w:space="0" w:color="auto"/>
      </w:divBdr>
    </w:div>
    <w:div w:id="1023167789">
      <w:bodyDiv w:val="1"/>
      <w:marLeft w:val="0"/>
      <w:marRight w:val="0"/>
      <w:marTop w:val="0"/>
      <w:marBottom w:val="0"/>
      <w:divBdr>
        <w:top w:val="none" w:sz="0" w:space="0" w:color="auto"/>
        <w:left w:val="none" w:sz="0" w:space="0" w:color="auto"/>
        <w:bottom w:val="none" w:sz="0" w:space="0" w:color="auto"/>
        <w:right w:val="none" w:sz="0" w:space="0" w:color="auto"/>
      </w:divBdr>
    </w:div>
    <w:div w:id="1121993824">
      <w:bodyDiv w:val="1"/>
      <w:marLeft w:val="0"/>
      <w:marRight w:val="0"/>
      <w:marTop w:val="0"/>
      <w:marBottom w:val="0"/>
      <w:divBdr>
        <w:top w:val="none" w:sz="0" w:space="0" w:color="auto"/>
        <w:left w:val="none" w:sz="0" w:space="0" w:color="auto"/>
        <w:bottom w:val="none" w:sz="0" w:space="0" w:color="auto"/>
        <w:right w:val="none" w:sz="0" w:space="0" w:color="auto"/>
      </w:divBdr>
    </w:div>
    <w:div w:id="138447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65C6B-EFFB-4045-9788-92534FF10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821</Words>
  <Characters>5370</Characters>
  <Application>Microsoft Office Word</Application>
  <DocSecurity>4</DocSecurity>
  <Lines>44</Lines>
  <Paragraphs>12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BMVBS</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Lucille Caillot</cp:lastModifiedBy>
  <cp:revision>2</cp:revision>
  <cp:lastPrinted>2019-01-10T08:26:00Z</cp:lastPrinted>
  <dcterms:created xsi:type="dcterms:W3CDTF">2020-01-20T15:46:00Z</dcterms:created>
  <dcterms:modified xsi:type="dcterms:W3CDTF">2020-01-20T15:46:00Z</dcterms:modified>
</cp:coreProperties>
</file>