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C97B" w14:textId="77777777" w:rsidR="009F0A12" w:rsidRDefault="009F0A12">
      <w:pPr>
        <w:suppressAutoHyphens w:val="0"/>
        <w:spacing w:line="240" w:lineRule="auto"/>
      </w:pPr>
    </w:p>
    <w:tbl>
      <w:tblPr>
        <w:tblW w:w="95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16"/>
      </w:tblGrid>
      <w:tr w:rsidR="009F0A12" w:rsidRPr="009F0A12" w14:paraId="0564A65A" w14:textId="77777777" w:rsidTr="005111B1">
        <w:trPr>
          <w:trHeight w:val="361"/>
        </w:trPr>
        <w:tc>
          <w:tcPr>
            <w:tcW w:w="4962" w:type="dxa"/>
          </w:tcPr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9F0A12" w:rsidRPr="009F0A12" w14:paraId="3878A1BD" w14:textId="77777777" w:rsidTr="005111B1">
              <w:trPr>
                <w:trHeight w:val="250"/>
              </w:trPr>
              <w:tc>
                <w:tcPr>
                  <w:tcW w:w="4854" w:type="dxa"/>
                </w:tcPr>
                <w:p w14:paraId="49AACC9E" w14:textId="6B84F64E" w:rsidR="009F0A12" w:rsidRPr="009F0A12" w:rsidRDefault="009F0A12" w:rsidP="005111B1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 xml:space="preserve">Submitted by </w:t>
                  </w:r>
                  <w:r w:rsidR="008F561D">
                    <w:rPr>
                      <w:rFonts w:eastAsia="Calibri"/>
                      <w:color w:val="000000"/>
                    </w:rPr>
                    <w:t>the IWG on AEBS</w:t>
                  </w:r>
                </w:p>
              </w:tc>
            </w:tr>
          </w:tbl>
          <w:p w14:paraId="06E1AF6C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4616" w:type="dxa"/>
          </w:tcPr>
          <w:p w14:paraId="1B137AF5" w14:textId="0F3BC25D" w:rsidR="009F0A12" w:rsidRPr="009F0A12" w:rsidRDefault="009F0A12" w:rsidP="0095711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633"/>
              <w:jc w:val="center"/>
              <w:rPr>
                <w:rFonts w:eastAsia="Calibri"/>
                <w:color w:val="000000"/>
                <w:lang w:val="nl-NL"/>
              </w:rPr>
            </w:pPr>
            <w:r w:rsidRPr="00820B9A">
              <w:rPr>
                <w:rFonts w:eastAsia="Calibri"/>
                <w:color w:val="000000"/>
                <w:u w:val="single"/>
              </w:rPr>
              <w:t>Informal</w:t>
            </w:r>
            <w:r w:rsidRPr="00423175">
              <w:rPr>
                <w:rFonts w:eastAsia="Calibri"/>
                <w:color w:val="000000"/>
                <w:u w:val="single"/>
                <w:lang w:val="nl-NL"/>
              </w:rPr>
              <w:t xml:space="preserve"> document</w:t>
            </w:r>
            <w:r w:rsidRPr="009F0A12">
              <w:rPr>
                <w:rFonts w:eastAsia="Calibri"/>
                <w:color w:val="000000"/>
                <w:lang w:val="nl-NL"/>
              </w:rPr>
              <w:t xml:space="preserve"> </w:t>
            </w:r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>GR</w:t>
            </w:r>
            <w:r w:rsidR="00997FD5">
              <w:rPr>
                <w:rFonts w:eastAsia="Calibri"/>
                <w:b/>
                <w:bCs/>
                <w:color w:val="000000"/>
                <w:lang w:val="nl-NL"/>
              </w:rPr>
              <w:t>VA</w:t>
            </w:r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>-</w:t>
            </w:r>
            <w:r w:rsidR="006E305D">
              <w:rPr>
                <w:rFonts w:eastAsia="Calibri"/>
                <w:b/>
                <w:bCs/>
                <w:color w:val="000000"/>
                <w:lang w:val="nl-NL"/>
              </w:rPr>
              <w:t>02</w:t>
            </w:r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>-</w:t>
            </w:r>
            <w:r w:rsidR="008F561D">
              <w:rPr>
                <w:rFonts w:eastAsia="Calibri"/>
                <w:b/>
                <w:bCs/>
                <w:color w:val="000000"/>
                <w:lang w:val="nl-NL"/>
              </w:rPr>
              <w:t>02</w:t>
            </w:r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 xml:space="preserve"> </w:t>
            </w:r>
          </w:p>
          <w:p w14:paraId="7E0E4B1D" w14:textId="5424FBB8" w:rsidR="009F0A12" w:rsidRPr="006E305D" w:rsidRDefault="006E305D" w:rsidP="0069789D">
            <w:pPr>
              <w:tabs>
                <w:tab w:val="center" w:pos="4677"/>
                <w:tab w:val="right" w:pos="9355"/>
              </w:tabs>
              <w:spacing w:line="240" w:lineRule="auto"/>
              <w:ind w:left="1200" w:right="-168"/>
              <w:rPr>
                <w:lang w:val="en-TT" w:eastAsia="ar-SA"/>
              </w:rPr>
            </w:pPr>
            <w:r>
              <w:rPr>
                <w:lang w:val="en-TT" w:eastAsia="ar-SA"/>
              </w:rPr>
              <w:t>2</w:t>
            </w:r>
            <w:r>
              <w:rPr>
                <w:vertAlign w:val="superscript"/>
                <w:lang w:val="en-TT" w:eastAsia="ar-SA"/>
              </w:rPr>
              <w:t>nd</w:t>
            </w:r>
            <w:r w:rsidR="00997FD5">
              <w:rPr>
                <w:lang w:val="en-TT" w:eastAsia="ar-SA"/>
              </w:rPr>
              <w:t xml:space="preserve"> </w:t>
            </w:r>
            <w:r w:rsidR="009F0A12" w:rsidRPr="009F0A12">
              <w:rPr>
                <w:lang w:val="en-TT" w:eastAsia="ar-SA"/>
              </w:rPr>
              <w:t>GR</w:t>
            </w:r>
            <w:r>
              <w:rPr>
                <w:lang w:val="en-TT" w:eastAsia="ar-SA"/>
              </w:rPr>
              <w:t xml:space="preserve">VA, 28 January </w:t>
            </w:r>
            <w:r w:rsidR="009F0A12" w:rsidRPr="009F0A12">
              <w:rPr>
                <w:lang w:val="en-TT" w:eastAsia="ar-SA"/>
              </w:rPr>
              <w:t>-</w:t>
            </w:r>
            <w:r>
              <w:rPr>
                <w:lang w:val="en-TT" w:eastAsia="ar-SA"/>
              </w:rPr>
              <w:t xml:space="preserve"> 1 February</w:t>
            </w:r>
            <w:r w:rsidR="009F0A12" w:rsidRPr="009F0A12">
              <w:rPr>
                <w:lang w:val="en-TT" w:eastAsia="ar-SA"/>
              </w:rPr>
              <w:t xml:space="preserve"> 201</w:t>
            </w:r>
            <w:r w:rsidR="0069789D">
              <w:rPr>
                <w:lang w:val="en-TT" w:eastAsia="ar-SA"/>
              </w:rPr>
              <w:t>9</w:t>
            </w:r>
            <w:bookmarkStart w:id="0" w:name="_GoBack"/>
            <w:bookmarkEnd w:id="0"/>
            <w:r>
              <w:rPr>
                <w:rFonts w:hint="cs"/>
                <w:lang w:val="en-TT" w:eastAsia="ar-SA"/>
              </w:rPr>
              <w:t xml:space="preserve">, </w:t>
            </w:r>
            <w:r w:rsidR="009F0A12" w:rsidRPr="009F0A12">
              <w:rPr>
                <w:lang w:val="en-TT" w:eastAsia="ar-SA"/>
              </w:rPr>
              <w:t xml:space="preserve">Agenda item </w:t>
            </w:r>
            <w:r w:rsidR="00A47D76">
              <w:rPr>
                <w:lang w:val="en-TT" w:eastAsia="ar-SA"/>
              </w:rPr>
              <w:t>6</w:t>
            </w:r>
          </w:p>
        </w:tc>
      </w:tr>
      <w:tr w:rsidR="009F0A12" w:rsidRPr="009F0A12" w14:paraId="5424C59D" w14:textId="77777777" w:rsidTr="005111B1">
        <w:trPr>
          <w:trHeight w:val="361"/>
        </w:trPr>
        <w:tc>
          <w:tcPr>
            <w:tcW w:w="4962" w:type="dxa"/>
          </w:tcPr>
          <w:p w14:paraId="014E8644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16" w:type="dxa"/>
          </w:tcPr>
          <w:p w14:paraId="3C81A1B1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nl-NL"/>
              </w:rPr>
            </w:pPr>
          </w:p>
        </w:tc>
      </w:tr>
    </w:tbl>
    <w:p w14:paraId="18D096E9" w14:textId="77777777" w:rsidR="009F0A12" w:rsidRDefault="009F0A12">
      <w:pPr>
        <w:suppressAutoHyphens w:val="0"/>
        <w:spacing w:line="240" w:lineRule="auto"/>
      </w:pPr>
    </w:p>
    <w:p w14:paraId="153A1A40" w14:textId="5146611E" w:rsidR="009F0A12" w:rsidRPr="005111B1" w:rsidRDefault="00820B9A" w:rsidP="00376AB2">
      <w:pPr>
        <w:suppressAutoHyphens w:val="0"/>
        <w:spacing w:line="240" w:lineRule="auto"/>
        <w:jc w:val="center"/>
        <w:rPr>
          <w:b/>
          <w:sz w:val="28"/>
          <w:szCs w:val="28"/>
        </w:rPr>
      </w:pPr>
      <w:r w:rsidRPr="005111B1">
        <w:rPr>
          <w:b/>
          <w:sz w:val="28"/>
          <w:szCs w:val="28"/>
        </w:rPr>
        <w:t xml:space="preserve">Proposal </w:t>
      </w:r>
      <w:r w:rsidR="00F31C40" w:rsidRPr="005111B1">
        <w:rPr>
          <w:b/>
          <w:sz w:val="28"/>
          <w:szCs w:val="28"/>
        </w:rPr>
        <w:t>for amendme</w:t>
      </w:r>
      <w:r w:rsidR="006E305D" w:rsidRPr="005111B1">
        <w:rPr>
          <w:b/>
          <w:sz w:val="28"/>
          <w:szCs w:val="28"/>
        </w:rPr>
        <w:t>nts to ECE/TRANS/WP.29/GRVA/2019/5</w:t>
      </w:r>
    </w:p>
    <w:p w14:paraId="710DC62A" w14:textId="6C490162" w:rsidR="009F0A12" w:rsidRDefault="009F0A12">
      <w:pPr>
        <w:suppressAutoHyphens w:val="0"/>
        <w:spacing w:line="240" w:lineRule="auto"/>
      </w:pPr>
    </w:p>
    <w:p w14:paraId="04B55FB2" w14:textId="49BF0046" w:rsidR="00C757D4" w:rsidRDefault="008F561D" w:rsidP="008F561D">
      <w:pPr>
        <w:pStyle w:val="SingleTxtG"/>
      </w:pPr>
      <w:r>
        <w:tab/>
      </w:r>
      <w:r w:rsidR="00C757D4">
        <w:t xml:space="preserve">The </w:t>
      </w:r>
      <w:r w:rsidR="0069789D">
        <w:t>amendments to the</w:t>
      </w:r>
      <w:r w:rsidR="00C757D4">
        <w:t xml:space="preserve"> text </w:t>
      </w:r>
      <w:r w:rsidR="0069789D">
        <w:t>contained in</w:t>
      </w:r>
      <w:r w:rsidR="00C757D4">
        <w:t xml:space="preserve"> document </w:t>
      </w:r>
      <w:r>
        <w:t>ECE/TRANS/WP.29/</w:t>
      </w:r>
      <w:r w:rsidR="00C757D4">
        <w:t>GRVA/2019/05 are in bold for new and in strikethrough for deleted text.</w:t>
      </w:r>
    </w:p>
    <w:p w14:paraId="14E6FDA8" w14:textId="2634BDB5" w:rsidR="00AB1C8B" w:rsidRDefault="008F561D" w:rsidP="00AC73F9">
      <w:pPr>
        <w:pStyle w:val="HChG"/>
        <w:tabs>
          <w:tab w:val="clear" w:pos="851"/>
        </w:tabs>
        <w:spacing w:line="240" w:lineRule="auto"/>
        <w:ind w:hanging="567"/>
      </w:pPr>
      <w:r>
        <w:tab/>
      </w:r>
      <w:r w:rsidR="00AB1C8B" w:rsidRPr="00CF20B1">
        <w:t>Proposal</w:t>
      </w:r>
    </w:p>
    <w:p w14:paraId="27954909" w14:textId="1C2E3F61" w:rsidR="00FE1148" w:rsidRDefault="00C757D4" w:rsidP="00FE1148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</w:pPr>
      <w:r>
        <w:rPr>
          <w:i/>
        </w:rPr>
        <w:t xml:space="preserve">Paragraph </w:t>
      </w:r>
      <w:r w:rsidRPr="00FE1148">
        <w:rPr>
          <w:i/>
        </w:rPr>
        <w:t>5.2.1.4</w:t>
      </w:r>
      <w:r>
        <w:rPr>
          <w:i/>
        </w:rPr>
        <w:t xml:space="preserve">., </w:t>
      </w:r>
      <w:r w:rsidRPr="008F561D">
        <w:rPr>
          <w:iCs/>
        </w:rPr>
        <w:t>a</w:t>
      </w:r>
      <w:r w:rsidR="00FE1148" w:rsidRPr="008F561D">
        <w:rPr>
          <w:iCs/>
        </w:rPr>
        <w:t xml:space="preserve">mend </w:t>
      </w:r>
      <w:r w:rsidR="00A9040D" w:rsidRPr="008F561D">
        <w:rPr>
          <w:iCs/>
        </w:rPr>
        <w:t xml:space="preserve">the title of </w:t>
      </w:r>
      <w:r w:rsidR="00F574B3" w:rsidRPr="008F561D">
        <w:rPr>
          <w:iCs/>
        </w:rPr>
        <w:t>3</w:t>
      </w:r>
      <w:r w:rsidR="00F574B3" w:rsidRPr="008F561D">
        <w:rPr>
          <w:iCs/>
          <w:vertAlign w:val="superscript"/>
        </w:rPr>
        <w:t>rd</w:t>
      </w:r>
      <w:r w:rsidR="00F574B3" w:rsidRPr="008F561D">
        <w:rPr>
          <w:iCs/>
        </w:rPr>
        <w:t xml:space="preserve"> </w:t>
      </w:r>
      <w:r w:rsidR="00A9040D" w:rsidRPr="008F561D">
        <w:rPr>
          <w:iCs/>
        </w:rPr>
        <w:t>table</w:t>
      </w:r>
      <w:r w:rsidR="00FE1148" w:rsidRPr="008F561D">
        <w:rPr>
          <w:iCs/>
        </w:rPr>
        <w:t>,</w:t>
      </w:r>
      <w:r w:rsidR="00FE1148">
        <w:t xml:space="preserve"> to read:</w:t>
      </w:r>
    </w:p>
    <w:p w14:paraId="020E443F" w14:textId="3C8E7181" w:rsidR="00FE1148" w:rsidRDefault="00C757D4" w:rsidP="008F561D">
      <w:pPr>
        <w:widowControl w:val="0"/>
        <w:suppressAutoHyphens w:val="0"/>
        <w:spacing w:after="120" w:line="240" w:lineRule="auto"/>
        <w:ind w:left="1134"/>
        <w:jc w:val="both"/>
      </w:pPr>
      <w:r>
        <w:rPr>
          <w:bCs/>
          <w:kern w:val="2"/>
          <w:lang w:eastAsia="ja-JP"/>
        </w:rPr>
        <w:t>“</w:t>
      </w:r>
      <w:r w:rsidR="00FE1148" w:rsidRPr="005111B1">
        <w:rPr>
          <w:bCs/>
          <w:kern w:val="2"/>
          <w:lang w:eastAsia="ja-JP"/>
        </w:rPr>
        <w:t>[Maximum relative Impact Speed (km/h) for N</w:t>
      </w:r>
      <w:r w:rsidR="00FE1148" w:rsidRPr="005111B1">
        <w:rPr>
          <w:bCs/>
          <w:kern w:val="2"/>
          <w:vertAlign w:val="subscript"/>
          <w:lang w:eastAsia="ja-JP"/>
        </w:rPr>
        <w:t>1</w:t>
      </w:r>
      <w:r w:rsidR="00FE1148" w:rsidRPr="005111B1">
        <w:rPr>
          <w:bCs/>
        </w:rPr>
        <w:t xml:space="preserve"> </w:t>
      </w:r>
      <w:r w:rsidR="00FE1148" w:rsidRPr="005111B1">
        <w:rPr>
          <w:bCs/>
          <w:kern w:val="2"/>
          <w:lang w:eastAsia="ja-JP"/>
        </w:rPr>
        <w:t xml:space="preserve">vehicles </w:t>
      </w:r>
      <w:r w:rsidR="00FE1148" w:rsidRPr="00C757D4">
        <w:rPr>
          <w:bCs/>
          <w:strike/>
          <w:kern w:val="2"/>
          <w:lang w:eastAsia="ja-JP"/>
        </w:rPr>
        <w:t>having α less or equal to 1.3</w:t>
      </w:r>
      <w:r>
        <w:rPr>
          <w:bCs/>
          <w:kern w:val="2"/>
          <w:lang w:eastAsia="ja-JP"/>
        </w:rPr>
        <w:t>”</w:t>
      </w:r>
    </w:p>
    <w:p w14:paraId="4E17E990" w14:textId="58DF325B" w:rsidR="00F574B3" w:rsidRPr="00F574B3" w:rsidRDefault="00F574B3" w:rsidP="008F561D">
      <w:pPr>
        <w:suppressAutoHyphens w:val="0"/>
        <w:autoSpaceDE w:val="0"/>
        <w:autoSpaceDN w:val="0"/>
        <w:adjustRightInd w:val="0"/>
        <w:spacing w:after="120" w:line="240" w:lineRule="auto"/>
        <w:ind w:leftChars="850" w:left="1700" w:right="1088"/>
        <w:rPr>
          <w:i/>
          <w:lang w:eastAsia="ja-JP"/>
        </w:rPr>
      </w:pPr>
      <w:r w:rsidRPr="00165214">
        <w:rPr>
          <w:rFonts w:hint="eastAsia"/>
          <w:b/>
          <w:i/>
          <w:lang w:eastAsia="ja-JP"/>
        </w:rPr>
        <w:t>Justification</w:t>
      </w:r>
      <w:r w:rsidRPr="00F574B3">
        <w:rPr>
          <w:rFonts w:hint="eastAsia"/>
          <w:i/>
          <w:lang w:eastAsia="ja-JP"/>
        </w:rPr>
        <w:t>:</w:t>
      </w:r>
    </w:p>
    <w:p w14:paraId="059BA999" w14:textId="7C770DAA" w:rsidR="00F574B3" w:rsidRPr="00F574B3" w:rsidRDefault="00F574B3" w:rsidP="008F561D">
      <w:pPr>
        <w:suppressAutoHyphens w:val="0"/>
        <w:autoSpaceDE w:val="0"/>
        <w:autoSpaceDN w:val="0"/>
        <w:adjustRightInd w:val="0"/>
        <w:spacing w:after="120" w:line="240" w:lineRule="auto"/>
        <w:ind w:leftChars="850" w:left="1700" w:right="1088"/>
        <w:rPr>
          <w:i/>
          <w:lang w:eastAsia="ja-JP"/>
        </w:rPr>
      </w:pPr>
      <w:r w:rsidRPr="00F574B3">
        <w:rPr>
          <w:i/>
          <w:lang w:eastAsia="ja-JP"/>
        </w:rPr>
        <w:t>This t</w:t>
      </w:r>
      <w:bookmarkStart w:id="1" w:name="_Hlk532369148"/>
      <w:r w:rsidRPr="00F574B3">
        <w:rPr>
          <w:i/>
          <w:lang w:eastAsia="ja-JP"/>
        </w:rPr>
        <w:t xml:space="preserve">able </w:t>
      </w:r>
      <w:r w:rsidR="00C757D4">
        <w:rPr>
          <w:i/>
          <w:lang w:eastAsia="ja-JP"/>
        </w:rPr>
        <w:t>provides</w:t>
      </w:r>
      <w:r w:rsidRPr="00F574B3">
        <w:rPr>
          <w:i/>
          <w:lang w:eastAsia="ja-JP"/>
        </w:rPr>
        <w:t xml:space="preserve"> the requirement</w:t>
      </w:r>
      <w:r w:rsidR="00C757D4">
        <w:rPr>
          <w:i/>
          <w:lang w:eastAsia="ja-JP"/>
        </w:rPr>
        <w:t>s</w:t>
      </w:r>
      <w:r w:rsidRPr="00F574B3">
        <w:rPr>
          <w:i/>
          <w:lang w:eastAsia="ja-JP"/>
        </w:rPr>
        <w:t xml:space="preserve"> of </w:t>
      </w:r>
      <w:r w:rsidR="00C757D4" w:rsidRPr="00F574B3">
        <w:rPr>
          <w:bCs/>
          <w:i/>
          <w:kern w:val="2"/>
          <w:lang w:eastAsia="ja-JP"/>
        </w:rPr>
        <w:t>all N1 vehicle</w:t>
      </w:r>
      <w:r w:rsidR="00C757D4">
        <w:rPr>
          <w:bCs/>
          <w:i/>
          <w:kern w:val="2"/>
          <w:lang w:eastAsia="ja-JP"/>
        </w:rPr>
        <w:t>s, i.e. including</w:t>
      </w:r>
      <w:r w:rsidR="00C757D4" w:rsidRPr="00F574B3">
        <w:rPr>
          <w:bCs/>
          <w:i/>
          <w:kern w:val="2"/>
          <w:lang w:eastAsia="ja-JP"/>
        </w:rPr>
        <w:t xml:space="preserve"> </w:t>
      </w:r>
      <w:r w:rsidRPr="00F574B3">
        <w:rPr>
          <w:bCs/>
          <w:i/>
          <w:kern w:val="2"/>
          <w:lang w:eastAsia="ja-JP"/>
        </w:rPr>
        <w:t>α &gt; 1.3 and α</w:t>
      </w:r>
      <w:r w:rsidR="00C757D4">
        <w:rPr>
          <w:bCs/>
          <w:i/>
          <w:kern w:val="2"/>
          <w:lang w:eastAsia="ja-JP"/>
        </w:rPr>
        <w:t> </w:t>
      </w:r>
      <w:r w:rsidRPr="00F574B3">
        <w:rPr>
          <w:i/>
          <w:iCs/>
          <w:sz w:val="16"/>
          <w:szCs w:val="16"/>
        </w:rPr>
        <w:t>≤</w:t>
      </w:r>
      <w:r w:rsidR="00C757D4">
        <w:rPr>
          <w:bCs/>
          <w:i/>
          <w:kern w:val="2"/>
          <w:lang w:eastAsia="ja-JP"/>
        </w:rPr>
        <w:t> </w:t>
      </w:r>
      <w:r w:rsidRPr="00F574B3">
        <w:rPr>
          <w:bCs/>
          <w:i/>
          <w:kern w:val="2"/>
          <w:lang w:eastAsia="ja-JP"/>
        </w:rPr>
        <w:t xml:space="preserve">1.3. The table name should </w:t>
      </w:r>
      <w:r w:rsidR="00C757D4">
        <w:rPr>
          <w:bCs/>
          <w:i/>
          <w:kern w:val="2"/>
          <w:lang w:eastAsia="ja-JP"/>
        </w:rPr>
        <w:t>reflect this</w:t>
      </w:r>
      <w:bookmarkEnd w:id="1"/>
      <w:r w:rsidR="00C757D4">
        <w:rPr>
          <w:bCs/>
          <w:i/>
          <w:kern w:val="2"/>
          <w:lang w:eastAsia="ja-JP"/>
        </w:rPr>
        <w:t>.</w:t>
      </w:r>
    </w:p>
    <w:p w14:paraId="44B22C5D" w14:textId="77777777" w:rsidR="00F574B3" w:rsidRDefault="00F574B3" w:rsidP="006E305D">
      <w:pPr>
        <w:suppressAutoHyphens w:val="0"/>
        <w:autoSpaceDE w:val="0"/>
        <w:autoSpaceDN w:val="0"/>
        <w:adjustRightInd w:val="0"/>
        <w:spacing w:after="120" w:line="240" w:lineRule="auto"/>
        <w:ind w:right="1088"/>
        <w:rPr>
          <w:lang w:eastAsia="ja-JP"/>
        </w:rPr>
      </w:pPr>
    </w:p>
    <w:p w14:paraId="73D40FAF" w14:textId="5277A860" w:rsidR="00957115" w:rsidRDefault="00C757D4" w:rsidP="00957115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</w:pPr>
      <w:r>
        <w:rPr>
          <w:i/>
        </w:rPr>
        <w:t>P</w:t>
      </w:r>
      <w:r w:rsidR="00957115">
        <w:rPr>
          <w:i/>
        </w:rPr>
        <w:t xml:space="preserve">aragraph </w:t>
      </w:r>
      <w:r w:rsidR="0079387A" w:rsidRPr="0079387A">
        <w:rPr>
          <w:i/>
        </w:rPr>
        <w:t>5.2.2.4.</w:t>
      </w:r>
      <w:r w:rsidR="00957115">
        <w:t>,</w:t>
      </w:r>
      <w:r w:rsidRPr="00C757D4">
        <w:rPr>
          <w:i/>
        </w:rPr>
        <w:t xml:space="preserve"> </w:t>
      </w:r>
      <w:r w:rsidRPr="008F561D">
        <w:rPr>
          <w:iCs/>
        </w:rPr>
        <w:t xml:space="preserve">amend the </w:t>
      </w:r>
      <w:r w:rsidR="00165214" w:rsidRPr="008F561D">
        <w:rPr>
          <w:iCs/>
        </w:rPr>
        <w:t>5</w:t>
      </w:r>
      <w:r w:rsidRPr="008F561D">
        <w:rPr>
          <w:iCs/>
          <w:vertAlign w:val="superscript"/>
        </w:rPr>
        <w:t>th</w:t>
      </w:r>
      <w:r w:rsidRPr="008F561D">
        <w:rPr>
          <w:iCs/>
        </w:rPr>
        <w:t xml:space="preserve"> and </w:t>
      </w:r>
      <w:r w:rsidR="00165214" w:rsidRPr="008F561D">
        <w:rPr>
          <w:iCs/>
        </w:rPr>
        <w:t>6</w:t>
      </w:r>
      <w:r w:rsidRPr="008F561D">
        <w:rPr>
          <w:iCs/>
          <w:vertAlign w:val="superscript"/>
        </w:rPr>
        <w:t>th</w:t>
      </w:r>
      <w:r w:rsidRPr="008F561D">
        <w:rPr>
          <w:iCs/>
        </w:rPr>
        <w:t xml:space="preserve"> tables</w:t>
      </w:r>
      <w:r w:rsidRPr="00C757D4">
        <w:rPr>
          <w:i/>
        </w:rPr>
        <w:t>,</w:t>
      </w:r>
      <w:r w:rsidR="00957115">
        <w:t xml:space="preserve"> to read</w:t>
      </w:r>
      <w:r>
        <w:t xml:space="preserve"> (including the addition of new rows for 38 km/h)</w:t>
      </w:r>
      <w:r w:rsidR="00957115">
        <w:t>:</w:t>
      </w:r>
    </w:p>
    <w:p w14:paraId="41DDCFF0" w14:textId="3EB30A8F" w:rsidR="00C757D4" w:rsidRDefault="008F561D" w:rsidP="00957115">
      <w:pPr>
        <w:widowControl w:val="0"/>
        <w:suppressAutoHyphens w:val="0"/>
        <w:spacing w:before="120" w:after="120" w:line="240" w:lineRule="auto"/>
        <w:ind w:left="1134" w:right="1134"/>
        <w:jc w:val="both"/>
        <w:rPr>
          <w:bCs/>
          <w:kern w:val="2"/>
          <w:lang w:eastAsia="ja-JP"/>
        </w:rPr>
      </w:pPr>
      <w:r>
        <w:rPr>
          <w:bCs/>
          <w:kern w:val="2"/>
          <w:lang w:eastAsia="ja-JP"/>
        </w:rPr>
        <w:t>"</w:t>
      </w:r>
      <w:r w:rsidR="00C757D4">
        <w:rPr>
          <w:bCs/>
          <w:kern w:val="2"/>
          <w:lang w:eastAsia="ja-JP"/>
        </w:rPr>
        <w:t>…</w:t>
      </w:r>
    </w:p>
    <w:p w14:paraId="21455306" w14:textId="757F000D" w:rsidR="00957115" w:rsidRPr="00A9040D" w:rsidRDefault="00957115" w:rsidP="00957115">
      <w:pPr>
        <w:widowControl w:val="0"/>
        <w:suppressAutoHyphens w:val="0"/>
        <w:spacing w:before="120" w:after="120" w:line="240" w:lineRule="auto"/>
        <w:ind w:left="1134" w:right="1134"/>
        <w:jc w:val="both"/>
        <w:rPr>
          <w:kern w:val="2"/>
          <w:lang w:eastAsia="ja-JP"/>
        </w:rPr>
      </w:pPr>
      <w:r w:rsidRPr="00A9040D">
        <w:rPr>
          <w:bCs/>
          <w:kern w:val="2"/>
          <w:lang w:eastAsia="ja-JP"/>
        </w:rPr>
        <w:t>Maximum Impact Speed (km/h) for N</w:t>
      </w:r>
      <w:r w:rsidRPr="00A9040D">
        <w:rPr>
          <w:bCs/>
          <w:kern w:val="2"/>
          <w:vertAlign w:val="subscript"/>
          <w:lang w:eastAsia="ja-JP"/>
        </w:rPr>
        <w:t>1</w:t>
      </w:r>
      <w:r w:rsidRPr="00A9040D">
        <w:rPr>
          <w:bCs/>
          <w:kern w:val="2"/>
          <w:lang w:eastAsia="ja-JP"/>
        </w:rPr>
        <w:t xml:space="preserve"> - second step [</w:t>
      </w:r>
      <w:r w:rsidRPr="00A9040D">
        <w:rPr>
          <w:bCs/>
          <w:strike/>
          <w:kern w:val="2"/>
          <w:lang w:eastAsia="ja-JP"/>
        </w:rPr>
        <w:t>(2023 in UNECE – i.e. 2023 in EU)</w:t>
      </w:r>
      <w:r w:rsidRPr="00A9040D">
        <w:rPr>
          <w:bCs/>
          <w:kern w:val="2"/>
          <w:lang w:eastAsia="ja-JP"/>
        </w:rPr>
        <w:t>] [except N</w:t>
      </w:r>
      <w:r w:rsidRPr="00A9040D">
        <w:rPr>
          <w:bCs/>
          <w:kern w:val="2"/>
          <w:vertAlign w:val="subscript"/>
          <w:lang w:eastAsia="ja-JP"/>
        </w:rPr>
        <w:t>1</w:t>
      </w:r>
      <w:r w:rsidRPr="00A9040D">
        <w:rPr>
          <w:bCs/>
        </w:rPr>
        <w:t xml:space="preserve"> vehicles having α less or equal to 1.3</w:t>
      </w:r>
      <w:r w:rsidRPr="00A9040D">
        <w:rPr>
          <w:kern w:val="2"/>
          <w:lang w:eastAsia="ja-JP"/>
        </w:rPr>
        <w:t>]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983"/>
        <w:gridCol w:w="1814"/>
      </w:tblGrid>
      <w:tr w:rsidR="00957115" w:rsidRPr="00E920F0" w14:paraId="6E20ADA9" w14:textId="77777777" w:rsidTr="008F561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D209" w14:textId="77777777" w:rsidR="00957115" w:rsidRPr="006C5D2F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</w:pPr>
            <w:r w:rsidRPr="006C5D2F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Subject vehicle speed (km/h)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A0B3" w14:textId="77777777" w:rsidR="00957115" w:rsidRPr="006C5D2F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</w:pPr>
            <w:r w:rsidRPr="006C5D2F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Laden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CF91" w14:textId="77777777" w:rsidR="00957115" w:rsidRPr="006C5D2F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</w:pPr>
            <w:r w:rsidRPr="006C5D2F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Unladen</w:t>
            </w:r>
          </w:p>
        </w:tc>
      </w:tr>
      <w:tr w:rsidR="00957115" w:rsidRPr="00E920F0" w14:paraId="4B6458EC" w14:textId="77777777" w:rsidTr="008F561D"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313D" w14:textId="77777777" w:rsidR="00957115" w:rsidRPr="006C5D2F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Cs/>
                <w:kern w:val="2"/>
                <w:lang w:eastAsia="ja-JP"/>
              </w:rPr>
            </w:pPr>
            <w:r w:rsidRPr="006C5D2F">
              <w:rPr>
                <w:bCs/>
                <w:kern w:val="2"/>
                <w:lang w:eastAsia="ja-JP"/>
              </w:rPr>
              <w:t>20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F34F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0</w:t>
            </w:r>
            <w:r>
              <w:rPr>
                <w:kern w:val="2"/>
              </w:rPr>
              <w:t>.</w:t>
            </w:r>
            <w:r w:rsidRPr="00E920F0">
              <w:rPr>
                <w:kern w:val="2"/>
              </w:rPr>
              <w:t>00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0B2B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0</w:t>
            </w:r>
            <w:r>
              <w:rPr>
                <w:kern w:val="2"/>
              </w:rPr>
              <w:t>.</w:t>
            </w:r>
            <w:r w:rsidRPr="00E920F0">
              <w:rPr>
                <w:kern w:val="2"/>
              </w:rPr>
              <w:t>00</w:t>
            </w:r>
          </w:p>
        </w:tc>
      </w:tr>
      <w:tr w:rsidR="00957115" w:rsidRPr="00E920F0" w14:paraId="202CF141" w14:textId="77777777" w:rsidTr="0079387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2994" w14:textId="77777777" w:rsidR="00957115" w:rsidRPr="006C5D2F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Cs/>
                <w:kern w:val="2"/>
                <w:lang w:eastAsia="ja-JP"/>
              </w:rPr>
            </w:pPr>
            <w:r w:rsidRPr="006C5D2F">
              <w:rPr>
                <w:bCs/>
                <w:kern w:val="2"/>
                <w:lang w:eastAsia="ja-JP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F66C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0</w:t>
            </w:r>
            <w:r>
              <w:rPr>
                <w:kern w:val="2"/>
              </w:rPr>
              <w:t>.</w:t>
            </w:r>
            <w:r w:rsidRPr="00E920F0">
              <w:rPr>
                <w:kern w:val="2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570B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0</w:t>
            </w:r>
            <w:r>
              <w:rPr>
                <w:kern w:val="2"/>
              </w:rPr>
              <w:t>.</w:t>
            </w:r>
            <w:r w:rsidRPr="00E920F0">
              <w:rPr>
                <w:kern w:val="2"/>
              </w:rPr>
              <w:t>00</w:t>
            </w:r>
          </w:p>
        </w:tc>
      </w:tr>
      <w:tr w:rsidR="00957115" w:rsidRPr="00E920F0" w14:paraId="0206275D" w14:textId="77777777" w:rsidTr="0079387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FD30" w14:textId="77777777" w:rsidR="00957115" w:rsidRPr="006C5D2F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Cs/>
                <w:kern w:val="2"/>
                <w:lang w:eastAsia="ja-JP"/>
              </w:rPr>
            </w:pPr>
            <w:r w:rsidRPr="006C5D2F">
              <w:rPr>
                <w:bCs/>
                <w:kern w:val="2"/>
                <w:lang w:eastAsia="ja-JP"/>
              </w:rPr>
              <w:t>30</w:t>
            </w:r>
          </w:p>
        </w:tc>
        <w:tc>
          <w:tcPr>
            <w:tcW w:w="1983" w:type="dxa"/>
            <w:shd w:val="clear" w:color="auto" w:fill="auto"/>
          </w:tcPr>
          <w:p w14:paraId="07110B95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0</w:t>
            </w:r>
            <w:r>
              <w:rPr>
                <w:kern w:val="2"/>
              </w:rPr>
              <w:t>.</w:t>
            </w:r>
            <w:r w:rsidRPr="00E920F0">
              <w:rPr>
                <w:kern w:val="2"/>
              </w:rPr>
              <w:t>00</w:t>
            </w:r>
          </w:p>
        </w:tc>
        <w:tc>
          <w:tcPr>
            <w:tcW w:w="1814" w:type="dxa"/>
            <w:shd w:val="clear" w:color="auto" w:fill="auto"/>
          </w:tcPr>
          <w:p w14:paraId="33F61165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0</w:t>
            </w:r>
            <w:r>
              <w:rPr>
                <w:kern w:val="2"/>
              </w:rPr>
              <w:t>.</w:t>
            </w:r>
            <w:r w:rsidRPr="00E920F0">
              <w:rPr>
                <w:kern w:val="2"/>
              </w:rPr>
              <w:t>00</w:t>
            </w:r>
          </w:p>
        </w:tc>
      </w:tr>
      <w:tr w:rsidR="00957115" w:rsidRPr="00E920F0" w14:paraId="3A4C0153" w14:textId="77777777" w:rsidTr="0079387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BBD4" w14:textId="77777777" w:rsidR="00957115" w:rsidRPr="006C5D2F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Cs/>
                <w:kern w:val="2"/>
                <w:lang w:eastAsia="ja-JP"/>
              </w:rPr>
            </w:pPr>
            <w:r w:rsidRPr="006C5D2F">
              <w:rPr>
                <w:bCs/>
                <w:kern w:val="2"/>
                <w:lang w:eastAsia="ja-JP"/>
              </w:rPr>
              <w:t>35</w:t>
            </w:r>
          </w:p>
        </w:tc>
        <w:tc>
          <w:tcPr>
            <w:tcW w:w="1983" w:type="dxa"/>
            <w:shd w:val="clear" w:color="auto" w:fill="auto"/>
          </w:tcPr>
          <w:p w14:paraId="1FD291D5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0</w:t>
            </w:r>
            <w:r>
              <w:rPr>
                <w:kern w:val="2"/>
              </w:rPr>
              <w:t>.</w:t>
            </w:r>
            <w:r w:rsidRPr="00E920F0">
              <w:rPr>
                <w:kern w:val="2"/>
              </w:rPr>
              <w:t>00</w:t>
            </w:r>
          </w:p>
        </w:tc>
        <w:tc>
          <w:tcPr>
            <w:tcW w:w="1814" w:type="dxa"/>
            <w:shd w:val="clear" w:color="auto" w:fill="auto"/>
          </w:tcPr>
          <w:p w14:paraId="6C314C60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0</w:t>
            </w:r>
            <w:r>
              <w:rPr>
                <w:kern w:val="2"/>
              </w:rPr>
              <w:t>.</w:t>
            </w:r>
            <w:r w:rsidRPr="00E920F0">
              <w:rPr>
                <w:kern w:val="2"/>
              </w:rPr>
              <w:t>00</w:t>
            </w:r>
          </w:p>
        </w:tc>
      </w:tr>
      <w:tr w:rsidR="00957115" w:rsidRPr="00E920F0" w14:paraId="2CED283F" w14:textId="77777777" w:rsidTr="0079387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2EEA" w14:textId="68D0EC01" w:rsidR="00957115" w:rsidRPr="00957115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lang w:eastAsia="ja-JP"/>
              </w:rPr>
            </w:pPr>
            <w:r w:rsidRPr="00957115">
              <w:rPr>
                <w:rFonts w:hint="eastAsia"/>
                <w:b/>
                <w:bCs/>
                <w:kern w:val="2"/>
                <w:lang w:eastAsia="ja-JP"/>
              </w:rPr>
              <w:t>38</w:t>
            </w:r>
          </w:p>
        </w:tc>
        <w:tc>
          <w:tcPr>
            <w:tcW w:w="1983" w:type="dxa"/>
            <w:shd w:val="clear" w:color="auto" w:fill="auto"/>
          </w:tcPr>
          <w:p w14:paraId="16F58DAB" w14:textId="0EE7F46F" w:rsidR="00957115" w:rsidRPr="00957115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b/>
                <w:kern w:val="2"/>
                <w:lang w:eastAsia="ja-JP"/>
              </w:rPr>
            </w:pPr>
            <w:r w:rsidRPr="00957115">
              <w:rPr>
                <w:rFonts w:hint="eastAsia"/>
                <w:b/>
                <w:kern w:val="2"/>
                <w:lang w:eastAsia="ja-JP"/>
              </w:rPr>
              <w:t>0.00</w:t>
            </w:r>
          </w:p>
        </w:tc>
        <w:tc>
          <w:tcPr>
            <w:tcW w:w="1814" w:type="dxa"/>
            <w:shd w:val="clear" w:color="auto" w:fill="auto"/>
          </w:tcPr>
          <w:p w14:paraId="6548979C" w14:textId="40A8CDDC" w:rsidR="00957115" w:rsidRPr="00957115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b/>
                <w:kern w:val="2"/>
                <w:lang w:eastAsia="ja-JP"/>
              </w:rPr>
            </w:pPr>
            <w:r w:rsidRPr="00957115">
              <w:rPr>
                <w:rFonts w:hint="eastAsia"/>
                <w:b/>
                <w:kern w:val="2"/>
                <w:lang w:eastAsia="ja-JP"/>
              </w:rPr>
              <w:t>0.00</w:t>
            </w:r>
          </w:p>
        </w:tc>
      </w:tr>
      <w:tr w:rsidR="00957115" w:rsidRPr="00E920F0" w14:paraId="62A6274C" w14:textId="77777777" w:rsidTr="0079387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B023" w14:textId="77777777" w:rsidR="00957115" w:rsidRPr="006C5D2F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Cs/>
                <w:kern w:val="2"/>
                <w:lang w:eastAsia="ja-JP"/>
              </w:rPr>
            </w:pPr>
            <w:r w:rsidRPr="006C5D2F">
              <w:rPr>
                <w:bCs/>
                <w:kern w:val="2"/>
                <w:lang w:eastAsia="ja-JP"/>
              </w:rPr>
              <w:t>40</w:t>
            </w:r>
          </w:p>
        </w:tc>
        <w:tc>
          <w:tcPr>
            <w:tcW w:w="1983" w:type="dxa"/>
            <w:shd w:val="clear" w:color="auto" w:fill="auto"/>
          </w:tcPr>
          <w:p w14:paraId="5700E02B" w14:textId="660C6487" w:rsidR="00957115" w:rsidRPr="00957115" w:rsidRDefault="0079387A" w:rsidP="007272C8">
            <w:pPr>
              <w:tabs>
                <w:tab w:val="left" w:pos="709"/>
                <w:tab w:val="left" w:pos="1080"/>
              </w:tabs>
              <w:ind w:left="709"/>
              <w:rPr>
                <w:b/>
                <w:kern w:val="2"/>
              </w:rPr>
            </w:pPr>
            <w:r w:rsidRPr="00C757D4">
              <w:rPr>
                <w:strike/>
                <w:kern w:val="2"/>
              </w:rPr>
              <w:t xml:space="preserve">0.00 </w:t>
            </w:r>
            <w:r w:rsidR="00957115" w:rsidRPr="00957115">
              <w:rPr>
                <w:b/>
                <w:kern w:val="2"/>
              </w:rPr>
              <w:t>10.00</w:t>
            </w:r>
          </w:p>
        </w:tc>
        <w:tc>
          <w:tcPr>
            <w:tcW w:w="1814" w:type="dxa"/>
            <w:shd w:val="clear" w:color="auto" w:fill="auto"/>
          </w:tcPr>
          <w:p w14:paraId="57A4A6F7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0</w:t>
            </w:r>
            <w:r>
              <w:rPr>
                <w:kern w:val="2"/>
              </w:rPr>
              <w:t>.</w:t>
            </w:r>
            <w:r w:rsidRPr="00E920F0">
              <w:rPr>
                <w:kern w:val="2"/>
              </w:rPr>
              <w:t>00</w:t>
            </w:r>
          </w:p>
        </w:tc>
      </w:tr>
      <w:tr w:rsidR="00957115" w:rsidRPr="00E920F0" w14:paraId="76F5AADB" w14:textId="77777777" w:rsidTr="0079387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7916" w14:textId="77777777" w:rsidR="00957115" w:rsidRPr="006C5D2F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Cs/>
                <w:kern w:val="2"/>
                <w:lang w:eastAsia="ja-JP"/>
              </w:rPr>
            </w:pPr>
            <w:r w:rsidRPr="006C5D2F">
              <w:rPr>
                <w:bCs/>
                <w:kern w:val="2"/>
                <w:lang w:eastAsia="ja-JP"/>
              </w:rPr>
              <w:t>42</w:t>
            </w:r>
          </w:p>
        </w:tc>
        <w:tc>
          <w:tcPr>
            <w:tcW w:w="1983" w:type="dxa"/>
            <w:shd w:val="clear" w:color="auto" w:fill="auto"/>
          </w:tcPr>
          <w:p w14:paraId="46B7F8BD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10</w:t>
            </w:r>
            <w:r>
              <w:rPr>
                <w:kern w:val="2"/>
              </w:rPr>
              <w:t>.</w:t>
            </w:r>
            <w:r w:rsidRPr="00E920F0">
              <w:rPr>
                <w:kern w:val="2"/>
              </w:rPr>
              <w:t>00</w:t>
            </w:r>
          </w:p>
        </w:tc>
        <w:tc>
          <w:tcPr>
            <w:tcW w:w="1814" w:type="dxa"/>
            <w:shd w:val="clear" w:color="auto" w:fill="auto"/>
          </w:tcPr>
          <w:p w14:paraId="1ACE49E6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0</w:t>
            </w:r>
            <w:r>
              <w:rPr>
                <w:kern w:val="2"/>
              </w:rPr>
              <w:t>.</w:t>
            </w:r>
            <w:r w:rsidRPr="00E920F0">
              <w:rPr>
                <w:kern w:val="2"/>
              </w:rPr>
              <w:t>00</w:t>
            </w:r>
          </w:p>
        </w:tc>
      </w:tr>
      <w:tr w:rsidR="00957115" w:rsidRPr="00E920F0" w14:paraId="02A89AAA" w14:textId="77777777" w:rsidTr="0079387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9D80" w14:textId="77777777" w:rsidR="00957115" w:rsidRPr="006C5D2F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Cs/>
                <w:kern w:val="2"/>
                <w:lang w:eastAsia="ja-JP"/>
              </w:rPr>
            </w:pPr>
            <w:r w:rsidRPr="006C5D2F">
              <w:rPr>
                <w:bCs/>
                <w:kern w:val="2"/>
                <w:lang w:eastAsia="ja-JP"/>
              </w:rPr>
              <w:t>45</w:t>
            </w:r>
          </w:p>
        </w:tc>
        <w:tc>
          <w:tcPr>
            <w:tcW w:w="1983" w:type="dxa"/>
            <w:shd w:val="clear" w:color="auto" w:fill="auto"/>
          </w:tcPr>
          <w:p w14:paraId="64AF20C6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[15</w:t>
            </w:r>
            <w:r>
              <w:rPr>
                <w:kern w:val="2"/>
              </w:rPr>
              <w:t>.00</w:t>
            </w:r>
            <w:r w:rsidRPr="00E920F0">
              <w:rPr>
                <w:kern w:val="2"/>
              </w:rPr>
              <w:t>]</w:t>
            </w:r>
          </w:p>
        </w:tc>
        <w:tc>
          <w:tcPr>
            <w:tcW w:w="1814" w:type="dxa"/>
            <w:shd w:val="clear" w:color="auto" w:fill="auto"/>
          </w:tcPr>
          <w:p w14:paraId="2D892DA3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[15</w:t>
            </w:r>
            <w:r>
              <w:rPr>
                <w:kern w:val="2"/>
              </w:rPr>
              <w:t>.00</w:t>
            </w:r>
            <w:r w:rsidRPr="00E920F0">
              <w:rPr>
                <w:kern w:val="2"/>
              </w:rPr>
              <w:t>]</w:t>
            </w:r>
            <w:r w:rsidRPr="00E920F0">
              <w:rPr>
                <w:strike/>
                <w:kern w:val="2"/>
              </w:rPr>
              <w:t xml:space="preserve"> </w:t>
            </w:r>
          </w:p>
        </w:tc>
      </w:tr>
      <w:tr w:rsidR="00957115" w:rsidRPr="00E920F0" w14:paraId="235A81DC" w14:textId="77777777" w:rsidTr="0079387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1412" w14:textId="77777777" w:rsidR="00957115" w:rsidRPr="006C5D2F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Cs/>
                <w:kern w:val="2"/>
                <w:lang w:eastAsia="ja-JP"/>
              </w:rPr>
            </w:pPr>
            <w:r w:rsidRPr="006C5D2F">
              <w:rPr>
                <w:bCs/>
                <w:kern w:val="2"/>
                <w:lang w:eastAsia="ja-JP"/>
              </w:rPr>
              <w:t>50</w:t>
            </w:r>
          </w:p>
        </w:tc>
        <w:tc>
          <w:tcPr>
            <w:tcW w:w="1983" w:type="dxa"/>
            <w:shd w:val="clear" w:color="auto" w:fill="auto"/>
          </w:tcPr>
          <w:p w14:paraId="1708C5BE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[25</w:t>
            </w:r>
            <w:r>
              <w:rPr>
                <w:kern w:val="2"/>
              </w:rPr>
              <w:t>.00</w:t>
            </w:r>
            <w:r w:rsidRPr="00E920F0">
              <w:rPr>
                <w:kern w:val="2"/>
              </w:rPr>
              <w:t>]</w:t>
            </w:r>
          </w:p>
        </w:tc>
        <w:tc>
          <w:tcPr>
            <w:tcW w:w="1814" w:type="dxa"/>
            <w:shd w:val="clear" w:color="auto" w:fill="auto"/>
          </w:tcPr>
          <w:p w14:paraId="4696D447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[25</w:t>
            </w:r>
            <w:r>
              <w:rPr>
                <w:kern w:val="2"/>
              </w:rPr>
              <w:t>.00</w:t>
            </w:r>
            <w:r w:rsidRPr="00E920F0">
              <w:rPr>
                <w:kern w:val="2"/>
              </w:rPr>
              <w:t>]</w:t>
            </w:r>
          </w:p>
        </w:tc>
      </w:tr>
      <w:tr w:rsidR="00957115" w:rsidRPr="00E920F0" w14:paraId="3082D810" w14:textId="77777777" w:rsidTr="0079387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9522" w14:textId="77777777" w:rsidR="00957115" w:rsidRPr="006C5D2F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Cs/>
                <w:kern w:val="2"/>
                <w:lang w:eastAsia="ja-JP"/>
              </w:rPr>
            </w:pPr>
            <w:r w:rsidRPr="006C5D2F">
              <w:rPr>
                <w:bCs/>
                <w:kern w:val="2"/>
                <w:lang w:eastAsia="ja-JP"/>
              </w:rPr>
              <w:t>55</w:t>
            </w:r>
          </w:p>
        </w:tc>
        <w:tc>
          <w:tcPr>
            <w:tcW w:w="1983" w:type="dxa"/>
            <w:shd w:val="clear" w:color="auto" w:fill="auto"/>
          </w:tcPr>
          <w:p w14:paraId="164A2CBE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[30</w:t>
            </w:r>
            <w:r>
              <w:rPr>
                <w:kern w:val="2"/>
              </w:rPr>
              <w:t>.00</w:t>
            </w:r>
            <w:r w:rsidRPr="00E920F0">
              <w:rPr>
                <w:kern w:val="2"/>
              </w:rPr>
              <w:t>]</w:t>
            </w:r>
          </w:p>
        </w:tc>
        <w:tc>
          <w:tcPr>
            <w:tcW w:w="1814" w:type="dxa"/>
            <w:shd w:val="clear" w:color="auto" w:fill="auto"/>
          </w:tcPr>
          <w:p w14:paraId="36A34460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[30</w:t>
            </w:r>
            <w:r>
              <w:rPr>
                <w:kern w:val="2"/>
              </w:rPr>
              <w:t>.00</w:t>
            </w:r>
            <w:r w:rsidRPr="00E920F0">
              <w:rPr>
                <w:kern w:val="2"/>
              </w:rPr>
              <w:t>]</w:t>
            </w:r>
          </w:p>
        </w:tc>
      </w:tr>
      <w:tr w:rsidR="00957115" w:rsidRPr="00E920F0" w14:paraId="7FBFACB2" w14:textId="77777777" w:rsidTr="008F561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A7B8B4" w14:textId="77777777" w:rsidR="00957115" w:rsidRPr="006C5D2F" w:rsidRDefault="00957115" w:rsidP="007272C8">
            <w:pPr>
              <w:widowControl w:val="0"/>
              <w:suppressAutoHyphens w:val="0"/>
              <w:spacing w:line="240" w:lineRule="auto"/>
              <w:jc w:val="center"/>
              <w:rPr>
                <w:bCs/>
                <w:kern w:val="2"/>
                <w:lang w:eastAsia="ja-JP"/>
              </w:rPr>
            </w:pPr>
            <w:r w:rsidRPr="006C5D2F">
              <w:rPr>
                <w:bCs/>
                <w:kern w:val="2"/>
                <w:lang w:eastAsia="ja-JP"/>
              </w:rPr>
              <w:t>60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auto"/>
          </w:tcPr>
          <w:p w14:paraId="0B659188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[35</w:t>
            </w:r>
            <w:r>
              <w:rPr>
                <w:kern w:val="2"/>
              </w:rPr>
              <w:t>.00</w:t>
            </w:r>
            <w:r w:rsidRPr="00E920F0">
              <w:rPr>
                <w:kern w:val="2"/>
              </w:rPr>
              <w:t>]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528CD477" w14:textId="77777777" w:rsidR="00957115" w:rsidRPr="00E920F0" w:rsidRDefault="00957115" w:rsidP="007272C8">
            <w:pPr>
              <w:tabs>
                <w:tab w:val="left" w:pos="709"/>
                <w:tab w:val="left" w:pos="1080"/>
              </w:tabs>
              <w:ind w:left="709"/>
              <w:rPr>
                <w:kern w:val="2"/>
              </w:rPr>
            </w:pPr>
            <w:r w:rsidRPr="00E920F0">
              <w:rPr>
                <w:kern w:val="2"/>
              </w:rPr>
              <w:t>[35</w:t>
            </w:r>
            <w:r>
              <w:rPr>
                <w:kern w:val="2"/>
              </w:rPr>
              <w:t>.00</w:t>
            </w:r>
            <w:r w:rsidRPr="00E920F0">
              <w:rPr>
                <w:kern w:val="2"/>
              </w:rPr>
              <w:t>]</w:t>
            </w:r>
          </w:p>
        </w:tc>
      </w:tr>
    </w:tbl>
    <w:p w14:paraId="77513633" w14:textId="77777777" w:rsidR="00957115" w:rsidRPr="00E920F0" w:rsidRDefault="00957115" w:rsidP="00957115">
      <w:pPr>
        <w:widowControl w:val="0"/>
        <w:suppressAutoHyphens w:val="0"/>
        <w:spacing w:line="240" w:lineRule="auto"/>
        <w:jc w:val="both"/>
        <w:rPr>
          <w:kern w:val="2"/>
          <w:lang w:eastAsia="ja-JP"/>
        </w:rPr>
      </w:pPr>
    </w:p>
    <w:p w14:paraId="01994761" w14:textId="77777777" w:rsidR="00957115" w:rsidRPr="006C5D2F" w:rsidRDefault="00957115" w:rsidP="005536AA">
      <w:pPr>
        <w:keepNext/>
        <w:widowControl w:val="0"/>
        <w:suppressAutoHyphens w:val="0"/>
        <w:spacing w:after="120" w:line="240" w:lineRule="auto"/>
        <w:ind w:left="1134"/>
        <w:jc w:val="both"/>
        <w:rPr>
          <w:b/>
          <w:kern w:val="2"/>
          <w:lang w:eastAsia="ja-JP"/>
        </w:rPr>
      </w:pPr>
      <w:r w:rsidRPr="00A9040D">
        <w:lastRenderedPageBreak/>
        <w:t>[</w:t>
      </w:r>
      <w:r w:rsidRPr="00A9040D">
        <w:rPr>
          <w:kern w:val="2"/>
          <w:lang w:eastAsia="ja-JP"/>
        </w:rPr>
        <w:t>Maximum relative Impact Speed (km/h) for N</w:t>
      </w:r>
      <w:r w:rsidRPr="00A9040D">
        <w:rPr>
          <w:kern w:val="2"/>
          <w:vertAlign w:val="subscript"/>
          <w:lang w:eastAsia="ja-JP"/>
        </w:rPr>
        <w:t>1</w:t>
      </w:r>
      <w:r w:rsidRPr="00A9040D">
        <w:rPr>
          <w:kern w:val="2"/>
          <w:lang w:eastAsia="ja-JP"/>
        </w:rPr>
        <w:t xml:space="preserve"> </w:t>
      </w:r>
      <w:r w:rsidRPr="00A9040D">
        <w:t xml:space="preserve">vehicles </w:t>
      </w:r>
      <w:r w:rsidRPr="00165214">
        <w:rPr>
          <w:strike/>
        </w:rPr>
        <w:t>having α less or equal to 1.3</w:t>
      </w:r>
    </w:p>
    <w:tbl>
      <w:tblPr>
        <w:tblW w:w="768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88"/>
        <w:gridCol w:w="1418"/>
        <w:gridCol w:w="1418"/>
        <w:gridCol w:w="1417"/>
      </w:tblGrid>
      <w:tr w:rsidR="00957115" w:rsidRPr="00A924F2" w14:paraId="75282B87" w14:textId="77777777" w:rsidTr="005536AA">
        <w:trPr>
          <w:cantSplit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05409A9" w14:textId="77777777" w:rsidR="00957115" w:rsidRPr="006C5D2F" w:rsidRDefault="00957115" w:rsidP="005536AA">
            <w:pPr>
              <w:keepNext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C5D2F">
              <w:rPr>
                <w:bCs/>
                <w:i/>
                <w:iCs/>
                <w:kern w:val="2"/>
                <w:sz w:val="16"/>
                <w:szCs w:val="16"/>
                <w:lang w:val="en-US" w:eastAsia="ja-JP"/>
              </w:rPr>
              <w:t>Subject vehicle speed (km/h)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  <w:hideMark/>
          </w:tcPr>
          <w:p w14:paraId="630385CA" w14:textId="77777777" w:rsidR="00957115" w:rsidRPr="006C5D2F" w:rsidRDefault="00957115" w:rsidP="005536AA">
            <w:pPr>
              <w:keepNext/>
              <w:widowControl w:val="0"/>
              <w:suppressAutoHyphens w:val="0"/>
              <w:spacing w:line="240" w:lineRule="auto"/>
              <w:jc w:val="center"/>
              <w:rPr>
                <w:bCs/>
                <w:i/>
                <w:iCs/>
                <w:kern w:val="2"/>
                <w:sz w:val="16"/>
                <w:szCs w:val="16"/>
                <w:lang w:val="en-US" w:eastAsia="ja-JP"/>
              </w:rPr>
            </w:pPr>
            <w:r w:rsidRPr="006C5D2F">
              <w:rPr>
                <w:bCs/>
                <w:i/>
                <w:iCs/>
                <w:kern w:val="2"/>
                <w:sz w:val="16"/>
                <w:szCs w:val="16"/>
                <w:lang w:val="en-US" w:eastAsia="ja-JP"/>
              </w:rPr>
              <w:t>Laden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19308342" w14:textId="77777777" w:rsidR="00957115" w:rsidRPr="006C5D2F" w:rsidRDefault="00957115" w:rsidP="005536AA">
            <w:pPr>
              <w:keepNext/>
              <w:widowControl w:val="0"/>
              <w:suppressAutoHyphens w:val="0"/>
              <w:spacing w:line="240" w:lineRule="auto"/>
              <w:jc w:val="center"/>
              <w:rPr>
                <w:bCs/>
                <w:i/>
                <w:iCs/>
                <w:kern w:val="2"/>
                <w:sz w:val="16"/>
                <w:szCs w:val="16"/>
                <w:lang w:val="en-US" w:eastAsia="ja-JP"/>
              </w:rPr>
            </w:pPr>
            <w:r w:rsidRPr="006C5D2F">
              <w:rPr>
                <w:bCs/>
                <w:i/>
                <w:iCs/>
                <w:kern w:val="2"/>
                <w:sz w:val="16"/>
                <w:szCs w:val="16"/>
                <w:lang w:val="en-US" w:eastAsia="ja-JP"/>
              </w:rPr>
              <w:t>Unladen</w:t>
            </w:r>
          </w:p>
        </w:tc>
      </w:tr>
      <w:tr w:rsidR="00957115" w:rsidRPr="00A924F2" w14:paraId="1B3962EC" w14:textId="77777777" w:rsidTr="005536AA"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1ACEDC" w14:textId="77777777" w:rsidR="00957115" w:rsidRPr="006C5D2F" w:rsidRDefault="00957115" w:rsidP="005536AA">
            <w:pPr>
              <w:keepNext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7E884B" w14:textId="77777777" w:rsidR="00957115" w:rsidRPr="006C5D2F" w:rsidRDefault="00957115" w:rsidP="005536AA">
            <w:pPr>
              <w:keepNext/>
              <w:ind w:left="145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C5D2F">
              <w:rPr>
                <w:bCs/>
                <w:i/>
                <w:iCs/>
                <w:sz w:val="16"/>
                <w:szCs w:val="16"/>
              </w:rPr>
              <w:t>α &gt;1.3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D3F6BD4" w14:textId="77777777" w:rsidR="00957115" w:rsidRPr="006C5D2F" w:rsidRDefault="00957115" w:rsidP="005536AA">
            <w:pPr>
              <w:keepNext/>
              <w:ind w:left="145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C5D2F">
              <w:rPr>
                <w:bCs/>
                <w:i/>
                <w:iCs/>
                <w:sz w:val="16"/>
                <w:szCs w:val="16"/>
              </w:rPr>
              <w:t>α ≤1.3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1881E7" w14:textId="77777777" w:rsidR="00957115" w:rsidRPr="006C5D2F" w:rsidRDefault="00957115" w:rsidP="005536AA">
            <w:pPr>
              <w:keepNext/>
              <w:ind w:left="145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C5D2F">
              <w:rPr>
                <w:bCs/>
                <w:i/>
                <w:iCs/>
                <w:sz w:val="16"/>
                <w:szCs w:val="16"/>
              </w:rPr>
              <w:t>α &gt;1.3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83C453F" w14:textId="77777777" w:rsidR="00957115" w:rsidRPr="006C5D2F" w:rsidRDefault="00957115" w:rsidP="005536AA">
            <w:pPr>
              <w:keepNext/>
              <w:ind w:left="145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C5D2F">
              <w:rPr>
                <w:bCs/>
                <w:i/>
                <w:iCs/>
                <w:sz w:val="16"/>
                <w:szCs w:val="16"/>
              </w:rPr>
              <w:t>α ≤1.3</w:t>
            </w:r>
          </w:p>
        </w:tc>
      </w:tr>
      <w:tr w:rsidR="00957115" w:rsidRPr="00A924F2" w14:paraId="765E2C3C" w14:textId="77777777" w:rsidTr="005536AA">
        <w:trPr>
          <w:cantSplit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394B3D5" w14:textId="77777777" w:rsidR="00957115" w:rsidRPr="00F1639F" w:rsidRDefault="00957115" w:rsidP="005536AA">
            <w:pPr>
              <w:keepNext/>
              <w:jc w:val="center"/>
              <w:rPr>
                <w:bCs/>
              </w:rPr>
            </w:pPr>
            <w:r w:rsidRPr="00F1639F">
              <w:rPr>
                <w:bCs/>
              </w:rPr>
              <w:t>20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C3996A" w14:textId="77777777" w:rsidR="00957115" w:rsidRPr="00A924F2" w:rsidRDefault="00957115" w:rsidP="005536AA">
            <w:pPr>
              <w:keepNext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CE169B3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A0CAF9" w14:textId="77777777" w:rsidR="00957115" w:rsidRPr="00A924F2" w:rsidRDefault="00957115" w:rsidP="005536AA">
            <w:pPr>
              <w:keepNext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9978F37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</w:tr>
      <w:tr w:rsidR="00957115" w:rsidRPr="00A924F2" w14:paraId="659A4F6C" w14:textId="77777777" w:rsidTr="005536AA">
        <w:trPr>
          <w:cantSplit/>
        </w:trPr>
        <w:tc>
          <w:tcPr>
            <w:tcW w:w="1843" w:type="dxa"/>
            <w:shd w:val="clear" w:color="auto" w:fill="auto"/>
            <w:vAlign w:val="center"/>
            <w:hideMark/>
          </w:tcPr>
          <w:p w14:paraId="15D3F249" w14:textId="77777777" w:rsidR="00957115" w:rsidRPr="00F1639F" w:rsidRDefault="00957115" w:rsidP="005536AA">
            <w:pPr>
              <w:keepNext/>
              <w:jc w:val="center"/>
              <w:rPr>
                <w:bCs/>
              </w:rPr>
            </w:pPr>
            <w:r w:rsidRPr="00F1639F">
              <w:rPr>
                <w:bCs/>
              </w:rPr>
              <w:t>25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F0290FD" w14:textId="77777777" w:rsidR="00957115" w:rsidRPr="00A924F2" w:rsidRDefault="00957115" w:rsidP="005536AA">
            <w:pPr>
              <w:keepNext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vAlign w:val="center"/>
          </w:tcPr>
          <w:p w14:paraId="20813C23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ECD8DE" w14:textId="77777777" w:rsidR="00957115" w:rsidRPr="00A924F2" w:rsidRDefault="00957115" w:rsidP="005536AA">
            <w:pPr>
              <w:keepNext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  <w:tc>
          <w:tcPr>
            <w:tcW w:w="1417" w:type="dxa"/>
            <w:vAlign w:val="center"/>
          </w:tcPr>
          <w:p w14:paraId="5148816F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</w:tr>
      <w:tr w:rsidR="00957115" w:rsidRPr="00A924F2" w14:paraId="4DEC998B" w14:textId="77777777" w:rsidTr="005536AA">
        <w:trPr>
          <w:cantSplit/>
        </w:trPr>
        <w:tc>
          <w:tcPr>
            <w:tcW w:w="1843" w:type="dxa"/>
            <w:shd w:val="clear" w:color="auto" w:fill="auto"/>
            <w:vAlign w:val="center"/>
            <w:hideMark/>
          </w:tcPr>
          <w:p w14:paraId="6BE5C2BD" w14:textId="77777777" w:rsidR="00957115" w:rsidRPr="00F1639F" w:rsidRDefault="00957115" w:rsidP="005536AA">
            <w:pPr>
              <w:keepNext/>
              <w:jc w:val="center"/>
              <w:rPr>
                <w:bCs/>
              </w:rPr>
            </w:pPr>
            <w:r w:rsidRPr="00F1639F">
              <w:rPr>
                <w:bCs/>
              </w:rPr>
              <w:t>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86CCB10" w14:textId="77777777" w:rsidR="00957115" w:rsidRPr="00A924F2" w:rsidRDefault="00957115" w:rsidP="005536AA">
            <w:pPr>
              <w:keepNext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vAlign w:val="center"/>
          </w:tcPr>
          <w:p w14:paraId="30B70F23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CC81E3" w14:textId="77777777" w:rsidR="00957115" w:rsidRPr="00A924F2" w:rsidRDefault="00957115" w:rsidP="005536AA">
            <w:pPr>
              <w:keepNext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  <w:tc>
          <w:tcPr>
            <w:tcW w:w="1417" w:type="dxa"/>
            <w:vAlign w:val="center"/>
          </w:tcPr>
          <w:p w14:paraId="359FC8F1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</w:tr>
      <w:tr w:rsidR="00957115" w:rsidRPr="00A924F2" w14:paraId="649E20E5" w14:textId="77777777" w:rsidTr="005536AA">
        <w:trPr>
          <w:cantSplit/>
        </w:trPr>
        <w:tc>
          <w:tcPr>
            <w:tcW w:w="1843" w:type="dxa"/>
            <w:shd w:val="clear" w:color="auto" w:fill="auto"/>
            <w:vAlign w:val="center"/>
            <w:hideMark/>
          </w:tcPr>
          <w:p w14:paraId="08CB5B17" w14:textId="77777777" w:rsidR="00957115" w:rsidRPr="00F1639F" w:rsidRDefault="00957115" w:rsidP="005536AA">
            <w:pPr>
              <w:keepNext/>
              <w:jc w:val="center"/>
              <w:rPr>
                <w:bCs/>
              </w:rPr>
            </w:pPr>
            <w:r w:rsidRPr="00F1639F">
              <w:rPr>
                <w:bCs/>
              </w:rPr>
              <w:t>35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C7242EA" w14:textId="77777777" w:rsidR="00957115" w:rsidRPr="00A924F2" w:rsidRDefault="00957115" w:rsidP="005536AA">
            <w:pPr>
              <w:keepNext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vAlign w:val="center"/>
          </w:tcPr>
          <w:p w14:paraId="467E08BD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15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20CB4" w14:textId="77777777" w:rsidR="00957115" w:rsidRPr="00A924F2" w:rsidRDefault="00957115" w:rsidP="005536AA">
            <w:pPr>
              <w:keepNext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  <w:tc>
          <w:tcPr>
            <w:tcW w:w="1417" w:type="dxa"/>
            <w:vAlign w:val="center"/>
          </w:tcPr>
          <w:p w14:paraId="714E519E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</w:tr>
      <w:tr w:rsidR="00957115" w:rsidRPr="00A924F2" w14:paraId="6F9BF8AB" w14:textId="77777777" w:rsidTr="005536AA">
        <w:trPr>
          <w:cantSplit/>
        </w:trPr>
        <w:tc>
          <w:tcPr>
            <w:tcW w:w="1843" w:type="dxa"/>
            <w:shd w:val="clear" w:color="auto" w:fill="auto"/>
            <w:vAlign w:val="center"/>
          </w:tcPr>
          <w:p w14:paraId="4657A174" w14:textId="2F4BC0BF" w:rsidR="00957115" w:rsidRPr="00957115" w:rsidRDefault="00957115" w:rsidP="005536AA">
            <w:pPr>
              <w:keepNext/>
              <w:jc w:val="center"/>
              <w:rPr>
                <w:b/>
                <w:bCs/>
                <w:lang w:eastAsia="ja-JP"/>
              </w:rPr>
            </w:pPr>
            <w:r w:rsidRPr="00957115">
              <w:rPr>
                <w:rFonts w:hint="eastAsia"/>
                <w:b/>
                <w:bCs/>
                <w:lang w:eastAsia="ja-JP"/>
              </w:rPr>
              <w:t>38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AD9C63E" w14:textId="440576A8" w:rsidR="00957115" w:rsidRPr="00957115" w:rsidRDefault="00957115" w:rsidP="005536AA">
            <w:pPr>
              <w:keepNext/>
              <w:jc w:val="center"/>
              <w:rPr>
                <w:b/>
                <w:lang w:eastAsia="ja-JP"/>
              </w:rPr>
            </w:pPr>
            <w:r w:rsidRPr="00957115">
              <w:rPr>
                <w:rFonts w:hint="eastAsia"/>
                <w:b/>
                <w:lang w:eastAsia="ja-JP"/>
              </w:rPr>
              <w:t>0.00</w:t>
            </w:r>
          </w:p>
        </w:tc>
        <w:tc>
          <w:tcPr>
            <w:tcW w:w="1418" w:type="dxa"/>
            <w:vAlign w:val="center"/>
          </w:tcPr>
          <w:p w14:paraId="7F970FF6" w14:textId="68800D73" w:rsidR="00957115" w:rsidRPr="00957115" w:rsidRDefault="00130A77" w:rsidP="005536AA">
            <w:pPr>
              <w:keepNext/>
              <w:ind w:left="145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20.00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4C4F98" w14:textId="76CBE977" w:rsidR="00957115" w:rsidRPr="00957115" w:rsidRDefault="00957115" w:rsidP="005536AA">
            <w:pPr>
              <w:keepNext/>
              <w:jc w:val="center"/>
              <w:rPr>
                <w:b/>
                <w:lang w:eastAsia="ja-JP"/>
              </w:rPr>
            </w:pPr>
            <w:r w:rsidRPr="00957115">
              <w:rPr>
                <w:rFonts w:hint="eastAsia"/>
                <w:b/>
                <w:lang w:eastAsia="ja-JP"/>
              </w:rPr>
              <w:t>0.00</w:t>
            </w:r>
          </w:p>
        </w:tc>
        <w:tc>
          <w:tcPr>
            <w:tcW w:w="1417" w:type="dxa"/>
            <w:vAlign w:val="center"/>
          </w:tcPr>
          <w:p w14:paraId="4796648B" w14:textId="262E3FE9" w:rsidR="00957115" w:rsidRPr="00957115" w:rsidRDefault="00130A77" w:rsidP="005536AA">
            <w:pPr>
              <w:keepNext/>
              <w:ind w:left="145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15.00</w:t>
            </w:r>
          </w:p>
        </w:tc>
      </w:tr>
      <w:tr w:rsidR="00957115" w:rsidRPr="00A924F2" w14:paraId="2A18112B" w14:textId="77777777" w:rsidTr="005536AA">
        <w:trPr>
          <w:cantSplit/>
        </w:trPr>
        <w:tc>
          <w:tcPr>
            <w:tcW w:w="1843" w:type="dxa"/>
            <w:shd w:val="clear" w:color="auto" w:fill="auto"/>
            <w:vAlign w:val="center"/>
            <w:hideMark/>
          </w:tcPr>
          <w:p w14:paraId="2160CCD5" w14:textId="77777777" w:rsidR="00957115" w:rsidRPr="00F1639F" w:rsidRDefault="00957115" w:rsidP="005536AA">
            <w:pPr>
              <w:keepNext/>
              <w:jc w:val="center"/>
              <w:rPr>
                <w:bCs/>
              </w:rPr>
            </w:pPr>
            <w:r w:rsidRPr="00F1639F">
              <w:rPr>
                <w:bCs/>
              </w:rPr>
              <w:t>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99EC07A" w14:textId="47CEC38A" w:rsidR="00957115" w:rsidRPr="00944A4A" w:rsidRDefault="00944A4A" w:rsidP="005536AA">
            <w:pPr>
              <w:keepNext/>
              <w:jc w:val="center"/>
              <w:rPr>
                <w:b/>
              </w:rPr>
            </w:pPr>
            <w:r w:rsidRPr="00165214">
              <w:rPr>
                <w:strike/>
              </w:rPr>
              <w:t>0.00</w:t>
            </w:r>
            <w:r w:rsidRPr="00165214">
              <w:t xml:space="preserve"> </w:t>
            </w:r>
            <w:r w:rsidRPr="00944A4A">
              <w:rPr>
                <w:b/>
              </w:rPr>
              <w:t>1</w:t>
            </w:r>
            <w:r w:rsidR="00957115" w:rsidRPr="00944A4A">
              <w:rPr>
                <w:b/>
              </w:rPr>
              <w:t>0.00</w:t>
            </w:r>
          </w:p>
        </w:tc>
        <w:tc>
          <w:tcPr>
            <w:tcW w:w="1418" w:type="dxa"/>
            <w:vAlign w:val="center"/>
          </w:tcPr>
          <w:p w14:paraId="7A4ACB87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20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6EF7A0" w14:textId="77777777" w:rsidR="00957115" w:rsidRPr="00A924F2" w:rsidRDefault="00957115" w:rsidP="005536AA">
            <w:pPr>
              <w:keepNext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  <w:tc>
          <w:tcPr>
            <w:tcW w:w="1417" w:type="dxa"/>
            <w:vAlign w:val="center"/>
          </w:tcPr>
          <w:p w14:paraId="161E7916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15</w:t>
            </w:r>
            <w:r>
              <w:t>.</w:t>
            </w:r>
            <w:r w:rsidRPr="00A924F2">
              <w:t>00</w:t>
            </w:r>
          </w:p>
        </w:tc>
      </w:tr>
      <w:tr w:rsidR="00957115" w:rsidRPr="00A924F2" w14:paraId="0534A2DE" w14:textId="77777777" w:rsidTr="005536AA">
        <w:trPr>
          <w:cantSplit/>
        </w:trPr>
        <w:tc>
          <w:tcPr>
            <w:tcW w:w="1843" w:type="dxa"/>
            <w:shd w:val="clear" w:color="auto" w:fill="auto"/>
            <w:vAlign w:val="center"/>
            <w:hideMark/>
          </w:tcPr>
          <w:p w14:paraId="78575FBB" w14:textId="77777777" w:rsidR="00957115" w:rsidRPr="00F1639F" w:rsidRDefault="00957115" w:rsidP="005536AA">
            <w:pPr>
              <w:keepNext/>
              <w:jc w:val="center"/>
              <w:rPr>
                <w:bCs/>
              </w:rPr>
            </w:pPr>
            <w:r w:rsidRPr="00F1639F">
              <w:rPr>
                <w:bCs/>
              </w:rPr>
              <w:t>42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B008337" w14:textId="77777777" w:rsidR="00957115" w:rsidRPr="00A924F2" w:rsidRDefault="00957115" w:rsidP="005536AA">
            <w:pPr>
              <w:keepNext/>
              <w:jc w:val="center"/>
            </w:pPr>
            <w:r w:rsidRPr="00A924F2">
              <w:t>10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vAlign w:val="center"/>
          </w:tcPr>
          <w:p w14:paraId="6DB6BF9A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25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E162FF" w14:textId="77777777" w:rsidR="00957115" w:rsidRPr="00A924F2" w:rsidRDefault="00957115" w:rsidP="005536AA">
            <w:pPr>
              <w:keepNext/>
              <w:jc w:val="center"/>
            </w:pPr>
            <w:r w:rsidRPr="00A924F2">
              <w:t>0</w:t>
            </w:r>
            <w:r>
              <w:t>.</w:t>
            </w:r>
            <w:r w:rsidRPr="00A924F2">
              <w:t>00</w:t>
            </w:r>
          </w:p>
        </w:tc>
        <w:tc>
          <w:tcPr>
            <w:tcW w:w="1417" w:type="dxa"/>
            <w:vAlign w:val="center"/>
          </w:tcPr>
          <w:p w14:paraId="5F9F816A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20</w:t>
            </w:r>
            <w:r>
              <w:t>.</w:t>
            </w:r>
            <w:r w:rsidRPr="00A924F2">
              <w:t>00</w:t>
            </w:r>
          </w:p>
        </w:tc>
      </w:tr>
      <w:tr w:rsidR="00957115" w:rsidRPr="00A924F2" w14:paraId="1116A58E" w14:textId="77777777" w:rsidTr="005536AA">
        <w:trPr>
          <w:cantSplit/>
        </w:trPr>
        <w:tc>
          <w:tcPr>
            <w:tcW w:w="1843" w:type="dxa"/>
            <w:shd w:val="clear" w:color="auto" w:fill="auto"/>
            <w:vAlign w:val="center"/>
            <w:hideMark/>
          </w:tcPr>
          <w:p w14:paraId="4F58CC94" w14:textId="77777777" w:rsidR="00957115" w:rsidRPr="00F1639F" w:rsidRDefault="00957115" w:rsidP="005536AA">
            <w:pPr>
              <w:keepNext/>
              <w:jc w:val="center"/>
              <w:rPr>
                <w:bCs/>
              </w:rPr>
            </w:pPr>
            <w:r w:rsidRPr="00F1639F">
              <w:rPr>
                <w:bCs/>
              </w:rPr>
              <w:t>45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CAD30DF" w14:textId="77777777" w:rsidR="00957115" w:rsidRPr="00A924F2" w:rsidRDefault="00957115" w:rsidP="005536AA">
            <w:pPr>
              <w:keepNext/>
              <w:jc w:val="center"/>
            </w:pPr>
            <w:r w:rsidRPr="00A924F2">
              <w:t>[15</w:t>
            </w:r>
            <w:r>
              <w:t>.</w:t>
            </w:r>
            <w:r w:rsidRPr="00A924F2">
              <w:t>00]</w:t>
            </w:r>
          </w:p>
        </w:tc>
        <w:tc>
          <w:tcPr>
            <w:tcW w:w="1418" w:type="dxa"/>
            <w:vAlign w:val="center"/>
          </w:tcPr>
          <w:p w14:paraId="3B388C17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25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32739" w14:textId="77777777" w:rsidR="00957115" w:rsidRPr="00A924F2" w:rsidRDefault="00957115" w:rsidP="005536AA">
            <w:pPr>
              <w:keepNext/>
              <w:jc w:val="center"/>
            </w:pPr>
            <w:r w:rsidRPr="00A924F2">
              <w:t>[15</w:t>
            </w:r>
            <w:r>
              <w:t>.</w:t>
            </w:r>
            <w:r w:rsidRPr="00A924F2">
              <w:t>00]</w:t>
            </w:r>
          </w:p>
        </w:tc>
        <w:tc>
          <w:tcPr>
            <w:tcW w:w="1417" w:type="dxa"/>
            <w:vAlign w:val="center"/>
          </w:tcPr>
          <w:p w14:paraId="0DE47985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25</w:t>
            </w:r>
            <w:r>
              <w:t>.</w:t>
            </w:r>
            <w:r w:rsidRPr="00A924F2">
              <w:t>00</w:t>
            </w:r>
          </w:p>
        </w:tc>
      </w:tr>
      <w:tr w:rsidR="00957115" w:rsidRPr="00A924F2" w14:paraId="03FB9080" w14:textId="77777777" w:rsidTr="005536AA">
        <w:trPr>
          <w:cantSplit/>
        </w:trPr>
        <w:tc>
          <w:tcPr>
            <w:tcW w:w="1843" w:type="dxa"/>
            <w:shd w:val="clear" w:color="auto" w:fill="auto"/>
            <w:vAlign w:val="center"/>
            <w:hideMark/>
          </w:tcPr>
          <w:p w14:paraId="2CDA01F1" w14:textId="77777777" w:rsidR="00957115" w:rsidRPr="00F1639F" w:rsidRDefault="00957115" w:rsidP="005536AA">
            <w:pPr>
              <w:keepNext/>
              <w:jc w:val="center"/>
              <w:rPr>
                <w:bCs/>
              </w:rPr>
            </w:pPr>
            <w:r w:rsidRPr="00F1639F">
              <w:rPr>
                <w:bCs/>
              </w:rPr>
              <w:t>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2894DB9" w14:textId="77777777" w:rsidR="00957115" w:rsidRPr="00A924F2" w:rsidRDefault="00957115" w:rsidP="005536AA">
            <w:pPr>
              <w:keepNext/>
              <w:jc w:val="center"/>
            </w:pPr>
            <w:r w:rsidRPr="00A924F2">
              <w:t>[25</w:t>
            </w:r>
            <w:r>
              <w:t>.</w:t>
            </w:r>
            <w:r w:rsidRPr="00A924F2">
              <w:t>00]</w:t>
            </w:r>
          </w:p>
        </w:tc>
        <w:tc>
          <w:tcPr>
            <w:tcW w:w="1418" w:type="dxa"/>
            <w:vAlign w:val="center"/>
          </w:tcPr>
          <w:p w14:paraId="28777D83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35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6D320" w14:textId="77777777" w:rsidR="00957115" w:rsidRPr="00A924F2" w:rsidRDefault="00957115" w:rsidP="005536AA">
            <w:pPr>
              <w:keepNext/>
              <w:jc w:val="center"/>
            </w:pPr>
            <w:r w:rsidRPr="00A924F2">
              <w:t>[25</w:t>
            </w:r>
            <w:r>
              <w:t>.</w:t>
            </w:r>
            <w:r w:rsidRPr="00A924F2">
              <w:t>00]</w:t>
            </w:r>
          </w:p>
        </w:tc>
        <w:tc>
          <w:tcPr>
            <w:tcW w:w="1417" w:type="dxa"/>
            <w:vAlign w:val="center"/>
          </w:tcPr>
          <w:p w14:paraId="05AE1F83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30</w:t>
            </w:r>
            <w:r>
              <w:t>.</w:t>
            </w:r>
            <w:r w:rsidRPr="00A924F2">
              <w:t>00</w:t>
            </w:r>
          </w:p>
        </w:tc>
      </w:tr>
      <w:tr w:rsidR="00957115" w:rsidRPr="00A924F2" w14:paraId="66DE4C32" w14:textId="77777777" w:rsidTr="005536AA">
        <w:trPr>
          <w:cantSplit/>
        </w:trPr>
        <w:tc>
          <w:tcPr>
            <w:tcW w:w="1843" w:type="dxa"/>
            <w:shd w:val="clear" w:color="auto" w:fill="auto"/>
            <w:vAlign w:val="center"/>
            <w:hideMark/>
          </w:tcPr>
          <w:p w14:paraId="64E342E8" w14:textId="77777777" w:rsidR="00957115" w:rsidRPr="00F1639F" w:rsidRDefault="00957115" w:rsidP="005536AA">
            <w:pPr>
              <w:keepNext/>
              <w:jc w:val="center"/>
              <w:rPr>
                <w:bCs/>
              </w:rPr>
            </w:pPr>
            <w:r w:rsidRPr="00F1639F">
              <w:rPr>
                <w:bCs/>
              </w:rPr>
              <w:t>55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D8AB843" w14:textId="77777777" w:rsidR="00957115" w:rsidRPr="00A924F2" w:rsidRDefault="00957115" w:rsidP="005536AA">
            <w:pPr>
              <w:keepNext/>
              <w:jc w:val="center"/>
            </w:pPr>
            <w:r w:rsidRPr="00A924F2">
              <w:t>[30</w:t>
            </w:r>
            <w:r>
              <w:t>.</w:t>
            </w:r>
            <w:r w:rsidRPr="00A924F2">
              <w:t>00]</w:t>
            </w:r>
          </w:p>
        </w:tc>
        <w:tc>
          <w:tcPr>
            <w:tcW w:w="1418" w:type="dxa"/>
            <w:vAlign w:val="center"/>
          </w:tcPr>
          <w:p w14:paraId="4DCBD774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40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155363" w14:textId="77777777" w:rsidR="00957115" w:rsidRPr="00A924F2" w:rsidRDefault="00957115" w:rsidP="005536AA">
            <w:pPr>
              <w:keepNext/>
              <w:jc w:val="center"/>
            </w:pPr>
            <w:r w:rsidRPr="00A924F2">
              <w:t>[30</w:t>
            </w:r>
            <w:r>
              <w:t>.</w:t>
            </w:r>
            <w:r w:rsidRPr="00A924F2">
              <w:t>00]</w:t>
            </w:r>
          </w:p>
        </w:tc>
        <w:tc>
          <w:tcPr>
            <w:tcW w:w="1417" w:type="dxa"/>
            <w:vAlign w:val="center"/>
          </w:tcPr>
          <w:p w14:paraId="6D2CB310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35</w:t>
            </w:r>
            <w:r>
              <w:t>.</w:t>
            </w:r>
            <w:r w:rsidRPr="00A924F2">
              <w:t>00</w:t>
            </w:r>
          </w:p>
        </w:tc>
      </w:tr>
      <w:tr w:rsidR="00957115" w:rsidRPr="00A924F2" w14:paraId="761E2CA1" w14:textId="77777777" w:rsidTr="005536AA">
        <w:trPr>
          <w:cantSplit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91DFCD7" w14:textId="77777777" w:rsidR="00957115" w:rsidRPr="00F1639F" w:rsidRDefault="00957115" w:rsidP="005536AA">
            <w:pPr>
              <w:keepNext/>
              <w:jc w:val="center"/>
              <w:rPr>
                <w:bCs/>
              </w:rPr>
            </w:pPr>
            <w:r w:rsidRPr="00F1639F">
              <w:rPr>
                <w:bCs/>
              </w:rPr>
              <w:t>60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79CCC7" w14:textId="77777777" w:rsidR="00957115" w:rsidRPr="00A924F2" w:rsidRDefault="00957115" w:rsidP="005536AA">
            <w:pPr>
              <w:keepNext/>
              <w:jc w:val="center"/>
            </w:pPr>
            <w:r w:rsidRPr="00A924F2">
              <w:t>[35</w:t>
            </w:r>
            <w:r>
              <w:t>.</w:t>
            </w:r>
            <w:r w:rsidRPr="00A924F2">
              <w:t>00]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1B1ADC1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45</w:t>
            </w:r>
            <w:r>
              <w:t>.</w:t>
            </w:r>
            <w:r w:rsidRPr="00A924F2">
              <w:t>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63BF8C" w14:textId="77777777" w:rsidR="00957115" w:rsidRPr="00A924F2" w:rsidRDefault="00957115" w:rsidP="005536AA">
            <w:pPr>
              <w:keepNext/>
              <w:jc w:val="center"/>
            </w:pPr>
            <w:r w:rsidRPr="00A924F2">
              <w:t>[35</w:t>
            </w:r>
            <w:r>
              <w:t>.</w:t>
            </w:r>
            <w:r w:rsidRPr="00A924F2">
              <w:t>00]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5B83035" w14:textId="77777777" w:rsidR="00957115" w:rsidRPr="00A924F2" w:rsidRDefault="00957115" w:rsidP="005536AA">
            <w:pPr>
              <w:keepNext/>
              <w:ind w:left="145"/>
              <w:jc w:val="center"/>
            </w:pPr>
            <w:r w:rsidRPr="00A924F2">
              <w:t>40</w:t>
            </w:r>
            <w:r>
              <w:t>.</w:t>
            </w:r>
            <w:r w:rsidRPr="00A924F2">
              <w:t>00</w:t>
            </w:r>
          </w:p>
        </w:tc>
      </w:tr>
    </w:tbl>
    <w:p w14:paraId="7B8D2A62" w14:textId="71275705" w:rsidR="00957115" w:rsidRDefault="00957115" w:rsidP="005536AA">
      <w:pPr>
        <w:keepNext/>
        <w:suppressAutoHyphens w:val="0"/>
        <w:autoSpaceDE w:val="0"/>
        <w:autoSpaceDN w:val="0"/>
        <w:adjustRightInd w:val="0"/>
        <w:spacing w:after="120" w:line="240" w:lineRule="auto"/>
        <w:ind w:right="1088"/>
      </w:pPr>
    </w:p>
    <w:p w14:paraId="6638C06B" w14:textId="77777777" w:rsidR="00F574B3" w:rsidRPr="00F574B3" w:rsidRDefault="00F574B3" w:rsidP="00376AB2">
      <w:pPr>
        <w:suppressAutoHyphens w:val="0"/>
        <w:autoSpaceDE w:val="0"/>
        <w:autoSpaceDN w:val="0"/>
        <w:adjustRightInd w:val="0"/>
        <w:spacing w:after="120" w:line="240" w:lineRule="auto"/>
        <w:ind w:leftChars="850" w:left="1700" w:right="1088"/>
        <w:rPr>
          <w:i/>
          <w:lang w:eastAsia="ja-JP"/>
        </w:rPr>
      </w:pPr>
      <w:r w:rsidRPr="00165214">
        <w:rPr>
          <w:rFonts w:hint="eastAsia"/>
          <w:b/>
          <w:i/>
          <w:lang w:eastAsia="ja-JP"/>
        </w:rPr>
        <w:t>Justification</w:t>
      </w:r>
      <w:r w:rsidRPr="00F574B3">
        <w:rPr>
          <w:rFonts w:hint="eastAsia"/>
          <w:i/>
          <w:lang w:eastAsia="ja-JP"/>
        </w:rPr>
        <w:t>:</w:t>
      </w:r>
    </w:p>
    <w:p w14:paraId="2A3AC002" w14:textId="4D0601B4" w:rsidR="00F574B3" w:rsidRDefault="00F574B3" w:rsidP="00376AB2">
      <w:pPr>
        <w:suppressAutoHyphens w:val="0"/>
        <w:autoSpaceDE w:val="0"/>
        <w:autoSpaceDN w:val="0"/>
        <w:adjustRightInd w:val="0"/>
        <w:spacing w:after="120" w:line="240" w:lineRule="auto"/>
        <w:ind w:leftChars="850" w:left="2126" w:right="1088" w:hangingChars="213" w:hanging="426"/>
        <w:rPr>
          <w:bCs/>
          <w:i/>
          <w:kern w:val="2"/>
          <w:lang w:eastAsia="ja-JP"/>
        </w:rPr>
      </w:pPr>
      <w:r>
        <w:rPr>
          <w:i/>
          <w:lang w:eastAsia="ja-JP"/>
        </w:rPr>
        <w:t xml:space="preserve">1. </w:t>
      </w:r>
      <w:r>
        <w:rPr>
          <w:i/>
          <w:lang w:eastAsia="ja-JP"/>
        </w:rPr>
        <w:tab/>
      </w:r>
      <w:r w:rsidR="00165214">
        <w:rPr>
          <w:i/>
          <w:lang w:eastAsia="ja-JP"/>
        </w:rPr>
        <w:t>The last t</w:t>
      </w:r>
      <w:r w:rsidR="00165214" w:rsidRPr="00165214">
        <w:rPr>
          <w:i/>
          <w:lang w:eastAsia="ja-JP"/>
        </w:rPr>
        <w:t>able provides the requirements of all N1 vehicles, i.e. including α &gt; 1.3 and α ≤ 1.3. The table name should reflect this</w:t>
      </w:r>
      <w:r w:rsidRPr="00F574B3">
        <w:rPr>
          <w:bCs/>
          <w:i/>
          <w:kern w:val="2"/>
          <w:lang w:eastAsia="ja-JP"/>
        </w:rPr>
        <w:t>.</w:t>
      </w:r>
    </w:p>
    <w:p w14:paraId="0D4261C4" w14:textId="7E56A7A8" w:rsidR="00F574B3" w:rsidRPr="00A64909" w:rsidRDefault="00F574B3" w:rsidP="00376AB2">
      <w:pPr>
        <w:suppressAutoHyphens w:val="0"/>
        <w:autoSpaceDE w:val="0"/>
        <w:autoSpaceDN w:val="0"/>
        <w:adjustRightInd w:val="0"/>
        <w:spacing w:after="120" w:line="240" w:lineRule="auto"/>
        <w:ind w:leftChars="850" w:left="2126" w:right="1088" w:hangingChars="213" w:hanging="426"/>
        <w:rPr>
          <w:i/>
          <w:lang w:eastAsia="ja-JP"/>
        </w:rPr>
      </w:pPr>
      <w:r>
        <w:rPr>
          <w:bCs/>
          <w:i/>
          <w:kern w:val="2"/>
          <w:lang w:eastAsia="ja-JP"/>
        </w:rPr>
        <w:t>2.</w:t>
      </w:r>
      <w:r>
        <w:rPr>
          <w:bCs/>
          <w:i/>
          <w:kern w:val="2"/>
          <w:lang w:eastAsia="ja-JP"/>
        </w:rPr>
        <w:tab/>
        <w:t xml:space="preserve">The requirement </w:t>
      </w:r>
      <w:r w:rsidR="00165214">
        <w:rPr>
          <w:bCs/>
          <w:i/>
          <w:kern w:val="2"/>
          <w:lang w:eastAsia="ja-JP"/>
        </w:rPr>
        <w:t>for</w:t>
      </w:r>
      <w:r>
        <w:rPr>
          <w:bCs/>
          <w:i/>
          <w:kern w:val="2"/>
          <w:lang w:eastAsia="ja-JP"/>
        </w:rPr>
        <w:t xml:space="preserve"> N1</w:t>
      </w:r>
      <w:r w:rsidR="00165214">
        <w:rPr>
          <w:bCs/>
          <w:i/>
          <w:kern w:val="2"/>
          <w:lang w:eastAsia="ja-JP"/>
        </w:rPr>
        <w:t xml:space="preserve"> vehicles with </w:t>
      </w:r>
      <w:r w:rsidR="00165214" w:rsidRPr="00165214">
        <w:rPr>
          <w:bCs/>
          <w:i/>
          <w:kern w:val="2"/>
          <w:lang w:eastAsia="ja-JP"/>
        </w:rPr>
        <w:t>α &gt; 1.3</w:t>
      </w:r>
      <w:r>
        <w:rPr>
          <w:bCs/>
          <w:i/>
          <w:kern w:val="2"/>
          <w:lang w:eastAsia="ja-JP"/>
        </w:rPr>
        <w:t xml:space="preserve"> </w:t>
      </w:r>
      <w:r w:rsidR="00A64909">
        <w:rPr>
          <w:bCs/>
          <w:i/>
          <w:kern w:val="2"/>
          <w:lang w:eastAsia="ja-JP"/>
        </w:rPr>
        <w:t>is that the collision avoidance</w:t>
      </w:r>
      <w:r w:rsidR="00165214" w:rsidRPr="00165214">
        <w:rPr>
          <w:bCs/>
          <w:i/>
          <w:kern w:val="2"/>
          <w:lang w:eastAsia="ja-JP"/>
        </w:rPr>
        <w:t xml:space="preserve"> </w:t>
      </w:r>
      <w:r w:rsidR="00A64909">
        <w:rPr>
          <w:bCs/>
          <w:i/>
          <w:kern w:val="2"/>
          <w:lang w:eastAsia="ja-JP"/>
        </w:rPr>
        <w:t xml:space="preserve">is </w:t>
      </w:r>
      <w:r w:rsidR="00165214">
        <w:rPr>
          <w:bCs/>
          <w:i/>
          <w:kern w:val="2"/>
          <w:lang w:eastAsia="ja-JP"/>
        </w:rPr>
        <w:t xml:space="preserve">mandatory </w:t>
      </w:r>
      <w:r w:rsidR="00A64909">
        <w:rPr>
          <w:bCs/>
          <w:i/>
          <w:kern w:val="2"/>
          <w:lang w:eastAsia="ja-JP"/>
        </w:rPr>
        <w:t>until 38</w:t>
      </w:r>
      <w:r w:rsidR="00165214">
        <w:rPr>
          <w:bCs/>
          <w:i/>
          <w:kern w:val="2"/>
          <w:lang w:eastAsia="ja-JP"/>
        </w:rPr>
        <w:t> </w:t>
      </w:r>
      <w:r w:rsidR="00A64909">
        <w:rPr>
          <w:bCs/>
          <w:i/>
          <w:kern w:val="2"/>
          <w:lang w:eastAsia="ja-JP"/>
        </w:rPr>
        <w:t xml:space="preserve">km/h. </w:t>
      </w:r>
      <w:r w:rsidR="00C83F7A">
        <w:rPr>
          <w:bCs/>
          <w:i/>
          <w:kern w:val="2"/>
          <w:lang w:eastAsia="ja-JP"/>
        </w:rPr>
        <w:t>the proposed</w:t>
      </w:r>
      <w:r w:rsidR="00A64909">
        <w:rPr>
          <w:bCs/>
          <w:i/>
          <w:kern w:val="2"/>
          <w:lang w:eastAsia="ja-JP"/>
        </w:rPr>
        <w:t xml:space="preserve"> amendment</w:t>
      </w:r>
      <w:r w:rsidR="00C83F7A" w:rsidRPr="00C83F7A">
        <w:rPr>
          <w:bCs/>
          <w:i/>
          <w:kern w:val="2"/>
          <w:lang w:eastAsia="ja-JP"/>
        </w:rPr>
        <w:t xml:space="preserve"> </w:t>
      </w:r>
      <w:r w:rsidR="00C83F7A">
        <w:rPr>
          <w:bCs/>
          <w:i/>
          <w:kern w:val="2"/>
          <w:lang w:eastAsia="ja-JP"/>
        </w:rPr>
        <w:t>aligns on the requirement for C2C and reflects the decision</w:t>
      </w:r>
      <w:r w:rsidR="00A64909">
        <w:rPr>
          <w:bCs/>
          <w:i/>
          <w:kern w:val="2"/>
          <w:lang w:eastAsia="ja-JP"/>
        </w:rPr>
        <w:t xml:space="preserve"> of IWG</w:t>
      </w:r>
      <w:r w:rsidR="00C83F7A">
        <w:rPr>
          <w:bCs/>
          <w:i/>
          <w:kern w:val="2"/>
          <w:lang w:eastAsia="ja-JP"/>
        </w:rPr>
        <w:t>.</w:t>
      </w:r>
    </w:p>
    <w:p w14:paraId="6A9DC115" w14:textId="77777777" w:rsidR="00A64909" w:rsidRDefault="00A64909" w:rsidP="006E305D">
      <w:pPr>
        <w:suppressAutoHyphens w:val="0"/>
        <w:autoSpaceDE w:val="0"/>
        <w:autoSpaceDN w:val="0"/>
        <w:adjustRightInd w:val="0"/>
        <w:spacing w:after="120" w:line="240" w:lineRule="auto"/>
        <w:ind w:right="1088"/>
      </w:pPr>
    </w:p>
    <w:p w14:paraId="6E91CAA5" w14:textId="3F43CA26" w:rsidR="0079387A" w:rsidRPr="00957115" w:rsidRDefault="00C83F7A" w:rsidP="0079387A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</w:pPr>
      <w:r>
        <w:rPr>
          <w:i/>
        </w:rPr>
        <w:t>Paragraphs 5.2.4.2</w:t>
      </w:r>
      <w:r w:rsidRPr="0079387A">
        <w:rPr>
          <w:i/>
        </w:rPr>
        <w:t>.</w:t>
      </w:r>
      <w:r>
        <w:rPr>
          <w:i/>
        </w:rPr>
        <w:t xml:space="preserve"> and 6.7.3., </w:t>
      </w:r>
      <w:r w:rsidR="00CE139D">
        <w:rPr>
          <w:i/>
        </w:rPr>
        <w:t>a</w:t>
      </w:r>
      <w:r w:rsidR="00A9040D">
        <w:rPr>
          <w:i/>
        </w:rPr>
        <w:t xml:space="preserve">dd the </w:t>
      </w:r>
      <w:r w:rsidR="00CE139D">
        <w:rPr>
          <w:i/>
        </w:rPr>
        <w:t xml:space="preserve">closing </w:t>
      </w:r>
      <w:r w:rsidR="00A9040D" w:rsidRPr="00A9040D">
        <w:rPr>
          <w:i/>
        </w:rPr>
        <w:t>square bra</w:t>
      </w:r>
      <w:r w:rsidR="00A9040D">
        <w:rPr>
          <w:i/>
        </w:rPr>
        <w:t>c</w:t>
      </w:r>
      <w:r w:rsidR="00A9040D" w:rsidRPr="00A9040D">
        <w:rPr>
          <w:i/>
        </w:rPr>
        <w:t>ket</w:t>
      </w:r>
      <w:r w:rsidR="0079387A">
        <w:t>, to read:</w:t>
      </w:r>
    </w:p>
    <w:p w14:paraId="744A3DBE" w14:textId="3FDBF4D3" w:rsidR="00957115" w:rsidRPr="00E920F0" w:rsidRDefault="00376AB2" w:rsidP="00957115">
      <w:pPr>
        <w:pStyle w:val="SingleTxtG"/>
        <w:ind w:left="2268" w:hanging="1134"/>
      </w:pPr>
      <w:r>
        <w:t>"</w:t>
      </w:r>
      <w:r w:rsidR="00957115" w:rsidRPr="00E920F0">
        <w:t>5.2.</w:t>
      </w:r>
      <w:r w:rsidR="00957115">
        <w:t>4</w:t>
      </w:r>
      <w:r w:rsidR="00957115" w:rsidRPr="00E920F0">
        <w:t>.</w:t>
      </w:r>
      <w:r w:rsidR="00957115">
        <w:t>2</w:t>
      </w:r>
      <w:r w:rsidR="00957115" w:rsidRPr="00E920F0">
        <w:t xml:space="preserve">. </w:t>
      </w:r>
      <w:r w:rsidR="00957115" w:rsidRPr="00E920F0">
        <w:tab/>
        <w:t xml:space="preserve">Speed </w:t>
      </w:r>
    </w:p>
    <w:p w14:paraId="5F2F93C3" w14:textId="3FF1BF68" w:rsidR="00957115" w:rsidRPr="00CE139D" w:rsidRDefault="00957115" w:rsidP="00957115">
      <w:pPr>
        <w:pStyle w:val="SingleTxtG"/>
        <w:ind w:left="2268" w:hanging="20"/>
      </w:pPr>
      <w:r w:rsidRPr="00E920F0">
        <w:t>The system shall be active at least within the vehicle speed range between 10 km/h and 60 km/h and at all vehicle load conditions</w:t>
      </w:r>
      <w:r>
        <w:t>.</w:t>
      </w:r>
      <w:r w:rsidRPr="00E920F0">
        <w:t xml:space="preserve"> [unless manually deactivated as per Paragraph 5.4.]</w:t>
      </w:r>
      <w:r w:rsidRPr="00957115">
        <w:rPr>
          <w:b/>
        </w:rPr>
        <w:t>]</w:t>
      </w:r>
    </w:p>
    <w:p w14:paraId="0358109C" w14:textId="23B204B1" w:rsidR="0079387A" w:rsidRPr="00CE139D" w:rsidRDefault="00376AB2" w:rsidP="0079387A">
      <w:pPr>
        <w:pStyle w:val="SingleTxtG"/>
        <w:ind w:left="2268" w:hanging="1134"/>
      </w:pPr>
      <w:r>
        <w:t>"</w:t>
      </w:r>
      <w:r w:rsidR="0079387A" w:rsidRPr="00E920F0">
        <w:t xml:space="preserve">6.7.3. </w:t>
      </w:r>
      <w:r w:rsidR="0079387A" w:rsidRPr="00E920F0">
        <w:tab/>
        <w:t xml:space="preserve">The total speed reduction of the subject vehicle at the time of the impact with the bicycle target shall be not less than the value specified in </w:t>
      </w:r>
      <w:r w:rsidR="0079387A">
        <w:t>p</w:t>
      </w:r>
      <w:r w:rsidR="0079387A" w:rsidRPr="00E920F0">
        <w:t xml:space="preserve">aragraphs 5.2.3.1.1 and 5.2.3.1.2. respectively. </w:t>
      </w:r>
      <w:r w:rsidR="0079387A" w:rsidRPr="0079387A">
        <w:rPr>
          <w:b/>
        </w:rPr>
        <w:t>]</w:t>
      </w:r>
      <w:r w:rsidR="00CE139D">
        <w:t>”</w:t>
      </w:r>
    </w:p>
    <w:p w14:paraId="66F37D65" w14:textId="77777777" w:rsidR="00E117EB" w:rsidRDefault="00E117EB" w:rsidP="00A64909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  <w:rPr>
          <w:b/>
          <w:i/>
          <w:lang w:eastAsia="ja-JP"/>
        </w:rPr>
      </w:pPr>
    </w:p>
    <w:p w14:paraId="7B504CA9" w14:textId="0E261B56" w:rsidR="00A64909" w:rsidRPr="00F574B3" w:rsidRDefault="00A64909" w:rsidP="00376AB2">
      <w:pPr>
        <w:suppressAutoHyphens w:val="0"/>
        <w:autoSpaceDE w:val="0"/>
        <w:autoSpaceDN w:val="0"/>
        <w:adjustRightInd w:val="0"/>
        <w:spacing w:after="120" w:line="240" w:lineRule="auto"/>
        <w:ind w:leftChars="850" w:left="1700" w:right="1088"/>
        <w:rPr>
          <w:i/>
          <w:lang w:eastAsia="ja-JP"/>
        </w:rPr>
      </w:pPr>
      <w:r w:rsidRPr="00CE139D">
        <w:rPr>
          <w:rFonts w:hint="eastAsia"/>
          <w:b/>
          <w:i/>
          <w:lang w:eastAsia="ja-JP"/>
        </w:rPr>
        <w:t>Justification</w:t>
      </w:r>
      <w:r w:rsidRPr="00F574B3">
        <w:rPr>
          <w:rFonts w:hint="eastAsia"/>
          <w:i/>
          <w:lang w:eastAsia="ja-JP"/>
        </w:rPr>
        <w:t>:</w:t>
      </w:r>
    </w:p>
    <w:p w14:paraId="0E39DC93" w14:textId="1AE19AE4" w:rsidR="00187EEE" w:rsidRDefault="00187EEE" w:rsidP="00376AB2">
      <w:pPr>
        <w:suppressAutoHyphens w:val="0"/>
        <w:autoSpaceDE w:val="0"/>
        <w:autoSpaceDN w:val="0"/>
        <w:adjustRightInd w:val="0"/>
        <w:spacing w:after="120" w:line="240" w:lineRule="auto"/>
        <w:ind w:leftChars="850" w:left="1700" w:right="1088"/>
        <w:rPr>
          <w:i/>
          <w:lang w:eastAsia="ja-JP"/>
        </w:rPr>
      </w:pPr>
      <w:r>
        <w:rPr>
          <w:i/>
          <w:lang w:eastAsia="ja-JP"/>
        </w:rPr>
        <w:t>P</w:t>
      </w:r>
      <w:r w:rsidR="00A64909">
        <w:rPr>
          <w:i/>
          <w:lang w:eastAsia="ja-JP"/>
        </w:rPr>
        <w:t>aragraph</w:t>
      </w:r>
      <w:r w:rsidR="00CE139D">
        <w:rPr>
          <w:i/>
          <w:lang w:eastAsia="ja-JP"/>
        </w:rPr>
        <w:t>s</w:t>
      </w:r>
      <w:r w:rsidR="00A64909">
        <w:rPr>
          <w:i/>
          <w:lang w:eastAsia="ja-JP"/>
        </w:rPr>
        <w:t xml:space="preserve"> 5.2.3.</w:t>
      </w:r>
      <w:r w:rsidR="005111B1">
        <w:rPr>
          <w:i/>
          <w:lang w:eastAsia="ja-JP"/>
        </w:rPr>
        <w:t>,</w:t>
      </w:r>
      <w:r w:rsidR="00A64909">
        <w:rPr>
          <w:i/>
          <w:lang w:eastAsia="ja-JP"/>
        </w:rPr>
        <w:t xml:space="preserve"> 5.2.4.</w:t>
      </w:r>
      <w:r w:rsidR="005111B1">
        <w:rPr>
          <w:i/>
          <w:lang w:eastAsia="ja-JP"/>
        </w:rPr>
        <w:t xml:space="preserve"> and 6.7</w:t>
      </w:r>
      <w:r w:rsidR="00A64909">
        <w:rPr>
          <w:i/>
          <w:lang w:eastAsia="ja-JP"/>
        </w:rPr>
        <w:t xml:space="preserve"> </w:t>
      </w:r>
      <w:r>
        <w:rPr>
          <w:i/>
          <w:lang w:eastAsia="ja-JP"/>
        </w:rPr>
        <w:t>provide</w:t>
      </w:r>
      <w:r w:rsidR="00A64909">
        <w:rPr>
          <w:i/>
          <w:lang w:eastAsia="ja-JP"/>
        </w:rPr>
        <w:t xml:space="preserve"> the requirement</w:t>
      </w:r>
      <w:r>
        <w:rPr>
          <w:i/>
          <w:lang w:eastAsia="ja-JP"/>
        </w:rPr>
        <w:t>s</w:t>
      </w:r>
      <w:r w:rsidR="00A64909">
        <w:rPr>
          <w:i/>
          <w:lang w:eastAsia="ja-JP"/>
        </w:rPr>
        <w:t xml:space="preserve"> </w:t>
      </w:r>
      <w:r>
        <w:rPr>
          <w:i/>
          <w:lang w:eastAsia="ja-JP"/>
        </w:rPr>
        <w:t>for the</w:t>
      </w:r>
      <w:r w:rsidR="00A64909">
        <w:rPr>
          <w:i/>
          <w:lang w:eastAsia="ja-JP"/>
        </w:rPr>
        <w:t xml:space="preserve"> Car to Bicycle</w:t>
      </w:r>
      <w:r>
        <w:rPr>
          <w:i/>
          <w:lang w:eastAsia="ja-JP"/>
        </w:rPr>
        <w:t xml:space="preserve"> scenario</w:t>
      </w:r>
      <w:r w:rsidR="00A64909">
        <w:rPr>
          <w:i/>
          <w:lang w:eastAsia="ja-JP"/>
        </w:rPr>
        <w:t xml:space="preserve">. </w:t>
      </w:r>
      <w:r>
        <w:rPr>
          <w:i/>
          <w:lang w:eastAsia="ja-JP"/>
        </w:rPr>
        <w:t>This scenario is displayed as an option, to the discretion of a decision by GRVA. However, the closing brackets of paragraphs 5.2.4. and 6.7. are missing in the working document.</w:t>
      </w:r>
    </w:p>
    <w:p w14:paraId="7B803DE0" w14:textId="77777777" w:rsidR="00957115" w:rsidRPr="00957115" w:rsidRDefault="00957115" w:rsidP="006E305D">
      <w:pPr>
        <w:suppressAutoHyphens w:val="0"/>
        <w:autoSpaceDE w:val="0"/>
        <w:autoSpaceDN w:val="0"/>
        <w:adjustRightInd w:val="0"/>
        <w:spacing w:after="120" w:line="240" w:lineRule="auto"/>
        <w:ind w:right="1088"/>
      </w:pPr>
    </w:p>
    <w:p w14:paraId="2D858945" w14:textId="77777777" w:rsidR="001E42DF" w:rsidRPr="00CA5DD3" w:rsidRDefault="001E42DF" w:rsidP="001E42DF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0538C2" w14:textId="77777777" w:rsidR="001E42DF" w:rsidRDefault="001E42DF" w:rsidP="00877CE7">
      <w:pPr>
        <w:spacing w:after="120"/>
        <w:ind w:left="2268" w:right="1134" w:hanging="1134"/>
        <w:jc w:val="both"/>
      </w:pPr>
    </w:p>
    <w:p w14:paraId="28AF3A42" w14:textId="2627B8F9" w:rsidR="00CA5DD3" w:rsidRPr="00CA5DD3" w:rsidRDefault="00CA5DD3" w:rsidP="001E42DF">
      <w:pPr>
        <w:pStyle w:val="H1G"/>
        <w:ind w:left="0" w:firstLine="0"/>
        <w:rPr>
          <w:u w:val="single"/>
        </w:rPr>
      </w:pPr>
    </w:p>
    <w:sectPr w:rsidR="00CA5DD3" w:rsidRPr="00CA5DD3" w:rsidSect="008F561D">
      <w:footerReference w:type="even" r:id="rId8"/>
      <w:footerReference w:type="default" r:id="rId9"/>
      <w:endnotePr>
        <w:numFmt w:val="decimal"/>
      </w:endnotePr>
      <w:type w:val="continuous"/>
      <w:pgSz w:w="11907" w:h="16840" w:code="9"/>
      <w:pgMar w:top="1135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48B5" w14:textId="77777777" w:rsidR="00701985" w:rsidRDefault="00701985"/>
  </w:endnote>
  <w:endnote w:type="continuationSeparator" w:id="0">
    <w:p w14:paraId="599D7CF2" w14:textId="77777777" w:rsidR="00701985" w:rsidRDefault="00701985"/>
  </w:endnote>
  <w:endnote w:type="continuationNotice" w:id="1">
    <w:p w14:paraId="6DFA0655" w14:textId="77777777" w:rsidR="00701985" w:rsidRDefault="00701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8F4D" w14:textId="5451CF42" w:rsidR="00AC73F9" w:rsidRPr="00923752" w:rsidRDefault="00AC73F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843073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DEFC" w14:textId="377612BE" w:rsidR="00AC73F9" w:rsidRPr="00923752" w:rsidRDefault="00AC73F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A64909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EFA58" w14:textId="77777777" w:rsidR="00701985" w:rsidRPr="000B175B" w:rsidRDefault="0070198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DB1F68" w14:textId="77777777" w:rsidR="00701985" w:rsidRPr="00FC68B7" w:rsidRDefault="0070198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ADE8C9" w14:textId="77777777" w:rsidR="00701985" w:rsidRDefault="007019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6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314B4B"/>
    <w:multiLevelType w:val="hybridMultilevel"/>
    <w:tmpl w:val="6AC46E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0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1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2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8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3"/>
  </w:num>
  <w:num w:numId="13">
    <w:abstractNumId w:val="11"/>
  </w:num>
  <w:num w:numId="14">
    <w:abstractNumId w:val="26"/>
  </w:num>
  <w:num w:numId="15">
    <w:abstractNumId w:val="30"/>
  </w:num>
  <w:num w:numId="16">
    <w:abstractNumId w:val="10"/>
  </w:num>
  <w:num w:numId="17">
    <w:abstractNumId w:val="17"/>
  </w:num>
  <w:num w:numId="18">
    <w:abstractNumId w:val="23"/>
  </w:num>
  <w:num w:numId="19">
    <w:abstractNumId w:val="29"/>
  </w:num>
  <w:num w:numId="20">
    <w:abstractNumId w:val="19"/>
  </w:num>
  <w:num w:numId="21">
    <w:abstractNumId w:val="15"/>
  </w:num>
  <w:num w:numId="22">
    <w:abstractNumId w:val="21"/>
  </w:num>
  <w:num w:numId="23">
    <w:abstractNumId w:val="22"/>
  </w:num>
  <w:num w:numId="24">
    <w:abstractNumId w:val="28"/>
  </w:num>
  <w:num w:numId="25">
    <w:abstractNumId w:val="20"/>
  </w:num>
  <w:num w:numId="26">
    <w:abstractNumId w:val="16"/>
  </w:num>
  <w:num w:numId="27">
    <w:abstractNumId w:val="18"/>
  </w:num>
  <w:num w:numId="28">
    <w:abstractNumId w:val="14"/>
  </w:num>
  <w:num w:numId="29">
    <w:abstractNumId w:val="12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TT" w:vendorID="64" w:dllVersion="6" w:nlCheck="1" w:checkStyle="0"/>
  <w:activeWritingStyle w:appName="MSWord" w:lang="nl-NL" w:vendorID="64" w:dllVersion="0" w:nlCheck="1" w:checkStyle="0"/>
  <w:activeWritingStyle w:appName="MSWord" w:lang="en-TT" w:vendorID="64" w:dllVersion="0" w:nlCheck="1" w:checkStyle="0"/>
  <w:activeWritingStyle w:appName="MSWord" w:lang="ja-JP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2"/>
    <w:rsid w:val="00003819"/>
    <w:rsid w:val="00010F8B"/>
    <w:rsid w:val="00025D06"/>
    <w:rsid w:val="000307BF"/>
    <w:rsid w:val="00033E24"/>
    <w:rsid w:val="000370BB"/>
    <w:rsid w:val="00046B1F"/>
    <w:rsid w:val="00050493"/>
    <w:rsid w:val="00050F6B"/>
    <w:rsid w:val="00052635"/>
    <w:rsid w:val="00057E97"/>
    <w:rsid w:val="000646F4"/>
    <w:rsid w:val="00072C8C"/>
    <w:rsid w:val="000733B5"/>
    <w:rsid w:val="00081815"/>
    <w:rsid w:val="000873A3"/>
    <w:rsid w:val="000931C0"/>
    <w:rsid w:val="000A30C4"/>
    <w:rsid w:val="000B0595"/>
    <w:rsid w:val="000B175B"/>
    <w:rsid w:val="000B1954"/>
    <w:rsid w:val="000B2F02"/>
    <w:rsid w:val="000B3A0F"/>
    <w:rsid w:val="000B3D59"/>
    <w:rsid w:val="000B4EF7"/>
    <w:rsid w:val="000B676B"/>
    <w:rsid w:val="000C2C03"/>
    <w:rsid w:val="000C2D2E"/>
    <w:rsid w:val="000C4C94"/>
    <w:rsid w:val="000D3BF6"/>
    <w:rsid w:val="000D3FC8"/>
    <w:rsid w:val="000D7456"/>
    <w:rsid w:val="000E0415"/>
    <w:rsid w:val="000E5DC3"/>
    <w:rsid w:val="000F4314"/>
    <w:rsid w:val="000F6BE3"/>
    <w:rsid w:val="000F7775"/>
    <w:rsid w:val="0010213D"/>
    <w:rsid w:val="00103A07"/>
    <w:rsid w:val="001103AA"/>
    <w:rsid w:val="0011434E"/>
    <w:rsid w:val="00115F91"/>
    <w:rsid w:val="0011666B"/>
    <w:rsid w:val="00124A3B"/>
    <w:rsid w:val="001263FC"/>
    <w:rsid w:val="00130A77"/>
    <w:rsid w:val="00133987"/>
    <w:rsid w:val="0014436D"/>
    <w:rsid w:val="00150183"/>
    <w:rsid w:val="00156BB9"/>
    <w:rsid w:val="0016084C"/>
    <w:rsid w:val="00165214"/>
    <w:rsid w:val="00165F3A"/>
    <w:rsid w:val="00175C72"/>
    <w:rsid w:val="00182290"/>
    <w:rsid w:val="001832FB"/>
    <w:rsid w:val="00187EEE"/>
    <w:rsid w:val="00191F16"/>
    <w:rsid w:val="001A24B1"/>
    <w:rsid w:val="001A3955"/>
    <w:rsid w:val="001A7CCE"/>
    <w:rsid w:val="001B303C"/>
    <w:rsid w:val="001B4A30"/>
    <w:rsid w:val="001B4B04"/>
    <w:rsid w:val="001B681E"/>
    <w:rsid w:val="001C6450"/>
    <w:rsid w:val="001C6663"/>
    <w:rsid w:val="001C7895"/>
    <w:rsid w:val="001C78A8"/>
    <w:rsid w:val="001C7F8B"/>
    <w:rsid w:val="001D0C8C"/>
    <w:rsid w:val="001D1419"/>
    <w:rsid w:val="001D26DF"/>
    <w:rsid w:val="001D3A03"/>
    <w:rsid w:val="001D4EDD"/>
    <w:rsid w:val="001E42DF"/>
    <w:rsid w:val="001E7B67"/>
    <w:rsid w:val="001F1313"/>
    <w:rsid w:val="001F4084"/>
    <w:rsid w:val="001F4C8C"/>
    <w:rsid w:val="00202DA8"/>
    <w:rsid w:val="00205E55"/>
    <w:rsid w:val="0020796E"/>
    <w:rsid w:val="00211E0B"/>
    <w:rsid w:val="00216D25"/>
    <w:rsid w:val="0023211D"/>
    <w:rsid w:val="002327CF"/>
    <w:rsid w:val="0023295E"/>
    <w:rsid w:val="002410A1"/>
    <w:rsid w:val="002460E4"/>
    <w:rsid w:val="0024772E"/>
    <w:rsid w:val="00267F5F"/>
    <w:rsid w:val="0028234E"/>
    <w:rsid w:val="00286B4D"/>
    <w:rsid w:val="0029347B"/>
    <w:rsid w:val="00294E2C"/>
    <w:rsid w:val="002A1DD6"/>
    <w:rsid w:val="002A5DED"/>
    <w:rsid w:val="002B2CEE"/>
    <w:rsid w:val="002B41B0"/>
    <w:rsid w:val="002D102B"/>
    <w:rsid w:val="002D4643"/>
    <w:rsid w:val="002F175C"/>
    <w:rsid w:val="002F2821"/>
    <w:rsid w:val="002F7DE0"/>
    <w:rsid w:val="00300F4B"/>
    <w:rsid w:val="00302E18"/>
    <w:rsid w:val="00312EFB"/>
    <w:rsid w:val="003229D8"/>
    <w:rsid w:val="00330315"/>
    <w:rsid w:val="00332BBA"/>
    <w:rsid w:val="003335AD"/>
    <w:rsid w:val="00337273"/>
    <w:rsid w:val="00337CD8"/>
    <w:rsid w:val="0034671F"/>
    <w:rsid w:val="003467CF"/>
    <w:rsid w:val="00352709"/>
    <w:rsid w:val="00354457"/>
    <w:rsid w:val="003619B5"/>
    <w:rsid w:val="00361AC3"/>
    <w:rsid w:val="00365763"/>
    <w:rsid w:val="003659D8"/>
    <w:rsid w:val="003671A2"/>
    <w:rsid w:val="00371178"/>
    <w:rsid w:val="003721E2"/>
    <w:rsid w:val="00374A3E"/>
    <w:rsid w:val="00376AB2"/>
    <w:rsid w:val="00385977"/>
    <w:rsid w:val="00390A3C"/>
    <w:rsid w:val="00392E47"/>
    <w:rsid w:val="003A6321"/>
    <w:rsid w:val="003A6810"/>
    <w:rsid w:val="003B1837"/>
    <w:rsid w:val="003B2575"/>
    <w:rsid w:val="003C0787"/>
    <w:rsid w:val="003C0B07"/>
    <w:rsid w:val="003C2CC4"/>
    <w:rsid w:val="003C534D"/>
    <w:rsid w:val="003D4B23"/>
    <w:rsid w:val="003D6EB6"/>
    <w:rsid w:val="003E130E"/>
    <w:rsid w:val="003F5CFD"/>
    <w:rsid w:val="00410C89"/>
    <w:rsid w:val="00413EE4"/>
    <w:rsid w:val="00416580"/>
    <w:rsid w:val="00416602"/>
    <w:rsid w:val="00422E03"/>
    <w:rsid w:val="00423175"/>
    <w:rsid w:val="004256DC"/>
    <w:rsid w:val="00426B9B"/>
    <w:rsid w:val="00431C30"/>
    <w:rsid w:val="004325CB"/>
    <w:rsid w:val="00432F0D"/>
    <w:rsid w:val="00434D7E"/>
    <w:rsid w:val="0044130A"/>
    <w:rsid w:val="00442A83"/>
    <w:rsid w:val="004541E5"/>
    <w:rsid w:val="0045495B"/>
    <w:rsid w:val="00455D8A"/>
    <w:rsid w:val="004561E5"/>
    <w:rsid w:val="0048397A"/>
    <w:rsid w:val="00483A07"/>
    <w:rsid w:val="00485CBB"/>
    <w:rsid w:val="004866B7"/>
    <w:rsid w:val="004B052B"/>
    <w:rsid w:val="004C0977"/>
    <w:rsid w:val="004C2461"/>
    <w:rsid w:val="004C2B1B"/>
    <w:rsid w:val="004C3897"/>
    <w:rsid w:val="004C7462"/>
    <w:rsid w:val="004C7FF4"/>
    <w:rsid w:val="004E6A8B"/>
    <w:rsid w:val="004E77B2"/>
    <w:rsid w:val="00501903"/>
    <w:rsid w:val="00503069"/>
    <w:rsid w:val="00504B2D"/>
    <w:rsid w:val="005111B1"/>
    <w:rsid w:val="0051367D"/>
    <w:rsid w:val="00515214"/>
    <w:rsid w:val="00515314"/>
    <w:rsid w:val="0051765E"/>
    <w:rsid w:val="0052136D"/>
    <w:rsid w:val="0052775E"/>
    <w:rsid w:val="00533055"/>
    <w:rsid w:val="005420F2"/>
    <w:rsid w:val="005429A6"/>
    <w:rsid w:val="005536AA"/>
    <w:rsid w:val="0056209A"/>
    <w:rsid w:val="005628B6"/>
    <w:rsid w:val="0058660B"/>
    <w:rsid w:val="00586B48"/>
    <w:rsid w:val="005941EC"/>
    <w:rsid w:val="005969DA"/>
    <w:rsid w:val="00597216"/>
    <w:rsid w:val="0059724D"/>
    <w:rsid w:val="005A7E6C"/>
    <w:rsid w:val="005B320C"/>
    <w:rsid w:val="005B3DB3"/>
    <w:rsid w:val="005B4E13"/>
    <w:rsid w:val="005C342F"/>
    <w:rsid w:val="005C7D1E"/>
    <w:rsid w:val="005F4882"/>
    <w:rsid w:val="005F7B75"/>
    <w:rsid w:val="006001EE"/>
    <w:rsid w:val="00602A21"/>
    <w:rsid w:val="00605042"/>
    <w:rsid w:val="00607370"/>
    <w:rsid w:val="00611FC4"/>
    <w:rsid w:val="006176FB"/>
    <w:rsid w:val="00620F30"/>
    <w:rsid w:val="00623979"/>
    <w:rsid w:val="00640B26"/>
    <w:rsid w:val="00641EB1"/>
    <w:rsid w:val="006438A8"/>
    <w:rsid w:val="00645B25"/>
    <w:rsid w:val="00651A5D"/>
    <w:rsid w:val="00652D0A"/>
    <w:rsid w:val="00662BB6"/>
    <w:rsid w:val="006652DB"/>
    <w:rsid w:val="00671B51"/>
    <w:rsid w:val="00672C87"/>
    <w:rsid w:val="0067362F"/>
    <w:rsid w:val="00674FB3"/>
    <w:rsid w:val="00676606"/>
    <w:rsid w:val="00684C21"/>
    <w:rsid w:val="00691094"/>
    <w:rsid w:val="0069789D"/>
    <w:rsid w:val="006A1A87"/>
    <w:rsid w:val="006A2530"/>
    <w:rsid w:val="006B010D"/>
    <w:rsid w:val="006B664D"/>
    <w:rsid w:val="006C2806"/>
    <w:rsid w:val="006C3589"/>
    <w:rsid w:val="006D010D"/>
    <w:rsid w:val="006D1BC0"/>
    <w:rsid w:val="006D37AF"/>
    <w:rsid w:val="006D51D0"/>
    <w:rsid w:val="006D5C2B"/>
    <w:rsid w:val="006D5FB9"/>
    <w:rsid w:val="006D658E"/>
    <w:rsid w:val="006D73FD"/>
    <w:rsid w:val="006E305D"/>
    <w:rsid w:val="006E564B"/>
    <w:rsid w:val="006E7191"/>
    <w:rsid w:val="006F1153"/>
    <w:rsid w:val="006F22FE"/>
    <w:rsid w:val="006F7036"/>
    <w:rsid w:val="00701985"/>
    <w:rsid w:val="00703577"/>
    <w:rsid w:val="00705894"/>
    <w:rsid w:val="00713509"/>
    <w:rsid w:val="0072632A"/>
    <w:rsid w:val="007324C9"/>
    <w:rsid w:val="007327D5"/>
    <w:rsid w:val="007363F0"/>
    <w:rsid w:val="00736F65"/>
    <w:rsid w:val="00743D0B"/>
    <w:rsid w:val="00750230"/>
    <w:rsid w:val="0076131E"/>
    <w:rsid w:val="007629C8"/>
    <w:rsid w:val="0077047D"/>
    <w:rsid w:val="0079387A"/>
    <w:rsid w:val="007A4ECC"/>
    <w:rsid w:val="007B12F1"/>
    <w:rsid w:val="007B1E31"/>
    <w:rsid w:val="007B67CF"/>
    <w:rsid w:val="007B6BA5"/>
    <w:rsid w:val="007C3390"/>
    <w:rsid w:val="007C4F4B"/>
    <w:rsid w:val="007D6536"/>
    <w:rsid w:val="007D76A1"/>
    <w:rsid w:val="007E01E9"/>
    <w:rsid w:val="007E049A"/>
    <w:rsid w:val="007E3ECE"/>
    <w:rsid w:val="007E63F3"/>
    <w:rsid w:val="007F1A00"/>
    <w:rsid w:val="007F3B0C"/>
    <w:rsid w:val="007F6611"/>
    <w:rsid w:val="00811920"/>
    <w:rsid w:val="00815AD0"/>
    <w:rsid w:val="00815EDB"/>
    <w:rsid w:val="008167A8"/>
    <w:rsid w:val="00820B9A"/>
    <w:rsid w:val="008242D7"/>
    <w:rsid w:val="008257B1"/>
    <w:rsid w:val="00832334"/>
    <w:rsid w:val="00832558"/>
    <w:rsid w:val="00843073"/>
    <w:rsid w:val="00843191"/>
    <w:rsid w:val="00843767"/>
    <w:rsid w:val="00846487"/>
    <w:rsid w:val="00854CB3"/>
    <w:rsid w:val="00864779"/>
    <w:rsid w:val="008679D9"/>
    <w:rsid w:val="00876AA1"/>
    <w:rsid w:val="00877CE7"/>
    <w:rsid w:val="0088637B"/>
    <w:rsid w:val="008878DE"/>
    <w:rsid w:val="00891B1A"/>
    <w:rsid w:val="008979B1"/>
    <w:rsid w:val="008A1CB4"/>
    <w:rsid w:val="008A1ED5"/>
    <w:rsid w:val="008A2F55"/>
    <w:rsid w:val="008A6B25"/>
    <w:rsid w:val="008A6C4F"/>
    <w:rsid w:val="008B04F4"/>
    <w:rsid w:val="008B09A4"/>
    <w:rsid w:val="008B2335"/>
    <w:rsid w:val="008B288A"/>
    <w:rsid w:val="008B2E36"/>
    <w:rsid w:val="008C291C"/>
    <w:rsid w:val="008D0B2B"/>
    <w:rsid w:val="008E0678"/>
    <w:rsid w:val="008E136C"/>
    <w:rsid w:val="008F31D2"/>
    <w:rsid w:val="008F561D"/>
    <w:rsid w:val="00903D60"/>
    <w:rsid w:val="00913D62"/>
    <w:rsid w:val="00915EF6"/>
    <w:rsid w:val="009223CA"/>
    <w:rsid w:val="00922E18"/>
    <w:rsid w:val="00923752"/>
    <w:rsid w:val="00927489"/>
    <w:rsid w:val="0093123E"/>
    <w:rsid w:val="00931C52"/>
    <w:rsid w:val="00931D45"/>
    <w:rsid w:val="00932C6B"/>
    <w:rsid w:val="00940F93"/>
    <w:rsid w:val="009448C3"/>
    <w:rsid w:val="00944A4A"/>
    <w:rsid w:val="00950035"/>
    <w:rsid w:val="00957115"/>
    <w:rsid w:val="00960B13"/>
    <w:rsid w:val="009760F3"/>
    <w:rsid w:val="00976CFB"/>
    <w:rsid w:val="009821B8"/>
    <w:rsid w:val="00984186"/>
    <w:rsid w:val="009856EA"/>
    <w:rsid w:val="0099366F"/>
    <w:rsid w:val="00993F66"/>
    <w:rsid w:val="00995762"/>
    <w:rsid w:val="009967CD"/>
    <w:rsid w:val="00997FD5"/>
    <w:rsid w:val="009A0830"/>
    <w:rsid w:val="009A0E8D"/>
    <w:rsid w:val="009B0479"/>
    <w:rsid w:val="009B26E7"/>
    <w:rsid w:val="009B64BB"/>
    <w:rsid w:val="009C0B68"/>
    <w:rsid w:val="009D2935"/>
    <w:rsid w:val="009E1533"/>
    <w:rsid w:val="009E5E02"/>
    <w:rsid w:val="009E6F05"/>
    <w:rsid w:val="009F0A12"/>
    <w:rsid w:val="009F20DA"/>
    <w:rsid w:val="00A00697"/>
    <w:rsid w:val="00A00A3F"/>
    <w:rsid w:val="00A01489"/>
    <w:rsid w:val="00A1143E"/>
    <w:rsid w:val="00A138B5"/>
    <w:rsid w:val="00A14969"/>
    <w:rsid w:val="00A17716"/>
    <w:rsid w:val="00A3026E"/>
    <w:rsid w:val="00A338F1"/>
    <w:rsid w:val="00A358A6"/>
    <w:rsid w:val="00A35BE0"/>
    <w:rsid w:val="00A47D76"/>
    <w:rsid w:val="00A53E90"/>
    <w:rsid w:val="00A540C1"/>
    <w:rsid w:val="00A541F4"/>
    <w:rsid w:val="00A6129C"/>
    <w:rsid w:val="00A64909"/>
    <w:rsid w:val="00A66A2B"/>
    <w:rsid w:val="00A72F22"/>
    <w:rsid w:val="00A7360F"/>
    <w:rsid w:val="00A748A6"/>
    <w:rsid w:val="00A769F4"/>
    <w:rsid w:val="00A776B4"/>
    <w:rsid w:val="00A810BD"/>
    <w:rsid w:val="00A82B87"/>
    <w:rsid w:val="00A85E21"/>
    <w:rsid w:val="00A9040D"/>
    <w:rsid w:val="00A94361"/>
    <w:rsid w:val="00A94E80"/>
    <w:rsid w:val="00AA293C"/>
    <w:rsid w:val="00AB1C8B"/>
    <w:rsid w:val="00AB25DF"/>
    <w:rsid w:val="00AB7429"/>
    <w:rsid w:val="00AC2BF5"/>
    <w:rsid w:val="00AC73F9"/>
    <w:rsid w:val="00AD0F83"/>
    <w:rsid w:val="00AD2CF9"/>
    <w:rsid w:val="00AD5904"/>
    <w:rsid w:val="00AD5AC7"/>
    <w:rsid w:val="00AE2A97"/>
    <w:rsid w:val="00AE6DE2"/>
    <w:rsid w:val="00B03569"/>
    <w:rsid w:val="00B078FC"/>
    <w:rsid w:val="00B12770"/>
    <w:rsid w:val="00B155FF"/>
    <w:rsid w:val="00B20ACA"/>
    <w:rsid w:val="00B21699"/>
    <w:rsid w:val="00B30179"/>
    <w:rsid w:val="00B421C1"/>
    <w:rsid w:val="00B44226"/>
    <w:rsid w:val="00B4785F"/>
    <w:rsid w:val="00B53C21"/>
    <w:rsid w:val="00B558FD"/>
    <w:rsid w:val="00B55C71"/>
    <w:rsid w:val="00B56E4A"/>
    <w:rsid w:val="00B56E9C"/>
    <w:rsid w:val="00B57BF6"/>
    <w:rsid w:val="00B60F79"/>
    <w:rsid w:val="00B624E4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84F35"/>
    <w:rsid w:val="00B87C79"/>
    <w:rsid w:val="00B97FA0"/>
    <w:rsid w:val="00BA5343"/>
    <w:rsid w:val="00BB0D0F"/>
    <w:rsid w:val="00BB2892"/>
    <w:rsid w:val="00BB43E2"/>
    <w:rsid w:val="00BC1EC0"/>
    <w:rsid w:val="00BC3FA0"/>
    <w:rsid w:val="00BC74E9"/>
    <w:rsid w:val="00BD3B3B"/>
    <w:rsid w:val="00BD79DD"/>
    <w:rsid w:val="00BD7F4D"/>
    <w:rsid w:val="00BE0E42"/>
    <w:rsid w:val="00BE12FB"/>
    <w:rsid w:val="00BE75FD"/>
    <w:rsid w:val="00BF30B3"/>
    <w:rsid w:val="00BF5B34"/>
    <w:rsid w:val="00BF68A8"/>
    <w:rsid w:val="00C11A03"/>
    <w:rsid w:val="00C13235"/>
    <w:rsid w:val="00C22C0C"/>
    <w:rsid w:val="00C3127D"/>
    <w:rsid w:val="00C4527F"/>
    <w:rsid w:val="00C45283"/>
    <w:rsid w:val="00C45C52"/>
    <w:rsid w:val="00C4617E"/>
    <w:rsid w:val="00C463DD"/>
    <w:rsid w:val="00C4724C"/>
    <w:rsid w:val="00C510D2"/>
    <w:rsid w:val="00C52345"/>
    <w:rsid w:val="00C54AC7"/>
    <w:rsid w:val="00C629A0"/>
    <w:rsid w:val="00C64629"/>
    <w:rsid w:val="00C70888"/>
    <w:rsid w:val="00C745C3"/>
    <w:rsid w:val="00C757D4"/>
    <w:rsid w:val="00C83F7A"/>
    <w:rsid w:val="00C847D9"/>
    <w:rsid w:val="00C96DF2"/>
    <w:rsid w:val="00CA5DD3"/>
    <w:rsid w:val="00CB3E03"/>
    <w:rsid w:val="00CB5FFB"/>
    <w:rsid w:val="00CD22A1"/>
    <w:rsid w:val="00CD4AA6"/>
    <w:rsid w:val="00CE139D"/>
    <w:rsid w:val="00CE4A8F"/>
    <w:rsid w:val="00CE61EA"/>
    <w:rsid w:val="00CF20B1"/>
    <w:rsid w:val="00CF67BA"/>
    <w:rsid w:val="00D10E2D"/>
    <w:rsid w:val="00D14DC6"/>
    <w:rsid w:val="00D2031B"/>
    <w:rsid w:val="00D248B6"/>
    <w:rsid w:val="00D24A0A"/>
    <w:rsid w:val="00D25C23"/>
    <w:rsid w:val="00D25FE2"/>
    <w:rsid w:val="00D263D3"/>
    <w:rsid w:val="00D26E07"/>
    <w:rsid w:val="00D34CA6"/>
    <w:rsid w:val="00D43252"/>
    <w:rsid w:val="00D46A8C"/>
    <w:rsid w:val="00D47EEA"/>
    <w:rsid w:val="00D70325"/>
    <w:rsid w:val="00D70B69"/>
    <w:rsid w:val="00D73933"/>
    <w:rsid w:val="00D768CA"/>
    <w:rsid w:val="00D773DF"/>
    <w:rsid w:val="00D91252"/>
    <w:rsid w:val="00D91CE7"/>
    <w:rsid w:val="00D95303"/>
    <w:rsid w:val="00D978C6"/>
    <w:rsid w:val="00DA3C1C"/>
    <w:rsid w:val="00DA7B18"/>
    <w:rsid w:val="00DB5483"/>
    <w:rsid w:val="00DC6D39"/>
    <w:rsid w:val="00DD4C77"/>
    <w:rsid w:val="00DF6D92"/>
    <w:rsid w:val="00E046DF"/>
    <w:rsid w:val="00E117EB"/>
    <w:rsid w:val="00E12412"/>
    <w:rsid w:val="00E15032"/>
    <w:rsid w:val="00E22B0C"/>
    <w:rsid w:val="00E24309"/>
    <w:rsid w:val="00E27346"/>
    <w:rsid w:val="00E31122"/>
    <w:rsid w:val="00E40A45"/>
    <w:rsid w:val="00E4406D"/>
    <w:rsid w:val="00E452CB"/>
    <w:rsid w:val="00E560CA"/>
    <w:rsid w:val="00E64500"/>
    <w:rsid w:val="00E71BC8"/>
    <w:rsid w:val="00E72244"/>
    <w:rsid w:val="00E7260F"/>
    <w:rsid w:val="00E73F5D"/>
    <w:rsid w:val="00E756D5"/>
    <w:rsid w:val="00E75E2D"/>
    <w:rsid w:val="00E77E4E"/>
    <w:rsid w:val="00E800F4"/>
    <w:rsid w:val="00E840B3"/>
    <w:rsid w:val="00E8589C"/>
    <w:rsid w:val="00E86A1D"/>
    <w:rsid w:val="00E93B91"/>
    <w:rsid w:val="00E96630"/>
    <w:rsid w:val="00E97B05"/>
    <w:rsid w:val="00EA2A77"/>
    <w:rsid w:val="00EA2B90"/>
    <w:rsid w:val="00EA56E4"/>
    <w:rsid w:val="00EB7920"/>
    <w:rsid w:val="00EC0A5B"/>
    <w:rsid w:val="00EC0C03"/>
    <w:rsid w:val="00EC20E6"/>
    <w:rsid w:val="00EC50E8"/>
    <w:rsid w:val="00ED228F"/>
    <w:rsid w:val="00ED2BAA"/>
    <w:rsid w:val="00ED4DF6"/>
    <w:rsid w:val="00ED7A2A"/>
    <w:rsid w:val="00EE4258"/>
    <w:rsid w:val="00EF1D7F"/>
    <w:rsid w:val="00F11DF4"/>
    <w:rsid w:val="00F124AF"/>
    <w:rsid w:val="00F169B3"/>
    <w:rsid w:val="00F243E1"/>
    <w:rsid w:val="00F24EB6"/>
    <w:rsid w:val="00F31C40"/>
    <w:rsid w:val="00F31E5F"/>
    <w:rsid w:val="00F37A4C"/>
    <w:rsid w:val="00F41AE5"/>
    <w:rsid w:val="00F50A97"/>
    <w:rsid w:val="00F518BA"/>
    <w:rsid w:val="00F574B3"/>
    <w:rsid w:val="00F6100A"/>
    <w:rsid w:val="00F634BE"/>
    <w:rsid w:val="00F6525E"/>
    <w:rsid w:val="00F73086"/>
    <w:rsid w:val="00F93781"/>
    <w:rsid w:val="00F95453"/>
    <w:rsid w:val="00FA240C"/>
    <w:rsid w:val="00FA2414"/>
    <w:rsid w:val="00FB25AB"/>
    <w:rsid w:val="00FB613B"/>
    <w:rsid w:val="00FC286D"/>
    <w:rsid w:val="00FC68B7"/>
    <w:rsid w:val="00FD3F98"/>
    <w:rsid w:val="00FD6EBB"/>
    <w:rsid w:val="00FE106A"/>
    <w:rsid w:val="00FE1148"/>
    <w:rsid w:val="00FE2C64"/>
    <w:rsid w:val="00FE5465"/>
    <w:rsid w:val="00FE7450"/>
    <w:rsid w:val="00FF145D"/>
    <w:rsid w:val="00FF2CA8"/>
    <w:rsid w:val="00FF6D4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9E7F47"/>
  <w15:docId w15:val="{C3BA9DEF-86BA-4DF7-BDC3-1549080C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lang w:val="en-GB" w:eastAsia="en-US"/>
    </w:rPr>
  </w:style>
  <w:style w:type="paragraph" w:styleId="ListParagraph">
    <w:name w:val="List Paragraph"/>
    <w:basedOn w:val="Normal"/>
    <w:uiPriority w:val="34"/>
    <w:rsid w:val="00B4785F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character" w:customStyle="1" w:styleId="HChGChar">
    <w:name w:val="_ H _Ch_G Char"/>
    <w:link w:val="HChG"/>
    <w:rsid w:val="00F24EB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C3E0D-2957-450D-95BB-D1AC6988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1619736</vt:lpstr>
      <vt:lpstr>1619736</vt:lpstr>
      <vt:lpstr>1619736</vt:lpstr>
    </vt:vector>
  </TitlesOfParts>
  <Company>CSD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1619736</dc:title>
  <dc:subject>ECE/TRANS/WP.29/GRRF/2017/8</dc:subject>
  <dc:creator>Doerte Schramm</dc:creator>
  <cp:keywords/>
  <dc:description/>
  <cp:lastModifiedBy>Francois Guichard</cp:lastModifiedBy>
  <cp:revision>5</cp:revision>
  <cp:lastPrinted>2017-06-22T07:44:00Z</cp:lastPrinted>
  <dcterms:created xsi:type="dcterms:W3CDTF">2018-12-12T08:45:00Z</dcterms:created>
  <dcterms:modified xsi:type="dcterms:W3CDTF">2019-01-04T10:48:00Z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