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56A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56AE9" w:rsidP="00456AE9">
            <w:pPr>
              <w:jc w:val="right"/>
            </w:pPr>
            <w:r w:rsidRPr="00456AE9">
              <w:rPr>
                <w:sz w:val="40"/>
              </w:rPr>
              <w:t>ECE</w:t>
            </w:r>
            <w:r>
              <w:t>/TRANS/WP.29/GRVA/2019/24</w:t>
            </w:r>
          </w:p>
        </w:tc>
      </w:tr>
      <w:tr w:rsidR="002D5AAC" w:rsidRPr="00F12E4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56A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56AE9" w:rsidRDefault="00456AE9" w:rsidP="00456A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2019</w:t>
            </w:r>
          </w:p>
          <w:p w:rsidR="00456AE9" w:rsidRDefault="00456AE9" w:rsidP="00456A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56AE9" w:rsidRPr="008D53B6" w:rsidRDefault="00456AE9" w:rsidP="00456A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56AE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1BC5" w:rsidRPr="00D2361F" w:rsidRDefault="00A61BC5" w:rsidP="00A61BC5">
      <w:pPr>
        <w:spacing w:before="120" w:line="240" w:lineRule="auto"/>
        <w:rPr>
          <w:sz w:val="28"/>
          <w:szCs w:val="28"/>
        </w:rPr>
      </w:pPr>
      <w:r w:rsidRPr="00D2361F">
        <w:rPr>
          <w:sz w:val="28"/>
          <w:szCs w:val="28"/>
        </w:rPr>
        <w:t>Комитет по внутреннему транспорту</w:t>
      </w:r>
    </w:p>
    <w:p w:rsidR="00A61BC5" w:rsidRPr="00D2361F" w:rsidRDefault="00A61BC5" w:rsidP="00A61BC5">
      <w:pPr>
        <w:spacing w:before="120" w:line="240" w:lineRule="auto"/>
        <w:rPr>
          <w:b/>
          <w:sz w:val="24"/>
          <w:szCs w:val="24"/>
        </w:rPr>
      </w:pPr>
      <w:r w:rsidRPr="00D2361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D2361F">
        <w:rPr>
          <w:b/>
          <w:bCs/>
          <w:sz w:val="24"/>
          <w:szCs w:val="24"/>
        </w:rPr>
        <w:br/>
        <w:t>в области транспортных средств</w:t>
      </w:r>
    </w:p>
    <w:p w:rsidR="00A61BC5" w:rsidRPr="00D2361F" w:rsidRDefault="00A61BC5" w:rsidP="00A61BC5">
      <w:pPr>
        <w:spacing w:before="120"/>
        <w:rPr>
          <w:b/>
        </w:rPr>
      </w:pPr>
      <w:r w:rsidRPr="00D2361F">
        <w:rPr>
          <w:b/>
          <w:bCs/>
        </w:rPr>
        <w:t xml:space="preserve">Рабочая группа по автоматизированным/автономным </w:t>
      </w:r>
      <w:r w:rsidRPr="00D2361F">
        <w:rPr>
          <w:b/>
          <w:bCs/>
        </w:rPr>
        <w:br/>
        <w:t>и подключенным транспортным средствам</w:t>
      </w:r>
      <w:r w:rsidRPr="00963712">
        <w:rPr>
          <w:rStyle w:val="aa"/>
          <w:sz w:val="20"/>
          <w:szCs w:val="20"/>
          <w:vertAlign w:val="baseline"/>
        </w:rPr>
        <w:footnoteReference w:customMarkFollows="1" w:id="1"/>
        <w:t>*</w:t>
      </w:r>
    </w:p>
    <w:p w:rsidR="00A61BC5" w:rsidRPr="00D2361F" w:rsidRDefault="00A61BC5" w:rsidP="00A61BC5">
      <w:pPr>
        <w:spacing w:before="120"/>
        <w:rPr>
          <w:b/>
        </w:rPr>
      </w:pPr>
      <w:r w:rsidRPr="00D2361F">
        <w:rPr>
          <w:b/>
        </w:rPr>
        <w:t xml:space="preserve">Четвертая </w:t>
      </w:r>
      <w:r w:rsidRPr="00D2361F">
        <w:rPr>
          <w:b/>
          <w:bCs/>
        </w:rPr>
        <w:t>сессия</w:t>
      </w:r>
    </w:p>
    <w:p w:rsidR="00A61BC5" w:rsidRPr="00D2361F" w:rsidRDefault="00A61BC5" w:rsidP="00A61BC5">
      <w:r w:rsidRPr="00D2361F">
        <w:t>Женева, 24–27 сентября 2019 года</w:t>
      </w:r>
    </w:p>
    <w:p w:rsidR="00A61BC5" w:rsidRPr="00D2361F" w:rsidRDefault="00A61BC5" w:rsidP="00A61BC5">
      <w:r w:rsidRPr="00D2361F">
        <w:t>Пункт 6 a) предварительной повестки дня</w:t>
      </w:r>
    </w:p>
    <w:p w:rsidR="00A61BC5" w:rsidRPr="00D2361F" w:rsidRDefault="00A61BC5" w:rsidP="00A61BC5">
      <w:pPr>
        <w:rPr>
          <w:b/>
        </w:rPr>
      </w:pPr>
      <w:r w:rsidRPr="00D2361F">
        <w:rPr>
          <w:b/>
        </w:rPr>
        <w:t>Правила № 79 ООН:</w:t>
      </w:r>
      <w:r w:rsidRPr="00D2361F">
        <w:rPr>
          <w:b/>
        </w:rPr>
        <w:br/>
        <w:t>автоматизированная функция рулевого управления</w:t>
      </w:r>
    </w:p>
    <w:p w:rsidR="00A61BC5" w:rsidRPr="00D2361F" w:rsidRDefault="00A61BC5" w:rsidP="00A61BC5">
      <w:pPr>
        <w:pStyle w:val="HChG"/>
      </w:pPr>
      <w:bookmarkStart w:id="0" w:name="OLE_LINK2"/>
      <w:r w:rsidRPr="00D2361F">
        <w:tab/>
      </w:r>
      <w:r w:rsidRPr="00D2361F">
        <w:tab/>
      </w:r>
      <w:bookmarkEnd w:id="0"/>
      <w:r w:rsidRPr="00D2361F">
        <w:rPr>
          <w:rFonts w:asciiTheme="majorBidi" w:hAnsiTheme="majorBidi" w:cstheme="majorBidi"/>
        </w:rPr>
        <w:t>Предложение по до</w:t>
      </w:r>
      <w:r w:rsidR="00963712">
        <w:rPr>
          <w:rFonts w:asciiTheme="majorBidi" w:hAnsiTheme="majorBidi" w:cstheme="majorBidi"/>
        </w:rPr>
        <w:t>полнению к поправкам серии 03 к </w:t>
      </w:r>
      <w:r w:rsidRPr="00D2361F">
        <w:rPr>
          <w:rFonts w:asciiTheme="majorBidi" w:hAnsiTheme="majorBidi" w:cstheme="majorBidi"/>
        </w:rPr>
        <w:t>Правилам № 79 ООН (оборудование рулевого управления)</w:t>
      </w:r>
    </w:p>
    <w:p w:rsidR="00A61BC5" w:rsidRPr="00D2361F" w:rsidRDefault="00A61BC5" w:rsidP="00A61BC5">
      <w:pPr>
        <w:pStyle w:val="H1G"/>
        <w:rPr>
          <w:szCs w:val="24"/>
        </w:rPr>
      </w:pPr>
      <w:r w:rsidRPr="00D2361F">
        <w:tab/>
      </w:r>
      <w:r w:rsidRPr="00D2361F">
        <w:tab/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963712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:rsidR="00A61BC5" w:rsidRPr="00D2361F" w:rsidRDefault="00A61BC5" w:rsidP="00A61BC5">
      <w:pPr>
        <w:pStyle w:val="SingleTxtG"/>
      </w:pPr>
      <w:r w:rsidRPr="00D2361F">
        <w:tab/>
      </w:r>
      <w:r w:rsidRPr="00D2361F">
        <w:tab/>
        <w:t xml:space="preserve">Воспроизведенный ниже текст был подготовлен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 Он содержит предложение о внесении поправок в требования, касающиеся автоматических функций рулевого управления (АФРУ) категории C, которое было принято </w:t>
      </w:r>
      <w:r w:rsidRPr="00D2361F">
        <w:rPr>
          <w:rFonts w:eastAsia="Calibri"/>
        </w:rPr>
        <w:t xml:space="preserve">WP.29 </w:t>
      </w:r>
      <w:r w:rsidRPr="00D2361F">
        <w:t>в марте 2018 года. В нем предлагаются конкретные положения, касающиеся использования функции смены полосы с так называемым двухэтапным человеко-машинным интерфейсом (ЧМИ). Первоначальное предложение было доработано с учетом замечаний, полученных от Договаривающихся сторон на первой сессии Рабочей группы по автоматизированным/автономным и подключенным транспортным средствам (</w:t>
      </w:r>
      <w:r w:rsidRPr="00D2361F">
        <w:rPr>
          <w:rFonts w:eastAsia="Calibri"/>
        </w:rPr>
        <w:t>GRVA</w:t>
      </w:r>
      <w:r w:rsidRPr="00D2361F">
        <w:t xml:space="preserve">) в сентябре 2018 года и на второй сессии </w:t>
      </w:r>
      <w:r w:rsidRPr="00D2361F">
        <w:rPr>
          <w:rFonts w:eastAsia="Calibri"/>
        </w:rPr>
        <w:t>GRVA</w:t>
      </w:r>
      <w:r w:rsidRPr="00D2361F">
        <w:t xml:space="preserve"> в январе 2019 года. Изменения к существующему тексту Правил (по документу </w:t>
      </w:r>
      <w:r w:rsidRPr="00D2361F">
        <w:rPr>
          <w:rFonts w:eastAsia="Calibri"/>
        </w:rPr>
        <w:t>ECE/TRANS/WP.29/2018/35</w:t>
      </w:r>
      <w:r w:rsidRPr="00D2361F">
        <w:t>) выделены жирным шрифтом в случае новых положений или зачеркиванием в случае исключенных элементов.</w:t>
      </w:r>
    </w:p>
    <w:p w:rsidR="00A61BC5" w:rsidRPr="00D2361F" w:rsidRDefault="00A61BC5" w:rsidP="00A61BC5">
      <w:pPr>
        <w:pStyle w:val="HChG"/>
        <w:pageBreakBefore/>
      </w:pPr>
      <w:r w:rsidRPr="00D2361F">
        <w:lastRenderedPageBreak/>
        <w:tab/>
        <w:t>I.</w:t>
      </w:r>
      <w:r w:rsidRPr="00D2361F">
        <w:tab/>
      </w:r>
      <w:r w:rsidRPr="00D2361F">
        <w:rPr>
          <w:bCs/>
        </w:rPr>
        <w:t>Предложение</w:t>
      </w:r>
    </w:p>
    <w:p w:rsidR="00A61BC5" w:rsidRPr="00D2361F" w:rsidRDefault="00A61BC5" w:rsidP="00963712">
      <w:pPr>
        <w:pStyle w:val="SingleTxtG"/>
        <w:rPr>
          <w:i/>
        </w:rPr>
      </w:pPr>
      <w:r w:rsidRPr="00D2361F">
        <w:rPr>
          <w:i/>
          <w:iCs/>
        </w:rPr>
        <w:t xml:space="preserve">Пункт </w:t>
      </w:r>
      <w:r w:rsidRPr="00D2361F">
        <w:rPr>
          <w:rFonts w:eastAsia="HGMaruGothicMPRO"/>
          <w:i/>
        </w:rPr>
        <w:t xml:space="preserve">5.6.4.6.4 </w:t>
      </w:r>
      <w:r w:rsidRPr="00D2361F">
        <w:t>изменить следующим образом</w:t>
      </w:r>
      <w:r w:rsidRPr="00D2361F">
        <w:rPr>
          <w:rFonts w:eastAsia="HGMaruGothicMPRO"/>
          <w:iCs/>
        </w:rPr>
        <w:t>:</w:t>
      </w:r>
    </w:p>
    <w:p w:rsidR="00A61BC5" w:rsidRPr="00D2361F" w:rsidRDefault="00963712" w:rsidP="00A61BC5">
      <w:pPr>
        <w:pStyle w:val="SingleTxtG"/>
        <w:spacing w:line="240" w:lineRule="auto"/>
        <w:ind w:left="2268" w:hanging="1134"/>
        <w:rPr>
          <w:rFonts w:eastAsia="Calibri"/>
        </w:rPr>
      </w:pPr>
      <w:r>
        <w:rPr>
          <w:rFonts w:eastAsia="Calibri"/>
        </w:rPr>
        <w:t>«</w:t>
      </w:r>
      <w:r w:rsidR="00A61BC5" w:rsidRPr="00D2361F">
        <w:rPr>
          <w:rFonts w:eastAsia="Calibri"/>
        </w:rPr>
        <w:t>5.6.4.6.4</w:t>
      </w:r>
      <w:r w:rsidR="00A61BC5" w:rsidRPr="00D2361F">
        <w:rPr>
          <w:rFonts w:eastAsia="Calibri"/>
        </w:rPr>
        <w:tab/>
      </w:r>
      <w:r w:rsidR="00A61BC5" w:rsidRPr="00D2361F">
        <w:t xml:space="preserve">Боковое перемещение транспортного средства в сторону необходимой полосы движения начинается не ранее, чем через </w:t>
      </w:r>
      <w:r w:rsidR="00A61BC5" w:rsidRPr="00D2361F">
        <w:rPr>
          <w:strike/>
        </w:rPr>
        <w:t>1</w:t>
      </w:r>
      <w:r w:rsidR="00A61BC5" w:rsidRPr="00D2361F">
        <w:t xml:space="preserve"> </w:t>
      </w:r>
      <w:r w:rsidR="00A61BC5" w:rsidRPr="00D2361F">
        <w:rPr>
          <w:b/>
        </w:rPr>
        <w:t>1,0</w:t>
      </w:r>
      <w:r w:rsidR="00A61BC5" w:rsidRPr="00D2361F">
        <w:t xml:space="preserve"> с после начала процедуры смены полосы. Кроме того, 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должны быть выполнены в виде одного непрерывного движения.</w:t>
      </w:r>
    </w:p>
    <w:p w:rsidR="00A61BC5" w:rsidRPr="00D2361F" w:rsidRDefault="00A61BC5" w:rsidP="00A61BC5">
      <w:pPr>
        <w:pStyle w:val="SingleTxtG"/>
        <w:spacing w:line="240" w:lineRule="auto"/>
        <w:ind w:left="2268"/>
        <w:rPr>
          <w:rFonts w:eastAsia="Calibri"/>
          <w:strike/>
        </w:rPr>
      </w:pPr>
      <w:r w:rsidRPr="00D2361F">
        <w:rPr>
          <w:strike/>
        </w:rPr>
        <w:t>Маневр по смене полосы должен начинаться не ранее чем через 3,0 с и не позднее чем через 5,0 с после преднамеренного действия водителя, описанного в пункте 5.6.4.6.2 выше.</w:t>
      </w:r>
    </w:p>
    <w:p w:rsidR="00A61BC5" w:rsidRPr="00D2361F" w:rsidRDefault="00A61BC5" w:rsidP="00A61BC5">
      <w:pPr>
        <w:pStyle w:val="SingleTxtG"/>
        <w:spacing w:line="240" w:lineRule="auto"/>
        <w:ind w:left="2268"/>
        <w:rPr>
          <w:b/>
        </w:rPr>
      </w:pPr>
      <w:r w:rsidRPr="00D2361F">
        <w:rPr>
          <w:b/>
        </w:rPr>
        <w:t>Маневр смены полосы инициируется либо автоматически, либо посредством второго преднамеренного действия водителя. Транспортное средство не должно быть оснащено обоими этими средствами инициирования.</w:t>
      </w:r>
    </w:p>
    <w:p w:rsidR="00A61BC5" w:rsidRPr="00D2361F" w:rsidRDefault="00A61BC5" w:rsidP="00A61BC5">
      <w:pPr>
        <w:pStyle w:val="SingleTxtG"/>
        <w:spacing w:line="240" w:lineRule="auto"/>
        <w:rPr>
          <w:rFonts w:eastAsia="Calibri"/>
          <w:b/>
          <w:bCs/>
        </w:rPr>
      </w:pPr>
      <w:r w:rsidRPr="00D2361F">
        <w:rPr>
          <w:rFonts w:eastAsia="Calibri"/>
          <w:b/>
          <w:bCs/>
        </w:rPr>
        <w:t>5.6.4.6.4.1</w:t>
      </w:r>
      <w:r w:rsidRPr="00D2361F">
        <w:rPr>
          <w:rFonts w:eastAsia="Calibri"/>
          <w:b/>
          <w:bCs/>
        </w:rPr>
        <w:tab/>
      </w:r>
      <w:r w:rsidRPr="00D2361F">
        <w:rPr>
          <w:b/>
        </w:rPr>
        <w:t>Автоматическое инициирование маневра смены полосы</w:t>
      </w:r>
    </w:p>
    <w:p w:rsidR="00A61BC5" w:rsidRPr="00D2361F" w:rsidRDefault="00A61BC5" w:rsidP="00A61BC5">
      <w:pPr>
        <w:pStyle w:val="SingleTxtG"/>
        <w:spacing w:line="240" w:lineRule="auto"/>
        <w:ind w:left="2268"/>
        <w:rPr>
          <w:rFonts w:eastAsia="Calibri"/>
          <w:b/>
          <w:bCs/>
        </w:rPr>
      </w:pPr>
      <w:r w:rsidRPr="00D2361F">
        <w:rPr>
          <w:b/>
          <w:bCs/>
        </w:rPr>
        <w:t xml:space="preserve">В случае автоматического </w:t>
      </w:r>
      <w:r w:rsidRPr="00D2361F">
        <w:rPr>
          <w:b/>
        </w:rPr>
        <w:t xml:space="preserve">инициирования </w:t>
      </w:r>
      <w:r w:rsidRPr="00D2361F">
        <w:rPr>
          <w:b/>
          <w:bCs/>
        </w:rPr>
        <w:t xml:space="preserve">маневр </w:t>
      </w:r>
      <w:r w:rsidRPr="00D2361F">
        <w:rPr>
          <w:b/>
        </w:rPr>
        <w:t xml:space="preserve">смены </w:t>
      </w:r>
      <w:r w:rsidRPr="00D2361F">
        <w:rPr>
          <w:b/>
          <w:bCs/>
        </w:rPr>
        <w:t>полосы начинается в интервале 3,0</w:t>
      </w:r>
      <w:r w:rsidRPr="00D2361F">
        <w:t>–</w:t>
      </w:r>
      <w:r w:rsidRPr="00D2361F">
        <w:rPr>
          <w:b/>
          <w:bCs/>
        </w:rPr>
        <w:t>5,0 с после активации вручную процедуры по пункту 5.6.4.6.2, как показано на рисунке ниже.</w:t>
      </w:r>
    </w:p>
    <w:p w:rsidR="00A61BC5" w:rsidRPr="00D2361F" w:rsidRDefault="00A61BC5" w:rsidP="00A61BC5">
      <w:pPr>
        <w:pStyle w:val="SingleTxtG"/>
        <w:spacing w:line="240" w:lineRule="auto"/>
        <w:ind w:left="2268"/>
        <w:rPr>
          <w:b/>
          <w:bCs/>
        </w:rPr>
      </w:pPr>
      <w:r w:rsidRPr="00D2361F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62FD" wp14:editId="3BC3743A">
                <wp:simplePos x="0" y="0"/>
                <wp:positionH relativeFrom="column">
                  <wp:posOffset>1404967</wp:posOffset>
                </wp:positionH>
                <wp:positionV relativeFrom="paragraph">
                  <wp:posOffset>3241</wp:posOffset>
                </wp:positionV>
                <wp:extent cx="3705101" cy="285008"/>
                <wp:effectExtent l="0" t="0" r="0" b="12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101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BC5" w:rsidRPr="00A47D9F" w:rsidRDefault="00A61BC5" w:rsidP="00A61BC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7D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АФРУ С –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Случай, когда б</w:t>
                            </w:r>
                            <w:r w:rsidRPr="00A47D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оковое перемещение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инициируется автоматически (1-этапный ЧМИ)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562F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10.65pt;margin-top:.25pt;width:291.7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" fillcolor="white [3201]" stroked="f" strokeweight=".5pt">
                <v:textbox inset="0,0,0,0">
                  <w:txbxContent>
                    <w:p w:rsidR="00A61BC5" w:rsidRPr="00A47D9F" w:rsidRDefault="00A61BC5" w:rsidP="00A61BC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47D9F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АФРУ С –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Случай, когда б</w:t>
                      </w:r>
                      <w:r w:rsidRPr="00A47D9F">
                        <w:rPr>
                          <w:b/>
                          <w:sz w:val="16"/>
                          <w:szCs w:val="16"/>
                          <w:u w:val="single"/>
                        </w:rPr>
                        <w:t>оковое перемещение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инициируется автоматически (1-этапный ЧМИ)</w:t>
                      </w:r>
                    </w:p>
                  </w:txbxContent>
                </v:textbox>
              </v:shape>
            </w:pict>
          </mc:Fallback>
        </mc:AlternateContent>
      </w:r>
      <w:r w:rsidRPr="00D2361F">
        <w:rPr>
          <w:rFonts w:eastAsia="Calibri"/>
          <w:noProof/>
          <w:sz w:val="22"/>
          <w:szCs w:val="22"/>
          <w:lang w:val="en-US"/>
        </w:rPr>
        <w:drawing>
          <wp:inline distT="0" distB="0" distL="0" distR="0" wp14:anchorId="544EB9A0" wp14:editId="6B33FFD2">
            <wp:extent cx="3629025" cy="2028825"/>
            <wp:effectExtent l="0" t="0" r="9525" b="9525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C5" w:rsidRPr="00D2361F" w:rsidRDefault="00A61BC5" w:rsidP="00A61BC5">
      <w:pPr>
        <w:pStyle w:val="SingleTxtG"/>
        <w:spacing w:line="240" w:lineRule="auto"/>
        <w:ind w:left="2268" w:hanging="1134"/>
        <w:rPr>
          <w:rFonts w:eastAsia="Calibri"/>
          <w:b/>
          <w:bCs/>
        </w:rPr>
      </w:pPr>
      <w:r w:rsidRPr="00D2361F">
        <w:rPr>
          <w:rFonts w:eastAsia="Calibri"/>
          <w:b/>
          <w:bCs/>
        </w:rPr>
        <w:t>5.6.4.6.4.2</w:t>
      </w:r>
      <w:r w:rsidRPr="00D2361F">
        <w:rPr>
          <w:rFonts w:eastAsia="Calibri"/>
          <w:b/>
          <w:bCs/>
        </w:rPr>
        <w:tab/>
      </w:r>
      <w:r w:rsidRPr="00D2361F">
        <w:rPr>
          <w:b/>
        </w:rPr>
        <w:t>Инициирование маневра смены полосы посредством второго преднамеренного действия</w:t>
      </w:r>
    </w:p>
    <w:p w:rsidR="00A61BC5" w:rsidRPr="00D2361F" w:rsidRDefault="00A61BC5" w:rsidP="00A61BC5">
      <w:pPr>
        <w:pStyle w:val="SingleTxtG"/>
        <w:spacing w:line="240" w:lineRule="auto"/>
        <w:ind w:left="2268"/>
        <w:rPr>
          <w:rFonts w:eastAsia="Calibri"/>
          <w:b/>
          <w:bCs/>
        </w:rPr>
      </w:pPr>
      <w:r w:rsidRPr="00D2361F">
        <w:rPr>
          <w:b/>
          <w:bCs/>
        </w:rPr>
        <w:t xml:space="preserve">В случае </w:t>
      </w:r>
      <w:r w:rsidRPr="00D2361F">
        <w:rPr>
          <w:b/>
        </w:rPr>
        <w:t xml:space="preserve">инициирования посредством второго преднамеренного действия </w:t>
      </w:r>
      <w:r w:rsidRPr="00D2361F">
        <w:rPr>
          <w:b/>
          <w:bCs/>
        </w:rPr>
        <w:t xml:space="preserve">маневр </w:t>
      </w:r>
      <w:r w:rsidRPr="00D2361F">
        <w:rPr>
          <w:b/>
        </w:rPr>
        <w:t xml:space="preserve">смены </w:t>
      </w:r>
      <w:r w:rsidRPr="00D2361F">
        <w:rPr>
          <w:b/>
          <w:bCs/>
        </w:rPr>
        <w:t>полосы начинается в интервале 3,0</w:t>
      </w:r>
      <w:r w:rsidRPr="00D2361F">
        <w:t>–</w:t>
      </w:r>
      <w:r w:rsidRPr="00D2361F">
        <w:rPr>
          <w:b/>
          <w:bCs/>
        </w:rPr>
        <w:t>7,0 с после активации вручную процедуры по пункту 5.6.4.6.2.</w:t>
      </w:r>
    </w:p>
    <w:p w:rsidR="00A61BC5" w:rsidRPr="00D2361F" w:rsidRDefault="00A61BC5" w:rsidP="00A61BC5">
      <w:pPr>
        <w:pStyle w:val="SingleTxtG"/>
        <w:spacing w:line="240" w:lineRule="auto"/>
        <w:ind w:left="2268"/>
        <w:rPr>
          <w:rFonts w:eastAsia="Calibri"/>
          <w:b/>
          <w:bCs/>
        </w:rPr>
      </w:pPr>
      <w:r w:rsidRPr="00D2361F">
        <w:rPr>
          <w:rFonts w:eastAsia="Calibri"/>
          <w:b/>
          <w:bCs/>
        </w:rPr>
        <w:t xml:space="preserve">Кроме того, </w:t>
      </w:r>
      <w:r w:rsidRPr="00D2361F">
        <w:rPr>
          <w:b/>
          <w:bCs/>
        </w:rPr>
        <w:t xml:space="preserve">маневр </w:t>
      </w:r>
      <w:r w:rsidRPr="00D2361F">
        <w:rPr>
          <w:b/>
        </w:rPr>
        <w:t xml:space="preserve">смены </w:t>
      </w:r>
      <w:r w:rsidRPr="00D2361F">
        <w:rPr>
          <w:b/>
          <w:bCs/>
        </w:rPr>
        <w:t xml:space="preserve">полосы начинается самое позднее через 3,0 с после </w:t>
      </w:r>
      <w:r w:rsidRPr="00D2361F">
        <w:rPr>
          <w:b/>
        </w:rPr>
        <w:t xml:space="preserve">второго преднамеренного действия, </w:t>
      </w:r>
      <w:r w:rsidRPr="00D2361F">
        <w:rPr>
          <w:b/>
          <w:bCs/>
        </w:rPr>
        <w:t>как показано на рисунке ниже.</w:t>
      </w:r>
    </w:p>
    <w:p w:rsidR="00A61BC5" w:rsidRPr="00D2361F" w:rsidRDefault="00A61BC5" w:rsidP="00A61BC5">
      <w:pPr>
        <w:pStyle w:val="SingleTxtG"/>
        <w:spacing w:line="240" w:lineRule="auto"/>
        <w:ind w:left="2268"/>
        <w:rPr>
          <w:b/>
          <w:bCs/>
        </w:rPr>
      </w:pPr>
      <w:r w:rsidRPr="00D2361F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A0D2E" wp14:editId="62087B25">
                <wp:simplePos x="0" y="0"/>
                <wp:positionH relativeFrom="margin">
                  <wp:posOffset>1446068</wp:posOffset>
                </wp:positionH>
                <wp:positionV relativeFrom="paragraph">
                  <wp:posOffset>3175</wp:posOffset>
                </wp:positionV>
                <wp:extent cx="3705101" cy="285008"/>
                <wp:effectExtent l="0" t="0" r="0" b="127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101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BC5" w:rsidRPr="00A47D9F" w:rsidRDefault="00A61BC5" w:rsidP="00A61BC5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47D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АФРУ С –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Случай, когда б</w:t>
                            </w:r>
                            <w:r w:rsidRPr="00A47D9F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оковое перемещение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инициируется </w:t>
                            </w:r>
                            <w:r w:rsidRPr="005F2C1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посредством второго преднамеренного действия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водителя (2-этапный ЧМИ)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A0D2E" id="Надпись 5" o:spid="_x0000_s1027" type="#_x0000_t202" style="position:absolute;left:0;text-align:left;margin-left:113.85pt;margin-top:.25pt;width:291.75pt;height:22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" fillcolor="white [3201]" stroked="f" strokeweight=".5pt">
                <v:textbox inset="0,0,0,0">
                  <w:txbxContent>
                    <w:p w:rsidR="00A61BC5" w:rsidRPr="00A47D9F" w:rsidRDefault="00A61BC5" w:rsidP="00A61BC5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47D9F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АФРУ С –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Случай, когда б</w:t>
                      </w:r>
                      <w:r w:rsidRPr="00A47D9F">
                        <w:rPr>
                          <w:b/>
                          <w:sz w:val="16"/>
                          <w:szCs w:val="16"/>
                          <w:u w:val="single"/>
                        </w:rPr>
                        <w:t>оковое перемещение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инициируется </w:t>
                      </w:r>
                      <w:r w:rsidRPr="005F2C17">
                        <w:rPr>
                          <w:b/>
                          <w:sz w:val="16"/>
                          <w:szCs w:val="16"/>
                          <w:u w:val="single"/>
                        </w:rPr>
                        <w:t>посредством второго преднамеренного действия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водителя (2-этапный ЧМИ)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361F">
        <w:rPr>
          <w:rFonts w:eastAsia="Calibri"/>
          <w:noProof/>
          <w:sz w:val="22"/>
          <w:szCs w:val="22"/>
          <w:lang w:val="en-US"/>
        </w:rPr>
        <w:drawing>
          <wp:inline distT="0" distB="0" distL="0" distR="0" wp14:anchorId="7A6927AF" wp14:editId="2F245E56">
            <wp:extent cx="3597088" cy="2029127"/>
            <wp:effectExtent l="0" t="0" r="3810" b="9525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86" cy="203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C5" w:rsidRPr="00D2361F" w:rsidRDefault="00A61BC5" w:rsidP="000E4E10">
      <w:pPr>
        <w:pStyle w:val="SingleTxtG"/>
        <w:tabs>
          <w:tab w:val="left" w:pos="4111"/>
        </w:tabs>
        <w:spacing w:line="234" w:lineRule="atLeast"/>
        <w:ind w:left="2268"/>
        <w:rPr>
          <w:rFonts w:eastAsia="Calibri"/>
          <w:b/>
        </w:rPr>
      </w:pPr>
      <w:r w:rsidRPr="00D2361F">
        <w:rPr>
          <w:b/>
          <w:shd w:val="clear" w:color="auto" w:fill="FFFFFF"/>
        </w:rPr>
        <w:lastRenderedPageBreak/>
        <w:t>Орган управления для второго преднамеренного действия должен располагаться рядом с прочими органами рулевого управления</w:t>
      </w:r>
      <w:r w:rsidR="00963712">
        <w:rPr>
          <w:rFonts w:eastAsia="Calibri"/>
        </w:rPr>
        <w:t>»</w:t>
      </w:r>
      <w:r w:rsidRPr="00D2361F">
        <w:rPr>
          <w:rFonts w:eastAsia="Calibri"/>
        </w:rPr>
        <w:t>.</w:t>
      </w:r>
    </w:p>
    <w:p w:rsidR="00A61BC5" w:rsidRPr="00D2361F" w:rsidRDefault="00A61BC5" w:rsidP="000E4E10">
      <w:pPr>
        <w:pStyle w:val="SingleTxtG"/>
        <w:spacing w:line="234" w:lineRule="atLeast"/>
        <w:rPr>
          <w:rFonts w:eastAsia="HGMaruGothicMPRO"/>
        </w:rPr>
      </w:pPr>
      <w:r w:rsidRPr="00D2361F">
        <w:rPr>
          <w:i/>
          <w:iCs/>
        </w:rPr>
        <w:t xml:space="preserve">Пункт </w:t>
      </w:r>
      <w:r w:rsidRPr="00D2361F">
        <w:rPr>
          <w:rFonts w:eastAsia="HGMaruGothicMPRO"/>
          <w:i/>
          <w:iCs/>
        </w:rPr>
        <w:t>5.6.4.6.7</w:t>
      </w:r>
      <w:r w:rsidRPr="00D2361F">
        <w:rPr>
          <w:rFonts w:eastAsia="HGMaruGothicMPRO"/>
        </w:rPr>
        <w:t xml:space="preserve"> </w:t>
      </w:r>
      <w:r w:rsidRPr="00D2361F">
        <w:t>изменить следующим образом</w:t>
      </w:r>
      <w:r w:rsidRPr="00D2361F">
        <w:rPr>
          <w:rFonts w:eastAsia="HGMaruGothicMPRO"/>
          <w:iCs/>
        </w:rPr>
        <w:t>:</w:t>
      </w:r>
      <w:r w:rsidRPr="00D2361F">
        <w:rPr>
          <w:rFonts w:eastAsia="HGMaruGothicMPRO"/>
        </w:rPr>
        <w:t xml:space="preserve"> </w:t>
      </w:r>
    </w:p>
    <w:p w:rsidR="00A61BC5" w:rsidRPr="00D2361F" w:rsidRDefault="00963712" w:rsidP="000E4E10">
      <w:pPr>
        <w:pStyle w:val="SingleTxtG"/>
        <w:spacing w:line="234" w:lineRule="atLeast"/>
        <w:ind w:left="2268" w:hanging="1134"/>
        <w:rPr>
          <w:b/>
          <w:bCs/>
          <w:lang w:eastAsia="fr-FR"/>
        </w:rPr>
      </w:pPr>
      <w:r>
        <w:rPr>
          <w:bCs/>
          <w:lang w:eastAsia="fr-FR"/>
        </w:rPr>
        <w:t>«</w:t>
      </w:r>
      <w:r w:rsidR="00A61BC5" w:rsidRPr="00D2361F">
        <w:rPr>
          <w:bCs/>
          <w:lang w:eastAsia="fr-FR"/>
        </w:rPr>
        <w:t>5.6.4.6.7</w:t>
      </w:r>
      <w:r w:rsidR="00A61BC5" w:rsidRPr="00D2361F">
        <w:rPr>
          <w:bCs/>
          <w:lang w:eastAsia="fr-FR"/>
        </w:rPr>
        <w:tab/>
      </w:r>
      <w:r w:rsidR="00A61BC5" w:rsidRPr="00D2361F">
        <w:t>Указатель поворота остается включенным в течение всего периода осуществления маневра смены полосы и выключается системой</w:t>
      </w:r>
      <w:r w:rsidR="00A61BC5" w:rsidRPr="00D2361F">
        <w:rPr>
          <w:b/>
        </w:rPr>
        <w:t xml:space="preserve"> автоматически</w:t>
      </w:r>
      <w:r w:rsidR="00A61BC5" w:rsidRPr="00D2361F">
        <w:t xml:space="preserve"> не позднее чем через 0,5 с после восстановления функции АФРУ категории В1 по удержанию транспортного средства в пределах полосы, как указано в пункте 5.6.4.6.6 выше. </w:t>
      </w:r>
      <w:r w:rsidR="00A61BC5" w:rsidRPr="00D2361F">
        <w:rPr>
          <w:b/>
          <w:bCs/>
        </w:rPr>
        <w:t>Автоматическое выключение системой указателя поворота требуется только в том случае, если маневр смены полосы инициирован автоматически</w:t>
      </w:r>
      <w:r>
        <w:rPr>
          <w:lang w:eastAsia="fr-FR"/>
        </w:rPr>
        <w:t>»</w:t>
      </w:r>
      <w:r w:rsidR="00A61BC5" w:rsidRPr="00D2361F">
        <w:rPr>
          <w:lang w:eastAsia="fr-FR"/>
        </w:rPr>
        <w:t>.</w:t>
      </w:r>
    </w:p>
    <w:p w:rsidR="00A61BC5" w:rsidRPr="00D2361F" w:rsidRDefault="00A61BC5" w:rsidP="000E4E10">
      <w:pPr>
        <w:spacing w:after="120" w:line="234" w:lineRule="atLeast"/>
        <w:ind w:left="2268" w:right="1134" w:hanging="1134"/>
        <w:jc w:val="both"/>
        <w:rPr>
          <w:b/>
          <w:bCs/>
          <w:lang w:eastAsia="fr-FR"/>
        </w:rPr>
      </w:pPr>
      <w:r w:rsidRPr="00D2361F">
        <w:rPr>
          <w:i/>
          <w:iCs/>
        </w:rPr>
        <w:t xml:space="preserve">Пункт </w:t>
      </w:r>
      <w:r w:rsidRPr="00D2361F">
        <w:rPr>
          <w:rFonts w:eastAsia="HGMaruGothicMPRO"/>
          <w:i/>
          <w:lang w:eastAsia="fr-FR"/>
        </w:rPr>
        <w:t xml:space="preserve">5.6.4.6.8.1 </w:t>
      </w:r>
      <w:r w:rsidRPr="00D2361F">
        <w:t>изменить следующим образом</w:t>
      </w:r>
      <w:r w:rsidRPr="00D2361F">
        <w:rPr>
          <w:rFonts w:eastAsia="HGMaruGothicMPRO"/>
          <w:iCs/>
          <w:lang w:eastAsia="fr-FR"/>
        </w:rPr>
        <w:t>:</w:t>
      </w:r>
    </w:p>
    <w:p w:rsidR="00A61BC5" w:rsidRPr="00D2361F" w:rsidRDefault="000E4E10" w:rsidP="000E4E10">
      <w:pPr>
        <w:spacing w:after="120" w:line="234" w:lineRule="atLeast"/>
        <w:ind w:left="2268" w:right="1134" w:hanging="1134"/>
        <w:jc w:val="both"/>
      </w:pPr>
      <w:r>
        <w:rPr>
          <w:rFonts w:eastAsia="Calibri"/>
        </w:rPr>
        <w:t>«</w:t>
      </w:r>
      <w:r w:rsidR="00A61BC5" w:rsidRPr="00D2361F">
        <w:rPr>
          <w:rFonts w:eastAsia="Calibri"/>
        </w:rPr>
        <w:t>5.6.4.6.</w:t>
      </w:r>
      <w:r w:rsidR="00A61BC5" w:rsidRPr="00D2361F">
        <w:rPr>
          <w:rFonts w:eastAsia="Calibri"/>
          <w:lang w:eastAsia="ja-JP"/>
        </w:rPr>
        <w:t>8</w:t>
      </w:r>
      <w:r w:rsidR="00A61BC5" w:rsidRPr="00D2361F">
        <w:rPr>
          <w:rFonts w:eastAsia="Calibri"/>
        </w:rPr>
        <w:t>.1</w:t>
      </w:r>
      <w:r w:rsidR="00A61BC5" w:rsidRPr="00D2361F">
        <w:rPr>
          <w:rFonts w:eastAsia="Calibri"/>
        </w:rPr>
        <w:tab/>
      </w:r>
      <w:r w:rsidR="00A61BC5" w:rsidRPr="00D2361F">
        <w:t xml:space="preserve">Процедура смены полосы прекращается системой автоматически, если до начала маневра смены полосы возникает, как минимум, одна из следующих ситуаций: </w:t>
      </w:r>
    </w:p>
    <w:p w:rsidR="00A61BC5" w:rsidRPr="00D2361F" w:rsidRDefault="00A61BC5" w:rsidP="000E4E10">
      <w:pPr>
        <w:tabs>
          <w:tab w:val="left" w:pos="2268"/>
        </w:tabs>
        <w:spacing w:after="120" w:line="234" w:lineRule="atLeast"/>
        <w:ind w:left="2835" w:right="1134" w:hanging="1701"/>
        <w:jc w:val="both"/>
      </w:pPr>
      <w:bookmarkStart w:id="1" w:name="bookmark_114"/>
      <w:r w:rsidRPr="00D2361F">
        <w:tab/>
        <w:t>a)</w:t>
      </w:r>
      <w:r w:rsidRPr="00D2361F">
        <w:tab/>
        <w:t>система обнаруживает критическую ситуацию (определенную в пункте 5.6.4.7)</w:t>
      </w:r>
      <w:bookmarkEnd w:id="1"/>
      <w:r w:rsidRPr="00D2361F">
        <w:t>;</w:t>
      </w:r>
    </w:p>
    <w:p w:rsidR="00A61BC5" w:rsidRPr="00D2361F" w:rsidRDefault="00A61BC5" w:rsidP="000E4E10">
      <w:pPr>
        <w:tabs>
          <w:tab w:val="left" w:pos="2268"/>
        </w:tabs>
        <w:spacing w:after="120" w:line="234" w:lineRule="atLeast"/>
        <w:ind w:left="2835" w:right="1134" w:hanging="1701"/>
        <w:jc w:val="both"/>
      </w:pPr>
      <w:bookmarkStart w:id="2" w:name="bookmark_115"/>
      <w:r w:rsidRPr="00D2361F">
        <w:tab/>
        <w:t>b)</w:t>
      </w:r>
      <w:r w:rsidRPr="00D2361F">
        <w:tab/>
        <w:t>система переведена в ручной режим или отключена водителем</w:t>
      </w:r>
      <w:bookmarkEnd w:id="2"/>
      <w:r w:rsidRPr="00D2361F">
        <w:t>;</w:t>
      </w:r>
    </w:p>
    <w:p w:rsidR="00A61BC5" w:rsidRPr="00D2361F" w:rsidRDefault="00A61BC5" w:rsidP="000E4E10">
      <w:pPr>
        <w:tabs>
          <w:tab w:val="left" w:pos="2268"/>
        </w:tabs>
        <w:spacing w:after="120" w:line="234" w:lineRule="atLeast"/>
        <w:ind w:left="2835" w:right="1134" w:hanging="1701"/>
        <w:jc w:val="both"/>
      </w:pPr>
      <w:bookmarkStart w:id="3" w:name="bookmark_116"/>
      <w:r w:rsidRPr="00D2361F">
        <w:tab/>
        <w:t>с)</w:t>
      </w:r>
      <w:r w:rsidRPr="00D2361F">
        <w:tab/>
        <w:t>система достигает своих граничных возможностей (например, разметка полосы более не распознается)</w:t>
      </w:r>
      <w:bookmarkEnd w:id="3"/>
      <w:r w:rsidRPr="00D2361F">
        <w:t>;</w:t>
      </w:r>
    </w:p>
    <w:p w:rsidR="00A61BC5" w:rsidRPr="00D2361F" w:rsidRDefault="00A61BC5" w:rsidP="000E4E10">
      <w:pPr>
        <w:tabs>
          <w:tab w:val="left" w:pos="2268"/>
        </w:tabs>
        <w:spacing w:after="120" w:line="234" w:lineRule="atLeast"/>
        <w:ind w:left="2835" w:right="1134" w:hanging="1701"/>
        <w:jc w:val="both"/>
      </w:pPr>
      <w:bookmarkStart w:id="4" w:name="bookmark_117"/>
      <w:r w:rsidRPr="00D2361F">
        <w:tab/>
        <w:t>d)</w:t>
      </w:r>
      <w:r w:rsidRPr="00D2361F">
        <w:tab/>
        <w:t>система обнаружила, что водитель не осуществляет контроль над рулевым управлением в начале маневра смены полосы</w:t>
      </w:r>
      <w:bookmarkEnd w:id="4"/>
      <w:r w:rsidRPr="00D2361F">
        <w:t>;</w:t>
      </w:r>
    </w:p>
    <w:p w:rsidR="00A61BC5" w:rsidRPr="00D2361F" w:rsidRDefault="00A61BC5" w:rsidP="000E4E10">
      <w:pPr>
        <w:spacing w:after="120" w:line="234" w:lineRule="atLeast"/>
        <w:ind w:left="2268" w:right="1134" w:hanging="1134"/>
        <w:jc w:val="both"/>
        <w:rPr>
          <w:lang w:eastAsia="fr-FR"/>
        </w:rPr>
      </w:pPr>
      <w:bookmarkStart w:id="5" w:name="bookmark_118"/>
      <w:r w:rsidRPr="00D2361F">
        <w:tab/>
        <w:t>e)</w:t>
      </w:r>
      <w:r w:rsidRPr="00D2361F">
        <w:tab/>
        <w:t>указатели поворота выключены водителем вручную</w:t>
      </w:r>
      <w:bookmarkEnd w:id="5"/>
      <w:r w:rsidRPr="00D2361F">
        <w:t>;</w:t>
      </w:r>
    </w:p>
    <w:p w:rsidR="00A61BC5" w:rsidRPr="00D2361F" w:rsidRDefault="00A61BC5" w:rsidP="000E4E10">
      <w:pPr>
        <w:spacing w:after="120" w:line="234" w:lineRule="atLeast"/>
        <w:ind w:left="2835" w:right="1134" w:hanging="567"/>
        <w:jc w:val="both"/>
        <w:rPr>
          <w:lang w:eastAsia="fr-FR"/>
        </w:rPr>
      </w:pPr>
      <w:r w:rsidRPr="00D2361F">
        <w:rPr>
          <w:lang w:eastAsia="fr-FR"/>
        </w:rPr>
        <w:t>f)</w:t>
      </w:r>
      <w:r w:rsidRPr="00D2361F">
        <w:rPr>
          <w:lang w:eastAsia="fr-FR"/>
        </w:rPr>
        <w:tab/>
      </w:r>
      <w:r w:rsidRPr="00D2361F">
        <w:rPr>
          <w:strike/>
        </w:rPr>
        <w:t>маневр по смене полосы не был начат в пределах 5,0 с после преднамеренного действи</w:t>
      </w:r>
      <w:r w:rsidR="00733B56">
        <w:rPr>
          <w:strike/>
        </w:rPr>
        <w:t>я водителя, указанного в пункте </w:t>
      </w:r>
      <w:r w:rsidRPr="00D2361F">
        <w:rPr>
          <w:strike/>
        </w:rPr>
        <w:t>5.6.4.6.2;</w:t>
      </w:r>
      <w:r w:rsidRPr="00D2361F">
        <w:t xml:space="preserve"> </w:t>
      </w:r>
      <w:r w:rsidRPr="00D2361F">
        <w:rPr>
          <w:b/>
          <w:bCs/>
        </w:rPr>
        <w:t>после преднамеренного действия водителя по инициированию процедуры, описанной в пункте 5.6.4.6.2, маневр смены полосы не начался:</w:t>
      </w:r>
    </w:p>
    <w:p w:rsidR="00A61BC5" w:rsidRPr="00D2361F" w:rsidRDefault="00A61BC5" w:rsidP="000E4E10">
      <w:pPr>
        <w:spacing w:after="120" w:line="234" w:lineRule="atLeast"/>
        <w:ind w:left="3261" w:right="1134" w:hanging="426"/>
        <w:jc w:val="both"/>
        <w:rPr>
          <w:b/>
          <w:lang w:eastAsia="fr-FR"/>
        </w:rPr>
      </w:pPr>
      <w:r w:rsidRPr="00D2361F">
        <w:rPr>
          <w:b/>
          <w:lang w:eastAsia="fr-FR"/>
        </w:rPr>
        <w:t>i)</w:t>
      </w:r>
      <w:r w:rsidRPr="00D2361F">
        <w:rPr>
          <w:b/>
          <w:lang w:eastAsia="fr-FR"/>
        </w:rPr>
        <w:tab/>
      </w:r>
      <w:r w:rsidRPr="00D2361F">
        <w:rPr>
          <w:b/>
          <w:bCs/>
        </w:rPr>
        <w:t>самое позд</w:t>
      </w:r>
      <w:bookmarkStart w:id="6" w:name="_GoBack"/>
      <w:bookmarkEnd w:id="6"/>
      <w:r w:rsidRPr="00D2361F">
        <w:rPr>
          <w:b/>
          <w:bCs/>
        </w:rPr>
        <w:t>нее через 5,0 с при автоматическом инициировании;</w:t>
      </w:r>
    </w:p>
    <w:p w:rsidR="00A61BC5" w:rsidRPr="00D2361F" w:rsidRDefault="00A61BC5" w:rsidP="000E4E10">
      <w:pPr>
        <w:spacing w:after="120" w:line="234" w:lineRule="atLeast"/>
        <w:ind w:left="3261" w:right="1134" w:hanging="426"/>
        <w:jc w:val="both"/>
        <w:rPr>
          <w:b/>
          <w:lang w:eastAsia="fr-FR"/>
        </w:rPr>
      </w:pPr>
      <w:r w:rsidRPr="00D2361F">
        <w:rPr>
          <w:b/>
          <w:lang w:eastAsia="fr-FR"/>
        </w:rPr>
        <w:t>ii)</w:t>
      </w:r>
      <w:r w:rsidRPr="00D2361F">
        <w:rPr>
          <w:b/>
          <w:lang w:eastAsia="fr-FR"/>
        </w:rPr>
        <w:tab/>
      </w:r>
      <w:r w:rsidRPr="00D2361F">
        <w:rPr>
          <w:b/>
          <w:bCs/>
        </w:rPr>
        <w:t>самое позднее через 7,0 с при инициировании посредством второго преднамеренного действия;</w:t>
      </w:r>
    </w:p>
    <w:p w:rsidR="00A61BC5" w:rsidRPr="00D2361F" w:rsidRDefault="00A61BC5" w:rsidP="000E4E10">
      <w:pPr>
        <w:spacing w:after="120" w:line="234" w:lineRule="atLeast"/>
        <w:ind w:left="3261" w:right="1134" w:hanging="426"/>
        <w:jc w:val="both"/>
        <w:rPr>
          <w:b/>
          <w:lang w:eastAsia="fr-FR"/>
        </w:rPr>
      </w:pPr>
      <w:r w:rsidRPr="00D2361F">
        <w:rPr>
          <w:b/>
          <w:lang w:eastAsia="fr-FR"/>
        </w:rPr>
        <w:t>iii)</w:t>
      </w:r>
      <w:r w:rsidRPr="00D2361F">
        <w:rPr>
          <w:b/>
          <w:lang w:eastAsia="fr-FR"/>
        </w:rPr>
        <w:tab/>
      </w:r>
      <w:r w:rsidRPr="00D2361F">
        <w:rPr>
          <w:b/>
          <w:bCs/>
        </w:rPr>
        <w:t>самое позднее через 3,0 с после второго преднамеренного действия при инициировании посредством второго преднамеренного действия</w:t>
      </w:r>
    </w:p>
    <w:p w:rsidR="00A61BC5" w:rsidRPr="00D2361F" w:rsidRDefault="00A61BC5" w:rsidP="000E4E10">
      <w:pPr>
        <w:spacing w:after="120" w:line="234" w:lineRule="atLeast"/>
        <w:ind w:left="2835" w:right="1134"/>
        <w:jc w:val="both"/>
        <w:rPr>
          <w:b/>
          <w:lang w:eastAsia="fr-FR"/>
        </w:rPr>
      </w:pPr>
      <w:r w:rsidRPr="00D2361F">
        <w:rPr>
          <w:b/>
          <w:bCs/>
        </w:rPr>
        <w:t>в зависимости от обстоятельств;</w:t>
      </w:r>
    </w:p>
    <w:p w:rsidR="00A61BC5" w:rsidRPr="00D2361F" w:rsidRDefault="00A61BC5" w:rsidP="000E4E10">
      <w:pPr>
        <w:spacing w:after="120" w:line="234" w:lineRule="atLeast"/>
        <w:ind w:left="2835" w:right="1134" w:hanging="567"/>
        <w:jc w:val="both"/>
        <w:rPr>
          <w:b/>
          <w:lang w:eastAsia="fr-FR"/>
        </w:rPr>
      </w:pPr>
      <w:r w:rsidRPr="00D2361F">
        <w:rPr>
          <w:b/>
          <w:lang w:eastAsia="fr-FR"/>
        </w:rPr>
        <w:t>g)</w:t>
      </w:r>
      <w:r w:rsidRPr="00D2361F">
        <w:rPr>
          <w:b/>
          <w:lang w:eastAsia="fr-FR"/>
        </w:rPr>
        <w:tab/>
      </w:r>
      <w:r w:rsidRPr="00D2361F">
        <w:rPr>
          <w:b/>
          <w:bCs/>
        </w:rPr>
        <w:t>система, предусматривающая инициирование маневра смены полосы посредством второго преднамеренного действия, не обнаружила такого второго преднамеренного действия самое позднее через 5,0 с после начала процедуры смены полосы;</w:t>
      </w:r>
    </w:p>
    <w:p w:rsidR="00A61BC5" w:rsidRPr="00D2361F" w:rsidRDefault="00A61BC5" w:rsidP="000E4E10">
      <w:pPr>
        <w:spacing w:after="120" w:line="234" w:lineRule="atLeast"/>
        <w:ind w:left="2835" w:right="1134" w:hanging="567"/>
        <w:jc w:val="both"/>
        <w:rPr>
          <w:lang w:eastAsia="fr-FR"/>
        </w:rPr>
      </w:pPr>
      <w:r w:rsidRPr="00D2361F">
        <w:rPr>
          <w:strike/>
          <w:lang w:eastAsia="fr-FR"/>
        </w:rPr>
        <w:t>g</w:t>
      </w:r>
      <w:r w:rsidR="00C857C2">
        <w:rPr>
          <w:b/>
          <w:lang w:val="en-US" w:eastAsia="fr-FR"/>
        </w:rPr>
        <w:t>h</w:t>
      </w:r>
      <w:r w:rsidRPr="00D2361F">
        <w:rPr>
          <w:lang w:eastAsia="fr-FR"/>
        </w:rPr>
        <w:t>)</w:t>
      </w:r>
      <w:r w:rsidRPr="00D2361F">
        <w:rPr>
          <w:lang w:eastAsia="fr-FR"/>
        </w:rPr>
        <w:tab/>
      </w:r>
      <w:r w:rsidRPr="00D2361F">
        <w:t>боковое перемещение, описанное в пункте 5.6.4.6.4, не является непрерывным</w:t>
      </w:r>
      <w:r w:rsidR="000E4E10">
        <w:rPr>
          <w:lang w:eastAsia="fr-FR"/>
        </w:rPr>
        <w:t>»</w:t>
      </w:r>
      <w:r w:rsidRPr="00D2361F">
        <w:rPr>
          <w:lang w:eastAsia="fr-FR"/>
        </w:rPr>
        <w:t>.</w:t>
      </w:r>
    </w:p>
    <w:p w:rsidR="00A61BC5" w:rsidRPr="00D2361F" w:rsidRDefault="00A61BC5" w:rsidP="000E4E10">
      <w:pPr>
        <w:spacing w:after="120" w:line="234" w:lineRule="atLeast"/>
        <w:ind w:left="2268" w:right="1134" w:hanging="1134"/>
        <w:jc w:val="both"/>
        <w:rPr>
          <w:rFonts w:eastAsia="HGMaruGothicMPRO"/>
          <w:i/>
          <w:sz w:val="22"/>
          <w:lang w:eastAsia="fr-FR"/>
        </w:rPr>
      </w:pPr>
      <w:r w:rsidRPr="00D2361F">
        <w:rPr>
          <w:rFonts w:asciiTheme="majorBidi" w:hAnsiTheme="majorBidi" w:cstheme="majorBidi"/>
          <w:i/>
          <w:iCs/>
        </w:rPr>
        <w:t>Приложение</w:t>
      </w:r>
      <w:r w:rsidRPr="00D2361F">
        <w:rPr>
          <w:rFonts w:asciiTheme="majorBidi" w:hAnsiTheme="majorBidi" w:cstheme="majorBidi"/>
          <w:i/>
          <w:iCs/>
          <w:lang w:val="sv-SE"/>
        </w:rPr>
        <w:t xml:space="preserve"> </w:t>
      </w:r>
      <w:r w:rsidRPr="00D2361F">
        <w:rPr>
          <w:rFonts w:eastAsia="HGMaruGothicMPRO"/>
          <w:i/>
          <w:lang w:eastAsia="fr-FR"/>
        </w:rPr>
        <w:t>8</w:t>
      </w:r>
    </w:p>
    <w:p w:rsidR="00A61BC5" w:rsidRPr="00D2361F" w:rsidRDefault="00A61BC5" w:rsidP="000E4E10">
      <w:pPr>
        <w:spacing w:after="120" w:line="234" w:lineRule="atLeast"/>
        <w:ind w:left="2268" w:right="1134" w:hanging="1134"/>
        <w:jc w:val="both"/>
        <w:rPr>
          <w:rFonts w:eastAsia="Calibri"/>
          <w:lang w:eastAsia="fr-FR"/>
        </w:rPr>
      </w:pPr>
      <w:r w:rsidRPr="00D2361F">
        <w:rPr>
          <w:i/>
          <w:iCs/>
        </w:rPr>
        <w:t xml:space="preserve">Пункт </w:t>
      </w:r>
      <w:r w:rsidRPr="00D2361F">
        <w:rPr>
          <w:i/>
          <w:lang w:eastAsia="fr-FR"/>
        </w:rPr>
        <w:t>3.5.1.2</w:t>
      </w:r>
      <w:r w:rsidRPr="00D2361F">
        <w:rPr>
          <w:rFonts w:eastAsia="HGMaruGothicMPRO"/>
          <w:i/>
          <w:lang w:eastAsia="fr-FR"/>
        </w:rPr>
        <w:t xml:space="preserve"> </w:t>
      </w:r>
      <w:r w:rsidRPr="00D2361F">
        <w:t>изменить следующим образом</w:t>
      </w:r>
      <w:r w:rsidRPr="00D2361F">
        <w:rPr>
          <w:rFonts w:eastAsia="HGMaruGothicMPRO"/>
          <w:iCs/>
          <w:lang w:eastAsia="fr-FR"/>
        </w:rPr>
        <w:t>:</w:t>
      </w:r>
    </w:p>
    <w:p w:rsidR="00A61BC5" w:rsidRPr="00D2361F" w:rsidRDefault="000E4E10" w:rsidP="000E4E10">
      <w:pPr>
        <w:tabs>
          <w:tab w:val="left" w:pos="-1843"/>
        </w:tabs>
        <w:spacing w:after="120" w:line="234" w:lineRule="atLeast"/>
        <w:ind w:left="2268" w:right="1134" w:hanging="1134"/>
        <w:jc w:val="both"/>
      </w:pPr>
      <w:r>
        <w:rPr>
          <w:rFonts w:eastAsia="Calibri"/>
        </w:rPr>
        <w:t>«</w:t>
      </w:r>
      <w:r w:rsidR="00A61BC5" w:rsidRPr="00D2361F">
        <w:rPr>
          <w:rFonts w:eastAsia="Calibri"/>
        </w:rPr>
        <w:t>3.5.1.2</w:t>
      </w:r>
      <w:r w:rsidR="00A61BC5" w:rsidRPr="00D2361F">
        <w:rPr>
          <w:rFonts w:eastAsia="Calibri"/>
        </w:rPr>
        <w:tab/>
      </w:r>
      <w:r w:rsidR="00A61BC5" w:rsidRPr="00D2361F">
        <w:t>Условия испытания выполнены, если:</w:t>
      </w:r>
    </w:p>
    <w:p w:rsidR="00A61BC5" w:rsidRPr="00D2361F" w:rsidRDefault="00A61BC5" w:rsidP="000E4E10">
      <w:pPr>
        <w:tabs>
          <w:tab w:val="left" w:pos="-1843"/>
        </w:tabs>
        <w:spacing w:after="120" w:line="234" w:lineRule="atLeast"/>
        <w:ind w:left="2835" w:right="1134" w:hanging="567"/>
        <w:jc w:val="both"/>
      </w:pPr>
      <w:bookmarkStart w:id="7" w:name="bookmark_333"/>
      <w:r w:rsidRPr="00D2361F">
        <w:t>a)</w:t>
      </w:r>
      <w:r w:rsidRPr="00D2361F">
        <w:tab/>
        <w:t>боковое перемещение в сторону разметки начинается не ранее чем через 1 с после начала процедуры смены полосы;</w:t>
      </w:r>
      <w:bookmarkEnd w:id="7"/>
    </w:p>
    <w:p w:rsidR="00A61BC5" w:rsidRPr="00D2361F" w:rsidRDefault="00A61BC5" w:rsidP="000E4E10">
      <w:pPr>
        <w:tabs>
          <w:tab w:val="left" w:pos="-1843"/>
        </w:tabs>
        <w:spacing w:after="120" w:line="234" w:lineRule="atLeast"/>
        <w:ind w:left="2835" w:right="1134" w:hanging="567"/>
        <w:jc w:val="both"/>
      </w:pPr>
      <w:bookmarkStart w:id="8" w:name="bookmark_334"/>
      <w:r w:rsidRPr="00D2361F">
        <w:t>b)</w:t>
      </w:r>
      <w:r w:rsidRPr="00D2361F">
        <w:tab/>
        <w:t>боковое перемещение транспортного средства для приближения к разметке полосы движения и боковое перемещение, необходимое для завершения маневра смены полосы, представляет собой одно непрерывное движение;</w:t>
      </w:r>
      <w:bookmarkEnd w:id="8"/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</w:pPr>
      <w:bookmarkStart w:id="9" w:name="bookmark_335"/>
      <w:r w:rsidRPr="00D2361F">
        <w:lastRenderedPageBreak/>
        <w:t>с)</w:t>
      </w:r>
      <w:r w:rsidRPr="00D2361F">
        <w:tab/>
        <w:t>зарегистрированное значение бокового ускорения не превышает 1 м/с²;</w:t>
      </w:r>
      <w:bookmarkEnd w:id="9"/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</w:rPr>
      </w:pPr>
      <w:bookmarkStart w:id="10" w:name="bookmark_336"/>
      <w:r w:rsidRPr="00D2361F">
        <w:t>d)</w:t>
      </w:r>
      <w:r w:rsidRPr="00D2361F">
        <w:tab/>
        <w:t>скользящее среднее значение в течение половины секунды для бокового рывка не превышает 5 м/с³</w:t>
      </w:r>
      <w:bookmarkEnd w:id="10"/>
      <w:r w:rsidRPr="00D2361F">
        <w:t>;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</w:rPr>
      </w:pPr>
      <w:r w:rsidRPr="00D2361F">
        <w:rPr>
          <w:rFonts w:eastAsia="Calibri"/>
        </w:rPr>
        <w:t>e)</w:t>
      </w:r>
      <w:r w:rsidRPr="00D2361F">
        <w:rPr>
          <w:rFonts w:eastAsia="Calibri"/>
        </w:rPr>
        <w:tab/>
      </w:r>
      <w:r w:rsidRPr="00D2361F">
        <w:t>измеренное время между началом процедуры смены полосы и началом маневра смены полосы составляет не менее 3,0 с и не более</w:t>
      </w:r>
      <w:r w:rsidRPr="00D2361F">
        <w:rPr>
          <w:rFonts w:eastAsia="Calibri"/>
          <w:b/>
        </w:rPr>
        <w:t>:</w:t>
      </w:r>
    </w:p>
    <w:p w:rsidR="00A61BC5" w:rsidRPr="00D2361F" w:rsidRDefault="00A61BC5" w:rsidP="000E4E10">
      <w:pPr>
        <w:tabs>
          <w:tab w:val="left" w:pos="-1843"/>
        </w:tabs>
        <w:spacing w:after="120"/>
        <w:ind w:left="3402" w:right="1134" w:hanging="567"/>
        <w:jc w:val="both"/>
        <w:rPr>
          <w:rFonts w:eastAsia="Calibri"/>
          <w:b/>
        </w:rPr>
      </w:pPr>
      <w:r w:rsidRPr="00D2361F">
        <w:rPr>
          <w:rFonts w:eastAsia="Calibri"/>
        </w:rPr>
        <w:t>i)</w:t>
      </w:r>
      <w:r w:rsidRPr="00D2361F">
        <w:rPr>
          <w:rFonts w:eastAsia="Calibri"/>
        </w:rPr>
        <w:tab/>
      </w:r>
      <w:r w:rsidRPr="00D2361F">
        <w:t xml:space="preserve">5,0 с </w:t>
      </w:r>
      <w:r w:rsidRPr="00D2361F">
        <w:rPr>
          <w:b/>
          <w:bCs/>
        </w:rPr>
        <w:t>при автоматическом инициировании;</w:t>
      </w:r>
    </w:p>
    <w:p w:rsidR="00A61BC5" w:rsidRPr="00D2361F" w:rsidRDefault="00A61BC5" w:rsidP="000E4E10">
      <w:pPr>
        <w:tabs>
          <w:tab w:val="left" w:pos="-1843"/>
        </w:tabs>
        <w:spacing w:after="120"/>
        <w:ind w:left="3402" w:right="1134" w:hanging="567"/>
        <w:jc w:val="both"/>
        <w:rPr>
          <w:rFonts w:eastAsia="Calibri"/>
          <w:b/>
        </w:rPr>
      </w:pPr>
      <w:r w:rsidRPr="00D2361F">
        <w:rPr>
          <w:rFonts w:eastAsia="Calibri"/>
          <w:b/>
        </w:rPr>
        <w:t>ii)</w:t>
      </w:r>
      <w:r w:rsidRPr="00D2361F">
        <w:rPr>
          <w:rFonts w:eastAsia="Calibri"/>
          <w:b/>
        </w:rPr>
        <w:tab/>
      </w:r>
      <w:r w:rsidRPr="00D2361F">
        <w:rPr>
          <w:b/>
          <w:bCs/>
        </w:rPr>
        <w:t>7,0 с при инициировании посредством второго преднамеренного действия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/>
        <w:jc w:val="both"/>
        <w:rPr>
          <w:rFonts w:eastAsia="Calibri"/>
          <w:b/>
        </w:rPr>
      </w:pPr>
      <w:r w:rsidRPr="00D2361F">
        <w:rPr>
          <w:b/>
          <w:bCs/>
        </w:rPr>
        <w:t>в зависимости от обстоятельств</w:t>
      </w:r>
      <w:r w:rsidRPr="00D2361F">
        <w:rPr>
          <w:rFonts w:eastAsia="Calibri"/>
          <w:b/>
        </w:rPr>
        <w:t>;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  <w:b/>
        </w:rPr>
      </w:pPr>
      <w:r w:rsidRPr="00D2361F">
        <w:rPr>
          <w:rFonts w:eastAsia="Calibri"/>
          <w:b/>
        </w:rPr>
        <w:t>f)</w:t>
      </w:r>
      <w:r w:rsidRPr="00D2361F">
        <w:rPr>
          <w:rFonts w:eastAsia="Calibri"/>
          <w:b/>
        </w:rPr>
        <w:tab/>
      </w:r>
      <w:r w:rsidRPr="00D2361F">
        <w:rPr>
          <w:b/>
          <w:bCs/>
        </w:rPr>
        <w:t>в случае систем, предусматривающих инициирование маневра смены полосы посредством второго преднамеренного действия,</w:t>
      </w:r>
    </w:p>
    <w:p w:rsidR="00A61BC5" w:rsidRPr="00D2361F" w:rsidRDefault="00A61BC5" w:rsidP="000E4E10">
      <w:pPr>
        <w:spacing w:after="120"/>
        <w:ind w:left="3261" w:right="1134" w:hanging="426"/>
        <w:jc w:val="both"/>
        <w:rPr>
          <w:b/>
          <w:bCs/>
        </w:rPr>
      </w:pPr>
      <w:r w:rsidRPr="00D2361F">
        <w:rPr>
          <w:rFonts w:eastAsia="Calibri"/>
          <w:b/>
        </w:rPr>
        <w:t>i)</w:t>
      </w:r>
      <w:r w:rsidRPr="00D2361F">
        <w:rPr>
          <w:rFonts w:eastAsia="Calibri"/>
          <w:b/>
        </w:rPr>
        <w:tab/>
      </w:r>
      <w:r w:rsidRPr="00D2361F">
        <w:rPr>
          <w:b/>
          <w:bCs/>
        </w:rPr>
        <w:t>измеренное время между началом процедуры смены полосы и вторым преднамеренным действием не превышает 5,0 с, и</w:t>
      </w:r>
    </w:p>
    <w:p w:rsidR="00A61BC5" w:rsidRPr="00D2361F" w:rsidRDefault="00A61BC5" w:rsidP="000E4E10">
      <w:pPr>
        <w:spacing w:after="120"/>
        <w:ind w:left="3261" w:right="1134" w:hanging="426"/>
        <w:jc w:val="both"/>
        <w:rPr>
          <w:rFonts w:eastAsia="Calibri"/>
          <w:b/>
        </w:rPr>
      </w:pPr>
      <w:r w:rsidRPr="00D2361F">
        <w:rPr>
          <w:rFonts w:eastAsia="Calibri"/>
          <w:b/>
        </w:rPr>
        <w:t>ii)</w:t>
      </w:r>
      <w:r w:rsidRPr="00D2361F">
        <w:rPr>
          <w:rFonts w:eastAsia="Calibri"/>
          <w:b/>
        </w:rPr>
        <w:tab/>
      </w:r>
      <w:r w:rsidRPr="00D2361F">
        <w:rPr>
          <w:b/>
          <w:bCs/>
        </w:rPr>
        <w:t>измеренное время между вторым преднамеренным действием и началом маневра смены полосы не превышает 3,0 с;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  <w:lang w:eastAsia="ja-JP"/>
        </w:rPr>
      </w:pPr>
      <w:r w:rsidRPr="00D2361F">
        <w:rPr>
          <w:rFonts w:eastAsia="Calibri"/>
          <w:strike/>
          <w:lang w:eastAsia="ja-JP"/>
        </w:rPr>
        <w:t>f</w:t>
      </w:r>
      <w:r w:rsidRPr="00D2361F">
        <w:rPr>
          <w:rFonts w:eastAsia="Calibri"/>
          <w:lang w:eastAsia="ja-JP"/>
        </w:rPr>
        <w:t xml:space="preserve"> </w:t>
      </w:r>
      <w:r w:rsidRPr="00D2361F">
        <w:rPr>
          <w:rFonts w:eastAsia="Calibri"/>
          <w:b/>
          <w:lang w:eastAsia="ja-JP"/>
        </w:rPr>
        <w:t>g</w:t>
      </w:r>
      <w:r w:rsidRPr="00D2361F">
        <w:rPr>
          <w:rFonts w:eastAsia="Calibri"/>
          <w:lang w:eastAsia="ja-JP"/>
        </w:rPr>
        <w:t>)</w:t>
      </w:r>
      <w:r w:rsidRPr="00D2361F">
        <w:rPr>
          <w:rFonts w:eastAsia="Calibri"/>
          <w:lang w:eastAsia="ja-JP"/>
        </w:rPr>
        <w:tab/>
      </w:r>
      <w:r w:rsidRPr="00D2361F">
        <w:t>система информирует водителя о том, что в данный момент выполняется процедура смены полосы;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</w:rPr>
      </w:pPr>
      <w:r w:rsidRPr="00D2361F">
        <w:rPr>
          <w:rFonts w:eastAsia="Calibri"/>
          <w:strike/>
          <w:lang w:eastAsia="ja-JP"/>
        </w:rPr>
        <w:t>g</w:t>
      </w:r>
      <w:r w:rsidRPr="00D2361F">
        <w:rPr>
          <w:rFonts w:eastAsia="Calibri"/>
          <w:lang w:eastAsia="ja-JP"/>
        </w:rPr>
        <w:t xml:space="preserve"> </w:t>
      </w:r>
      <w:r w:rsidRPr="00D2361F">
        <w:rPr>
          <w:rFonts w:eastAsia="Calibri"/>
          <w:b/>
          <w:lang w:eastAsia="ja-JP"/>
        </w:rPr>
        <w:t>h</w:t>
      </w:r>
      <w:r w:rsidRPr="00D2361F">
        <w:rPr>
          <w:rFonts w:eastAsia="Calibri"/>
          <w:lang w:eastAsia="ja-JP"/>
        </w:rPr>
        <w:t>)</w:t>
      </w:r>
      <w:r w:rsidRPr="00D2361F">
        <w:rPr>
          <w:rFonts w:eastAsia="Calibri"/>
          <w:lang w:eastAsia="ja-JP"/>
        </w:rPr>
        <w:tab/>
      </w:r>
      <w:r w:rsidRPr="00D2361F">
        <w:t>маневр смены полосы выполняется менее чем за 5 с для транспортных средств категорий M</w:t>
      </w:r>
      <w:r w:rsidRPr="00D2361F">
        <w:rPr>
          <w:vertAlign w:val="subscript"/>
        </w:rPr>
        <w:t>1</w:t>
      </w:r>
      <w:r w:rsidRPr="00D2361F">
        <w:t xml:space="preserve"> и N</w:t>
      </w:r>
      <w:r w:rsidRPr="00D2361F">
        <w:rPr>
          <w:vertAlign w:val="subscript"/>
        </w:rPr>
        <w:t>1</w:t>
      </w:r>
      <w:r w:rsidRPr="00D2361F">
        <w:t xml:space="preserve"> и менее чем за 10 с для транспортных средств категорий M</w:t>
      </w:r>
      <w:r w:rsidRPr="00D2361F">
        <w:rPr>
          <w:vertAlign w:val="subscript"/>
        </w:rPr>
        <w:t>2</w:t>
      </w:r>
      <w:r w:rsidRPr="00D2361F">
        <w:t>, M</w:t>
      </w:r>
      <w:r w:rsidRPr="00D2361F">
        <w:rPr>
          <w:vertAlign w:val="subscript"/>
        </w:rPr>
        <w:t>3</w:t>
      </w:r>
      <w:r w:rsidRPr="00D2361F">
        <w:t>, N</w:t>
      </w:r>
      <w:r w:rsidRPr="00D2361F">
        <w:rPr>
          <w:vertAlign w:val="subscript"/>
        </w:rPr>
        <w:t>2</w:t>
      </w:r>
      <w:r w:rsidRPr="00D2361F">
        <w:t xml:space="preserve"> и N</w:t>
      </w:r>
      <w:r w:rsidRPr="00D2361F">
        <w:rPr>
          <w:vertAlign w:val="subscript"/>
        </w:rPr>
        <w:t>3</w:t>
      </w:r>
      <w:r w:rsidRPr="00733B56">
        <w:t>;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</w:rPr>
      </w:pPr>
      <w:r w:rsidRPr="00D2361F">
        <w:rPr>
          <w:rFonts w:eastAsia="Calibri"/>
          <w:strike/>
          <w:lang w:eastAsia="ja-JP"/>
        </w:rPr>
        <w:t>h</w:t>
      </w:r>
      <w:r w:rsidRPr="00D2361F">
        <w:rPr>
          <w:rFonts w:eastAsia="Calibri"/>
          <w:lang w:eastAsia="ja-JP"/>
        </w:rPr>
        <w:t xml:space="preserve"> </w:t>
      </w:r>
      <w:r w:rsidRPr="00D2361F">
        <w:rPr>
          <w:rFonts w:eastAsia="Calibri"/>
          <w:b/>
          <w:lang w:eastAsia="ja-JP"/>
        </w:rPr>
        <w:t>i</w:t>
      </w:r>
      <w:r w:rsidRPr="00D2361F">
        <w:rPr>
          <w:rFonts w:eastAsia="Calibri"/>
          <w:lang w:eastAsia="ja-JP"/>
        </w:rPr>
        <w:t>)</w:t>
      </w:r>
      <w:r w:rsidRPr="00D2361F">
        <w:rPr>
          <w:rFonts w:eastAsia="Calibri"/>
          <w:lang w:eastAsia="ja-JP"/>
        </w:rPr>
        <w:tab/>
      </w:r>
      <w:r w:rsidRPr="00D2361F">
        <w:t>АФРУ категории B1 автоматически возобновляет работу поcле завершения маневра смены полосы; и</w:t>
      </w:r>
    </w:p>
    <w:p w:rsidR="00A61BC5" w:rsidRPr="00D2361F" w:rsidRDefault="00A61BC5" w:rsidP="00733B56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  <w:b/>
        </w:rPr>
      </w:pPr>
      <w:r w:rsidRPr="00D2361F">
        <w:rPr>
          <w:rFonts w:eastAsia="Calibri"/>
          <w:strike/>
        </w:rPr>
        <w:t>i</w:t>
      </w:r>
      <w:r w:rsidRPr="00D2361F">
        <w:rPr>
          <w:rFonts w:eastAsia="Calibri"/>
        </w:rPr>
        <w:t xml:space="preserve"> </w:t>
      </w:r>
      <w:r w:rsidRPr="00D2361F">
        <w:rPr>
          <w:rFonts w:eastAsia="Calibri"/>
          <w:b/>
        </w:rPr>
        <w:t>j</w:t>
      </w:r>
      <w:r w:rsidRPr="00D2361F">
        <w:rPr>
          <w:rFonts w:eastAsia="Calibri"/>
        </w:rPr>
        <w:t>)</w:t>
      </w:r>
      <w:r w:rsidRPr="00D2361F">
        <w:rPr>
          <w:rFonts w:eastAsia="Calibri"/>
        </w:rPr>
        <w:tab/>
      </w:r>
      <w:r w:rsidRPr="00D2361F">
        <w:t>указатель поворота выключается не ранее завершения маневра смены полосы и не позднее чем через 0,5 с после возобновления работы АФРУ категории B1</w:t>
      </w:r>
      <w:r w:rsidRPr="00D2361F">
        <w:rPr>
          <w:b/>
        </w:rPr>
        <w:t xml:space="preserve">, если </w:t>
      </w:r>
      <w:r w:rsidRPr="00D2361F">
        <w:rPr>
          <w:b/>
          <w:bCs/>
        </w:rPr>
        <w:t>боковое перемещение инициировано автоматически</w:t>
      </w:r>
      <w:r w:rsidR="000E4E10">
        <w:rPr>
          <w:rFonts w:eastAsia="Calibri"/>
          <w:bCs/>
        </w:rPr>
        <w:t>»</w:t>
      </w:r>
      <w:r w:rsidRPr="00D2361F">
        <w:rPr>
          <w:rFonts w:eastAsia="Calibri"/>
          <w:bCs/>
        </w:rPr>
        <w:t>.</w:t>
      </w:r>
    </w:p>
    <w:p w:rsidR="00A61BC5" w:rsidRPr="00D2361F" w:rsidRDefault="00A61BC5" w:rsidP="000E4E10">
      <w:pPr>
        <w:keepNext/>
        <w:keepLines/>
        <w:spacing w:after="120"/>
        <w:ind w:left="2268" w:right="1134" w:hanging="1134"/>
        <w:jc w:val="both"/>
        <w:rPr>
          <w:rFonts w:eastAsia="Calibri"/>
          <w:lang w:eastAsia="fr-FR"/>
        </w:rPr>
      </w:pPr>
      <w:r w:rsidRPr="00D2361F">
        <w:rPr>
          <w:i/>
          <w:iCs/>
        </w:rPr>
        <w:t xml:space="preserve">Пункт </w:t>
      </w:r>
      <w:r w:rsidRPr="00D2361F">
        <w:rPr>
          <w:rFonts w:eastAsia="HGMaruGothicMPRO"/>
          <w:i/>
          <w:lang w:eastAsia="fr-FR"/>
        </w:rPr>
        <w:t xml:space="preserve">3.5.4.1 </w:t>
      </w:r>
      <w:r w:rsidRPr="00D2361F">
        <w:t>изменить следующим образом</w:t>
      </w:r>
      <w:r w:rsidRPr="00D2361F">
        <w:rPr>
          <w:rFonts w:eastAsia="HGMaruGothicMPRO"/>
          <w:iCs/>
          <w:lang w:eastAsia="fr-FR"/>
        </w:rPr>
        <w:t>:</w:t>
      </w:r>
    </w:p>
    <w:p w:rsidR="00A61BC5" w:rsidRPr="00D2361F" w:rsidRDefault="000E4E10" w:rsidP="000E4E10">
      <w:pPr>
        <w:tabs>
          <w:tab w:val="left" w:pos="-1843"/>
        </w:tabs>
        <w:spacing w:after="120"/>
        <w:ind w:left="2268" w:right="1134" w:hanging="1134"/>
        <w:jc w:val="both"/>
        <w:rPr>
          <w:rFonts w:eastAsia="Calibri"/>
        </w:rPr>
      </w:pPr>
      <w:r>
        <w:rPr>
          <w:rFonts w:eastAsia="Calibri"/>
        </w:rPr>
        <w:t>«</w:t>
      </w:r>
      <w:r w:rsidR="00A61BC5" w:rsidRPr="00D2361F">
        <w:rPr>
          <w:rFonts w:eastAsia="Calibri"/>
        </w:rPr>
        <w:t>3.5.4.1</w:t>
      </w:r>
      <w:r w:rsidR="00A61BC5" w:rsidRPr="00D2361F">
        <w:rPr>
          <w:rFonts w:eastAsia="Calibri"/>
        </w:rPr>
        <w:tab/>
      </w:r>
      <w:r w:rsidR="00A61BC5" w:rsidRPr="00D2361F">
        <w:t>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</w:t>
      </w:r>
      <w:r w:rsidR="00A61BC5" w:rsidRPr="00D2361F">
        <w:rPr>
          <w:rFonts w:eastAsia="Calibri"/>
        </w:rPr>
        <w:t>.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</w:pPr>
      <w:r w:rsidRPr="00D2361F">
        <w:rPr>
          <w:rFonts w:eastAsia="Calibri"/>
        </w:rPr>
        <w:tab/>
      </w:r>
      <w:r w:rsidRPr="00D2361F">
        <w:t>Скорость транспортного средства составляет V</w:t>
      </w:r>
      <w:r w:rsidRPr="00D2361F">
        <w:rPr>
          <w:vertAlign w:val="subscript"/>
        </w:rPr>
        <w:t>smin</w:t>
      </w:r>
      <w:r w:rsidRPr="000E4E10">
        <w:t xml:space="preserve"> </w:t>
      </w:r>
      <w:r w:rsidRPr="00D2361F">
        <w:t>+ 10 км/ч.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</w:pPr>
      <w:bookmarkStart w:id="11" w:name="bookmark_379"/>
      <w:r w:rsidRPr="00D2361F">
        <w:tab/>
        <w:t>АФРУ категории C активируется (в режиме ожидания), а другое транспортное средство приближается сзади в целях активирования системы, как это указано в пункте 5.6.4.8.3 выше.</w:t>
      </w:r>
      <w:bookmarkEnd w:id="11"/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</w:pPr>
      <w:bookmarkStart w:id="12" w:name="bookmark_380"/>
      <w:r w:rsidRPr="00D2361F">
        <w:tab/>
        <w:t>Приближающееся транспортное средство должно затем полностью обогнать испытуемое транспортное средство.</w:t>
      </w:r>
      <w:bookmarkEnd w:id="12"/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  <w:rPr>
          <w:rFonts w:eastAsia="Calibri"/>
        </w:rPr>
      </w:pPr>
      <w:r w:rsidRPr="00D2361F">
        <w:tab/>
        <w:t>После этого водителем инициируется процедура смены полосы</w:t>
      </w:r>
      <w:r w:rsidRPr="00D2361F">
        <w:rPr>
          <w:rFonts w:eastAsia="Calibri"/>
        </w:rPr>
        <w:t>.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</w:pPr>
      <w:r w:rsidRPr="00D2361F">
        <w:rPr>
          <w:rFonts w:eastAsia="Calibri"/>
        </w:rPr>
        <w:tab/>
      </w:r>
      <w:r w:rsidRPr="00D2361F">
        <w:t>Испытание повторяют для каждого из следующих условий, возникновение которых предшествует началу маневра смены полосы:</w:t>
      </w:r>
    </w:p>
    <w:p w:rsidR="00A61BC5" w:rsidRPr="00D2361F" w:rsidRDefault="00A61BC5" w:rsidP="000E4E10">
      <w:pPr>
        <w:spacing w:after="120"/>
        <w:ind w:left="2268" w:right="1134"/>
        <w:jc w:val="both"/>
      </w:pPr>
      <w:bookmarkStart w:id="13" w:name="bookmark_383"/>
      <w:r w:rsidRPr="00D2361F">
        <w:t>a)</w:t>
      </w:r>
      <w:r w:rsidRPr="00D2361F">
        <w:tab/>
        <w:t>система переведена в ручной режим водителем</w:t>
      </w:r>
      <w:bookmarkEnd w:id="13"/>
      <w:r w:rsidRPr="00D2361F">
        <w:t>;</w:t>
      </w:r>
    </w:p>
    <w:p w:rsidR="00A61BC5" w:rsidRPr="00D2361F" w:rsidRDefault="00A61BC5" w:rsidP="000E4E10">
      <w:pPr>
        <w:spacing w:after="120"/>
        <w:ind w:left="2268" w:right="1134"/>
        <w:jc w:val="both"/>
      </w:pPr>
      <w:bookmarkStart w:id="14" w:name="bookmark_384"/>
      <w:r w:rsidRPr="00D2361F">
        <w:t>b)</w:t>
      </w:r>
      <w:r w:rsidRPr="00D2361F">
        <w:tab/>
        <w:t>система отключена водителем</w:t>
      </w:r>
      <w:bookmarkEnd w:id="14"/>
      <w:r w:rsidRPr="00D2361F">
        <w:t>;</w:t>
      </w:r>
    </w:p>
    <w:p w:rsidR="00A61BC5" w:rsidRPr="00D2361F" w:rsidRDefault="00A61BC5" w:rsidP="000E4E10">
      <w:pPr>
        <w:spacing w:after="120"/>
        <w:ind w:left="2268" w:right="1134"/>
        <w:jc w:val="both"/>
        <w:rPr>
          <w:bCs/>
        </w:rPr>
      </w:pPr>
      <w:bookmarkStart w:id="15" w:name="bookmark_385"/>
      <w:r w:rsidRPr="00D2361F">
        <w:t>с)</w:t>
      </w:r>
      <w:r w:rsidRPr="00D2361F">
        <w:tab/>
        <w:t>скорость транспортного средства снижается до V</w:t>
      </w:r>
      <w:r w:rsidRPr="00D2361F">
        <w:rPr>
          <w:vertAlign w:val="subscript"/>
        </w:rPr>
        <w:t>smin</w:t>
      </w:r>
      <w:r w:rsidRPr="00D2361F">
        <w:t xml:space="preserve"> –</w:t>
      </w:r>
      <w:r w:rsidR="000E4E10">
        <w:t xml:space="preserve"> </w:t>
      </w:r>
      <w:r w:rsidRPr="00D2361F">
        <w:t>10 км/ч;</w:t>
      </w:r>
      <w:bookmarkEnd w:id="15"/>
    </w:p>
    <w:p w:rsidR="00A61BC5" w:rsidRPr="00D2361F" w:rsidRDefault="00A61BC5" w:rsidP="000E4E10">
      <w:pPr>
        <w:spacing w:after="120"/>
        <w:ind w:left="2835" w:right="1134" w:hanging="567"/>
        <w:jc w:val="both"/>
      </w:pPr>
      <w:bookmarkStart w:id="16" w:name="bookmark_386"/>
      <w:r w:rsidRPr="00D2361F">
        <w:lastRenderedPageBreak/>
        <w:t>d)</w:t>
      </w:r>
      <w:r w:rsidRPr="00D2361F">
        <w:tab/>
        <w:t>водитель отпустил руль, и подается предупреждающий сигнал об отрыве рук от органов рулевого управления;</w:t>
      </w:r>
      <w:bookmarkEnd w:id="16"/>
    </w:p>
    <w:p w:rsidR="00A61BC5" w:rsidRPr="00D2361F" w:rsidRDefault="00A61BC5" w:rsidP="000E4E10">
      <w:pPr>
        <w:spacing w:after="120"/>
        <w:ind w:left="2835" w:right="1134" w:hanging="567"/>
        <w:jc w:val="both"/>
        <w:rPr>
          <w:rFonts w:eastAsia="Calibri"/>
        </w:rPr>
      </w:pPr>
      <w:bookmarkStart w:id="17" w:name="bookmark_387"/>
      <w:r w:rsidRPr="00D2361F">
        <w:t>e)</w:t>
      </w:r>
      <w:r w:rsidRPr="00D2361F">
        <w:tab/>
        <w:t>указатели поворота выключены водителем вручную</w:t>
      </w:r>
      <w:bookmarkEnd w:id="17"/>
      <w:r w:rsidRPr="00D2361F">
        <w:rPr>
          <w:rFonts w:eastAsia="Calibri"/>
        </w:rPr>
        <w:t>;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  <w:b/>
        </w:rPr>
      </w:pPr>
      <w:r w:rsidRPr="00D2361F">
        <w:rPr>
          <w:rFonts w:eastAsia="Calibri"/>
        </w:rPr>
        <w:t>f)</w:t>
      </w:r>
      <w:r w:rsidRPr="00D2361F">
        <w:rPr>
          <w:rFonts w:eastAsia="Calibri"/>
        </w:rPr>
        <w:tab/>
      </w:r>
      <w:r w:rsidRPr="00D2361F">
        <w:t xml:space="preserve">маневр смены полосы не был начат в течение 5,0 с после начала процедуры смены полосы (например, в случае если по сопредельной полосе движется другое транспортное средство в критической ситуации, как это описано в пункте 5.6.4.7) </w:t>
      </w:r>
      <w:r w:rsidRPr="00D2361F">
        <w:rPr>
          <w:b/>
          <w:bCs/>
        </w:rPr>
        <w:t>либо в течение 7,0 с в случае инициирования посредством второго преднамеренного действия;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835" w:right="1134" w:hanging="567"/>
        <w:jc w:val="both"/>
        <w:rPr>
          <w:rFonts w:eastAsia="Calibri"/>
          <w:b/>
        </w:rPr>
      </w:pPr>
      <w:r w:rsidRPr="00D2361F">
        <w:rPr>
          <w:rFonts w:eastAsia="Calibri"/>
          <w:b/>
        </w:rPr>
        <w:t>g)</w:t>
      </w:r>
      <w:r w:rsidRPr="00D2361F">
        <w:rPr>
          <w:rFonts w:eastAsia="Calibri"/>
          <w:b/>
        </w:rPr>
        <w:tab/>
        <w:t xml:space="preserve">в случае </w:t>
      </w:r>
      <w:r w:rsidRPr="00D2361F">
        <w:rPr>
          <w:b/>
          <w:shd w:val="clear" w:color="auto" w:fill="FFFFFF"/>
        </w:rPr>
        <w:t xml:space="preserve">соответствующей системы второе преднамеренное действие выполняется позднее чем через 5,0 с после </w:t>
      </w:r>
      <w:r w:rsidRPr="00D2361F">
        <w:rPr>
          <w:b/>
          <w:bCs/>
        </w:rPr>
        <w:t xml:space="preserve">инициирования </w:t>
      </w:r>
      <w:r w:rsidRPr="00D2361F">
        <w:rPr>
          <w:b/>
          <w:shd w:val="clear" w:color="auto" w:fill="FFFFFF"/>
        </w:rPr>
        <w:t>процедуры смены полосы</w:t>
      </w:r>
      <w:r w:rsidR="000E4E10">
        <w:rPr>
          <w:rFonts w:eastAsia="Calibri"/>
          <w:bCs/>
        </w:rPr>
        <w:t>»</w:t>
      </w:r>
      <w:r w:rsidRPr="00D2361F">
        <w:rPr>
          <w:rFonts w:eastAsia="Calibri"/>
          <w:bCs/>
        </w:rPr>
        <w:t>.</w:t>
      </w:r>
    </w:p>
    <w:p w:rsidR="00A61BC5" w:rsidRPr="00D2361F" w:rsidRDefault="00A61BC5" w:rsidP="000E4E10">
      <w:pPr>
        <w:spacing w:after="120"/>
        <w:ind w:left="2268" w:right="1134" w:hanging="1134"/>
        <w:jc w:val="both"/>
        <w:rPr>
          <w:rFonts w:eastAsia="Calibri"/>
          <w:lang w:eastAsia="fr-FR"/>
        </w:rPr>
      </w:pPr>
      <w:r w:rsidRPr="00D2361F">
        <w:rPr>
          <w:i/>
          <w:iCs/>
        </w:rPr>
        <w:t xml:space="preserve">Пункт </w:t>
      </w:r>
      <w:r w:rsidRPr="00D2361F">
        <w:rPr>
          <w:rFonts w:eastAsia="HGMaruGothicMPRO"/>
          <w:i/>
          <w:lang w:eastAsia="fr-FR"/>
        </w:rPr>
        <w:t xml:space="preserve">3.5.7.1.1 </w:t>
      </w:r>
      <w:r w:rsidRPr="00D2361F">
        <w:t>изменить следующим образом</w:t>
      </w:r>
      <w:r w:rsidRPr="00D2361F">
        <w:rPr>
          <w:rFonts w:eastAsia="HGMaruGothicMPRO"/>
          <w:iCs/>
          <w:lang w:eastAsia="fr-FR"/>
        </w:rPr>
        <w:t>:</w:t>
      </w:r>
    </w:p>
    <w:p w:rsidR="00A61BC5" w:rsidRPr="00D2361F" w:rsidRDefault="000E4E10" w:rsidP="000E4E10">
      <w:pPr>
        <w:tabs>
          <w:tab w:val="left" w:pos="-1843"/>
        </w:tabs>
        <w:spacing w:after="120"/>
        <w:ind w:left="2268" w:right="1134" w:hanging="1134"/>
        <w:jc w:val="both"/>
      </w:pPr>
      <w:r>
        <w:rPr>
          <w:rFonts w:eastAsia="Calibri"/>
        </w:rPr>
        <w:t>«</w:t>
      </w:r>
      <w:r w:rsidR="00A61BC5" w:rsidRPr="00D2361F">
        <w:rPr>
          <w:rFonts w:eastAsia="Calibri"/>
        </w:rPr>
        <w:t>3.5.7.1.1</w:t>
      </w:r>
      <w:r w:rsidR="00A61BC5" w:rsidRPr="00D2361F">
        <w:rPr>
          <w:rFonts w:eastAsia="Calibri"/>
        </w:rPr>
        <w:tab/>
      </w:r>
      <w:r w:rsidR="00A61BC5" w:rsidRPr="00D2361F">
        <w:t>После выполнения водителем нового цикла "запуск/работа" двигателя 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</w:pPr>
      <w:bookmarkStart w:id="18" w:name="bookmark_415"/>
      <w:r w:rsidRPr="00D2361F">
        <w:tab/>
        <w:t>АФРУ категории C не должна быть активирована ("выкл."), а другое транспортное средство приближается сзади и полностью обгоняет испытуемое транспортное средство.</w:t>
      </w:r>
      <w:bookmarkEnd w:id="18"/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  <w:rPr>
          <w:rFonts w:eastAsia="Calibri"/>
          <w:strike/>
        </w:rPr>
      </w:pPr>
      <w:bookmarkStart w:id="19" w:name="bookmark_416"/>
      <w:r w:rsidRPr="00D2361F">
        <w:tab/>
      </w:r>
      <w:r w:rsidRPr="00D2361F">
        <w:rPr>
          <w:strike/>
        </w:rPr>
        <w:t>Указатель поворота, используемый для инициирования процедуры смены полосы движения, активируется водителем на протяжении периода более 5 секунд.</w:t>
      </w:r>
      <w:bookmarkEnd w:id="19"/>
    </w:p>
    <w:p w:rsidR="00A61BC5" w:rsidRPr="00D2361F" w:rsidRDefault="00A61BC5" w:rsidP="000E4E10">
      <w:pPr>
        <w:spacing w:after="120"/>
        <w:ind w:left="2268" w:right="1134" w:hanging="1134"/>
        <w:jc w:val="both"/>
        <w:rPr>
          <w:rFonts w:eastAsia="Calibri"/>
          <w:b/>
          <w:i/>
        </w:rPr>
      </w:pPr>
      <w:r w:rsidRPr="00D2361F">
        <w:rPr>
          <w:rFonts w:eastAsia="Calibri"/>
          <w:bCs/>
          <w:lang w:eastAsia="fr-FR"/>
        </w:rPr>
        <w:tab/>
      </w:r>
      <w:r w:rsidRPr="00733B56">
        <w:rPr>
          <w:rFonts w:eastAsia="Calibri"/>
          <w:bCs/>
          <w:spacing w:val="-2"/>
          <w:lang w:eastAsia="fr-FR"/>
        </w:rPr>
        <w:t>З</w:t>
      </w:r>
      <w:r w:rsidRPr="00733B56">
        <w:rPr>
          <w:b/>
          <w:bCs/>
          <w:spacing w:val="-2"/>
        </w:rPr>
        <w:t>атем водителем посредством надлежащего(их) преднамеренного(ых)</w:t>
      </w:r>
      <w:r w:rsidRPr="00D2361F">
        <w:rPr>
          <w:b/>
          <w:bCs/>
        </w:rPr>
        <w:t xml:space="preserve"> действия(ий) инициируются процедура и маневр смены полосы</w:t>
      </w:r>
      <w:r w:rsidR="000E4E10">
        <w:rPr>
          <w:rFonts w:eastAsia="Calibri"/>
        </w:rPr>
        <w:t>»</w:t>
      </w:r>
      <w:r w:rsidRPr="00D2361F">
        <w:rPr>
          <w:rFonts w:eastAsia="Calibri"/>
        </w:rPr>
        <w:t>.</w:t>
      </w:r>
    </w:p>
    <w:p w:rsidR="00A61BC5" w:rsidRPr="00D2361F" w:rsidRDefault="00A61BC5" w:rsidP="000E4E10">
      <w:pPr>
        <w:spacing w:after="120"/>
        <w:ind w:left="2268" w:right="1134" w:hanging="1134"/>
        <w:jc w:val="both"/>
        <w:rPr>
          <w:lang w:eastAsia="fr-FR"/>
        </w:rPr>
      </w:pPr>
      <w:r w:rsidRPr="00D2361F">
        <w:rPr>
          <w:i/>
          <w:iCs/>
        </w:rPr>
        <w:t xml:space="preserve">Пункт </w:t>
      </w:r>
      <w:r w:rsidRPr="00D2361F">
        <w:rPr>
          <w:rFonts w:eastAsia="HGMaruGothicMPRO"/>
          <w:i/>
          <w:lang w:eastAsia="fr-FR"/>
        </w:rPr>
        <w:t xml:space="preserve">3.5.7.2.1 </w:t>
      </w:r>
      <w:r w:rsidRPr="00D2361F">
        <w:t>изменить следующим образом</w:t>
      </w:r>
      <w:r w:rsidRPr="00D2361F">
        <w:rPr>
          <w:rFonts w:eastAsia="HGMaruGothicMPRO"/>
          <w:iCs/>
          <w:lang w:eastAsia="fr-FR"/>
        </w:rPr>
        <w:t>:</w:t>
      </w:r>
    </w:p>
    <w:p w:rsidR="00A61BC5" w:rsidRPr="00D2361F" w:rsidRDefault="000E4E10" w:rsidP="000E4E10">
      <w:pPr>
        <w:tabs>
          <w:tab w:val="left" w:pos="-1843"/>
        </w:tabs>
        <w:spacing w:after="120"/>
        <w:ind w:left="2268" w:right="1134" w:hanging="1134"/>
        <w:jc w:val="both"/>
      </w:pPr>
      <w:r>
        <w:rPr>
          <w:rFonts w:eastAsia="Calibri"/>
        </w:rPr>
        <w:t>«</w:t>
      </w:r>
      <w:r w:rsidR="00A61BC5" w:rsidRPr="00D2361F">
        <w:rPr>
          <w:rFonts w:eastAsia="Calibri"/>
        </w:rPr>
        <w:t>3.5.7.2.1</w:t>
      </w:r>
      <w:r w:rsidR="00A61BC5" w:rsidRPr="00D2361F">
        <w:rPr>
          <w:rFonts w:eastAsia="Calibri"/>
        </w:rPr>
        <w:tab/>
      </w:r>
      <w:r w:rsidR="00A61BC5" w:rsidRPr="00D2361F">
        <w:t>После выполнения водителем нового цикла "запуск/работа" двигателя испытуемое транспортное средство движется по полосе прямого испытательного трека, имеющего не менее двух полос движения в одном и том же направлении с дорожной разметкой по обе стороны полосы.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  <w:rPr>
          <w:rFonts w:eastAsia="Calibri"/>
        </w:rPr>
      </w:pPr>
      <w:r w:rsidRPr="00D2361F">
        <w:tab/>
        <w:t>АФРУ категории C активируется вручную (в режиме ожидания)</w:t>
      </w:r>
      <w:r w:rsidRPr="00D2361F">
        <w:rPr>
          <w:rFonts w:eastAsia="Calibri"/>
        </w:rPr>
        <w:t>.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  <w:rPr>
          <w:rFonts w:eastAsia="Calibri"/>
          <w:lang w:eastAsia="ja-JP"/>
        </w:rPr>
      </w:pPr>
      <w:r w:rsidRPr="00D2361F">
        <w:rPr>
          <w:rFonts w:eastAsia="Calibri"/>
          <w:lang w:eastAsia="ja-JP"/>
        </w:rPr>
        <w:tab/>
      </w:r>
      <w:r w:rsidRPr="00D2361F">
        <w:t xml:space="preserve">Затем водителем </w:t>
      </w:r>
      <w:r w:rsidRPr="00D2361F">
        <w:rPr>
          <w:b/>
          <w:bCs/>
        </w:rPr>
        <w:t xml:space="preserve">посредством надлежащего(их) преднамеренного(ых) действия(ий) </w:t>
      </w:r>
      <w:r w:rsidRPr="00D2361F">
        <w:t>иницииру</w:t>
      </w:r>
      <w:r w:rsidRPr="00D2361F">
        <w:rPr>
          <w:strike/>
        </w:rPr>
        <w:t>е</w:t>
      </w:r>
      <w:r w:rsidRPr="00D2361F">
        <w:rPr>
          <w:b/>
        </w:rPr>
        <w:t>ю</w:t>
      </w:r>
      <w:r w:rsidRPr="00D2361F">
        <w:t xml:space="preserve">тся процедура </w:t>
      </w:r>
      <w:r w:rsidRPr="00D2361F">
        <w:rPr>
          <w:b/>
          <w:bCs/>
        </w:rPr>
        <w:t>и маневр</w:t>
      </w:r>
      <w:r w:rsidRPr="00D2361F">
        <w:t xml:space="preserve"> смены полосы</w:t>
      </w:r>
      <w:r w:rsidR="000E4E10">
        <w:rPr>
          <w:rFonts w:eastAsia="Calibri"/>
          <w:bCs/>
        </w:rPr>
        <w:t>»</w:t>
      </w:r>
      <w:r w:rsidRPr="00D2361F">
        <w:rPr>
          <w:rFonts w:eastAsia="Calibri"/>
          <w:bCs/>
        </w:rPr>
        <w:t>.</w:t>
      </w:r>
    </w:p>
    <w:p w:rsidR="00A61BC5" w:rsidRPr="00D2361F" w:rsidRDefault="00A61BC5" w:rsidP="000E4E10">
      <w:pPr>
        <w:spacing w:after="120"/>
        <w:ind w:left="2268" w:right="1134" w:hanging="1134"/>
        <w:jc w:val="both"/>
        <w:rPr>
          <w:lang w:eastAsia="fr-FR"/>
        </w:rPr>
      </w:pPr>
      <w:r w:rsidRPr="00D2361F">
        <w:rPr>
          <w:i/>
          <w:iCs/>
        </w:rPr>
        <w:t xml:space="preserve">Пункт </w:t>
      </w:r>
      <w:r w:rsidRPr="00D2361F">
        <w:rPr>
          <w:rFonts w:eastAsia="HGMaruGothicMPRO"/>
          <w:i/>
          <w:lang w:eastAsia="fr-FR"/>
        </w:rPr>
        <w:t xml:space="preserve">3.5.7.3.1 </w:t>
      </w:r>
      <w:r w:rsidRPr="00D2361F">
        <w:t>изменить следующим образом</w:t>
      </w:r>
      <w:r w:rsidRPr="00D2361F">
        <w:rPr>
          <w:rFonts w:eastAsia="HGMaruGothicMPRO"/>
          <w:iCs/>
          <w:lang w:eastAsia="fr-FR"/>
        </w:rPr>
        <w:t>:</w:t>
      </w:r>
    </w:p>
    <w:p w:rsidR="00A61BC5" w:rsidRPr="00D2361F" w:rsidRDefault="000E4E10" w:rsidP="000E4E10">
      <w:pPr>
        <w:tabs>
          <w:tab w:val="left" w:pos="-1843"/>
        </w:tabs>
        <w:spacing w:after="120"/>
        <w:ind w:left="2268" w:right="1134" w:hanging="1134"/>
        <w:jc w:val="both"/>
        <w:rPr>
          <w:rFonts w:eastAsia="Calibri"/>
          <w:bCs/>
          <w:lang w:eastAsia="fr-FR"/>
        </w:rPr>
      </w:pPr>
      <w:r>
        <w:rPr>
          <w:rFonts w:eastAsia="Calibri"/>
        </w:rPr>
        <w:t>«</w:t>
      </w:r>
      <w:r w:rsidR="00A61BC5" w:rsidRPr="00D2361F">
        <w:rPr>
          <w:rFonts w:eastAsia="Calibri"/>
        </w:rPr>
        <w:t>3.5.7.3.1</w:t>
      </w:r>
      <w:r w:rsidR="00A61BC5" w:rsidRPr="00D2361F">
        <w:rPr>
          <w:rFonts w:eastAsia="Calibri"/>
        </w:rPr>
        <w:tab/>
      </w:r>
      <w:r w:rsidR="00A61BC5" w:rsidRPr="00D2361F">
        <w:t>По завершении этапа 2 испытания к испытуемому транспортному средству сзади по сопредельной полосе приближается другое транспортное средство в целях активирования системы, как это указано в пункте 5.6.4.8.3</w:t>
      </w:r>
      <w:r w:rsidR="00A61BC5" w:rsidRPr="00D2361F">
        <w:rPr>
          <w:rFonts w:eastAsia="Calibri"/>
          <w:bCs/>
          <w:lang w:eastAsia="fr-FR"/>
        </w:rPr>
        <w:t>.</w:t>
      </w:r>
    </w:p>
    <w:p w:rsidR="00A61BC5" w:rsidRPr="00D2361F" w:rsidRDefault="00A61BC5" w:rsidP="000E4E10">
      <w:pPr>
        <w:tabs>
          <w:tab w:val="left" w:pos="-1843"/>
        </w:tabs>
        <w:spacing w:after="120"/>
        <w:ind w:left="2268" w:right="1134" w:hanging="1134"/>
        <w:jc w:val="both"/>
        <w:rPr>
          <w:rFonts w:eastAsia="Calibri"/>
          <w:bCs/>
          <w:lang w:eastAsia="fr-FR"/>
        </w:rPr>
      </w:pPr>
      <w:r w:rsidRPr="00D2361F">
        <w:rPr>
          <w:rFonts w:eastAsia="Calibri"/>
        </w:rPr>
        <w:tab/>
      </w:r>
      <w:r w:rsidRPr="00D2361F">
        <w:t>Приближающееся транспортное средство является транспортным средством массового производства официально утвержденного типа.</w:t>
      </w:r>
    </w:p>
    <w:p w:rsidR="00A61BC5" w:rsidRPr="00D2361F" w:rsidRDefault="00A61BC5" w:rsidP="000E4E10">
      <w:pPr>
        <w:spacing w:after="120"/>
        <w:ind w:left="2268" w:right="1134" w:hanging="1134"/>
        <w:jc w:val="both"/>
        <w:rPr>
          <w:rFonts w:eastAsia="Calibri"/>
        </w:rPr>
      </w:pPr>
      <w:r w:rsidRPr="00D2361F">
        <w:rPr>
          <w:rFonts w:eastAsia="Calibri"/>
          <w:bCs/>
          <w:lang w:eastAsia="fr-FR"/>
        </w:rPr>
        <w:tab/>
      </w:r>
      <w:r w:rsidRPr="00D2361F">
        <w:t>Измеряют расстояние между задней частью испытуемого транспортного средства и передним краем приближающегося транспортного средства (например, при помощи дифференциальной глобальной системы определения местоположения (ГСП)) и регистрируют значение, соответствующее моменту обнаружения системой приближающегося транспортного средства</w:t>
      </w:r>
      <w:r w:rsidRPr="00D2361F">
        <w:rPr>
          <w:rFonts w:eastAsia="Calibri"/>
        </w:rPr>
        <w:t>.</w:t>
      </w:r>
    </w:p>
    <w:p w:rsidR="00A61BC5" w:rsidRPr="00D2361F" w:rsidRDefault="00A61BC5" w:rsidP="000E4E10">
      <w:pPr>
        <w:pStyle w:val="SingleTxtG"/>
        <w:tabs>
          <w:tab w:val="left" w:pos="2835"/>
        </w:tabs>
        <w:ind w:left="2268" w:hanging="1134"/>
        <w:rPr>
          <w:b/>
        </w:rPr>
      </w:pPr>
      <w:r w:rsidRPr="00D2361F">
        <w:rPr>
          <w:rFonts w:eastAsia="Calibri"/>
          <w:bCs/>
          <w:lang w:eastAsia="fr-FR"/>
        </w:rPr>
        <w:tab/>
      </w:r>
      <w:r w:rsidRPr="00D2361F">
        <w:t>После того как приближающееся сзади транспортное средство полностью обогнало испытуемое транспортное средство, водителем иницииру</w:t>
      </w:r>
      <w:r w:rsidRPr="00D2361F">
        <w:rPr>
          <w:strike/>
        </w:rPr>
        <w:t>е</w:t>
      </w:r>
      <w:r w:rsidRPr="00D2361F">
        <w:rPr>
          <w:b/>
        </w:rPr>
        <w:t>ю</w:t>
      </w:r>
      <w:r w:rsidRPr="00D2361F">
        <w:t xml:space="preserve">тся процедура </w:t>
      </w:r>
      <w:r w:rsidRPr="00D2361F">
        <w:rPr>
          <w:b/>
        </w:rPr>
        <w:t>и маневр</w:t>
      </w:r>
      <w:r w:rsidRPr="00D2361F">
        <w:rPr>
          <w:rFonts w:ascii="Segoe UI" w:hAnsi="Segoe UI" w:cs="Segoe UI"/>
        </w:rPr>
        <w:t xml:space="preserve"> </w:t>
      </w:r>
      <w:r w:rsidRPr="00D2361F">
        <w:t xml:space="preserve">смены полосы </w:t>
      </w:r>
      <w:r w:rsidRPr="00D2361F">
        <w:rPr>
          <w:b/>
        </w:rPr>
        <w:t>посредством надлежащего(их) преднамеренного(ых) действия(ий)</w:t>
      </w:r>
      <w:r w:rsidR="000E4E10">
        <w:rPr>
          <w:rFonts w:eastAsia="Calibri"/>
          <w:bCs/>
        </w:rPr>
        <w:t>»</w:t>
      </w:r>
      <w:r w:rsidRPr="00D2361F">
        <w:rPr>
          <w:rFonts w:eastAsia="Calibri"/>
          <w:bCs/>
        </w:rPr>
        <w:t>.</w:t>
      </w:r>
    </w:p>
    <w:p w:rsidR="00A61BC5" w:rsidRPr="00D2361F" w:rsidRDefault="00A61BC5" w:rsidP="000E4E10">
      <w:pPr>
        <w:pStyle w:val="HChG"/>
      </w:pPr>
      <w:r w:rsidRPr="00D2361F">
        <w:lastRenderedPageBreak/>
        <w:tab/>
        <w:t>II.</w:t>
      </w:r>
      <w:r w:rsidRPr="00D2361F">
        <w:tab/>
      </w:r>
      <w:r w:rsidRPr="00D2361F">
        <w:rPr>
          <w:bCs/>
        </w:rPr>
        <w:t>Обоснование</w:t>
      </w:r>
    </w:p>
    <w:p w:rsidR="00A61BC5" w:rsidRPr="00D2361F" w:rsidRDefault="00A61BC5" w:rsidP="000E4E10">
      <w:pPr>
        <w:pStyle w:val="H1G"/>
        <w:rPr>
          <w:lang w:eastAsia="fr-FR"/>
        </w:rPr>
      </w:pPr>
      <w:r w:rsidRPr="00D2361F">
        <w:rPr>
          <w:lang w:eastAsia="fr-FR"/>
        </w:rPr>
        <w:tab/>
        <w:t>A.</w:t>
      </w:r>
      <w:r w:rsidRPr="00D2361F">
        <w:rPr>
          <w:lang w:eastAsia="fr-FR"/>
        </w:rPr>
        <w:tab/>
        <w:t>Введение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1.</w:t>
      </w:r>
      <w:r w:rsidRPr="00D2361F">
        <w:rPr>
          <w:lang w:eastAsia="fr-FR"/>
        </w:rPr>
        <w:tab/>
      </w:r>
      <w:r w:rsidRPr="00D2361F">
        <w:t>Настоящее предложение никоим образом не меняет нынешних требований в отношении АФРУ категории C (АФРУ-C) с так называемым в профессиональной среде одноэтапным человеко-машинным интерфейсом (ЧМИ).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2.</w:t>
      </w:r>
      <w:r w:rsidRPr="00D2361F">
        <w:rPr>
          <w:lang w:eastAsia="fr-FR"/>
        </w:rPr>
        <w:tab/>
      </w:r>
      <w:r w:rsidRPr="00D2361F">
        <w:rPr>
          <w:spacing w:val="-2"/>
        </w:rPr>
        <w:t xml:space="preserve">Предложением предусматривается включение положений, касающихся АФРУ-C </w:t>
      </w:r>
      <w:r w:rsidRPr="00D2361F">
        <w:t>с двухэтапным ЧМИ, при сохранении неизменными основных показателей работы системы, включая диапазон работы заднего датчика, критические ситуации, минимальное расстояние, минимальная рабочая скорость и прочее</w:t>
      </w:r>
      <w:r w:rsidRPr="00D2361F">
        <w:rPr>
          <w:lang w:eastAsia="fr-FR"/>
        </w:rPr>
        <w:t>.</w:t>
      </w:r>
    </w:p>
    <w:p w:rsidR="00A61BC5" w:rsidRPr="00D2361F" w:rsidRDefault="00A61BC5" w:rsidP="000E4E10">
      <w:pPr>
        <w:pStyle w:val="H1G"/>
        <w:rPr>
          <w:lang w:eastAsia="fr-FR"/>
        </w:rPr>
      </w:pPr>
      <w:r w:rsidRPr="00D2361F">
        <w:rPr>
          <w:lang w:eastAsia="fr-FR"/>
        </w:rPr>
        <w:tab/>
        <w:t>B.</w:t>
      </w:r>
      <w:r w:rsidRPr="00D2361F">
        <w:rPr>
          <w:lang w:eastAsia="fr-FR"/>
        </w:rPr>
        <w:tab/>
      </w:r>
      <w:r w:rsidRPr="00D2361F">
        <w:rPr>
          <w:bCs/>
        </w:rPr>
        <w:t>Предложение</w:t>
      </w:r>
    </w:p>
    <w:p w:rsidR="00A61BC5" w:rsidRPr="00D2361F" w:rsidRDefault="00A61BC5" w:rsidP="000E4E10">
      <w:pPr>
        <w:pStyle w:val="H23G"/>
      </w:pPr>
      <w:r w:rsidRPr="00D2361F">
        <w:tab/>
        <w:t>a)</w:t>
      </w:r>
      <w:r w:rsidRPr="00D2361F">
        <w:tab/>
        <w:t>Пункт 5.6.4.6.4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3.</w:t>
      </w:r>
      <w:r w:rsidRPr="00D2361F">
        <w:rPr>
          <w:lang w:eastAsia="fr-FR"/>
        </w:rPr>
        <w:tab/>
        <w:t xml:space="preserve">В настоящем документе предлагаются два альтернативных способа инициирования </w:t>
      </w:r>
      <w:r w:rsidRPr="00D2361F">
        <w:t>маневра смены полосы: оно может производиться автоматически либо посредством второго преднамеренного действия. Однако транспортное средство не должно быть оснащено обоими этими средствами инициирования.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4.</w:t>
      </w:r>
      <w:r w:rsidRPr="00D2361F">
        <w:rPr>
          <w:lang w:eastAsia="fr-FR"/>
        </w:rPr>
        <w:tab/>
      </w:r>
      <w:r w:rsidRPr="00D2361F">
        <w:t>В случае функции смены полосы с одноэтапным ЧМИ маневр смены полосы начинается в промежуток времени между третьей и пятой секундами после инициирования процедуры смены полосы.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5.</w:t>
      </w:r>
      <w:r w:rsidRPr="00D2361F">
        <w:rPr>
          <w:lang w:eastAsia="fr-FR"/>
        </w:rPr>
        <w:tab/>
        <w:t xml:space="preserve">Функция же </w:t>
      </w:r>
      <w:r w:rsidRPr="00D2361F">
        <w:t>смены полосы с двухэтапным ЧМИ предусматривает вполне привычное взаимодействие между машиной и человеком, приближенное к ручному способу смены полосы: водитель осуществляет полный контроль за временем осуществления двух этапов смены полосы, т. е. сначала инициирует процедуру смены полосы, а затем боковое перемещение – двумя преднамеренными действиями.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6.</w:t>
      </w:r>
      <w:r w:rsidRPr="00D2361F">
        <w:rPr>
          <w:lang w:eastAsia="fr-FR"/>
        </w:rPr>
        <w:tab/>
      </w:r>
      <w:r w:rsidRPr="00D2361F">
        <w:t>Это позволяет увеличить максимальный временной промежуток между началом процедуры смены полосы и началом маневра смены полосы</w:t>
      </w:r>
      <w:r w:rsidRPr="00D2361F">
        <w:rPr>
          <w:lang w:eastAsia="fr-FR"/>
        </w:rPr>
        <w:t>.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7.</w:t>
      </w:r>
      <w:r w:rsidRPr="00D2361F">
        <w:rPr>
          <w:lang w:eastAsia="fr-FR"/>
        </w:rPr>
        <w:tab/>
      </w:r>
      <w:r w:rsidRPr="00D2361F">
        <w:t>Таким образом, предлагается начинать боковое перемещение транспортного средства после второго преднамеренного действия</w:t>
      </w:r>
      <w:r w:rsidRPr="00D2361F">
        <w:rPr>
          <w:lang w:eastAsia="fr-FR"/>
        </w:rPr>
        <w:t xml:space="preserve">. 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8.</w:t>
      </w:r>
      <w:r w:rsidRPr="00D2361F">
        <w:rPr>
          <w:lang w:eastAsia="fr-FR"/>
        </w:rPr>
        <w:tab/>
      </w:r>
      <w:r w:rsidRPr="00D2361F">
        <w:t>Такое второе преднамеренное действие должно быть произведено не позднее чем через 5 с после начала процедуры смены полосы. Маневр смены полосы должен начинаться самое позднее через 3 с после второго преднамеренного действия и не позднее чем через 7 с после инициирования процедуры смены полосы.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9.</w:t>
      </w:r>
      <w:r w:rsidRPr="00D2361F">
        <w:rPr>
          <w:lang w:eastAsia="fr-FR"/>
        </w:rPr>
        <w:tab/>
      </w:r>
      <w:r w:rsidRPr="00D2361F">
        <w:rPr>
          <w:shd w:val="clear" w:color="auto" w:fill="FFFFFF"/>
        </w:rPr>
        <w:t>Таким образом, при определении момента начала маневра учитываются озабоченности, высказанные экспертами от Республики Корея и Нидерландов в ходе первой сессии</w:t>
      </w:r>
      <w:r w:rsidRPr="00D2361F">
        <w:rPr>
          <w:lang w:eastAsia="fr-FR"/>
        </w:rPr>
        <w:t xml:space="preserve"> GRVA. </w:t>
      </w:r>
      <w:r w:rsidRPr="00D2361F">
        <w:rPr>
          <w:shd w:val="clear" w:color="auto" w:fill="FFFFFF"/>
        </w:rPr>
        <w:t>Второе преднамеренное действие, выполняемое сразу после начала процедуры, не приводит к задержке начала маневра.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10.</w:t>
      </w:r>
      <w:r w:rsidRPr="00D2361F">
        <w:rPr>
          <w:lang w:eastAsia="fr-FR"/>
        </w:rPr>
        <w:tab/>
      </w:r>
      <w:r w:rsidRPr="00D2361F">
        <w:rPr>
          <w:shd w:val="clear" w:color="auto" w:fill="FFFFFF"/>
        </w:rPr>
        <w:t xml:space="preserve">Любое второе преднамеренное действие, совершенное позднее чем через 5,0 с после активации процедуры вручную, не приведет к </w:t>
      </w:r>
      <w:r w:rsidRPr="00D2361F">
        <w:t xml:space="preserve">инициированию </w:t>
      </w:r>
      <w:r w:rsidRPr="00D2361F">
        <w:rPr>
          <w:shd w:val="clear" w:color="auto" w:fill="FFFFFF"/>
        </w:rPr>
        <w:t xml:space="preserve">маневра, поскольку </w:t>
      </w:r>
      <w:r w:rsidRPr="00D2361F">
        <w:t xml:space="preserve">– согласно подпункту </w:t>
      </w:r>
      <w:r w:rsidRPr="00D2361F">
        <w:rPr>
          <w:shd w:val="clear" w:color="auto" w:fill="FFFFFF"/>
        </w:rPr>
        <w:t>f) пункта 5.6.4.6.8.1</w:t>
      </w:r>
      <w:r w:rsidRPr="00D2361F">
        <w:t xml:space="preserve"> –</w:t>
      </w:r>
      <w:r w:rsidRPr="00D2361F">
        <w:rPr>
          <w:shd w:val="clear" w:color="auto" w:fill="FFFFFF"/>
        </w:rPr>
        <w:t xml:space="preserve"> вся процедура прекращается самое позднее через 5 секунд.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11.</w:t>
      </w:r>
      <w:r w:rsidRPr="00D2361F">
        <w:rPr>
          <w:lang w:eastAsia="fr-FR"/>
        </w:rPr>
        <w:tab/>
      </w:r>
      <w:r w:rsidRPr="00D2361F">
        <w:rPr>
          <w:shd w:val="clear" w:color="auto" w:fill="FFFFFF"/>
        </w:rPr>
        <w:t>Промежуток времени между вторым преднамеренным действием и началом маневра смены полосы ограничен максимум 3,0 с, что приводит к последовательности маневров, аналогичной той, которая наблюдается при автоматической активации.</w:t>
      </w:r>
    </w:p>
    <w:p w:rsidR="00A61BC5" w:rsidRPr="00D2361F" w:rsidRDefault="00A61BC5" w:rsidP="000E4E10">
      <w:pPr>
        <w:pStyle w:val="H23G"/>
      </w:pPr>
      <w:r w:rsidRPr="00D2361F">
        <w:tab/>
        <w:t>b)</w:t>
      </w:r>
      <w:r w:rsidRPr="00D2361F">
        <w:tab/>
        <w:t>Пункт 5.6.4.6.7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12.</w:t>
      </w:r>
      <w:r w:rsidRPr="00D2361F">
        <w:rPr>
          <w:lang w:eastAsia="fr-FR"/>
        </w:rPr>
        <w:tab/>
      </w:r>
      <w:r w:rsidRPr="00D2361F">
        <w:t xml:space="preserve">В случае ЧМИ, предполагающего полное задействование в качестве </w:t>
      </w:r>
      <w:r w:rsidRPr="00D2361F">
        <w:rPr>
          <w:shd w:val="clear" w:color="auto" w:fill="FFFFFF"/>
        </w:rPr>
        <w:t>второго преднамеренного действия</w:t>
      </w:r>
      <w:r w:rsidRPr="00D2361F">
        <w:t xml:space="preserve"> </w:t>
      </w:r>
      <w:r w:rsidRPr="00D2361F">
        <w:rPr>
          <w:shd w:val="clear" w:color="auto" w:fill="FFFFFF"/>
        </w:rPr>
        <w:t>рычага указателя поворота, его ручное отключение водителем происходит точно так же, как и после выполнения обычной смены полосы.</w:t>
      </w:r>
    </w:p>
    <w:p w:rsidR="00A61BC5" w:rsidRPr="00D2361F" w:rsidRDefault="00A61BC5" w:rsidP="000E4E10">
      <w:pPr>
        <w:pStyle w:val="H23G"/>
      </w:pPr>
      <w:r w:rsidRPr="004D28DB">
        <w:lastRenderedPageBreak/>
        <w:tab/>
      </w:r>
      <w:r w:rsidRPr="00D2361F">
        <w:t>c)</w:t>
      </w:r>
      <w:r w:rsidRPr="00D2361F">
        <w:tab/>
        <w:t>Пункт 5.6.4.6.</w:t>
      </w:r>
      <w:r w:rsidRPr="00D2361F">
        <w:rPr>
          <w:lang w:eastAsia="ja-JP"/>
        </w:rPr>
        <w:t>8</w:t>
      </w:r>
      <w:r w:rsidRPr="00D2361F">
        <w:t>.1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13.</w:t>
      </w:r>
      <w:r w:rsidRPr="00D2361F">
        <w:rPr>
          <w:lang w:eastAsia="fr-FR"/>
        </w:rPr>
        <w:tab/>
      </w:r>
      <w:r w:rsidRPr="00D2361F">
        <w:t xml:space="preserve">В данном пункте описаны условия, которые влекут за собой автоматическое прекращение процедуры смены полосы. В случае функции смены полосы с двухэтапным ЧМИ маневр смены полосы начинается </w:t>
      </w:r>
      <w:r w:rsidRPr="00D2361F">
        <w:rPr>
          <w:shd w:val="clear" w:color="auto" w:fill="FFFFFF"/>
        </w:rPr>
        <w:t>не позднее чем через семь секунд</w:t>
      </w:r>
      <w:r w:rsidRPr="00D2361F">
        <w:t>. В противном случае процедура смены полосы прекращается и возобновляется АФРУ категории B1.</w:t>
      </w:r>
    </w:p>
    <w:p w:rsidR="00A61BC5" w:rsidRPr="00D2361F" w:rsidRDefault="00A61BC5" w:rsidP="000E4E10">
      <w:pPr>
        <w:pStyle w:val="H23G"/>
      </w:pPr>
      <w:r w:rsidRPr="00D2361F">
        <w:tab/>
        <w:t>d)</w:t>
      </w:r>
      <w:r w:rsidRPr="00D2361F">
        <w:tab/>
        <w:t>Приложение 8</w:t>
      </w:r>
    </w:p>
    <w:p w:rsidR="00A61BC5" w:rsidRPr="00D2361F" w:rsidRDefault="00A61BC5" w:rsidP="000E4E10">
      <w:pPr>
        <w:pStyle w:val="SingleTxtG"/>
        <w:rPr>
          <w:lang w:eastAsia="fr-FR"/>
        </w:rPr>
      </w:pPr>
      <w:r w:rsidRPr="00D2361F">
        <w:rPr>
          <w:lang w:eastAsia="fr-FR"/>
        </w:rPr>
        <w:t>14.</w:t>
      </w:r>
      <w:r w:rsidRPr="00D2361F">
        <w:rPr>
          <w:lang w:eastAsia="fr-FR"/>
        </w:rPr>
        <w:tab/>
      </w:r>
      <w:r w:rsidRPr="00D2361F">
        <w:t>Исходя из этого, процедура испытания изменяется в соответствии с вышеуказанными требованиями</w:t>
      </w:r>
      <w:r w:rsidRPr="00D2361F">
        <w:rPr>
          <w:lang w:eastAsia="fr-FR"/>
        </w:rPr>
        <w:t>.</w:t>
      </w:r>
    </w:p>
    <w:p w:rsidR="00E12C5F" w:rsidRPr="00A61BC5" w:rsidRDefault="00A61BC5" w:rsidP="000E4E1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61BC5" w:rsidSect="00456A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1A" w:rsidRPr="00A312BC" w:rsidRDefault="00BB401A" w:rsidP="00A312BC"/>
  </w:endnote>
  <w:endnote w:type="continuationSeparator" w:id="0">
    <w:p w:rsidR="00BB401A" w:rsidRPr="00A312BC" w:rsidRDefault="00BB401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9" w:rsidRPr="00456AE9" w:rsidRDefault="00456AE9">
    <w:pPr>
      <w:pStyle w:val="a8"/>
    </w:pPr>
    <w:r w:rsidRPr="00456AE9">
      <w:rPr>
        <w:b/>
        <w:sz w:val="18"/>
      </w:rPr>
      <w:fldChar w:fldCharType="begin"/>
    </w:r>
    <w:r w:rsidRPr="00456AE9">
      <w:rPr>
        <w:b/>
        <w:sz w:val="18"/>
      </w:rPr>
      <w:instrText xml:space="preserve"> PAGE  \* MERGEFORMAT </w:instrText>
    </w:r>
    <w:r w:rsidRPr="00456AE9">
      <w:rPr>
        <w:b/>
        <w:sz w:val="18"/>
      </w:rPr>
      <w:fldChar w:fldCharType="separate"/>
    </w:r>
    <w:r w:rsidR="00CB073A">
      <w:rPr>
        <w:b/>
        <w:noProof/>
        <w:sz w:val="18"/>
      </w:rPr>
      <w:t>4</w:t>
    </w:r>
    <w:r w:rsidRPr="00456AE9">
      <w:rPr>
        <w:b/>
        <w:sz w:val="18"/>
      </w:rPr>
      <w:fldChar w:fldCharType="end"/>
    </w:r>
    <w:r>
      <w:rPr>
        <w:b/>
        <w:sz w:val="18"/>
      </w:rPr>
      <w:tab/>
    </w:r>
    <w:r>
      <w:t>GE.19-11731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9" w:rsidRPr="00456AE9" w:rsidRDefault="00456AE9" w:rsidP="00456AE9">
    <w:pPr>
      <w:pStyle w:val="a8"/>
      <w:tabs>
        <w:tab w:val="clear" w:pos="9639"/>
        <w:tab w:val="right" w:pos="9638"/>
      </w:tabs>
      <w:rPr>
        <w:b/>
        <w:sz w:val="18"/>
      </w:rPr>
    </w:pPr>
    <w:r>
      <w:t>GE.19-11731</w:t>
    </w:r>
    <w:r>
      <w:tab/>
    </w:r>
    <w:r w:rsidRPr="00456AE9">
      <w:rPr>
        <w:b/>
        <w:sz w:val="18"/>
      </w:rPr>
      <w:fldChar w:fldCharType="begin"/>
    </w:r>
    <w:r w:rsidRPr="00456AE9">
      <w:rPr>
        <w:b/>
        <w:sz w:val="18"/>
      </w:rPr>
      <w:instrText xml:space="preserve"> PAGE  \* MERGEFORMAT </w:instrText>
    </w:r>
    <w:r w:rsidRPr="00456AE9">
      <w:rPr>
        <w:b/>
        <w:sz w:val="18"/>
      </w:rPr>
      <w:fldChar w:fldCharType="separate"/>
    </w:r>
    <w:r w:rsidR="00CB073A">
      <w:rPr>
        <w:b/>
        <w:noProof/>
        <w:sz w:val="18"/>
      </w:rPr>
      <w:t>3</w:t>
    </w:r>
    <w:r w:rsidRPr="00456A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56AE9" w:rsidRDefault="00456AE9" w:rsidP="00456AE9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11731  (</w:t>
    </w:r>
    <w:proofErr w:type="gramEnd"/>
    <w:r>
      <w:t>R)</w:t>
    </w:r>
    <w:r w:rsidR="00963712">
      <w:rPr>
        <w:lang w:val="en-US"/>
      </w:rPr>
      <w:t xml:space="preserve">  190719  </w:t>
    </w:r>
    <w:r w:rsidR="00BA5D36">
      <w:rPr>
        <w:lang w:val="en-US"/>
      </w:rPr>
      <w:t>05</w:t>
    </w:r>
    <w:r w:rsidR="00963712">
      <w:rPr>
        <w:lang w:val="en-US"/>
      </w:rPr>
      <w:t>0</w:t>
    </w:r>
    <w:r w:rsidR="00BA5D36">
      <w:rPr>
        <w:lang w:val="en-US"/>
      </w:rPr>
      <w:t>8</w:t>
    </w:r>
    <w:r w:rsidR="00963712">
      <w:rPr>
        <w:lang w:val="en-US"/>
      </w:rPr>
      <w:t>19</w:t>
    </w:r>
    <w:r>
      <w:br/>
    </w:r>
    <w:r w:rsidRPr="00456AE9">
      <w:rPr>
        <w:rFonts w:ascii="C39T30Lfz" w:hAnsi="C39T30Lfz"/>
        <w:kern w:val="14"/>
        <w:sz w:val="56"/>
      </w:rPr>
      <w:t></w:t>
    </w:r>
    <w:r w:rsidRPr="00456AE9">
      <w:rPr>
        <w:rFonts w:ascii="C39T30Lfz" w:hAnsi="C39T30Lfz"/>
        <w:kern w:val="14"/>
        <w:sz w:val="56"/>
      </w:rPr>
      <w:t></w:t>
    </w:r>
    <w:r w:rsidRPr="00456AE9">
      <w:rPr>
        <w:rFonts w:ascii="C39T30Lfz" w:hAnsi="C39T30Lfz"/>
        <w:kern w:val="14"/>
        <w:sz w:val="56"/>
      </w:rPr>
      <w:t></w:t>
    </w:r>
    <w:r w:rsidRPr="00456AE9">
      <w:rPr>
        <w:rFonts w:ascii="C39T30Lfz" w:hAnsi="C39T30Lfz"/>
        <w:kern w:val="14"/>
        <w:sz w:val="56"/>
      </w:rPr>
      <w:t></w:t>
    </w:r>
    <w:r w:rsidRPr="00456AE9">
      <w:rPr>
        <w:rFonts w:ascii="C39T30Lfz" w:hAnsi="C39T30Lfz"/>
        <w:kern w:val="14"/>
        <w:sz w:val="56"/>
      </w:rPr>
      <w:t></w:t>
    </w:r>
    <w:r w:rsidRPr="00456AE9">
      <w:rPr>
        <w:rFonts w:ascii="C39T30Lfz" w:hAnsi="C39T30Lfz"/>
        <w:kern w:val="14"/>
        <w:sz w:val="56"/>
      </w:rPr>
      <w:t></w:t>
    </w:r>
    <w:r w:rsidRPr="00456AE9">
      <w:rPr>
        <w:rFonts w:ascii="C39T30Lfz" w:hAnsi="C39T30Lfz"/>
        <w:kern w:val="14"/>
        <w:sz w:val="56"/>
      </w:rPr>
      <w:t></w:t>
    </w:r>
    <w:r w:rsidRPr="00456AE9">
      <w:rPr>
        <w:rFonts w:ascii="C39T30Lfz" w:hAnsi="C39T30Lfz"/>
        <w:kern w:val="14"/>
        <w:sz w:val="56"/>
      </w:rPr>
      <w:t></w:t>
    </w:r>
    <w:r w:rsidRPr="00456AE9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1A" w:rsidRPr="001075E9" w:rsidRDefault="00BB401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401A" w:rsidRDefault="00BB401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61BC5" w:rsidRPr="00182AEA" w:rsidRDefault="00A61BC5" w:rsidP="00A61BC5">
      <w:pPr>
        <w:pStyle w:val="ad"/>
      </w:pPr>
      <w:r w:rsidRPr="00182AEA">
        <w:rPr>
          <w:rStyle w:val="aa"/>
        </w:rPr>
        <w:tab/>
      </w:r>
      <w:r w:rsidRPr="00963712">
        <w:rPr>
          <w:rStyle w:val="aa"/>
          <w:sz w:val="20"/>
          <w:vertAlign w:val="baseline"/>
        </w:rPr>
        <w:t>*</w:t>
      </w:r>
      <w:r w:rsidRPr="00182AEA">
        <w:rPr>
          <w:rStyle w:val="aa"/>
          <w:sz w:val="20"/>
        </w:rPr>
        <w:tab/>
      </w:r>
      <w:r w:rsidRPr="00F34C70">
        <w:t xml:space="preserve">Прежнее название: </w:t>
      </w:r>
      <w:r w:rsidRPr="00F34C70">
        <w:rPr>
          <w:b/>
          <w:bCs/>
        </w:rPr>
        <w:t>Рабочая группа по вопросам торможения и ходовой части (</w:t>
      </w:r>
      <w:r>
        <w:rPr>
          <w:b/>
          <w:bCs/>
        </w:rPr>
        <w:t>GRRF</w:t>
      </w:r>
      <w:r w:rsidRPr="00F34C70">
        <w:rPr>
          <w:b/>
          <w:bCs/>
        </w:rPr>
        <w:t>)</w:t>
      </w:r>
      <w:r w:rsidRPr="00182AEA">
        <w:t>.</w:t>
      </w:r>
    </w:p>
  </w:footnote>
  <w:footnote w:id="2">
    <w:p w:rsidR="00A61BC5" w:rsidRPr="006C5434" w:rsidRDefault="00A61BC5" w:rsidP="00A61BC5">
      <w:pPr>
        <w:pStyle w:val="ad"/>
      </w:pPr>
      <w:r w:rsidRPr="00182AEA">
        <w:tab/>
      </w:r>
      <w:r w:rsidRPr="00963712">
        <w:rPr>
          <w:rStyle w:val="aa"/>
          <w:sz w:val="20"/>
          <w:vertAlign w:val="baseline"/>
        </w:rPr>
        <w:t>**</w:t>
      </w:r>
      <w:r w:rsidRPr="00182AEA">
        <w:tab/>
      </w:r>
      <w:r w:rsidRPr="00286531">
        <w:t>В соответствии с программой работы Комитета по внутреннему транспорту на 2018–2019 годы (</w:t>
      </w:r>
      <w:r>
        <w:t>ECE</w:t>
      </w:r>
      <w:r w:rsidRPr="00286531">
        <w:t>/</w:t>
      </w:r>
      <w:r>
        <w:t>TRANS</w:t>
      </w:r>
      <w:r w:rsidRPr="00286531">
        <w:t xml:space="preserve">/274, пункт 123, и </w:t>
      </w:r>
      <w:r>
        <w:t>ECE</w:t>
      </w:r>
      <w:r w:rsidRPr="00286531">
        <w:t>/</w:t>
      </w:r>
      <w:r>
        <w:t>TRANS</w:t>
      </w:r>
      <w:r w:rsidRPr="00286531">
        <w:t>/2018/21/</w:t>
      </w:r>
      <w:r>
        <w:t>Add</w:t>
      </w:r>
      <w:r w:rsidRPr="00286531">
        <w:t xml:space="preserve">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</w:t>
      </w:r>
      <w:r w:rsidR="00963712">
        <w:t>астоящий документ представлен в </w:t>
      </w:r>
      <w:r>
        <w:t>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9" w:rsidRPr="00456AE9" w:rsidRDefault="0063089E">
    <w:pPr>
      <w:pStyle w:val="a5"/>
    </w:pPr>
    <w:fldSimple w:instr=" TITLE  \* MERGEFORMAT ">
      <w:r w:rsidR="00CB073A">
        <w:t>ECE/TRANS/WP.29/GRVA/2019/24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9" w:rsidRPr="00456AE9" w:rsidRDefault="0063089E" w:rsidP="00456AE9">
    <w:pPr>
      <w:pStyle w:val="a5"/>
      <w:jc w:val="right"/>
    </w:pPr>
    <w:fldSimple w:instr=" TITLE  \* MERGEFORMAT ">
      <w:r w:rsidR="00CB073A">
        <w:t>ECE/TRANS/WP.29/GRVA/2019/24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A" w:rsidRDefault="0050564A" w:rsidP="0050564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D7A93"/>
    <w:multiLevelType w:val="hybridMultilevel"/>
    <w:tmpl w:val="7E6A33FC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1A"/>
    <w:rsid w:val="00033EE1"/>
    <w:rsid w:val="00042B72"/>
    <w:rsid w:val="000558BD"/>
    <w:rsid w:val="000B57E7"/>
    <w:rsid w:val="000B6373"/>
    <w:rsid w:val="000E4E1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7675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6AE9"/>
    <w:rsid w:val="00472C5C"/>
    <w:rsid w:val="004E05B7"/>
    <w:rsid w:val="0050108D"/>
    <w:rsid w:val="0050564A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089E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1F71"/>
    <w:rsid w:val="00733B5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712"/>
    <w:rsid w:val="009A24AC"/>
    <w:rsid w:val="009C59D7"/>
    <w:rsid w:val="009C6FE6"/>
    <w:rsid w:val="009D7E7D"/>
    <w:rsid w:val="00A14DA8"/>
    <w:rsid w:val="00A312BC"/>
    <w:rsid w:val="00A61BC5"/>
    <w:rsid w:val="00A84021"/>
    <w:rsid w:val="00A84D35"/>
    <w:rsid w:val="00A917B3"/>
    <w:rsid w:val="00AB4B51"/>
    <w:rsid w:val="00B10CC7"/>
    <w:rsid w:val="00B31AE7"/>
    <w:rsid w:val="00B36DF7"/>
    <w:rsid w:val="00B539E7"/>
    <w:rsid w:val="00B62458"/>
    <w:rsid w:val="00BA5D36"/>
    <w:rsid w:val="00BB401A"/>
    <w:rsid w:val="00BC18B2"/>
    <w:rsid w:val="00BD33EE"/>
    <w:rsid w:val="00BE1CC7"/>
    <w:rsid w:val="00C106D6"/>
    <w:rsid w:val="00C119AE"/>
    <w:rsid w:val="00C60F0C"/>
    <w:rsid w:val="00C71E84"/>
    <w:rsid w:val="00C805C9"/>
    <w:rsid w:val="00C857C2"/>
    <w:rsid w:val="00C92939"/>
    <w:rsid w:val="00CA1679"/>
    <w:rsid w:val="00CB073A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1E10"/>
    <w:rsid w:val="00ED0BDA"/>
    <w:rsid w:val="00EE142A"/>
    <w:rsid w:val="00EF1360"/>
    <w:rsid w:val="00EF3220"/>
    <w:rsid w:val="00F12E41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90FA31"/>
  <w15:docId w15:val="{3DA493B4-51E4-48FA-87DA-EF6850A2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61BC5"/>
    <w:rPr>
      <w:lang w:val="ru-RU" w:eastAsia="en-US"/>
    </w:rPr>
  </w:style>
  <w:style w:type="character" w:customStyle="1" w:styleId="H1GChar">
    <w:name w:val="_ H_1_G Char"/>
    <w:link w:val="H1G"/>
    <w:rsid w:val="00A61BC5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A61BC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7</Pages>
  <Words>1740</Words>
  <Characters>12566</Characters>
  <Application>Microsoft Office Word</Application>
  <DocSecurity>0</DocSecurity>
  <Lines>228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ECE/TRANS/WP.29/GRVA/2019/24</vt:lpstr>
      <vt:lpstr>A/</vt:lpstr>
      <vt:lpstr>A/</vt:lpstr>
    </vt:vector>
  </TitlesOfParts>
  <Company>DCM</Company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ECE/TRANS/WP.29/GRVA/2019/24</dc:title>
  <dc:subject/>
  <dc:creator>Uliana ANTIPOVA</dc:creator>
  <cp:keywords/>
  <cp:lastModifiedBy>Tatiana Chvets</cp:lastModifiedBy>
  <cp:revision>3</cp:revision>
  <cp:lastPrinted>2019-08-05T09:56:00Z</cp:lastPrinted>
  <dcterms:created xsi:type="dcterms:W3CDTF">2019-08-05T09:56:00Z</dcterms:created>
  <dcterms:modified xsi:type="dcterms:W3CDTF">2019-08-05T09:58:00Z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