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9756FC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7E1FA1" w14:textId="77777777" w:rsidR="00F35BAF" w:rsidRPr="00DB58B5" w:rsidRDefault="00F35BAF" w:rsidP="000104B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901F3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0A052D" w14:textId="77777777" w:rsidR="00F35BAF" w:rsidRPr="00DB58B5" w:rsidRDefault="000104B1" w:rsidP="000104B1">
            <w:pPr>
              <w:jc w:val="right"/>
            </w:pPr>
            <w:r w:rsidRPr="000104B1">
              <w:rPr>
                <w:sz w:val="40"/>
              </w:rPr>
              <w:t>ECE</w:t>
            </w:r>
            <w:r>
              <w:t>/TRANS/WP.29/201</w:t>
            </w:r>
            <w:r w:rsidR="0092126A">
              <w:t>9</w:t>
            </w:r>
            <w:r>
              <w:t>/</w:t>
            </w:r>
            <w:r w:rsidR="005A0748">
              <w:t>5</w:t>
            </w:r>
            <w:r w:rsidR="00F432E2">
              <w:t>9</w:t>
            </w:r>
          </w:p>
        </w:tc>
      </w:tr>
      <w:tr w:rsidR="00F35BAF" w:rsidRPr="00DB58B5" w14:paraId="7FB1797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4E1CB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15A1319" wp14:editId="179B61C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0F9F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715B61" w14:textId="77777777" w:rsidR="00F35BAF" w:rsidRDefault="000104B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BCB875C" w14:textId="77777777" w:rsidR="000104B1" w:rsidRDefault="00F432E2" w:rsidP="000104B1">
            <w:pPr>
              <w:spacing w:line="240" w:lineRule="exact"/>
            </w:pPr>
            <w:r>
              <w:t>11</w:t>
            </w:r>
            <w:r w:rsidR="000104B1">
              <w:t xml:space="preserve"> </w:t>
            </w:r>
            <w:r w:rsidR="0092126A">
              <w:t>avril</w:t>
            </w:r>
            <w:r w:rsidR="000104B1">
              <w:t xml:space="preserve"> 201</w:t>
            </w:r>
            <w:r w:rsidR="0092126A">
              <w:t>9</w:t>
            </w:r>
          </w:p>
          <w:p w14:paraId="0A14964A" w14:textId="77777777" w:rsidR="0092126A" w:rsidRDefault="0092126A" w:rsidP="000104B1">
            <w:pPr>
              <w:spacing w:line="240" w:lineRule="exact"/>
            </w:pPr>
          </w:p>
          <w:p w14:paraId="52D63B65" w14:textId="77777777" w:rsidR="000104B1" w:rsidRPr="00DB58B5" w:rsidRDefault="0092126A" w:rsidP="0092126A">
            <w:pPr>
              <w:spacing w:line="240" w:lineRule="exact"/>
            </w:pPr>
            <w:r>
              <w:t xml:space="preserve">Français </w:t>
            </w:r>
            <w:r w:rsidR="00CC5667">
              <w:t>seulement</w:t>
            </w:r>
          </w:p>
        </w:tc>
      </w:tr>
    </w:tbl>
    <w:p w14:paraId="568DBA0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104B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626525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30DAF8" w14:textId="77777777" w:rsidR="000104B1" w:rsidRDefault="000104B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84D4B5E" w14:textId="77777777" w:rsidR="000104B1" w:rsidRDefault="000104B1" w:rsidP="00AF0CB5">
      <w:pPr>
        <w:spacing w:before="120" w:line="240" w:lineRule="exact"/>
        <w:rPr>
          <w:b/>
        </w:rPr>
      </w:pPr>
      <w:r>
        <w:rPr>
          <w:b/>
        </w:rPr>
        <w:t>17</w:t>
      </w:r>
      <w:r w:rsidR="0092126A">
        <w:rPr>
          <w:b/>
        </w:rPr>
        <w:t>8</w:t>
      </w:r>
      <w:r w:rsidRPr="000104B1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1850FE83" w14:textId="77777777" w:rsidR="000104B1" w:rsidRDefault="000104B1" w:rsidP="00AF0CB5">
      <w:pPr>
        <w:spacing w:line="240" w:lineRule="exact"/>
      </w:pPr>
      <w:r>
        <w:t xml:space="preserve">Genève, </w:t>
      </w:r>
      <w:r w:rsidR="00482D65">
        <w:t>24</w:t>
      </w:r>
      <w:r>
        <w:t>-</w:t>
      </w:r>
      <w:r w:rsidR="00482D65">
        <w:t>28</w:t>
      </w:r>
      <w:r>
        <w:t xml:space="preserve"> </w:t>
      </w:r>
      <w:r w:rsidR="00482D65">
        <w:t>juin</w:t>
      </w:r>
      <w:r>
        <w:t xml:space="preserve"> 201</w:t>
      </w:r>
      <w:r w:rsidR="00482D65">
        <w:t>9</w:t>
      </w:r>
    </w:p>
    <w:p w14:paraId="7640A541" w14:textId="77777777" w:rsidR="000104B1" w:rsidRDefault="000104B1" w:rsidP="00AF0CB5">
      <w:pPr>
        <w:spacing w:line="240" w:lineRule="exact"/>
      </w:pPr>
      <w:r>
        <w:t>Point 4.10.</w:t>
      </w:r>
      <w:r w:rsidR="0092126A">
        <w:t>4</w:t>
      </w:r>
      <w:r>
        <w:t xml:space="preserve"> de l’ordre du jour provisoire</w:t>
      </w:r>
    </w:p>
    <w:p w14:paraId="29109B43" w14:textId="77777777" w:rsidR="000104B1" w:rsidRPr="000104B1" w:rsidRDefault="000104B1" w:rsidP="000104B1">
      <w:pPr>
        <w:rPr>
          <w:b/>
        </w:rPr>
      </w:pPr>
      <w:r w:rsidRPr="000104B1">
        <w:rPr>
          <w:b/>
        </w:rPr>
        <w:t>Accord de 1958 :</w:t>
      </w:r>
      <w:r w:rsidRPr="000104B1">
        <w:rPr>
          <w:b/>
        </w:rPr>
        <w:br/>
        <w:t>Examen d</w:t>
      </w:r>
      <w:r>
        <w:rPr>
          <w:b/>
        </w:rPr>
        <w:t>’</w:t>
      </w:r>
      <w:r w:rsidRPr="000104B1">
        <w:rPr>
          <w:b/>
        </w:rPr>
        <w:t xml:space="preserve">éventuels projets de rectificatifs à des Règlements ONU </w:t>
      </w:r>
      <w:r>
        <w:rPr>
          <w:b/>
        </w:rPr>
        <w:br/>
      </w:r>
      <w:r w:rsidRPr="000104B1">
        <w:rPr>
          <w:b/>
        </w:rPr>
        <w:t>existants, soumis par les groupes de travail</w:t>
      </w:r>
    </w:p>
    <w:p w14:paraId="7D211B80" w14:textId="77777777" w:rsidR="000104B1" w:rsidRPr="00D61BB9" w:rsidRDefault="000104B1" w:rsidP="000104B1">
      <w:pPr>
        <w:pStyle w:val="HChG"/>
      </w:pPr>
      <w:r>
        <w:tab/>
      </w:r>
      <w:r>
        <w:tab/>
      </w:r>
      <w:r w:rsidRPr="00D61BB9">
        <w:t xml:space="preserve">Proposition de rectificatif 1 à la </w:t>
      </w:r>
      <w:r w:rsidR="00814FDC">
        <w:t>série</w:t>
      </w:r>
      <w:r w:rsidRPr="00D61BB9">
        <w:t xml:space="preserve"> </w:t>
      </w:r>
      <w:r w:rsidR="00814FDC">
        <w:t>0</w:t>
      </w:r>
      <w:r w:rsidRPr="00D61BB9">
        <w:t xml:space="preserve">3 </w:t>
      </w:r>
      <w:r w:rsidR="00635C62" w:rsidRPr="009A4E03">
        <w:rPr>
          <w:lang w:val="fr-FR"/>
        </w:rPr>
        <w:t>d</w:t>
      </w:r>
      <w:r w:rsidR="00635C62">
        <w:rPr>
          <w:lang w:val="fr-FR"/>
        </w:rPr>
        <w:t>’</w:t>
      </w:r>
      <w:r w:rsidR="00635C62" w:rsidRPr="009A4E03">
        <w:rPr>
          <w:lang w:val="fr-FR"/>
        </w:rPr>
        <w:t xml:space="preserve">amendements </w:t>
      </w:r>
      <w:r w:rsidR="00635C62">
        <w:rPr>
          <w:lang w:val="fr-FR"/>
        </w:rPr>
        <w:br/>
      </w:r>
      <w:proofErr w:type="gramStart"/>
      <w:r w:rsidR="00635C62" w:rsidRPr="009A4E03">
        <w:rPr>
          <w:lang w:val="fr-FR"/>
        </w:rPr>
        <w:t>au</w:t>
      </w:r>
      <w:proofErr w:type="gramEnd"/>
      <w:r w:rsidR="00635C62" w:rsidRPr="009A4E03">
        <w:rPr>
          <w:lang w:val="fr-FR"/>
        </w:rPr>
        <w:t xml:space="preserve"> Règlement ONU </w:t>
      </w:r>
      <w:r w:rsidR="00635C62" w:rsidRPr="009A4E03">
        <w:rPr>
          <w:rFonts w:eastAsia="MS Mincho"/>
          <w:lang w:val="fr-FR"/>
        </w:rPr>
        <w:t>n</w:t>
      </w:r>
      <w:r w:rsidR="00635C62" w:rsidRPr="009A4E03">
        <w:rPr>
          <w:rFonts w:eastAsia="MS Mincho"/>
          <w:vertAlign w:val="superscript"/>
          <w:lang w:val="fr-FR"/>
        </w:rPr>
        <w:t>o</w:t>
      </w:r>
      <w:r w:rsidR="00635C62" w:rsidRPr="009A4E03">
        <w:rPr>
          <w:lang w:val="fr-FR"/>
        </w:rPr>
        <w:t> 129 (Dispositifs améliorés de retenue pour enfants)</w:t>
      </w:r>
    </w:p>
    <w:p w14:paraId="7A28E63F" w14:textId="77777777" w:rsidR="000104B1" w:rsidRPr="00D61BB9" w:rsidRDefault="000104B1" w:rsidP="000104B1">
      <w:pPr>
        <w:pStyle w:val="H1G"/>
      </w:pPr>
      <w:r>
        <w:tab/>
      </w:r>
      <w:r>
        <w:tab/>
      </w:r>
      <w:r w:rsidR="00BE0F0C" w:rsidRPr="001A6503">
        <w:t xml:space="preserve">Communication du Groupe de travail </w:t>
      </w:r>
      <w:r w:rsidR="00BE0F0C">
        <w:t>de la sécurité passive</w:t>
      </w:r>
      <w:r w:rsidR="00BE0F0C" w:rsidRPr="004834D9">
        <w:rPr>
          <w:rStyle w:val="FootnoteReference"/>
          <w:b w:val="0"/>
          <w:sz w:val="20"/>
          <w:vertAlign w:val="baseline"/>
        </w:rPr>
        <w:t xml:space="preserve"> </w:t>
      </w:r>
      <w:r w:rsidRPr="004834D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E15FCB2" w14:textId="77777777" w:rsidR="000104B1" w:rsidRPr="00D61BB9" w:rsidRDefault="000104B1" w:rsidP="000104B1">
      <w:pPr>
        <w:pStyle w:val="SingleTxtG"/>
      </w:pPr>
      <w:r>
        <w:tab/>
      </w:r>
      <w:r w:rsidR="007125AD" w:rsidRPr="000D63F3">
        <w:t>Le texte ci-après, établi par le Groupe de travail de la sécurité passive (GRSP) à sa soixante-</w:t>
      </w:r>
      <w:r w:rsidR="008D15CC">
        <w:t>quatr</w:t>
      </w:r>
      <w:r w:rsidR="007125AD" w:rsidRPr="000D63F3">
        <w:t>ième session (ECE/TRANS/WP.29/GRSP/6</w:t>
      </w:r>
      <w:r w:rsidR="008D15CC">
        <w:t>4</w:t>
      </w:r>
      <w:r w:rsidR="007125AD" w:rsidRPr="000D63F3">
        <w:t>, par. 3</w:t>
      </w:r>
      <w:r w:rsidR="008D15CC">
        <w:t>6</w:t>
      </w:r>
      <w:r w:rsidR="007125AD" w:rsidRPr="000D63F3">
        <w:t>), est fondé sur le document GRSP-6</w:t>
      </w:r>
      <w:r w:rsidR="008D15CC">
        <w:t>4</w:t>
      </w:r>
      <w:r w:rsidR="007125AD" w:rsidRPr="000D63F3">
        <w:t>-1</w:t>
      </w:r>
      <w:r w:rsidR="008D15CC">
        <w:t>1</w:t>
      </w:r>
      <w:r w:rsidR="007125AD" w:rsidRPr="000D63F3">
        <w:t>, tels que reproduits à l</w:t>
      </w:r>
      <w:r w:rsidR="007125AD">
        <w:t>’</w:t>
      </w:r>
      <w:r w:rsidR="007125AD" w:rsidRPr="000D63F3">
        <w:t>annexe </w:t>
      </w:r>
      <w:r w:rsidR="008D15CC">
        <w:t>V</w:t>
      </w:r>
      <w:r w:rsidR="007125AD" w:rsidRPr="000D63F3">
        <w:t xml:space="preserve"> du rapport. Il est soumis au Forum mondial de l</w:t>
      </w:r>
      <w:r w:rsidR="007125AD">
        <w:t>’</w:t>
      </w:r>
      <w:r w:rsidR="007125AD" w:rsidRPr="000D63F3">
        <w:t>harmonisation des Règlements concernant les véhicules (WP.29) et au Comité d</w:t>
      </w:r>
      <w:r w:rsidR="007125AD">
        <w:t>’</w:t>
      </w:r>
      <w:r w:rsidR="007125AD" w:rsidRPr="000D63F3">
        <w:t>administration de l</w:t>
      </w:r>
      <w:r w:rsidR="007125AD">
        <w:t>’</w:t>
      </w:r>
      <w:r w:rsidR="007125AD" w:rsidRPr="000D63F3">
        <w:t xml:space="preserve">Accord de 1958 (AC.1) pour examen à leurs sessions de </w:t>
      </w:r>
      <w:r w:rsidR="008D15CC">
        <w:t>juin</w:t>
      </w:r>
      <w:r w:rsidR="007125AD" w:rsidRPr="000D63F3">
        <w:t xml:space="preserve"> 201</w:t>
      </w:r>
      <w:r w:rsidR="008D15CC">
        <w:t>9</w:t>
      </w:r>
      <w:r w:rsidR="007125AD" w:rsidRPr="000D63F3">
        <w:t>.</w:t>
      </w:r>
    </w:p>
    <w:p w14:paraId="7C8BEB3D" w14:textId="77777777" w:rsidR="000104B1" w:rsidRPr="00D61BB9" w:rsidRDefault="000104B1" w:rsidP="000104B1">
      <w:pPr>
        <w:pStyle w:val="HChG"/>
        <w:rPr>
          <w:lang w:eastAsia="ar-SA"/>
        </w:rPr>
      </w:pPr>
      <w:r w:rsidRPr="00D61BB9">
        <w:br w:type="page"/>
      </w:r>
      <w:r w:rsidRPr="00D61BB9">
        <w:rPr>
          <w:lang w:eastAsia="ar-SA"/>
        </w:rPr>
        <w:lastRenderedPageBreak/>
        <w:tab/>
      </w:r>
      <w:r w:rsidRPr="00D61BB9">
        <w:rPr>
          <w:lang w:eastAsia="ar-SA"/>
        </w:rPr>
        <w:tab/>
      </w:r>
      <w:r w:rsidR="008D15CC" w:rsidRPr="00D61BB9">
        <w:t xml:space="preserve">Proposition de rectificatif 1 à la </w:t>
      </w:r>
      <w:r w:rsidR="008D15CC">
        <w:t>série</w:t>
      </w:r>
      <w:r w:rsidR="008D15CC" w:rsidRPr="00D61BB9">
        <w:t xml:space="preserve"> </w:t>
      </w:r>
      <w:r w:rsidR="008D15CC">
        <w:t>0</w:t>
      </w:r>
      <w:r w:rsidR="008D15CC" w:rsidRPr="00D61BB9">
        <w:t xml:space="preserve">3 </w:t>
      </w:r>
      <w:r w:rsidR="008D15CC" w:rsidRPr="009A4E03">
        <w:rPr>
          <w:lang w:val="fr-FR"/>
        </w:rPr>
        <w:t>d</w:t>
      </w:r>
      <w:r w:rsidR="008D15CC">
        <w:rPr>
          <w:lang w:val="fr-FR"/>
        </w:rPr>
        <w:t>’</w:t>
      </w:r>
      <w:r w:rsidR="008D15CC" w:rsidRPr="009A4E03">
        <w:rPr>
          <w:lang w:val="fr-FR"/>
        </w:rPr>
        <w:t xml:space="preserve">amendements </w:t>
      </w:r>
      <w:r w:rsidR="008D15CC">
        <w:rPr>
          <w:lang w:val="fr-FR"/>
        </w:rPr>
        <w:br/>
      </w:r>
      <w:r w:rsidR="008D15CC" w:rsidRPr="009A4E03">
        <w:rPr>
          <w:lang w:val="fr-FR"/>
        </w:rPr>
        <w:t xml:space="preserve">au Règlement ONU </w:t>
      </w:r>
      <w:r w:rsidR="008D15CC" w:rsidRPr="009A4E03">
        <w:rPr>
          <w:rFonts w:eastAsia="MS Mincho"/>
          <w:lang w:val="fr-FR"/>
        </w:rPr>
        <w:t>n</w:t>
      </w:r>
      <w:r w:rsidR="008D15CC" w:rsidRPr="009A4E03">
        <w:rPr>
          <w:rFonts w:eastAsia="MS Mincho"/>
          <w:vertAlign w:val="superscript"/>
          <w:lang w:val="fr-FR"/>
        </w:rPr>
        <w:t>o</w:t>
      </w:r>
      <w:r w:rsidR="008D15CC" w:rsidRPr="009A4E03">
        <w:rPr>
          <w:lang w:val="fr-FR"/>
        </w:rPr>
        <w:t> 129 (Dispositifs améliorés de retenue pour enfants)</w:t>
      </w:r>
    </w:p>
    <w:p w14:paraId="1ECC744E" w14:textId="77777777" w:rsidR="006C2590" w:rsidRPr="006C2590" w:rsidRDefault="006C2590" w:rsidP="005C1A87">
      <w:pPr>
        <w:spacing w:after="120" w:line="247" w:lineRule="auto"/>
        <w:ind w:left="2160" w:right="539" w:hanging="1026"/>
        <w:jc w:val="both"/>
      </w:pPr>
      <w:r>
        <w:rPr>
          <w:i/>
          <w:lang w:val="fr-FR"/>
        </w:rPr>
        <w:t>Paragraphe</w:t>
      </w:r>
      <w:r>
        <w:rPr>
          <w:i/>
        </w:rPr>
        <w:t>s 4.3,</w:t>
      </w:r>
      <w:r>
        <w:t xml:space="preserve"> </w:t>
      </w:r>
      <w:r>
        <w:rPr>
          <w:lang w:val="fr-FR"/>
        </w:rPr>
        <w:t>modifier comme suit </w:t>
      </w:r>
      <w:r>
        <w:t>:</w:t>
      </w:r>
    </w:p>
    <w:p w14:paraId="2496929A" w14:textId="77777777" w:rsidR="00CC5667" w:rsidRPr="00BA74B4" w:rsidRDefault="00CC5667" w:rsidP="00CC5667">
      <w:pPr>
        <w:pStyle w:val="SingleTxtG"/>
        <w:tabs>
          <w:tab w:val="left" w:pos="2410"/>
        </w:tabs>
        <w:ind w:left="2410" w:hanging="1276"/>
      </w:pPr>
      <w:r w:rsidRPr="00BA74B4">
        <w:t>« 4.3</w:t>
      </w:r>
      <w:r w:rsidRPr="00BA74B4">
        <w:tab/>
        <w:t>Les informations suivantes doivent être clairement indiquées sur le produit :</w:t>
      </w:r>
    </w:p>
    <w:p w14:paraId="3F82F59D" w14:textId="77777777" w:rsidR="00CC5667" w:rsidRPr="00BA74B4" w:rsidRDefault="00CC5667" w:rsidP="00CC5667">
      <w:pPr>
        <w:pStyle w:val="SingleTxtG"/>
        <w:ind w:left="2977" w:hanging="567"/>
      </w:pPr>
      <w:r w:rsidRPr="00BA74B4">
        <w:t>a)</w:t>
      </w:r>
      <w:r w:rsidRPr="00BA74B4">
        <w:tab/>
        <w:t>L’orientation du dispositif amélioré de retenue pour enfants par rapport au véhicule ;</w:t>
      </w:r>
    </w:p>
    <w:p w14:paraId="1E154F72" w14:textId="77777777" w:rsidR="00CC5667" w:rsidRPr="00BA74B4" w:rsidRDefault="00CC5667" w:rsidP="00CC5667">
      <w:pPr>
        <w:pStyle w:val="SingleTxtG"/>
        <w:ind w:left="2977" w:hanging="567"/>
      </w:pPr>
      <w:r w:rsidRPr="00BA74B4">
        <w:t>b)</w:t>
      </w:r>
      <w:r w:rsidRPr="00BA74B4">
        <w:tab/>
        <w:t>La (les) gamme(s) de taille pour lesquelles le dispositif amélioré de retenue pour enfants est prévu en centimètres ;</w:t>
      </w:r>
    </w:p>
    <w:p w14:paraId="32957FDD" w14:textId="77777777" w:rsidR="00CC5667" w:rsidRPr="00BA74B4" w:rsidRDefault="00CC5667" w:rsidP="00CC5667">
      <w:pPr>
        <w:pStyle w:val="SingleTxtG"/>
        <w:ind w:left="2977" w:hanging="567"/>
      </w:pPr>
      <w:r w:rsidRPr="00BA74B4">
        <w:t>c)</w:t>
      </w:r>
      <w:r w:rsidRPr="00BA74B4">
        <w:tab/>
        <w:t xml:space="preserve">La masse corporelle maximum admissible pour le dispositif </w:t>
      </w:r>
      <w:r w:rsidRPr="00CC5667">
        <w:rPr>
          <w:bCs/>
        </w:rPr>
        <w:t>intégral</w:t>
      </w:r>
      <w:r w:rsidRPr="00BA74B4">
        <w:rPr>
          <w:b/>
        </w:rPr>
        <w:t xml:space="preserve"> </w:t>
      </w:r>
      <w:r w:rsidRPr="00BA74B4">
        <w:t xml:space="preserve">amélioré de retenue </w:t>
      </w:r>
      <w:r w:rsidRPr="00BA74B4">
        <w:rPr>
          <w:iCs/>
        </w:rPr>
        <w:t>pour</w:t>
      </w:r>
      <w:r w:rsidRPr="00BA74B4">
        <w:t xml:space="preserve"> enfants, en kilogrammes. ».</w:t>
      </w:r>
    </w:p>
    <w:p w14:paraId="2C5704A6" w14:textId="77777777" w:rsidR="00F9573C" w:rsidRPr="000104B1" w:rsidRDefault="000104B1" w:rsidP="000104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104B1" w:rsidSect="000104B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D3CC" w14:textId="77777777" w:rsidR="00780A1E" w:rsidRDefault="00780A1E" w:rsidP="00F95C08">
      <w:pPr>
        <w:spacing w:line="240" w:lineRule="auto"/>
      </w:pPr>
    </w:p>
  </w:endnote>
  <w:endnote w:type="continuationSeparator" w:id="0">
    <w:p w14:paraId="619DE2EB" w14:textId="77777777" w:rsidR="00780A1E" w:rsidRPr="00AC3823" w:rsidRDefault="00780A1E" w:rsidP="00AC3823">
      <w:pPr>
        <w:pStyle w:val="Footer"/>
      </w:pPr>
    </w:p>
  </w:endnote>
  <w:endnote w:type="continuationNotice" w:id="1">
    <w:p w14:paraId="712C44ED" w14:textId="77777777" w:rsidR="00780A1E" w:rsidRDefault="00780A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5907" w14:textId="77777777" w:rsidR="000104B1" w:rsidRPr="000104B1" w:rsidRDefault="000104B1" w:rsidP="000104B1">
    <w:pPr>
      <w:pStyle w:val="Footer"/>
      <w:tabs>
        <w:tab w:val="right" w:pos="9638"/>
      </w:tabs>
    </w:pPr>
    <w:r w:rsidRPr="000104B1">
      <w:rPr>
        <w:b/>
        <w:sz w:val="18"/>
      </w:rPr>
      <w:fldChar w:fldCharType="begin"/>
    </w:r>
    <w:r w:rsidRPr="000104B1">
      <w:rPr>
        <w:b/>
        <w:sz w:val="18"/>
      </w:rPr>
      <w:instrText xml:space="preserve"> PAGE  \* MERGEFORMAT </w:instrText>
    </w:r>
    <w:r w:rsidRPr="000104B1">
      <w:rPr>
        <w:b/>
        <w:sz w:val="18"/>
      </w:rPr>
      <w:fldChar w:fldCharType="separate"/>
    </w:r>
    <w:r w:rsidR="005C5E5A">
      <w:rPr>
        <w:b/>
        <w:noProof/>
        <w:sz w:val="18"/>
      </w:rPr>
      <w:t>2</w:t>
    </w:r>
    <w:r w:rsidRPr="000104B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9A58" w14:textId="77777777" w:rsidR="000104B1" w:rsidRPr="000104B1" w:rsidRDefault="000104B1" w:rsidP="000104B1">
    <w:pPr>
      <w:pStyle w:val="Footer"/>
      <w:tabs>
        <w:tab w:val="right" w:pos="9638"/>
      </w:tabs>
      <w:rPr>
        <w:b/>
        <w:sz w:val="18"/>
      </w:rPr>
    </w:pPr>
    <w:r>
      <w:t>GE.18-13753</w:t>
    </w:r>
    <w:r>
      <w:tab/>
    </w:r>
    <w:r w:rsidRPr="000104B1">
      <w:rPr>
        <w:b/>
        <w:sz w:val="18"/>
      </w:rPr>
      <w:fldChar w:fldCharType="begin"/>
    </w:r>
    <w:r w:rsidRPr="000104B1">
      <w:rPr>
        <w:b/>
        <w:sz w:val="18"/>
      </w:rPr>
      <w:instrText xml:space="preserve"> PAGE  \* MERGEFORMAT </w:instrText>
    </w:r>
    <w:r w:rsidRPr="000104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104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29B3" w14:textId="77777777" w:rsidR="00780A1E" w:rsidRPr="00AC3823" w:rsidRDefault="00780A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15A21A" w14:textId="77777777" w:rsidR="00780A1E" w:rsidRPr="00AC3823" w:rsidRDefault="00780A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8DF4AE" w14:textId="77777777" w:rsidR="00780A1E" w:rsidRPr="00AC3823" w:rsidRDefault="00780A1E">
      <w:pPr>
        <w:spacing w:line="240" w:lineRule="auto"/>
        <w:rPr>
          <w:sz w:val="2"/>
          <w:szCs w:val="2"/>
        </w:rPr>
      </w:pPr>
    </w:p>
  </w:footnote>
  <w:footnote w:id="2">
    <w:p w14:paraId="717FC864" w14:textId="77777777" w:rsidR="000104B1" w:rsidRPr="000104B1" w:rsidRDefault="000104B1">
      <w:pPr>
        <w:pStyle w:val="FootnoteText"/>
      </w:pPr>
      <w:r>
        <w:rPr>
          <w:rStyle w:val="FootnoteReference"/>
        </w:rPr>
        <w:tab/>
      </w:r>
      <w:r w:rsidRPr="000104B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104B1">
        <w:t xml:space="preserve">Conformément au programme de travail du Comité des transports intérieurs pour la période </w:t>
      </w:r>
      <w:r w:rsidR="004834D9">
        <w:t>2018</w:t>
      </w:r>
      <w:r w:rsidR="004834D9">
        <w:noBreakHyphen/>
      </w:r>
      <w:r w:rsidRPr="000104B1">
        <w:t>2019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748A" w14:textId="77777777" w:rsidR="000104B1" w:rsidRPr="00F432E2" w:rsidRDefault="00F432E2" w:rsidP="00F432E2">
    <w:pPr>
      <w:pStyle w:val="Header"/>
    </w:pPr>
    <w:r>
      <w:t>ECE/TRANS/WP.29/2019/59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869F" w14:textId="15CDF966" w:rsidR="000104B1" w:rsidRPr="000104B1" w:rsidRDefault="00FC0530" w:rsidP="000104B1">
    <w:pPr>
      <w:pStyle w:val="Header"/>
      <w:jc w:val="right"/>
    </w:pPr>
    <w:fldSimple w:instr=" TITLE  \* MERGEFORMAT ">
      <w:r>
        <w:t>ECE/TRANS/WP.29/2018/153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E"/>
    <w:rsid w:val="000104B1"/>
    <w:rsid w:val="00017F94"/>
    <w:rsid w:val="00023842"/>
    <w:rsid w:val="000334F9"/>
    <w:rsid w:val="00045FEB"/>
    <w:rsid w:val="0007796D"/>
    <w:rsid w:val="0008465B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78F0"/>
    <w:rsid w:val="002832AC"/>
    <w:rsid w:val="002D7C93"/>
    <w:rsid w:val="00305801"/>
    <w:rsid w:val="003916DE"/>
    <w:rsid w:val="00421996"/>
    <w:rsid w:val="004242EA"/>
    <w:rsid w:val="00441C3B"/>
    <w:rsid w:val="00446FE5"/>
    <w:rsid w:val="00452396"/>
    <w:rsid w:val="00482D65"/>
    <w:rsid w:val="004834D9"/>
    <w:rsid w:val="004837D8"/>
    <w:rsid w:val="004E2EED"/>
    <w:rsid w:val="004E468C"/>
    <w:rsid w:val="005505B7"/>
    <w:rsid w:val="00573BE5"/>
    <w:rsid w:val="00586ED3"/>
    <w:rsid w:val="00596AA9"/>
    <w:rsid w:val="005A0748"/>
    <w:rsid w:val="005C1A87"/>
    <w:rsid w:val="005C5E5A"/>
    <w:rsid w:val="00635C62"/>
    <w:rsid w:val="006C2590"/>
    <w:rsid w:val="007125AD"/>
    <w:rsid w:val="0071601D"/>
    <w:rsid w:val="00780A1E"/>
    <w:rsid w:val="007A62E6"/>
    <w:rsid w:val="007F20FA"/>
    <w:rsid w:val="0080684C"/>
    <w:rsid w:val="00814FDC"/>
    <w:rsid w:val="00871C75"/>
    <w:rsid w:val="008776DC"/>
    <w:rsid w:val="008D15CC"/>
    <w:rsid w:val="0092126A"/>
    <w:rsid w:val="009446C0"/>
    <w:rsid w:val="009705C8"/>
    <w:rsid w:val="009723D3"/>
    <w:rsid w:val="009C1CF4"/>
    <w:rsid w:val="009C7AAE"/>
    <w:rsid w:val="009F6B74"/>
    <w:rsid w:val="00A3029F"/>
    <w:rsid w:val="00A30353"/>
    <w:rsid w:val="00A32AC4"/>
    <w:rsid w:val="00AC3823"/>
    <w:rsid w:val="00AE323C"/>
    <w:rsid w:val="00AF0CB5"/>
    <w:rsid w:val="00B00181"/>
    <w:rsid w:val="00B00B0D"/>
    <w:rsid w:val="00B45F2E"/>
    <w:rsid w:val="00B765F7"/>
    <w:rsid w:val="00BA0CA9"/>
    <w:rsid w:val="00BE0F0C"/>
    <w:rsid w:val="00BF2C64"/>
    <w:rsid w:val="00C02897"/>
    <w:rsid w:val="00C97039"/>
    <w:rsid w:val="00CB01E9"/>
    <w:rsid w:val="00CC5667"/>
    <w:rsid w:val="00D3439C"/>
    <w:rsid w:val="00DB1831"/>
    <w:rsid w:val="00DB7595"/>
    <w:rsid w:val="00DD3BFD"/>
    <w:rsid w:val="00DF6678"/>
    <w:rsid w:val="00E0299A"/>
    <w:rsid w:val="00E85C74"/>
    <w:rsid w:val="00EA6547"/>
    <w:rsid w:val="00EF2E22"/>
    <w:rsid w:val="00F35BAF"/>
    <w:rsid w:val="00F432E2"/>
    <w:rsid w:val="00F660DF"/>
    <w:rsid w:val="00F94664"/>
    <w:rsid w:val="00F9573C"/>
    <w:rsid w:val="00F95C08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7EB60F"/>
  <w15:docId w15:val="{CD344C20-5066-4C20-A1FC-9627165E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04B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04B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1439</Characters>
  <Application>Microsoft Office Word</Application>
  <DocSecurity>0</DocSecurity>
  <Lines>42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ECE/TRANS/WP.29/2018/153</vt:lpstr>
      <vt:lpstr>ECE/TRANS/WP.29/2018/153</vt:lpstr>
    </vt:vector>
  </TitlesOfParts>
  <Company>DCM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ECE/TRANS/WP.29/2018/153</dc:title>
  <dc:subject/>
  <dc:creator>Isabelle VIGNY</dc:creator>
  <cp:keywords/>
  <cp:lastModifiedBy>Marie-Claude Collet</cp:lastModifiedBy>
  <cp:revision>12</cp:revision>
  <cp:lastPrinted>2019-04-10T16:04:00Z</cp:lastPrinted>
  <dcterms:created xsi:type="dcterms:W3CDTF">2019-04-05T11:35:00Z</dcterms:created>
  <dcterms:modified xsi:type="dcterms:W3CDTF">2019-04-10T16:08:00Z</dcterms:modified>
</cp:coreProperties>
</file>