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768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768C0" w:rsidP="003768C0">
            <w:pPr>
              <w:jc w:val="right"/>
            </w:pPr>
            <w:r w:rsidRPr="003768C0">
              <w:rPr>
                <w:sz w:val="40"/>
              </w:rPr>
              <w:t>ECE</w:t>
            </w:r>
            <w:r>
              <w:t>/TRANS/WP.15/245/Add.1</w:t>
            </w:r>
          </w:p>
        </w:tc>
      </w:tr>
      <w:tr w:rsidR="002D5AAC" w:rsidRPr="00E0542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768C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768C0" w:rsidRDefault="003768C0" w:rsidP="003768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March 2019</w:t>
            </w:r>
          </w:p>
          <w:p w:rsidR="003768C0" w:rsidRDefault="003768C0" w:rsidP="003768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768C0" w:rsidRPr="008D53B6" w:rsidRDefault="003768C0" w:rsidP="003768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3768C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768C0" w:rsidRPr="00944473" w:rsidRDefault="003768C0" w:rsidP="003768C0">
      <w:pPr>
        <w:spacing w:before="120"/>
        <w:rPr>
          <w:sz w:val="28"/>
          <w:szCs w:val="28"/>
        </w:rPr>
      </w:pPr>
      <w:r w:rsidRPr="00944473">
        <w:rPr>
          <w:sz w:val="28"/>
          <w:szCs w:val="28"/>
        </w:rPr>
        <w:t>Комитет по внутреннему транспорту</w:t>
      </w:r>
    </w:p>
    <w:p w:rsidR="003768C0" w:rsidRPr="00944473" w:rsidRDefault="003768C0" w:rsidP="003768C0">
      <w:pPr>
        <w:spacing w:before="120"/>
        <w:rPr>
          <w:b/>
          <w:sz w:val="24"/>
          <w:szCs w:val="24"/>
        </w:rPr>
      </w:pPr>
      <w:r w:rsidRPr="00944473">
        <w:rPr>
          <w:b/>
          <w:bCs/>
          <w:sz w:val="24"/>
          <w:szCs w:val="24"/>
        </w:rPr>
        <w:t>Рабочая группа по перевозкам опасных грузов</w:t>
      </w:r>
    </w:p>
    <w:p w:rsidR="003768C0" w:rsidRPr="00C107EB" w:rsidRDefault="003768C0" w:rsidP="003768C0">
      <w:pPr>
        <w:spacing w:before="120"/>
        <w:rPr>
          <w:b/>
        </w:rPr>
      </w:pPr>
      <w:r>
        <w:rPr>
          <w:b/>
          <w:bCs/>
        </w:rPr>
        <w:t>106-я сессия</w:t>
      </w:r>
    </w:p>
    <w:p w:rsidR="003768C0" w:rsidRPr="00C107EB" w:rsidRDefault="003768C0" w:rsidP="003768C0">
      <w:r>
        <w:t>Женева, 13</w:t>
      </w:r>
      <w:r w:rsidRPr="00B11E02">
        <w:t>–</w:t>
      </w:r>
      <w:r>
        <w:t>17 мая 2019 года</w:t>
      </w:r>
    </w:p>
    <w:p w:rsidR="003768C0" w:rsidRPr="00C107EB" w:rsidRDefault="003768C0" w:rsidP="003768C0">
      <w:r>
        <w:t>Пункт 1 предварительной повестки дня</w:t>
      </w:r>
    </w:p>
    <w:p w:rsidR="003768C0" w:rsidRPr="00C107EB" w:rsidRDefault="003768C0" w:rsidP="003768C0">
      <w:pPr>
        <w:rPr>
          <w:b/>
        </w:rPr>
      </w:pPr>
      <w:r>
        <w:rPr>
          <w:b/>
          <w:bCs/>
        </w:rPr>
        <w:t>Утверждение повестки дня</w:t>
      </w:r>
    </w:p>
    <w:p w:rsidR="003768C0" w:rsidRPr="00C107EB" w:rsidRDefault="003768C0" w:rsidP="003768C0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106-й сессии</w:t>
      </w:r>
    </w:p>
    <w:p w:rsidR="003768C0" w:rsidRPr="00C107EB" w:rsidRDefault="003768C0" w:rsidP="003768C0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:rsidR="003768C0" w:rsidRPr="00C107EB" w:rsidRDefault="003768C0" w:rsidP="003768C0">
      <w:pPr>
        <w:pStyle w:val="H1G"/>
      </w:pPr>
      <w:r>
        <w:tab/>
      </w:r>
      <w:r>
        <w:tab/>
      </w:r>
      <w:r>
        <w:rPr>
          <w:bCs/>
        </w:rPr>
        <w:t>Аннотации и перечень документов</w:t>
      </w:r>
    </w:p>
    <w:p w:rsidR="003768C0" w:rsidRPr="00B11E02" w:rsidRDefault="003768C0" w:rsidP="003768C0">
      <w:pPr>
        <w:pStyle w:val="HChG"/>
      </w:pPr>
      <w:r>
        <w:tab/>
      </w:r>
      <w:r w:rsidRPr="00B11E02">
        <w:t>1.</w:t>
      </w:r>
      <w:r w:rsidRPr="00B11E02">
        <w:tab/>
        <w:t>Утверждение повестки дня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EC1C08" w:rsidRDefault="003768C0" w:rsidP="003768C0">
            <w:pPr>
              <w:spacing w:after="120"/>
              <w:ind w:right="99"/>
            </w:pPr>
            <w:r>
              <w:t>ECE/TRANS/WP.15/245 (</w:t>
            </w:r>
            <w:r>
              <w:rPr>
                <w:lang w:val="en-US"/>
              </w:rPr>
              <w:t>c</w:t>
            </w:r>
            <w:r>
              <w:t>екретариат)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</w:pPr>
            <w:r>
              <w:t>Предварительная повестка дня 106-й сессии</w:t>
            </w:r>
          </w:p>
        </w:tc>
      </w:tr>
      <w:tr w:rsidR="003768C0" w:rsidRPr="00EC1C08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B11E02" w:rsidRDefault="003768C0" w:rsidP="003768C0">
            <w:pPr>
              <w:spacing w:after="120"/>
              <w:ind w:right="99"/>
              <w:rPr>
                <w:lang w:val="en-US"/>
              </w:rPr>
            </w:pPr>
            <w:r w:rsidRPr="00B11E02">
              <w:rPr>
                <w:lang w:val="en-US"/>
              </w:rPr>
              <w:t>ECE/TRANS/WP.15/245/Add.1 (</w:t>
            </w:r>
            <w:r>
              <w:rPr>
                <w:lang w:val="en-US"/>
              </w:rPr>
              <w:t>c</w:t>
            </w:r>
            <w:r>
              <w:t>екретариат</w:t>
            </w:r>
            <w:r w:rsidRPr="00B11E02">
              <w:rPr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3768C0" w:rsidRPr="00EC1C08" w:rsidRDefault="003768C0" w:rsidP="003768C0">
            <w:pPr>
              <w:spacing w:after="120"/>
            </w:pPr>
            <w:r>
              <w:t>Аннотации и перечень документов</w:t>
            </w:r>
          </w:p>
        </w:tc>
      </w:tr>
    </w:tbl>
    <w:p w:rsidR="003768C0" w:rsidRPr="00B11E02" w:rsidRDefault="003768C0" w:rsidP="003768C0">
      <w:pPr>
        <w:pStyle w:val="H1G"/>
      </w:pPr>
      <w:r>
        <w:tab/>
      </w:r>
      <w:r>
        <w:tab/>
      </w:r>
      <w:r w:rsidRPr="00B11E02">
        <w:t>Справочные документы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B11E02" w:rsidRDefault="003768C0" w:rsidP="003768C0">
            <w:pPr>
              <w:spacing w:after="120"/>
              <w:ind w:right="99"/>
              <w:rPr>
                <w:b/>
                <w:lang w:val="en-US"/>
              </w:rPr>
            </w:pPr>
            <w:r w:rsidRPr="00B11E02">
              <w:rPr>
                <w:lang w:val="en-US"/>
              </w:rPr>
              <w:t>ECE/TRANS/WP.15/190/Add.1 (</w:t>
            </w:r>
            <w:r>
              <w:rPr>
                <w:lang w:val="en-US"/>
              </w:rPr>
              <w:t>c</w:t>
            </w:r>
            <w:r>
              <w:t>екретариат</w:t>
            </w:r>
            <w:r w:rsidRPr="00B11E02">
              <w:rPr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rPr>
                <w:b/>
              </w:rPr>
            </w:pPr>
            <w:r>
              <w:t>Положение о круге ведения и правила процедуры Рабочей группы</w:t>
            </w:r>
          </w:p>
        </w:tc>
      </w:tr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EC1C08" w:rsidRDefault="003768C0" w:rsidP="003768C0">
            <w:pPr>
              <w:spacing w:after="120"/>
              <w:ind w:right="99"/>
            </w:pPr>
            <w:r>
              <w:t xml:space="preserve">ECE/TRANS/WP.15/244 </w:t>
            </w:r>
            <w:r w:rsidR="00E0542E">
              <w:br/>
            </w:r>
            <w:r>
              <w:t>(</w:t>
            </w:r>
            <w:r>
              <w:rPr>
                <w:lang w:val="en-US"/>
              </w:rPr>
              <w:t>c</w:t>
            </w:r>
            <w:r>
              <w:t>екретариат)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</w:pPr>
            <w:r>
              <w:t xml:space="preserve">Доклад Рабочей группы о работе ее </w:t>
            </w:r>
            <w:r>
              <w:br/>
              <w:t>105-й сессии (Женева, 6</w:t>
            </w:r>
            <w:r w:rsidRPr="00B11E02">
              <w:t>–</w:t>
            </w:r>
            <w:r>
              <w:t xml:space="preserve">9 ноября 2018 года) </w:t>
            </w:r>
          </w:p>
        </w:tc>
      </w:tr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EC1C08" w:rsidRDefault="003768C0" w:rsidP="003768C0">
            <w:pPr>
              <w:spacing w:after="120"/>
              <w:ind w:right="99"/>
            </w:pPr>
            <w:r>
              <w:t>ECE/TRANS/275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</w:pPr>
            <w:r>
              <w:t>Издание ДОПОГ, действующее с 1 января 2019 года</w:t>
            </w:r>
          </w:p>
        </w:tc>
      </w:tr>
    </w:tbl>
    <w:p w:rsidR="003768C0" w:rsidRPr="00B11E02" w:rsidRDefault="003768C0" w:rsidP="003768C0">
      <w:pPr>
        <w:pStyle w:val="HChG"/>
      </w:pPr>
      <w:r>
        <w:tab/>
      </w:r>
      <w:r w:rsidRPr="00B11E02">
        <w:t>2.</w:t>
      </w:r>
      <w:r w:rsidRPr="00B11E02">
        <w:tab/>
        <w:t>Восемьдесят первая сессия Комитета по внутреннему транспорту</w:t>
      </w:r>
    </w:p>
    <w:p w:rsidR="003768C0" w:rsidRPr="00C107EB" w:rsidRDefault="003768C0" w:rsidP="003768C0">
      <w:pPr>
        <w:pStyle w:val="SingleTxtG"/>
      </w:pPr>
      <w:r>
        <w:tab/>
      </w:r>
      <w:r>
        <w:tab/>
        <w:t>Сотрудник секретариата проинформирует Рабочую группу о решениях Комитета по внутреннему транспорту, которые были приняты на его восемьдесят первой сессии (Женева, 19−22 февраля 2019 года) и требуют осуществления последующих действий вспомогательными органами.</w:t>
      </w:r>
    </w:p>
    <w:p w:rsidR="003768C0" w:rsidRPr="00B11E02" w:rsidRDefault="003768C0" w:rsidP="003768C0">
      <w:pPr>
        <w:pStyle w:val="HChG"/>
      </w:pPr>
      <w:r>
        <w:lastRenderedPageBreak/>
        <w:tab/>
      </w:r>
      <w:r w:rsidRPr="00B11E02">
        <w:t>3.</w:t>
      </w:r>
      <w:r w:rsidRPr="00B11E02">
        <w:tab/>
        <w:t xml:space="preserve">Состояние Европейского соглашения о международной дорожной перевозке опасных грузов (ДОПОГ) </w:t>
      </w:r>
      <w:r>
        <w:br/>
      </w:r>
      <w:r w:rsidRPr="00B11E02">
        <w:t>и связанные с этим вопросы</w:t>
      </w:r>
    </w:p>
    <w:p w:rsidR="003768C0" w:rsidRPr="003768C0" w:rsidRDefault="003768C0" w:rsidP="003768C0">
      <w:pPr>
        <w:pStyle w:val="SingleTxtG"/>
      </w:pPr>
      <w:r>
        <w:tab/>
      </w:r>
      <w:r>
        <w:tab/>
      </w:r>
      <w:r w:rsidRPr="003768C0">
        <w:t>Сотрудник секретариата проинформирует Рабочую группу о состоянии ДОПОГ, Протокола о внесении поправок 1993 года, специальных соглашений и уведомлений в соответствии с главой 1.9.</w:t>
      </w:r>
    </w:p>
    <w:p w:rsidR="003768C0" w:rsidRPr="003768C0" w:rsidRDefault="003768C0" w:rsidP="003768C0">
      <w:pPr>
        <w:pStyle w:val="SingleTxtG"/>
      </w:pPr>
      <w:r>
        <w:tab/>
      </w:r>
      <w:r>
        <w:tab/>
      </w:r>
      <w:r w:rsidRPr="003768C0">
        <w:t>На момент составления настоящего документа состояние ДОПОГ не изменилось (51 Договаривающаяся сторона).</w:t>
      </w:r>
    </w:p>
    <w:p w:rsidR="003768C0" w:rsidRPr="00C107EB" w:rsidRDefault="003768C0" w:rsidP="003768C0">
      <w:pPr>
        <w:pStyle w:val="SingleTxtG"/>
      </w:pPr>
      <w:r>
        <w:tab/>
      </w:r>
      <w:r>
        <w:tab/>
      </w:r>
      <w:r w:rsidRPr="003768C0">
        <w:t xml:space="preserve">С присоединением Туниса к Протоколу о </w:t>
      </w:r>
      <w:r>
        <w:t>внесении поправок 1993 года (11 </w:t>
      </w:r>
      <w:r w:rsidRPr="003768C0">
        <w:t>декабря 2018 года) число Договарива</w:t>
      </w:r>
      <w:r>
        <w:t xml:space="preserve">ющихся сторон Протокола достигло 37. </w:t>
      </w:r>
    </w:p>
    <w:p w:rsidR="003768C0" w:rsidRPr="00B11E02" w:rsidRDefault="003768C0" w:rsidP="003768C0">
      <w:pPr>
        <w:pStyle w:val="HChG"/>
      </w:pPr>
      <w:r>
        <w:tab/>
      </w:r>
      <w:r w:rsidRPr="00B11E02">
        <w:t>4.</w:t>
      </w:r>
      <w:r w:rsidRPr="00B11E02">
        <w:tab/>
        <w:t>Конференция Сторон ДОПОГ</w:t>
      </w:r>
    </w:p>
    <w:p w:rsidR="003768C0" w:rsidRPr="003768C0" w:rsidRDefault="003768C0" w:rsidP="003768C0">
      <w:pPr>
        <w:pStyle w:val="SingleTxtG"/>
      </w:pPr>
      <w:r>
        <w:tab/>
      </w:r>
      <w:r>
        <w:tab/>
      </w:r>
      <w:r w:rsidRPr="003768C0">
        <w:t>12 октября 2018 года секретариат распространил среди всех Договаривающихся сторон просьбу Португалии о созыве конференции Сторон ДОПОГ для рассмотрения предложения о приведении названия Соглашения в соответствие с положениями его статьи 6.</w:t>
      </w:r>
    </w:p>
    <w:p w:rsidR="003768C0" w:rsidRPr="003768C0" w:rsidRDefault="003768C0" w:rsidP="003768C0">
      <w:pPr>
        <w:pStyle w:val="SingleTxtG"/>
      </w:pPr>
      <w:r>
        <w:tab/>
      </w:r>
      <w:r>
        <w:tab/>
      </w:r>
      <w:r w:rsidRPr="003768C0">
        <w:t xml:space="preserve">Свое согласие с этой просьбой выразили 15 Договаривающихся сторон, в результате чего было превышено минимальное число положительных ответов, требуемое в соответствии с пунктом 1 статьи 13 Соглашения. </w:t>
      </w:r>
    </w:p>
    <w:p w:rsidR="003768C0" w:rsidRPr="003768C0" w:rsidRDefault="003768C0" w:rsidP="003768C0">
      <w:pPr>
        <w:pStyle w:val="SingleTxtG"/>
      </w:pPr>
      <w:r>
        <w:tab/>
      </w:r>
      <w:r>
        <w:tab/>
      </w:r>
      <w:r w:rsidRPr="003768C0">
        <w:t>В соответствии с пожеланием, высказанным Рабочей группой на ее предыдущих сессиях, Конференция Сторон состоится 13 мая 2019 года и начнется в 14 ч 30 мин.</w:t>
      </w:r>
    </w:p>
    <w:p w:rsidR="003768C0" w:rsidRPr="00E0542E" w:rsidRDefault="003768C0" w:rsidP="003768C0">
      <w:pPr>
        <w:pStyle w:val="SingleTxtG"/>
      </w:pPr>
      <w:r>
        <w:tab/>
      </w:r>
      <w:r>
        <w:tab/>
      </w:r>
      <w:r w:rsidRPr="003768C0">
        <w:t>Вся документация и информация, касающаяся Конференции, будет размещена по следующе</w:t>
      </w:r>
      <w:r>
        <w:t>му адресу:</w:t>
      </w:r>
      <w:r w:rsidRPr="00E0542E">
        <w:t xml:space="preserve"> </w:t>
      </w:r>
      <w:hyperlink r:id="rId8" w:history="1">
        <w:r w:rsidRPr="00E0542E">
          <w:rPr>
            <w:rStyle w:val="Hyperlink"/>
            <w:color w:val="auto"/>
          </w:rPr>
          <w:t>https://www.unece.org/index.php?id=51214</w:t>
        </w:r>
      </w:hyperlink>
      <w:r w:rsidRPr="00E0542E">
        <w:t>.</w:t>
      </w:r>
      <w:bookmarkStart w:id="1" w:name="_Hlk2591794"/>
      <w:bookmarkEnd w:id="1"/>
    </w:p>
    <w:p w:rsidR="003768C0" w:rsidRPr="00B11E02" w:rsidRDefault="003768C0" w:rsidP="003768C0">
      <w:pPr>
        <w:pStyle w:val="HChG"/>
      </w:pPr>
      <w:r>
        <w:tab/>
      </w:r>
      <w:r w:rsidRPr="00B11E02">
        <w:t>5.</w:t>
      </w:r>
      <w:r w:rsidRPr="00B11E02">
        <w:tab/>
        <w:t xml:space="preserve">Работа Совместного совещания МПОГ/ДОПОГ/ВОПОГ </w:t>
      </w:r>
    </w:p>
    <w:p w:rsidR="003768C0" w:rsidRPr="00C107EB" w:rsidRDefault="003768C0" w:rsidP="003768C0">
      <w:pPr>
        <w:pStyle w:val="SingleTxtG"/>
      </w:pPr>
      <w:r>
        <w:tab/>
      </w:r>
      <w:r>
        <w:tab/>
        <w:t>Тексты, принятые Совместным совещанием на его весенней сессии 2019 года (18–22 марта 2019 года), будут представлены Рабочей группе для утверждения.</w:t>
      </w:r>
    </w:p>
    <w:p w:rsidR="003768C0" w:rsidRPr="00C107EB" w:rsidRDefault="003768C0" w:rsidP="003768C0">
      <w:pPr>
        <w:pStyle w:val="HChG"/>
      </w:pPr>
      <w:r>
        <w:tab/>
        <w:t>6.</w:t>
      </w:r>
      <w:r>
        <w:tab/>
      </w:r>
      <w:r>
        <w:rPr>
          <w:bCs/>
        </w:rPr>
        <w:t>Предложения о внесени</w:t>
      </w:r>
      <w:r w:rsidR="00C15722">
        <w:rPr>
          <w:bCs/>
        </w:rPr>
        <w:t>и поправок в приложения А и В к </w:t>
      </w:r>
      <w:r>
        <w:rPr>
          <w:bCs/>
        </w:rPr>
        <w:t>ДОПОГ</w:t>
      </w:r>
    </w:p>
    <w:p w:rsidR="003768C0" w:rsidRDefault="003768C0" w:rsidP="003768C0">
      <w:pPr>
        <w:pStyle w:val="H1G"/>
      </w:pPr>
      <w:r>
        <w:tab/>
        <w:t>a)</w:t>
      </w:r>
      <w:r>
        <w:tab/>
      </w:r>
      <w:r>
        <w:rPr>
          <w:bCs/>
        </w:rPr>
        <w:t>Конструкция и допущение к перевозке транспортных средств</w:t>
      </w:r>
      <w:r w:rsidRPr="003768C0">
        <w:t xml:space="preserve"> </w:t>
      </w:r>
    </w:p>
    <w:p w:rsidR="003768C0" w:rsidRPr="00C107EB" w:rsidRDefault="003768C0" w:rsidP="003768C0">
      <w:pPr>
        <w:pStyle w:val="SingleTxtG"/>
      </w:pPr>
      <w:r>
        <w:tab/>
      </w:r>
      <w:r>
        <w:tab/>
      </w:r>
      <w:r w:rsidRPr="003768C0">
        <w:t>На момент составления по этому пункту повестки дня не было представлено никаких документов.</w:t>
      </w:r>
    </w:p>
    <w:p w:rsidR="003768C0" w:rsidRPr="00EC1C08" w:rsidRDefault="003768C0" w:rsidP="003768C0">
      <w:pPr>
        <w:pStyle w:val="H1G"/>
      </w:pPr>
      <w:r>
        <w:tab/>
        <w:t>b)</w:t>
      </w:r>
      <w:r>
        <w:tab/>
      </w:r>
      <w:r>
        <w:rPr>
          <w:bCs/>
        </w:rPr>
        <w:t>Различные предложения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EC1C08" w:rsidRDefault="003768C0" w:rsidP="003768C0">
            <w:pPr>
              <w:spacing w:after="120"/>
              <w:ind w:right="96"/>
            </w:pPr>
            <w:r>
              <w:t xml:space="preserve">ECE/TRANS/WP.15/2019/1 </w:t>
            </w:r>
            <w:r w:rsidR="00E0542E">
              <w:br/>
            </w:r>
            <w:r>
              <w:t>(ЕСФХП)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 xml:space="preserve">Перевозка при регулируемой температуре в рефрижераторных контейнерах – контроль температуры из кабины водителя – пункт 9.6.1 с) ДОПОГ </w:t>
            </w:r>
          </w:p>
        </w:tc>
      </w:tr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EC1C08" w:rsidRDefault="003768C0" w:rsidP="003768C0">
            <w:pPr>
              <w:spacing w:after="120"/>
              <w:ind w:right="96"/>
            </w:pPr>
            <w:r>
              <w:t>ECE/TRANS/WP.15/2019/2 (Швейцария)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 xml:space="preserve">Пересылка по почте освобожденных упаковок класса 7 с ограниченной активностью </w:t>
            </w:r>
          </w:p>
        </w:tc>
      </w:tr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EC1C08" w:rsidRDefault="003768C0" w:rsidP="003768C0">
            <w:pPr>
              <w:spacing w:after="120"/>
              <w:ind w:right="96"/>
            </w:pPr>
            <w:r>
              <w:t>ECE/TRANS/WP.15/2019/3 (Швейцария)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>Предложение по уточнению сферы применения пункта 9.1.3.4</w:t>
            </w:r>
          </w:p>
        </w:tc>
      </w:tr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EC1C08" w:rsidRDefault="003768C0" w:rsidP="003768C0">
            <w:pPr>
              <w:spacing w:after="120"/>
              <w:ind w:right="96"/>
            </w:pPr>
            <w:r>
              <w:lastRenderedPageBreak/>
              <w:t>ECE/TRANS/WP.15/2019/4 (Швейцария)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>Предложение о поправке к пункту 5.4.1.1.1 k) в отношении общей информации, указываемой в транспортном документе</w:t>
            </w:r>
          </w:p>
        </w:tc>
      </w:tr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EC1C08" w:rsidRDefault="003768C0" w:rsidP="003768C0">
            <w:pPr>
              <w:spacing w:after="120"/>
              <w:ind w:right="96"/>
            </w:pPr>
            <w:r>
              <w:t>ECE/TRANS/WP.15/2019/5 (МСАТ)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 xml:space="preserve">Онлайновая переподготовка водителей, осуществляющих перевозку опасных грузов </w:t>
            </w:r>
          </w:p>
        </w:tc>
      </w:tr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EC1C08" w:rsidRDefault="003768C0" w:rsidP="003768C0">
            <w:pPr>
              <w:spacing w:after="120"/>
              <w:ind w:right="96"/>
            </w:pPr>
            <w:r>
              <w:t>ECE/TRANS/WP.15/2019/6 (Швейцария)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>Предложение об изменении текста специального положения 363 l)</w:t>
            </w:r>
          </w:p>
        </w:tc>
      </w:tr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EC1C08" w:rsidRDefault="003768C0" w:rsidP="003768C0">
            <w:pPr>
              <w:spacing w:after="120"/>
              <w:ind w:right="96"/>
            </w:pPr>
            <w:r>
              <w:t>ECE/TRANS/WP.15/2019/7 (Швейцария)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>Маркировка транспортных единиц и контейнеров, загруженных опасными грузами в ограниченных количествах</w:t>
            </w:r>
          </w:p>
        </w:tc>
      </w:tr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EC1C08" w:rsidRDefault="003768C0" w:rsidP="003768C0">
            <w:pPr>
              <w:spacing w:after="120"/>
              <w:ind w:right="96"/>
            </w:pPr>
            <w:r>
              <w:t>ECE/TRANS/WP.15/2019/8 (Швейцария)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>Информация для включения в транспортный документ, разрешающая проезд через туннели, на которые распространяются ограничения</w:t>
            </w:r>
          </w:p>
        </w:tc>
      </w:tr>
      <w:tr w:rsidR="003768C0" w:rsidRPr="00EC1C08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EC1C08" w:rsidRDefault="003768C0" w:rsidP="003768C0">
            <w:pPr>
              <w:spacing w:after="120"/>
              <w:ind w:right="96"/>
            </w:pPr>
            <w:r>
              <w:t>ECE/TRANS/WP.15/2019/9 (Швейцария)</w:t>
            </w:r>
          </w:p>
        </w:tc>
        <w:tc>
          <w:tcPr>
            <w:tcW w:w="3969" w:type="dxa"/>
            <w:shd w:val="clear" w:color="auto" w:fill="auto"/>
          </w:tcPr>
          <w:p w:rsidR="003768C0" w:rsidRPr="00EC1C08" w:rsidRDefault="003768C0" w:rsidP="003768C0">
            <w:pPr>
              <w:spacing w:after="120"/>
              <w:ind w:right="96"/>
            </w:pPr>
            <w:r>
              <w:t>Смена груза в автоцистернах</w:t>
            </w:r>
          </w:p>
        </w:tc>
      </w:tr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>ECE/TRANS/WP.15/2019/10 (Финляндия и Швеция)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>Более одного прицепа (или полуприцепа) в составе транспортной единицы (раздел 8.1.1)</w:t>
            </w:r>
          </w:p>
        </w:tc>
      </w:tr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EC1C08" w:rsidRDefault="003768C0" w:rsidP="003768C0">
            <w:pPr>
              <w:spacing w:after="120"/>
              <w:ind w:right="96"/>
            </w:pPr>
            <w:r>
              <w:t>ECE/TRANS/WP.15/2019/11 (Германия)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>Формы поперечного сечения корпусов в соответствии с пунктом 6.8.2.1.18</w:t>
            </w:r>
          </w:p>
        </w:tc>
      </w:tr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EC1C08" w:rsidRDefault="003768C0" w:rsidP="003768C0">
            <w:pPr>
              <w:spacing w:after="120"/>
              <w:ind w:right="96"/>
            </w:pPr>
            <w:r>
              <w:t xml:space="preserve">ECE/TRANS/WP.15/2019/12 </w:t>
            </w:r>
            <w:r>
              <w:br/>
              <w:t>(Швеция)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>Глава 8.</w:t>
            </w:r>
            <w:r w:rsidR="00E0542E">
              <w:t>5: Дополнительные требования S1</w:t>
            </w:r>
            <w:r>
              <w:t>(6), S16 и S21</w:t>
            </w:r>
          </w:p>
        </w:tc>
      </w:tr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>ECE/TRANS/WP.15/2019/13 (Соединенное Королевство)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>Исправление с поправками, касающимися отнесения к транспортной категории комплектов химических веществ или комплектов первой помощи (№ ООН 3316)</w:t>
            </w:r>
          </w:p>
        </w:tc>
      </w:tr>
      <w:tr w:rsidR="003768C0" w:rsidRPr="000476A3" w:rsidTr="00E142E2">
        <w:trPr>
          <w:cantSplit/>
        </w:trPr>
        <w:tc>
          <w:tcPr>
            <w:tcW w:w="3402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>ECE/TRANS/WP.15/2019/14 (Соединенное Королевство)</w:t>
            </w:r>
          </w:p>
        </w:tc>
        <w:tc>
          <w:tcPr>
            <w:tcW w:w="3969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>Предложение по определению нормального кубического метра</w:t>
            </w:r>
          </w:p>
        </w:tc>
      </w:tr>
    </w:tbl>
    <w:p w:rsidR="003768C0" w:rsidRPr="00B11E02" w:rsidRDefault="003768C0" w:rsidP="003768C0">
      <w:pPr>
        <w:pStyle w:val="HChG"/>
      </w:pPr>
      <w:r>
        <w:tab/>
      </w:r>
      <w:r>
        <w:rPr>
          <w:lang w:val="en-US"/>
        </w:rPr>
        <w:t>7</w:t>
      </w:r>
      <w:r w:rsidRPr="00B11E02">
        <w:t>.</w:t>
      </w:r>
      <w:r w:rsidRPr="00B11E02">
        <w:tab/>
        <w:t>Толкование ДОПОГ</w:t>
      </w:r>
    </w:p>
    <w:tbl>
      <w:tblPr>
        <w:tblW w:w="732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1"/>
        <w:gridCol w:w="3944"/>
      </w:tblGrid>
      <w:tr w:rsidR="003768C0" w:rsidRPr="000476A3" w:rsidTr="00E142E2">
        <w:trPr>
          <w:cantSplit/>
        </w:trPr>
        <w:tc>
          <w:tcPr>
            <w:tcW w:w="3381" w:type="dxa"/>
            <w:shd w:val="clear" w:color="auto" w:fill="auto"/>
          </w:tcPr>
          <w:p w:rsidR="003768C0" w:rsidRPr="00EC1C08" w:rsidRDefault="003768C0" w:rsidP="00E142E2">
            <w:pPr>
              <w:spacing w:after="60"/>
              <w:ind w:right="99"/>
            </w:pPr>
            <w:r>
              <w:t>Неофициальный документ: INF.3 (Нидерланды)</w:t>
            </w:r>
          </w:p>
        </w:tc>
        <w:tc>
          <w:tcPr>
            <w:tcW w:w="3944" w:type="dxa"/>
            <w:shd w:val="clear" w:color="auto" w:fill="auto"/>
          </w:tcPr>
          <w:p w:rsidR="003768C0" w:rsidRPr="00C107EB" w:rsidRDefault="003768C0" w:rsidP="003768C0">
            <w:pPr>
              <w:spacing w:after="120"/>
              <w:ind w:right="96"/>
            </w:pPr>
            <w:r>
              <w:t>Толкование требований в отношении теплоизоляции, содержащихся в пункте 7.1.7.4.5 ДОПОГ 2019 года</w:t>
            </w:r>
          </w:p>
        </w:tc>
      </w:tr>
    </w:tbl>
    <w:p w:rsidR="003768C0" w:rsidRPr="00B11E02" w:rsidRDefault="003768C0" w:rsidP="003768C0">
      <w:pPr>
        <w:pStyle w:val="HChG"/>
      </w:pPr>
      <w:r>
        <w:tab/>
      </w:r>
      <w:r w:rsidRPr="000476A3">
        <w:t>8</w:t>
      </w:r>
      <w:r w:rsidRPr="00B11E02">
        <w:t>.</w:t>
      </w:r>
      <w:r w:rsidRPr="00B11E02">
        <w:tab/>
        <w:t>Программа работы</w:t>
      </w:r>
    </w:p>
    <w:p w:rsidR="003768C0" w:rsidRPr="00C107EB" w:rsidRDefault="003768C0" w:rsidP="003768C0">
      <w:pPr>
        <w:pStyle w:val="SingleTxtG"/>
      </w:pPr>
      <w:r>
        <w:tab/>
      </w:r>
      <w:r>
        <w:tab/>
        <w:t>На момент составления по этому пункту повестки дня не было представлено никаких документов.</w:t>
      </w:r>
    </w:p>
    <w:p w:rsidR="003768C0" w:rsidRPr="00B11E02" w:rsidRDefault="003768C0" w:rsidP="003768C0">
      <w:pPr>
        <w:pStyle w:val="HChG"/>
      </w:pPr>
      <w:r>
        <w:tab/>
      </w:r>
      <w:r w:rsidRPr="000476A3">
        <w:t>9</w:t>
      </w:r>
      <w:r w:rsidRPr="00B11E02">
        <w:t>.</w:t>
      </w:r>
      <w:r w:rsidRPr="00B11E02">
        <w:tab/>
        <w:t>Прочие вопросы</w:t>
      </w:r>
    </w:p>
    <w:p w:rsidR="003768C0" w:rsidRPr="00C107EB" w:rsidRDefault="003768C0" w:rsidP="003768C0">
      <w:pPr>
        <w:pStyle w:val="SingleTxtG"/>
      </w:pPr>
      <w:r>
        <w:tab/>
      </w:r>
      <w:r>
        <w:tab/>
        <w:t>На момент составления по этому пункту повестки дня не было представлено никаких документов.</w:t>
      </w:r>
    </w:p>
    <w:p w:rsidR="003768C0" w:rsidRPr="00B11E02" w:rsidRDefault="003768C0" w:rsidP="00C15722">
      <w:pPr>
        <w:pStyle w:val="HChG"/>
      </w:pPr>
      <w:r>
        <w:lastRenderedPageBreak/>
        <w:tab/>
      </w:r>
      <w:r w:rsidRPr="000476A3">
        <w:t>10</w:t>
      </w:r>
      <w:r w:rsidRPr="00B11E02">
        <w:t>.</w:t>
      </w:r>
      <w:r w:rsidRPr="00B11E02">
        <w:tab/>
        <w:t xml:space="preserve">Утверждение </w:t>
      </w:r>
      <w:r>
        <w:t>доклада</w:t>
      </w:r>
    </w:p>
    <w:p w:rsidR="003768C0" w:rsidRDefault="00C15722" w:rsidP="00C15722">
      <w:pPr>
        <w:pStyle w:val="SingleTxtG"/>
      </w:pPr>
      <w:r>
        <w:tab/>
      </w:r>
      <w:r>
        <w:tab/>
      </w:r>
      <w:r w:rsidR="003768C0">
        <w:t>В соответствии с установившейся практикой Рабочая группа утвердит доклад о работе своей сессии на основе проекта, подготовленного секретариатом.</w:t>
      </w:r>
    </w:p>
    <w:p w:rsidR="00C15722" w:rsidRPr="00C15722" w:rsidRDefault="00C15722" w:rsidP="00C1572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5722" w:rsidRPr="00C15722" w:rsidSect="003768C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24" w:rsidRPr="00A312BC" w:rsidRDefault="00987C24" w:rsidP="00A312BC"/>
  </w:endnote>
  <w:endnote w:type="continuationSeparator" w:id="0">
    <w:p w:rsidR="00987C24" w:rsidRPr="00A312BC" w:rsidRDefault="00987C2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C0" w:rsidRPr="003768C0" w:rsidRDefault="003768C0">
    <w:pPr>
      <w:pStyle w:val="Footer"/>
    </w:pPr>
    <w:r w:rsidRPr="003768C0">
      <w:rPr>
        <w:b/>
        <w:sz w:val="18"/>
      </w:rPr>
      <w:fldChar w:fldCharType="begin"/>
    </w:r>
    <w:r w:rsidRPr="003768C0">
      <w:rPr>
        <w:b/>
        <w:sz w:val="18"/>
      </w:rPr>
      <w:instrText xml:space="preserve"> PAGE  \* MERGEFORMAT </w:instrText>
    </w:r>
    <w:r w:rsidRPr="003768C0">
      <w:rPr>
        <w:b/>
        <w:sz w:val="18"/>
      </w:rPr>
      <w:fldChar w:fldCharType="separate"/>
    </w:r>
    <w:r w:rsidR="00F6516A">
      <w:rPr>
        <w:b/>
        <w:noProof/>
        <w:sz w:val="18"/>
      </w:rPr>
      <w:t>4</w:t>
    </w:r>
    <w:r w:rsidRPr="003768C0">
      <w:rPr>
        <w:b/>
        <w:sz w:val="18"/>
      </w:rPr>
      <w:fldChar w:fldCharType="end"/>
    </w:r>
    <w:r>
      <w:rPr>
        <w:b/>
        <w:sz w:val="18"/>
      </w:rPr>
      <w:tab/>
    </w:r>
    <w:r>
      <w:t>GE.19-03575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C0" w:rsidRPr="003768C0" w:rsidRDefault="003768C0" w:rsidP="003768C0">
    <w:pPr>
      <w:pStyle w:val="Footer"/>
      <w:tabs>
        <w:tab w:val="clear" w:pos="9639"/>
        <w:tab w:val="right" w:pos="9638"/>
      </w:tabs>
      <w:rPr>
        <w:b/>
        <w:sz w:val="18"/>
      </w:rPr>
    </w:pPr>
    <w:r>
      <w:t>GE.19-03575</w:t>
    </w:r>
    <w:r>
      <w:tab/>
    </w:r>
    <w:r w:rsidRPr="003768C0">
      <w:rPr>
        <w:b/>
        <w:sz w:val="18"/>
      </w:rPr>
      <w:fldChar w:fldCharType="begin"/>
    </w:r>
    <w:r w:rsidRPr="003768C0">
      <w:rPr>
        <w:b/>
        <w:sz w:val="18"/>
      </w:rPr>
      <w:instrText xml:space="preserve"> PAGE  \* MERGEFORMAT </w:instrText>
    </w:r>
    <w:r w:rsidRPr="003768C0">
      <w:rPr>
        <w:b/>
        <w:sz w:val="18"/>
      </w:rPr>
      <w:fldChar w:fldCharType="separate"/>
    </w:r>
    <w:r w:rsidR="00F6516A">
      <w:rPr>
        <w:b/>
        <w:noProof/>
        <w:sz w:val="18"/>
      </w:rPr>
      <w:t>3</w:t>
    </w:r>
    <w:r w:rsidRPr="003768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768C0" w:rsidRDefault="003768C0" w:rsidP="003768C0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19-03575  (R)</w:t>
    </w:r>
    <w:r>
      <w:rPr>
        <w:lang w:val="en-US"/>
      </w:rPr>
      <w:t xml:space="preserve">   060319  060319</w:t>
    </w:r>
    <w:r>
      <w:br/>
    </w:r>
    <w:r w:rsidRPr="003768C0">
      <w:rPr>
        <w:rFonts w:ascii="C39T30Lfz" w:hAnsi="C39T30Lfz"/>
        <w:kern w:val="14"/>
        <w:sz w:val="56"/>
      </w:rPr>
      <w:t></w:t>
    </w:r>
    <w:r w:rsidRPr="003768C0">
      <w:rPr>
        <w:rFonts w:ascii="C39T30Lfz" w:hAnsi="C39T30Lfz"/>
        <w:kern w:val="14"/>
        <w:sz w:val="56"/>
      </w:rPr>
      <w:t></w:t>
    </w:r>
    <w:r w:rsidRPr="003768C0">
      <w:rPr>
        <w:rFonts w:ascii="C39T30Lfz" w:hAnsi="C39T30Lfz"/>
        <w:kern w:val="14"/>
        <w:sz w:val="56"/>
      </w:rPr>
      <w:t></w:t>
    </w:r>
    <w:r w:rsidRPr="003768C0">
      <w:rPr>
        <w:rFonts w:ascii="C39T30Lfz" w:hAnsi="C39T30Lfz"/>
        <w:kern w:val="14"/>
        <w:sz w:val="56"/>
      </w:rPr>
      <w:t></w:t>
    </w:r>
    <w:r w:rsidRPr="003768C0">
      <w:rPr>
        <w:rFonts w:ascii="C39T30Lfz" w:hAnsi="C39T30Lfz"/>
        <w:kern w:val="14"/>
        <w:sz w:val="56"/>
      </w:rPr>
      <w:t></w:t>
    </w:r>
    <w:r w:rsidRPr="003768C0">
      <w:rPr>
        <w:rFonts w:ascii="C39T30Lfz" w:hAnsi="C39T30Lfz"/>
        <w:kern w:val="14"/>
        <w:sz w:val="56"/>
      </w:rPr>
      <w:t></w:t>
    </w:r>
    <w:r w:rsidRPr="003768C0">
      <w:rPr>
        <w:rFonts w:ascii="C39T30Lfz" w:hAnsi="C39T30Lfz"/>
        <w:kern w:val="14"/>
        <w:sz w:val="56"/>
      </w:rPr>
      <w:t></w:t>
    </w:r>
    <w:r w:rsidRPr="003768C0">
      <w:rPr>
        <w:rFonts w:ascii="C39T30Lfz" w:hAnsi="C39T30Lfz"/>
        <w:kern w:val="14"/>
        <w:sz w:val="56"/>
      </w:rPr>
      <w:t></w:t>
    </w:r>
    <w:r w:rsidRPr="003768C0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45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45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24" w:rsidRPr="001075E9" w:rsidRDefault="00987C2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87C24" w:rsidRDefault="00987C2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C0" w:rsidRPr="003768C0" w:rsidRDefault="00F6516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920FB">
      <w:t>ECE/TRANS/WP.15/245/Add.1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C0" w:rsidRPr="003768C0" w:rsidRDefault="00F6516A" w:rsidP="003768C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920FB">
      <w:t>ECE/TRANS/WP.15/245/Add.1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2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68C0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7A7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7C24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24AA"/>
    <w:rsid w:val="00BC18B2"/>
    <w:rsid w:val="00BD33EE"/>
    <w:rsid w:val="00BE1CC7"/>
    <w:rsid w:val="00C106D6"/>
    <w:rsid w:val="00C119AE"/>
    <w:rsid w:val="00C15722"/>
    <w:rsid w:val="00C60F0C"/>
    <w:rsid w:val="00C71E84"/>
    <w:rsid w:val="00C805C9"/>
    <w:rsid w:val="00C920FB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542E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516A"/>
    <w:rsid w:val="00F919A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5752CD7-0179-4335-BC69-63C9B38A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ar">
    <w:name w:val="_ Single Txt_G Car"/>
    <w:link w:val="SingleTxtG"/>
    <w:rsid w:val="003768C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ce.org/index.php?id=51214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ECE/TRANS/WP.15/245/Add.1</vt:lpstr>
      <vt:lpstr>ECE/TRANS/WP.15/245/Add.1</vt:lpstr>
      <vt:lpstr>A/</vt:lpstr>
    </vt:vector>
  </TitlesOfParts>
  <Company>DCM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ECE/TRANS/WP.15/245/Add.1</dc:title>
  <dc:subject/>
  <dc:creator>Anna BLAGODATSKIKH</dc:creator>
  <cp:keywords/>
  <cp:lastModifiedBy>Christine Barrio-Champeau</cp:lastModifiedBy>
  <cp:revision>2</cp:revision>
  <cp:lastPrinted>2019-03-06T12:14:00Z</cp:lastPrinted>
  <dcterms:created xsi:type="dcterms:W3CDTF">2019-03-12T08:09:00Z</dcterms:created>
  <dcterms:modified xsi:type="dcterms:W3CDTF">2019-03-12T08:09:00Z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