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C448FC">
      <w:pPr>
        <w:spacing w:before="100" w:line="240" w:lineRule="auto"/>
        <w:rPr>
          <w:b/>
          <w:sz w:val="28"/>
          <w:szCs w:val="28"/>
        </w:rPr>
      </w:pPr>
      <w:bookmarkStart w:id="0" w:name="_GoBack"/>
      <w:bookmarkEnd w:id="0"/>
      <w:r w:rsidRPr="003F130A">
        <w:rPr>
          <w:b/>
          <w:sz w:val="28"/>
          <w:szCs w:val="28"/>
        </w:rPr>
        <w:t>Economic Commission for Europe</w:t>
      </w:r>
    </w:p>
    <w:p w14:paraId="0989EB83" w14:textId="77777777" w:rsidR="00F3244F" w:rsidRPr="003F130A" w:rsidRDefault="00F3244F" w:rsidP="00C448FC">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C448FC">
      <w:pPr>
        <w:spacing w:before="100" w:line="240" w:lineRule="auto"/>
        <w:rPr>
          <w:b/>
          <w:sz w:val="24"/>
          <w:szCs w:val="24"/>
        </w:rPr>
      </w:pPr>
      <w:r w:rsidRPr="003F130A">
        <w:rPr>
          <w:b/>
          <w:sz w:val="24"/>
          <w:szCs w:val="24"/>
        </w:rPr>
        <w:t>World Forum for Harmonization of Vehicle Regulations</w:t>
      </w:r>
    </w:p>
    <w:p w14:paraId="67C47B61" w14:textId="77777777" w:rsidR="00F3244F" w:rsidRPr="003F130A" w:rsidRDefault="00F3244F" w:rsidP="00C448FC">
      <w:pPr>
        <w:spacing w:before="100" w:line="240" w:lineRule="auto"/>
        <w:rPr>
          <w:b/>
          <w:sz w:val="22"/>
          <w:szCs w:val="24"/>
        </w:rPr>
      </w:pPr>
      <w:r w:rsidRPr="003F130A">
        <w:rPr>
          <w:b/>
          <w:sz w:val="22"/>
          <w:szCs w:val="24"/>
        </w:rPr>
        <w:t>Working Party on Pollution and Energy</w:t>
      </w:r>
    </w:p>
    <w:p w14:paraId="77BE29C0" w14:textId="77777777" w:rsidR="00F3244F" w:rsidRPr="003F130A" w:rsidRDefault="00F3244F" w:rsidP="00C448FC">
      <w:pPr>
        <w:spacing w:before="100" w:line="240" w:lineRule="auto"/>
        <w:rPr>
          <w:b/>
        </w:rPr>
      </w:pPr>
      <w:r>
        <w:rPr>
          <w:b/>
        </w:rPr>
        <w:t>Seventy-sixth</w:t>
      </w:r>
      <w:r w:rsidRPr="003F130A">
        <w:rPr>
          <w:b/>
        </w:rPr>
        <w:t xml:space="preserve"> session</w:t>
      </w:r>
    </w:p>
    <w:p w14:paraId="5554B212" w14:textId="264C5A56" w:rsidR="00F3244F" w:rsidRPr="003F130A" w:rsidRDefault="00F3244F" w:rsidP="00C448FC">
      <w:pPr>
        <w:spacing w:line="240" w:lineRule="auto"/>
      </w:pPr>
      <w:r w:rsidRPr="003F130A">
        <w:t xml:space="preserve">Geneva, </w:t>
      </w:r>
      <w:r w:rsidR="00B80DED">
        <w:t>9</w:t>
      </w:r>
      <w:r w:rsidRPr="003F130A">
        <w:t>-</w:t>
      </w:r>
      <w:r w:rsidR="00B80DED">
        <w:t>12</w:t>
      </w:r>
      <w:r w:rsidRPr="003F130A">
        <w:t xml:space="preserve"> </w:t>
      </w:r>
      <w:r w:rsidR="00B80DED">
        <w:t>January</w:t>
      </w:r>
      <w:r w:rsidRPr="003F130A">
        <w:t xml:space="preserve"> 201</w:t>
      </w:r>
      <w:r w:rsidR="00B80DED">
        <w:t>8</w:t>
      </w:r>
    </w:p>
    <w:p w14:paraId="2D40382E" w14:textId="77777777" w:rsidR="00F3244F" w:rsidRPr="003F130A" w:rsidRDefault="00F3244F" w:rsidP="00C448FC">
      <w:pPr>
        <w:pStyle w:val="HChG"/>
      </w:pPr>
      <w:r w:rsidRPr="003F130A">
        <w:tab/>
      </w:r>
      <w:r w:rsidRPr="003F130A">
        <w:tab/>
      </w:r>
      <w:bookmarkStart w:id="1" w:name="_Toc314155696"/>
      <w:bookmarkStart w:id="2" w:name="_Toc314155911"/>
      <w:bookmarkStart w:id="3" w:name="_Toc314766863"/>
      <w:bookmarkStart w:id="4" w:name="_Toc317520871"/>
      <w:r w:rsidRPr="003F130A">
        <w:t xml:space="preserve">Report of the Working Party on Pollution and Energy (GRPE) on its </w:t>
      </w:r>
      <w:r>
        <w:t>seventy-sixth</w:t>
      </w:r>
      <w:r w:rsidRPr="003F130A">
        <w:t xml:space="preserve"> session </w:t>
      </w:r>
      <w:bookmarkEnd w:id="1"/>
      <w:bookmarkEnd w:id="2"/>
      <w:bookmarkEnd w:id="3"/>
      <w:bookmarkEnd w:id="4"/>
    </w:p>
    <w:p w14:paraId="13B7F5CF" w14:textId="72CDC7CD" w:rsidR="00F3244F" w:rsidRPr="00A46BCF" w:rsidRDefault="000C77D1" w:rsidP="00C448FC">
      <w:pPr>
        <w:spacing w:after="240"/>
        <w:ind w:left="2552" w:right="1134" w:hanging="1418"/>
        <w:jc w:val="both"/>
        <w:rPr>
          <w:b/>
        </w:rPr>
      </w:pPr>
      <w:r>
        <w:rPr>
          <w:b/>
        </w:rPr>
        <w:t>Addendum 2</w:t>
      </w:r>
    </w:p>
    <w:p w14:paraId="135DC96A" w14:textId="7FDA9555" w:rsidR="00F3244F" w:rsidRPr="00A46BCF" w:rsidRDefault="00F3244F" w:rsidP="00C448FC">
      <w:pPr>
        <w:spacing w:before="360" w:after="240" w:line="300" w:lineRule="exact"/>
        <w:ind w:left="1134" w:right="1134"/>
        <w:rPr>
          <w:b/>
          <w:sz w:val="28"/>
          <w:szCs w:val="28"/>
        </w:rPr>
      </w:pPr>
      <w:r w:rsidRPr="00A46BCF">
        <w:rPr>
          <w:b/>
          <w:sz w:val="28"/>
          <w:szCs w:val="28"/>
        </w:rPr>
        <w:t xml:space="preserve">Adopted </w:t>
      </w:r>
      <w:r>
        <w:rPr>
          <w:b/>
          <w:sz w:val="28"/>
          <w:szCs w:val="28"/>
        </w:rPr>
        <w:t>amendments to ECE/TRANS/WP.29/GRPE/2018/</w:t>
      </w:r>
      <w:r w:rsidR="000C77D1">
        <w:rPr>
          <w:b/>
          <w:sz w:val="28"/>
          <w:szCs w:val="28"/>
        </w:rPr>
        <w:t>4</w:t>
      </w:r>
    </w:p>
    <w:p w14:paraId="1004985D" w14:textId="0DD8B3C2" w:rsidR="00F3244F" w:rsidRPr="00A46BCF" w:rsidRDefault="00F3244F" w:rsidP="00F3244F">
      <w:pPr>
        <w:tabs>
          <w:tab w:val="left" w:pos="8505"/>
        </w:tabs>
        <w:spacing w:after="120"/>
        <w:ind w:left="1134" w:right="1134" w:firstLine="567"/>
        <w:jc w:val="both"/>
      </w:pPr>
      <w:r w:rsidRPr="00A46BCF">
        <w:t xml:space="preserve">The text reproduced below was adopted on the basis of </w:t>
      </w:r>
      <w:r>
        <w:rPr>
          <w:bCs/>
          <w:szCs w:val="24"/>
        </w:rPr>
        <w:t>ECE/TRANS/WP.29/GRPE/2018/</w:t>
      </w:r>
      <w:r w:rsidR="000C77D1">
        <w:rPr>
          <w:bCs/>
          <w:szCs w:val="24"/>
        </w:rPr>
        <w:t>4</w:t>
      </w:r>
      <w:r w:rsidRPr="00A46BCF">
        <w:rPr>
          <w:bCs/>
          <w:szCs w:val="24"/>
        </w:rPr>
        <w:t xml:space="preserve"> </w:t>
      </w:r>
      <w:r>
        <w:rPr>
          <w:bCs/>
          <w:szCs w:val="24"/>
        </w:rPr>
        <w:t xml:space="preserve">amended by </w:t>
      </w:r>
      <w:r w:rsidRPr="00755665">
        <w:rPr>
          <w:bCs/>
          <w:szCs w:val="24"/>
        </w:rPr>
        <w:t>GRPE-7</w:t>
      </w:r>
      <w:r>
        <w:rPr>
          <w:bCs/>
          <w:szCs w:val="24"/>
        </w:rPr>
        <w:t>6</w:t>
      </w:r>
      <w:r w:rsidRPr="00755665">
        <w:rPr>
          <w:bCs/>
          <w:szCs w:val="24"/>
        </w:rPr>
        <w:t>-</w:t>
      </w:r>
      <w:r w:rsidR="000C77D1">
        <w:rPr>
          <w:bCs/>
          <w:szCs w:val="24"/>
        </w:rPr>
        <w:t>05</w:t>
      </w:r>
      <w:r w:rsidRPr="00A46BCF">
        <w:t xml:space="preserve"> (s</w:t>
      </w:r>
      <w:r>
        <w:t xml:space="preserve">ee para. </w:t>
      </w:r>
      <w:r w:rsidR="000C77D1">
        <w:t>1</w:t>
      </w:r>
      <w:r w:rsidR="00B63B81">
        <w:t>8</w:t>
      </w:r>
      <w:r w:rsidRPr="00A46BCF">
        <w:t xml:space="preserve"> of the report).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C448FC">
        <w:trPr>
          <w:cantSplit/>
          <w:trHeight w:hRule="exact" w:val="851"/>
        </w:trPr>
        <w:tc>
          <w:tcPr>
            <w:tcW w:w="1276" w:type="dxa"/>
            <w:tcBorders>
              <w:bottom w:val="single" w:sz="4" w:space="0" w:color="auto"/>
            </w:tcBorders>
            <w:vAlign w:val="bottom"/>
          </w:tcPr>
          <w:p w14:paraId="43C8F71A" w14:textId="77777777" w:rsidR="00F3244F" w:rsidRPr="00FD4196" w:rsidRDefault="00F3244F" w:rsidP="00C448FC">
            <w:pPr>
              <w:spacing w:after="80"/>
            </w:pPr>
          </w:p>
        </w:tc>
        <w:tc>
          <w:tcPr>
            <w:tcW w:w="2268" w:type="dxa"/>
            <w:tcBorders>
              <w:bottom w:val="single" w:sz="4" w:space="0" w:color="auto"/>
            </w:tcBorders>
            <w:vAlign w:val="bottom"/>
          </w:tcPr>
          <w:p w14:paraId="0FBC8C45" w14:textId="77777777" w:rsidR="00F3244F" w:rsidRPr="00FD4196" w:rsidRDefault="00F3244F" w:rsidP="00C448FC">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74AE8CBC" w:rsidR="00F3244F" w:rsidRPr="00FD4196" w:rsidRDefault="00F3244F" w:rsidP="000C77D1">
            <w:pPr>
              <w:jc w:val="right"/>
            </w:pPr>
            <w:r w:rsidRPr="00417FC7">
              <w:rPr>
                <w:sz w:val="40"/>
              </w:rPr>
              <w:t>ECE</w:t>
            </w:r>
            <w:r w:rsidRPr="00417FC7">
              <w:t>/TRANS/WP.29/GRPE/7</w:t>
            </w:r>
            <w:r>
              <w:t>6/Add.</w:t>
            </w:r>
            <w:r w:rsidR="000C77D1">
              <w:t>2</w:t>
            </w:r>
          </w:p>
        </w:tc>
      </w:tr>
      <w:tr w:rsidR="00F3244F" w:rsidRPr="00FD4196" w14:paraId="1CB4146C" w14:textId="77777777" w:rsidTr="00C448FC">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C448FC">
            <w:pPr>
              <w:spacing w:before="120"/>
            </w:pPr>
            <w:r>
              <w:rPr>
                <w:noProof/>
                <w:lang w:eastAsia="zh-CN"/>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C448FC">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C448FC">
            <w:pPr>
              <w:spacing w:before="240" w:line="240" w:lineRule="exact"/>
            </w:pPr>
            <w:r w:rsidRPr="00D25586">
              <w:t>Distr.: General</w:t>
            </w:r>
          </w:p>
          <w:p w14:paraId="6FF76E71" w14:textId="6F325468" w:rsidR="00F3244F" w:rsidRPr="00D25586" w:rsidRDefault="00F3244F" w:rsidP="00C448FC">
            <w:pPr>
              <w:spacing w:line="240" w:lineRule="exact"/>
            </w:pPr>
            <w:r>
              <w:t>2</w:t>
            </w:r>
            <w:r w:rsidR="004A33DB">
              <w:t xml:space="preserve"> March</w:t>
            </w:r>
            <w:r w:rsidRPr="003F130A">
              <w:t xml:space="preserve"> 201</w:t>
            </w:r>
            <w:r>
              <w:t>8</w:t>
            </w:r>
          </w:p>
          <w:p w14:paraId="0254D9F1" w14:textId="77777777" w:rsidR="00F3244F" w:rsidRPr="00D25586" w:rsidRDefault="00F3244F" w:rsidP="00C448FC">
            <w:pPr>
              <w:spacing w:line="240" w:lineRule="exact"/>
            </w:pPr>
          </w:p>
          <w:p w14:paraId="0C39B3D1" w14:textId="77777777" w:rsidR="00F3244F" w:rsidRPr="00DB2094" w:rsidRDefault="00F3244F" w:rsidP="00C448FC">
            <w:pPr>
              <w:spacing w:line="240" w:lineRule="exact"/>
            </w:pPr>
            <w:r w:rsidRPr="00D25586">
              <w:t>English</w:t>
            </w:r>
            <w:r>
              <w:t xml:space="preserve"> only</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291F2F6D" w14:textId="614D2A55" w:rsidR="000C77D1" w:rsidRPr="00950469" w:rsidRDefault="00A40525" w:rsidP="000C77D1">
      <w:pPr>
        <w:pStyle w:val="HChG"/>
        <w:rPr>
          <w:b w:val="0"/>
          <w:color w:val="000000" w:themeColor="text1"/>
          <w:sz w:val="20"/>
        </w:rPr>
      </w:pPr>
      <w:r w:rsidRPr="00950469">
        <w:rPr>
          <w:highlight w:val="yellow"/>
        </w:rPr>
        <w:br w:type="page"/>
      </w:r>
    </w:p>
    <w:p w14:paraId="20E4BC0A" w14:textId="696F7FC6" w:rsidR="000C77D1" w:rsidRPr="00502B0E" w:rsidRDefault="000C77D1" w:rsidP="000C77D1">
      <w:pPr>
        <w:pStyle w:val="HChG"/>
      </w:pPr>
      <w:r>
        <w:rPr>
          <w:lang w:eastAsia="ja-JP"/>
        </w:rPr>
        <w:lastRenderedPageBreak/>
        <w:tab/>
      </w:r>
      <w:r>
        <w:rPr>
          <w:lang w:eastAsia="ja-JP"/>
        </w:rPr>
        <w:tab/>
      </w:r>
      <w:r>
        <w:rPr>
          <w:rFonts w:hint="eastAsia"/>
          <w:lang w:eastAsia="ja-JP"/>
        </w:rPr>
        <w:t xml:space="preserve">Amendment 1 </w:t>
      </w:r>
      <w:r>
        <w:rPr>
          <w:lang w:eastAsia="ja-JP"/>
        </w:rPr>
        <w:t>to</w:t>
      </w:r>
      <w:r>
        <w:rPr>
          <w:rFonts w:hint="eastAsia"/>
          <w:lang w:eastAsia="ja-JP"/>
        </w:rPr>
        <w:t xml:space="preserve"> </w:t>
      </w:r>
      <w:r>
        <w:rPr>
          <w:lang w:eastAsia="ja-JP"/>
        </w:rPr>
        <w:t>UN G</w:t>
      </w:r>
      <w:r w:rsidRPr="00502B0E">
        <w:t xml:space="preserve">lobal </w:t>
      </w:r>
      <w:r>
        <w:t>T</w:t>
      </w:r>
      <w:r w:rsidRPr="00502B0E">
        <w:t xml:space="preserve">echnical </w:t>
      </w:r>
      <w:r>
        <w:t>R</w:t>
      </w:r>
      <w:r w:rsidRPr="00502B0E">
        <w:t xml:space="preserve">egulation </w:t>
      </w:r>
      <w:r>
        <w:t xml:space="preserve">No. 19 </w:t>
      </w:r>
      <w:r w:rsidRPr="00502B0E">
        <w:t xml:space="preserve">on </w:t>
      </w:r>
      <w:r>
        <w:rPr>
          <w:rFonts w:hint="eastAsia"/>
          <w:lang w:eastAsia="ja-JP"/>
        </w:rPr>
        <w:t xml:space="preserve">Evaporative emission test procedure for </w:t>
      </w:r>
      <w:r>
        <w:rPr>
          <w:lang w:eastAsia="ja-JP"/>
        </w:rPr>
        <w:t xml:space="preserve">the </w:t>
      </w:r>
      <w:r w:rsidRPr="00502B0E">
        <w:t>Worldwide harmoniz</w:t>
      </w:r>
      <w:r>
        <w:t>ed Light vehicles Test Procedures</w:t>
      </w:r>
      <w:r w:rsidRPr="00502B0E">
        <w:t xml:space="preserve"> (WLTP</w:t>
      </w:r>
      <w:r>
        <w:rPr>
          <w:rFonts w:hint="eastAsia"/>
          <w:lang w:eastAsia="ja-JP"/>
        </w:rPr>
        <w:t xml:space="preserve"> EVAP</w:t>
      </w:r>
      <w:r w:rsidRPr="00502B0E">
        <w:t>)</w:t>
      </w:r>
    </w:p>
    <w:p w14:paraId="020E84BB" w14:textId="77777777" w:rsidR="000C77D1" w:rsidRPr="00502B0E" w:rsidRDefault="000C77D1" w:rsidP="000C77D1">
      <w:pPr>
        <w:pStyle w:val="HChG"/>
      </w:pPr>
      <w:r w:rsidRPr="00502B0E">
        <w:tab/>
        <w:t>I.</w:t>
      </w:r>
      <w:r w:rsidRPr="00502B0E">
        <w:tab/>
        <w:t>Statement of technical rationale and justification</w:t>
      </w:r>
    </w:p>
    <w:p w14:paraId="0206BD26" w14:textId="77777777" w:rsidR="000C77D1" w:rsidRPr="00502B0E" w:rsidRDefault="000C77D1" w:rsidP="000C77D1">
      <w:pPr>
        <w:pStyle w:val="H1G"/>
        <w:rPr>
          <w:lang w:eastAsia="ja-JP"/>
        </w:rPr>
      </w:pPr>
      <w:r w:rsidRPr="00502B0E">
        <w:tab/>
        <w:t>A.</w:t>
      </w:r>
      <w:r w:rsidRPr="00502B0E">
        <w:tab/>
        <w:t>Introduction</w:t>
      </w:r>
    </w:p>
    <w:p w14:paraId="57930BA9" w14:textId="77777777" w:rsidR="000C77D1" w:rsidRPr="00C47377" w:rsidRDefault="000C77D1" w:rsidP="000C77D1">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3F332D5A" w14:textId="77777777" w:rsidR="000C77D1" w:rsidRPr="00C47377" w:rsidRDefault="000C77D1" w:rsidP="000C77D1">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295FBB86" w14:textId="77777777" w:rsidR="000C77D1" w:rsidRDefault="000C77D1" w:rsidP="000C77D1">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58A9D7C0" w14:textId="77777777" w:rsidR="000C77D1" w:rsidRDefault="000C77D1" w:rsidP="000C77D1">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06C6B2F3" w14:textId="77777777" w:rsidR="000C77D1" w:rsidRDefault="000C77D1" w:rsidP="000C77D1">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0FCBD1B9" w14:textId="77777777" w:rsidR="000C77D1" w:rsidRDefault="000C77D1" w:rsidP="000C77D1">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fuel</w:t>
      </w:r>
      <w:r>
        <w:rPr>
          <w:rFonts w:hint="eastAsia"/>
          <w:lang w:eastAsia="ja-JP"/>
        </w:rPr>
        <w:t xml:space="preserve">, </w:t>
      </w:r>
      <w:r>
        <w:t xml:space="preserve">and tend to decrease over time. Evaporative emissions in general do not represent a significant problem for diesel vehicles due to the very low vapour pressure of diesel fuel. </w:t>
      </w:r>
    </w:p>
    <w:p w14:paraId="19395796" w14:textId="51EC492E" w:rsidR="000C77D1" w:rsidRDefault="000C77D1" w:rsidP="000C77D1">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w:t>
      </w:r>
      <w:r>
        <w:lastRenderedPageBreak/>
        <w:t xml:space="preserve">of the lightest petrol fractions with a corresponding increase of the pressure inside the </w:t>
      </w:r>
      <w:r>
        <w:rPr>
          <w:rFonts w:hint="eastAsia"/>
          <w:lang w:eastAsia="ja-JP"/>
        </w:rPr>
        <w:t xml:space="preserve">fuel </w:t>
      </w:r>
      <w:r>
        <w:t>tank</w:t>
      </w:r>
      <w:r>
        <w:rPr>
          <w:rFonts w:hint="eastAsia"/>
          <w:lang w:eastAsia="ja-JP"/>
        </w:rPr>
        <w:t xml:space="preserve"> 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r>
        <w:rPr>
          <w:rFonts w:hint="eastAsia"/>
          <w:lang w:eastAsia="ja-JP"/>
        </w:rPr>
        <w:t>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47E1E3DE" w14:textId="1AD0FA01" w:rsidR="000C77D1" w:rsidRDefault="000C77D1" w:rsidP="000C77D1">
      <w:pPr>
        <w:pStyle w:val="SingleTxtG"/>
        <w:ind w:firstLine="567"/>
      </w:pPr>
      <w:r w:rsidRPr="000E24F7">
        <w:t xml:space="preserve">Due to the potentially </w:t>
      </w:r>
      <w:r w:rsidRPr="000E24F7">
        <w:rPr>
          <w:rFonts w:hint="eastAsia"/>
          <w:lang w:eastAsia="ja-JP"/>
        </w:rPr>
        <w:t xml:space="preserve">limited </w:t>
      </w:r>
      <w:r w:rsidRPr="000E24F7">
        <w:t>operation</w:t>
      </w:r>
      <w:r>
        <w:rPr>
          <w:rFonts w:hint="eastAsia"/>
          <w:lang w:eastAsia="ja-JP"/>
        </w:rPr>
        <w:t xml:space="preserve"> time</w:t>
      </w:r>
      <w:r w:rsidRPr="000E24F7">
        <w:t xml:space="preserve"> of the combustion engine in hybrid </w:t>
      </w:r>
      <w:r w:rsidRPr="000E24F7">
        <w:rPr>
          <w:rFonts w:hint="eastAsia"/>
          <w:lang w:eastAsia="ja-JP"/>
        </w:rPr>
        <w:t>electric</w:t>
      </w:r>
      <w:r w:rsidRPr="000E24F7">
        <w:t xml:space="preserve"> </w:t>
      </w:r>
      <w:r w:rsidRPr="000E24F7">
        <w:rPr>
          <w:rFonts w:hint="eastAsia"/>
          <w:lang w:eastAsia="ja-JP"/>
        </w:rPr>
        <w:t>vehicles</w:t>
      </w:r>
      <w:r w:rsidRPr="000E24F7">
        <w:t>,</w:t>
      </w:r>
      <w:r w:rsidRPr="000E24F7">
        <w:rPr>
          <w:rFonts w:hint="eastAsia"/>
          <w:lang w:eastAsia="ja-JP"/>
        </w:rPr>
        <w:t xml:space="preserve"> the</w:t>
      </w:r>
      <w:r>
        <w:t xml:space="preserve"> use of sealed </w:t>
      </w:r>
      <w:r>
        <w:rPr>
          <w:rFonts w:hint="eastAsia"/>
          <w:lang w:eastAsia="ja-JP"/>
        </w:rPr>
        <w:t xml:space="preserve">fuel </w:t>
      </w:r>
      <w:r>
        <w:t>tank</w:t>
      </w:r>
      <w:r>
        <w:rPr>
          <w:rFonts w:hint="eastAsia"/>
          <w:lang w:eastAsia="ja-JP"/>
        </w:rPr>
        <w:t xml:space="preserve"> system</w:t>
      </w:r>
      <w:r>
        <w:t xml:space="preserve">s </w:t>
      </w:r>
      <w:r>
        <w:rPr>
          <w:rFonts w:hint="eastAsia"/>
          <w:lang w:eastAsia="ja-JP"/>
        </w:rPr>
        <w:t>is one of</w:t>
      </w:r>
      <w:r>
        <w:t xml:space="preserve"> </w:t>
      </w:r>
      <w:r>
        <w:rPr>
          <w:rFonts w:hint="eastAsia"/>
          <w:lang w:eastAsia="ja-JP"/>
        </w:rPr>
        <w:t>the</w:t>
      </w:r>
      <w:r>
        <w:t xml:space="preserve"> alternative solution</w:t>
      </w:r>
      <w:r>
        <w:rPr>
          <w:rFonts w:hint="eastAsia"/>
          <w:lang w:eastAsia="ja-JP"/>
        </w:rPr>
        <w:t>s</w:t>
      </w:r>
      <w:r>
        <w:t xml:space="preserve"> to the system described above </w:t>
      </w:r>
      <w:r>
        <w:rPr>
          <w:rFonts w:hint="eastAsia"/>
          <w:lang w:eastAsia="ja-JP"/>
        </w:rPr>
        <w:t>to control evaporative emissions</w:t>
      </w:r>
      <w:r>
        <w:t xml:space="preserve">. A sealed </w:t>
      </w:r>
      <w:r>
        <w:rPr>
          <w:rFonts w:hint="eastAsia"/>
          <w:lang w:eastAsia="ja-JP"/>
        </w:rPr>
        <w:t xml:space="preserve">fuel </w:t>
      </w:r>
      <w:r>
        <w:t>tank</w:t>
      </w:r>
      <w:r>
        <w:rPr>
          <w:rFonts w:hint="eastAsia"/>
          <w:lang w:eastAsia="ja-JP"/>
        </w:rPr>
        <w:t xml:space="preserve"> system</w:t>
      </w:r>
      <w:r>
        <w:t xml:space="preserve"> is by design a closed system that can store fuel vapours inside the </w:t>
      </w:r>
      <w:r>
        <w:rPr>
          <w:rFonts w:hint="eastAsia"/>
          <w:lang w:eastAsia="ja-JP"/>
        </w:rPr>
        <w:t>system</w:t>
      </w:r>
      <w:r>
        <w:t xml:space="preserve"> up to </w:t>
      </w:r>
      <w:r>
        <w:rPr>
          <w:rFonts w:hint="eastAsia"/>
          <w:lang w:eastAsia="ja-JP"/>
        </w:rPr>
        <w:t xml:space="preserve">the fuel tank relief </w:t>
      </w:r>
      <w:r>
        <w:t xml:space="preserve">pressure. </w:t>
      </w:r>
      <w:r>
        <w:rPr>
          <w:rFonts w:hint="eastAsia"/>
          <w:lang w:eastAsia="ja-JP"/>
        </w:rPr>
        <w:t>In this case, no fuel vapour is vented to the canister nor to the atmosphere</w:t>
      </w:r>
      <w:r>
        <w:t>. However, the sealed</w:t>
      </w:r>
      <w:r>
        <w:rPr>
          <w:rFonts w:hint="eastAsia"/>
          <w:lang w:eastAsia="ja-JP"/>
        </w:rPr>
        <w:t xml:space="preserve"> fuel</w:t>
      </w:r>
      <w:r>
        <w:t xml:space="preserve"> tank </w:t>
      </w:r>
      <w:r>
        <w:rPr>
          <w:rFonts w:hint="eastAsia"/>
          <w:lang w:eastAsia="ja-JP"/>
        </w:rPr>
        <w:t>systems must</w:t>
      </w:r>
      <w:r>
        <w:t xml:space="preserve"> be depressuri</w:t>
      </w:r>
      <w:r>
        <w:rPr>
          <w:rFonts w:hint="eastAsia"/>
          <w:lang w:eastAsia="ja-JP"/>
        </w:rPr>
        <w:t>s</w:t>
      </w:r>
      <w:r>
        <w:t xml:space="preserve">ed. </w:t>
      </w:r>
      <w:r>
        <w:rPr>
          <w:rFonts w:hint="eastAsia"/>
          <w:lang w:eastAsia="ja-JP"/>
        </w:rPr>
        <w:t>This d</w:t>
      </w:r>
      <w:r>
        <w:t>epressuri</w:t>
      </w:r>
      <w:r>
        <w:rPr>
          <w:rFonts w:hint="eastAsia"/>
          <w:lang w:eastAsia="ja-JP"/>
        </w:rPr>
        <w:t>s</w:t>
      </w:r>
      <w:r>
        <w:t xml:space="preserve">ation is generally achieved </w:t>
      </w:r>
      <w:r>
        <w:rPr>
          <w:rFonts w:hint="eastAsia"/>
          <w:lang w:eastAsia="ja-JP"/>
        </w:rPr>
        <w:t>by opening a pressure relief valve before refuelling to ensure a safe operation</w:t>
      </w:r>
      <w:r>
        <w:t xml:space="preserve">. </w:t>
      </w:r>
      <w:r>
        <w:rPr>
          <w:rFonts w:hint="eastAsia"/>
          <w:lang w:eastAsia="ja-JP"/>
        </w:rPr>
        <w:t>T</w:t>
      </w:r>
      <w:r>
        <w:t xml:space="preserve">he mixture of air and vapours released through the pressure relief valve </w:t>
      </w:r>
      <w:r>
        <w:rPr>
          <w:rFonts w:hint="eastAsia"/>
          <w:lang w:eastAsia="ja-JP"/>
        </w:rPr>
        <w:t xml:space="preserve">are stored in the </w:t>
      </w:r>
      <w:r>
        <w:t>canister</w:t>
      </w:r>
      <w:r>
        <w:rPr>
          <w:rFonts w:hint="eastAsia"/>
          <w:lang w:eastAsia="ja-JP"/>
        </w:rPr>
        <w:t>(s)</w:t>
      </w:r>
      <w:r>
        <w:t xml:space="preserve"> which </w:t>
      </w:r>
      <w:r>
        <w:rPr>
          <w:rFonts w:hint="eastAsia"/>
          <w:lang w:eastAsia="ja-JP"/>
        </w:rPr>
        <w:t>are</w:t>
      </w:r>
      <w:r>
        <w:t xml:space="preserve"> then purged when the combustion engine runs.</w:t>
      </w:r>
    </w:p>
    <w:p w14:paraId="3FEF9557" w14:textId="594138FB" w:rsidR="000C77D1" w:rsidRDefault="000C77D1" w:rsidP="000C77D1">
      <w:pPr>
        <w:pStyle w:val="SingleTxtG"/>
        <w:ind w:firstLine="567"/>
      </w:pPr>
      <w:r>
        <w:t xml:space="preserve">In </w:t>
      </w:r>
      <w:r>
        <w:rPr>
          <w:rFonts w:hint="eastAsia"/>
          <w:lang w:eastAsia="ja-JP"/>
        </w:rPr>
        <w:t>the case of very hot</w:t>
      </w:r>
      <w:r>
        <w:t xml:space="preserve"> temperature conditions</w:t>
      </w:r>
      <w:r>
        <w:rPr>
          <w:rFonts w:hint="eastAsia"/>
          <w:lang w:eastAsia="ja-JP"/>
        </w:rPr>
        <w:t>,</w:t>
      </w:r>
      <w:r>
        <w:t xml:space="preserve"> the pressure inside the </w:t>
      </w:r>
      <w:r>
        <w:rPr>
          <w:rFonts w:hint="eastAsia"/>
          <w:lang w:eastAsia="ja-JP"/>
        </w:rPr>
        <w:t xml:space="preserve">fuel </w:t>
      </w:r>
      <w:r>
        <w:t>tank</w:t>
      </w:r>
      <w:r>
        <w:rPr>
          <w:rFonts w:hint="eastAsia"/>
          <w:lang w:eastAsia="ja-JP"/>
        </w:rPr>
        <w:t xml:space="preserve"> system</w:t>
      </w:r>
      <w:r>
        <w:t xml:space="preserve"> might exceed the </w:t>
      </w:r>
      <w:r>
        <w:rPr>
          <w:rFonts w:hint="eastAsia"/>
          <w:lang w:eastAsia="ja-JP"/>
        </w:rPr>
        <w:t>fuel tank relief pressure</w:t>
      </w:r>
      <w:r>
        <w:t xml:space="preserve"> </w:t>
      </w:r>
      <w:r>
        <w:rPr>
          <w:rFonts w:hint="eastAsia"/>
          <w:lang w:eastAsia="ja-JP"/>
        </w:rPr>
        <w:t xml:space="preserve">which is designed to </w:t>
      </w:r>
      <w:r>
        <w:t xml:space="preserve">avoid the risk of </w:t>
      </w:r>
      <w:r>
        <w:rPr>
          <w:rFonts w:hint="eastAsia"/>
          <w:lang w:eastAsia="ja-JP"/>
        </w:rPr>
        <w:t xml:space="preserve">a </w:t>
      </w:r>
      <w:r>
        <w:t>ruptur</w:t>
      </w:r>
      <w:r>
        <w:rPr>
          <w:rFonts w:hint="eastAsia"/>
          <w:lang w:eastAsia="ja-JP"/>
        </w:rPr>
        <w:t xml:space="preserve">e of </w:t>
      </w:r>
      <w:r>
        <w:t>the</w:t>
      </w:r>
      <w:r>
        <w:rPr>
          <w:rFonts w:hint="eastAsia"/>
          <w:lang w:eastAsia="ja-JP"/>
        </w:rPr>
        <w:t xml:space="preserve"> sealed fuel</w:t>
      </w:r>
      <w:r>
        <w:t xml:space="preserve"> tank</w:t>
      </w:r>
      <w:r>
        <w:rPr>
          <w:rFonts w:hint="eastAsia"/>
          <w:lang w:eastAsia="ja-JP"/>
        </w:rPr>
        <w:t xml:space="preserve"> system</w:t>
      </w:r>
      <w:r>
        <w:t>.</w:t>
      </w:r>
    </w:p>
    <w:p w14:paraId="6540EE57" w14:textId="231A5977" w:rsidR="000C77D1" w:rsidRDefault="000C77D1" w:rsidP="000C77D1">
      <w:pPr>
        <w:pStyle w:val="SingleTxtG"/>
        <w:ind w:firstLine="567"/>
      </w:pPr>
      <w:r>
        <w:rPr>
          <w:rFonts w:hint="eastAsia"/>
          <w:lang w:eastAsia="ja-JP"/>
        </w:rPr>
        <w:t>A technological option to limit t</w:t>
      </w:r>
      <w:r>
        <w:t>he pressure increase inside the</w:t>
      </w:r>
      <w:r>
        <w:rPr>
          <w:rFonts w:hint="eastAsia"/>
          <w:lang w:eastAsia="ja-JP"/>
        </w:rPr>
        <w:t xml:space="preserve"> sealed fuel</w:t>
      </w:r>
      <w:r>
        <w:t xml:space="preserve"> tank</w:t>
      </w:r>
      <w:r>
        <w:rPr>
          <w:rFonts w:hint="eastAsia"/>
          <w:lang w:eastAsia="ja-JP"/>
        </w:rPr>
        <w:t xml:space="preserve"> system</w:t>
      </w:r>
      <w:r>
        <w:t xml:space="preserve"> </w:t>
      </w:r>
      <w:r>
        <w:rPr>
          <w:rFonts w:hint="eastAsia"/>
          <w:lang w:eastAsia="ja-JP"/>
        </w:rPr>
        <w:t>due to a</w:t>
      </w:r>
      <w:r>
        <w:t xml:space="preserve"> rising </w:t>
      </w:r>
      <w:r>
        <w:rPr>
          <w:rFonts w:hint="eastAsia"/>
          <w:lang w:eastAsia="ja-JP"/>
        </w:rPr>
        <w:t xml:space="preserve">ambient </w:t>
      </w:r>
      <w:r>
        <w:t xml:space="preserve">temperature </w:t>
      </w:r>
      <w:r>
        <w:rPr>
          <w:rFonts w:hint="eastAsia"/>
          <w:lang w:eastAsia="ja-JP"/>
        </w:rPr>
        <w:t>is</w:t>
      </w:r>
      <w:r>
        <w:t xml:space="preserve"> insulating the tank itself. This means that the temperature of the fuel will remain lower than the ambient temperature. This </w:t>
      </w:r>
      <w:r>
        <w:rPr>
          <w:rFonts w:hint="eastAsia"/>
          <w:lang w:eastAsia="ja-JP"/>
        </w:rPr>
        <w:t>option</w:t>
      </w:r>
      <w:r>
        <w:t xml:space="preserve"> has been taken into account when </w:t>
      </w:r>
      <w:r>
        <w:rPr>
          <w:rFonts w:hint="eastAsia"/>
          <w:lang w:eastAsia="ja-JP"/>
        </w:rPr>
        <w:t>developing</w:t>
      </w:r>
      <w:r>
        <w:t xml:space="preserve"> the test procedure.</w:t>
      </w:r>
    </w:p>
    <w:p w14:paraId="0704613E" w14:textId="77777777" w:rsidR="000C77D1" w:rsidRDefault="000C77D1" w:rsidP="000C77D1">
      <w:pPr>
        <w:pStyle w:val="SingleTxtG"/>
      </w:pPr>
      <w:r>
        <w:t>8.</w:t>
      </w:r>
      <w:r>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Pr>
          <w:rFonts w:hint="eastAsia"/>
          <w:lang w:eastAsia="ja-JP"/>
        </w:rPr>
        <w:t xml:space="preserve">ambient </w:t>
      </w:r>
      <w:r>
        <w:t xml:space="preserve">air). The balance between the fuel evaporation rate, the amount of fuel being pumped to the engine and the purge flow rate through the canister will determine the carbon canister loading which could lead to excessive emissions </w:t>
      </w:r>
      <w:r>
        <w:rPr>
          <w:lang w:eastAsia="ja-JP"/>
        </w:rPr>
        <w:t>due to</w:t>
      </w:r>
      <w:r>
        <w:t xml:space="preserve"> breakthrough/saturation. These emissions are known as running losses.</w:t>
      </w:r>
    </w:p>
    <w:p w14:paraId="4E132EA3" w14:textId="77777777" w:rsidR="000C77D1" w:rsidRDefault="000C77D1" w:rsidP="000C77D1">
      <w:pPr>
        <w:pStyle w:val="SingleTxtG"/>
      </w:pPr>
      <w:r>
        <w:t>9.</w:t>
      </w:r>
      <w:r>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Pr>
          <w:rFonts w:hint="eastAsia"/>
          <w:lang w:eastAsia="ja-JP"/>
        </w:rPr>
        <w:t>on</w:t>
      </w:r>
      <w:r>
        <w:t xml:space="preserve"> the temperature and is generally independent of vehicle operating conditions.</w:t>
      </w:r>
    </w:p>
    <w:p w14:paraId="50F0F603" w14:textId="77777777" w:rsidR="000C77D1" w:rsidRDefault="000C77D1" w:rsidP="000C77D1">
      <w:pPr>
        <w:pStyle w:val="SingleTxtG"/>
      </w:pPr>
      <w:r>
        <w:t>10.</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t>
      </w:r>
      <w:r>
        <w:lastRenderedPageBreak/>
        <w:t>which forces the displaced vapours to be routed to the carbon canister instead of escaping from the refuelling port.</w:t>
      </w:r>
    </w:p>
    <w:p w14:paraId="471A9FEA" w14:textId="77777777" w:rsidR="000C77D1" w:rsidRDefault="000C77D1" w:rsidP="000C77D1">
      <w:pPr>
        <w:pStyle w:val="SingleTxtG"/>
      </w:pPr>
      <w:r>
        <w:t>11.</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6375B124" w14:textId="77777777" w:rsidR="000C77D1" w:rsidRDefault="000C77D1" w:rsidP="000C77D1">
      <w:pPr>
        <w:pStyle w:val="SingleTxtG"/>
      </w:pPr>
      <w:r>
        <w:t>12.</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3519A9D1" w14:textId="77777777" w:rsidR="000C77D1" w:rsidRDefault="000C77D1" w:rsidP="000C77D1">
      <w:pPr>
        <w:pStyle w:val="SingleTxtG"/>
      </w:pPr>
      <w:r>
        <w:t>13.</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34947471" w14:textId="77777777" w:rsidR="000C77D1" w:rsidRDefault="000C77D1" w:rsidP="000C77D1">
      <w:pPr>
        <w:pStyle w:val="SingleTxtG"/>
      </w:pPr>
      <w:r>
        <w:t>14.</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r>
        <w:t xml:space="preserve">However the venting of vapour from a sealed tank immediately prior to refuelling (also known as </w:t>
      </w:r>
      <w:r>
        <w:rPr>
          <w:rFonts w:hint="eastAsia"/>
          <w:lang w:eastAsia="ja-JP"/>
        </w:rPr>
        <w:t xml:space="preserve">depressurisation </w:t>
      </w:r>
      <w:r>
        <w:t>puff loss emissions) is within the scope of this procedure.</w:t>
      </w:r>
    </w:p>
    <w:p w14:paraId="3E43F1C3" w14:textId="77777777" w:rsidR="000C77D1" w:rsidRPr="00C47377" w:rsidRDefault="000C77D1" w:rsidP="000C77D1">
      <w:pPr>
        <w:pStyle w:val="SingleTxtG"/>
      </w:pPr>
      <w:r>
        <w:t>15</w:t>
      </w:r>
      <w:r w:rsidRPr="00C47377">
        <w:t>.</w:t>
      </w:r>
      <w:r w:rsidRPr="00C47377">
        <w:tab/>
        <w:t xml:space="preserve">The purpose of a </w:t>
      </w:r>
      <w:r>
        <w:t>UN global technical regulation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Therefore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4F9E9018" w14:textId="77777777" w:rsidR="000C77D1" w:rsidRPr="00502B0E" w:rsidRDefault="000C77D1" w:rsidP="000C77D1">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110AC2C9" w14:textId="77777777" w:rsidR="000C77D1" w:rsidRDefault="000C77D1" w:rsidP="000C77D1">
      <w:pPr>
        <w:pStyle w:val="SingleTxtG"/>
      </w:pPr>
      <w:r>
        <w:t>16.</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64DF593B" w14:textId="77777777" w:rsidR="000C77D1" w:rsidRDefault="000C77D1" w:rsidP="000C77D1">
      <w:pPr>
        <w:pStyle w:val="SingleTxtG"/>
      </w:pPr>
      <w:r>
        <w:tab/>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676F1FD2" w14:textId="77777777" w:rsidR="000C77D1" w:rsidRDefault="000C77D1" w:rsidP="000C77D1">
      <w:pPr>
        <w:pStyle w:val="SingleTxtG"/>
      </w:pPr>
      <w:r>
        <w:lastRenderedPageBreak/>
        <w:tab/>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2D24B101" w14:textId="77777777" w:rsidR="000C77D1" w:rsidRDefault="000C77D1" w:rsidP="000C77D1">
      <w:pPr>
        <w:pStyle w:val="SingleTxtG"/>
      </w:pPr>
      <w:r>
        <w:tab/>
        <w:t>(c)</w:t>
      </w:r>
      <w:r>
        <w:tab/>
        <w:t>Phase 3 (2018-…): Emission limit values and OBD threshold limits, definition of reference fuels, comparison with regional requirements.</w:t>
      </w:r>
    </w:p>
    <w:p w14:paraId="73A7348C" w14:textId="77777777" w:rsidR="000C77D1" w:rsidRDefault="000C77D1" w:rsidP="000C77D1">
      <w:pPr>
        <w:pStyle w:val="SingleTxtG"/>
      </w:pPr>
      <w:r>
        <w:t>17.</w:t>
      </w:r>
      <w: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7097E01C" w14:textId="77777777" w:rsidR="000C77D1" w:rsidRDefault="000C77D1" w:rsidP="000C77D1">
      <w:pPr>
        <w:pStyle w:val="SingleTxtG"/>
      </w:pPr>
      <w:r>
        <w:t>18.</w:t>
      </w:r>
      <w:r>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Pr>
          <w:rFonts w:hint="eastAsia"/>
          <w:lang w:eastAsia="ja-JP"/>
        </w:rPr>
        <w:t>UN GTR</w:t>
      </w:r>
      <w:r>
        <w:t xml:space="preserve"> by January 2017 was announced.</w:t>
      </w:r>
    </w:p>
    <w:p w14:paraId="0D7D78C1" w14:textId="44E6DDC8" w:rsidR="000C77D1" w:rsidRDefault="000C77D1" w:rsidP="000C77D1">
      <w:pPr>
        <w:pStyle w:val="SingleTxtG"/>
        <w:rPr>
          <w:lang w:eastAsia="ja-JP"/>
        </w:rPr>
      </w:pPr>
      <w:r>
        <w:t>19.</w:t>
      </w:r>
      <w:r>
        <w:tab/>
        <w:t xml:space="preserve">The WLTP EVAP Task Force started its work in February 2016 with the first meeting </w:t>
      </w:r>
      <w:r>
        <w:rPr>
          <w:rFonts w:hint="eastAsia"/>
          <w:lang w:eastAsia="ja-JP"/>
        </w:rPr>
        <w:t>of experts. W</w:t>
      </w:r>
      <w:r>
        <w:t xml:space="preserve">ork </w:t>
      </w:r>
      <w:r>
        <w:rPr>
          <w:rFonts w:hint="eastAsia"/>
          <w:lang w:eastAsia="ja-JP"/>
        </w:rPr>
        <w:t xml:space="preserve">in </w:t>
      </w:r>
      <w:r>
        <w:t>develop</w:t>
      </w:r>
      <w:r>
        <w:rPr>
          <w:rFonts w:hint="eastAsia"/>
          <w:lang w:eastAsia="ja-JP"/>
        </w:rPr>
        <w:t>ing</w:t>
      </w:r>
      <w:r>
        <w:t xml:space="preserve"> this </w:t>
      </w:r>
      <w:r>
        <w:rPr>
          <w:rFonts w:hint="eastAsia"/>
          <w:lang w:eastAsia="ja-JP"/>
        </w:rPr>
        <w:t>UN GTR</w:t>
      </w:r>
      <w:r>
        <w:t xml:space="preserve"> </w:t>
      </w:r>
      <w:r>
        <w:rPr>
          <w:rFonts w:hint="eastAsia"/>
          <w:lang w:eastAsia="ja-JP"/>
        </w:rPr>
        <w:t xml:space="preserve">ended </w:t>
      </w:r>
      <w:r>
        <w:t xml:space="preserve">in September 2016 with the submission of the </w:t>
      </w:r>
      <w:r>
        <w:rPr>
          <w:rFonts w:hint="eastAsia"/>
          <w:lang w:eastAsia="ja-JP"/>
        </w:rPr>
        <w:t>initial</w:t>
      </w:r>
      <w:r>
        <w:t xml:space="preserve"> text.</w:t>
      </w:r>
      <w:r>
        <w:rPr>
          <w:rFonts w:hint="eastAsia"/>
          <w:lang w:eastAsia="ja-JP"/>
        </w:rPr>
        <w:t xml:space="preserve"> Development of the procedure for sealed fuel tank systems started in late 2016 and ended its work </w:t>
      </w:r>
      <w:r>
        <w:rPr>
          <w:lang w:eastAsia="ja-JP"/>
        </w:rPr>
        <w:t>in</w:t>
      </w:r>
      <w:r>
        <w:rPr>
          <w:rFonts w:hint="eastAsia"/>
          <w:lang w:eastAsia="ja-JP"/>
        </w:rPr>
        <w:t xml:space="preserve"> September 2017. </w:t>
      </w:r>
    </w:p>
    <w:p w14:paraId="218E2ADA" w14:textId="77777777" w:rsidR="000C77D1" w:rsidRDefault="000C77D1" w:rsidP="000C77D1">
      <w:pPr>
        <w:pStyle w:val="H1G"/>
      </w:pPr>
      <w:r>
        <w:tab/>
        <w:t>C.</w:t>
      </w:r>
      <w:r>
        <w:tab/>
        <w:t>Background on test procedures</w:t>
      </w:r>
    </w:p>
    <w:p w14:paraId="660EC383" w14:textId="77777777" w:rsidR="000C77D1" w:rsidRDefault="000C77D1" w:rsidP="000C77D1">
      <w:pPr>
        <w:pStyle w:val="SingleTxtG"/>
        <w:rPr>
          <w:rFonts w:eastAsia="MS PGothic"/>
          <w:szCs w:val="14"/>
        </w:rPr>
      </w:pPr>
      <w:r>
        <w:rPr>
          <w:rFonts w:eastAsia="MS PGothic"/>
          <w:szCs w:val="14"/>
        </w:rPr>
        <w:t>20.</w:t>
      </w:r>
      <w:r>
        <w:rPr>
          <w:rFonts w:eastAsia="MS PGothic"/>
          <w:szCs w:val="14"/>
        </w:rPr>
        <w:tab/>
        <w:t>For t</w:t>
      </w:r>
      <w:r w:rsidRPr="00C47377">
        <w:rPr>
          <w:rFonts w:eastAsia="MS PGothic"/>
          <w:szCs w:val="14"/>
        </w:rPr>
        <w:t>he devel</w:t>
      </w:r>
      <w:r>
        <w:rPr>
          <w:rFonts w:eastAsia="MS PGothic"/>
          <w:szCs w:val="14"/>
        </w:rPr>
        <w:t>opment of the WLTP EVAP test procedure, the EVAP Task Force took into account existing legislation as well as the recent review and revision of the European evaporative emission test procedure.</w:t>
      </w:r>
    </w:p>
    <w:p w14:paraId="5F6F5C05" w14:textId="77777777" w:rsidR="000C77D1" w:rsidRDefault="000C77D1" w:rsidP="000C77D1">
      <w:pPr>
        <w:pStyle w:val="SingleTxtG"/>
        <w:rPr>
          <w:rFonts w:eastAsia="MS PGothic"/>
          <w:szCs w:val="14"/>
        </w:rPr>
      </w:pPr>
      <w:r>
        <w:rPr>
          <w:rFonts w:eastAsia="MS PGothic"/>
          <w:szCs w:val="14"/>
        </w:rPr>
        <w:t>21.</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4E2A0714" w14:textId="77777777" w:rsidR="000C77D1" w:rsidRDefault="000C77D1" w:rsidP="000C77D1">
      <w:pPr>
        <w:pStyle w:val="SingleTxtG"/>
        <w:rPr>
          <w:rFonts w:eastAsia="MS PGothic"/>
          <w:szCs w:val="14"/>
        </w:rPr>
      </w:pPr>
      <w:r>
        <w:rPr>
          <w:rFonts w:eastAsia="MS PGothic"/>
          <w:szCs w:val="14"/>
        </w:rPr>
        <w:t>22.</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3D5E6D3F" w14:textId="77777777" w:rsidR="000C77D1" w:rsidRDefault="000C77D1" w:rsidP="000C77D1">
      <w:pPr>
        <w:pStyle w:val="SingleTxtG"/>
        <w:rPr>
          <w:rFonts w:eastAsia="MS PGothic"/>
          <w:szCs w:val="14"/>
        </w:rPr>
      </w:pPr>
      <w:r>
        <w:rPr>
          <w:rFonts w:eastAsia="MS PGothic"/>
          <w:szCs w:val="14"/>
        </w:rPr>
        <w:tab/>
        <w:t>(a)</w:t>
      </w:r>
      <w:r>
        <w:rPr>
          <w:rFonts w:eastAsia="MS PGothic"/>
          <w:szCs w:val="14"/>
        </w:rPr>
        <w:tab/>
        <w:t xml:space="preserve">Evaporative emissions occurring immediately after the end of a trip due to </w:t>
      </w:r>
      <w:r w:rsidRPr="000062DB">
        <w:rPr>
          <w:rFonts w:eastAsia="MS PGothic"/>
          <w:szCs w:val="14"/>
        </w:rPr>
        <w:t>residual fuel tank heating and the high temperatures of the engine and fuel system</w:t>
      </w:r>
      <w:r>
        <w:rPr>
          <w:rFonts w:eastAsia="MS PGothic"/>
          <w:szCs w:val="14"/>
        </w:rPr>
        <w:t xml:space="preserve"> (hot soak test);</w:t>
      </w:r>
    </w:p>
    <w:p w14:paraId="6A91E1B3" w14:textId="77777777" w:rsidR="000C77D1" w:rsidRDefault="000C77D1" w:rsidP="000C77D1">
      <w:pPr>
        <w:pStyle w:val="SingleTxtG"/>
        <w:rPr>
          <w:rFonts w:eastAsia="MS PGothic"/>
          <w:szCs w:val="14"/>
          <w:lang w:eastAsia="ja-JP"/>
        </w:rPr>
      </w:pPr>
      <w:r>
        <w:rPr>
          <w:rFonts w:eastAsia="MS PGothic"/>
          <w:szCs w:val="14"/>
        </w:rPr>
        <w:tab/>
        <w:t>(b)</w:t>
      </w:r>
      <w:r>
        <w:rPr>
          <w:rFonts w:eastAsia="MS PGothic"/>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798C8BBB" w14:textId="77777777" w:rsidR="000C77D1" w:rsidRDefault="000C77D1" w:rsidP="000C77D1">
      <w:pPr>
        <w:pStyle w:val="SingleTxtG"/>
        <w:rPr>
          <w:rFonts w:eastAsia="MS PGothic"/>
          <w:szCs w:val="14"/>
          <w:lang w:eastAsia="ja-JP"/>
        </w:rPr>
      </w:pPr>
      <w:r>
        <w:rPr>
          <w:rFonts w:eastAsia="MS PGothic"/>
          <w:szCs w:val="14"/>
        </w:rPr>
        <w:t xml:space="preserve">For sealed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1FD980DE" w14:textId="609F7F13" w:rsidR="000C77D1" w:rsidRDefault="000C77D1" w:rsidP="000C77D1">
      <w:pPr>
        <w:pStyle w:val="SingleTxtG"/>
        <w:ind w:firstLine="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In order to reduce the pressure 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Pr>
          <w:rFonts w:eastAsia="MS PGothic"/>
          <w:szCs w:val="14"/>
          <w:lang w:eastAsia="ja-JP"/>
        </w:rPr>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xml:space="preserve">. This operation should also avoid excessive evaporative emissions through the filler neck when the fuel cap/fuel lid is opened. This latter aspect requires that </w:t>
      </w:r>
      <w:r>
        <w:rPr>
          <w:rFonts w:eastAsia="MS PGothic"/>
          <w:szCs w:val="14"/>
        </w:rPr>
        <w:lastRenderedPageBreak/>
        <w:t>inside the tank there is very limited overpressure compared to the ambient pressure when the fuel cap (or any alternative system used to close the filler neck) is opened.</w:t>
      </w:r>
    </w:p>
    <w:p w14:paraId="763188E8" w14:textId="715934B4" w:rsidR="000C77D1" w:rsidRDefault="000C77D1" w:rsidP="000C77D1">
      <w:pPr>
        <w:pStyle w:val="SingleTxtG"/>
        <w:rPr>
          <w:rFonts w:eastAsia="MS PGothic"/>
          <w:szCs w:val="14"/>
        </w:rPr>
      </w:pPr>
      <w:r>
        <w:rPr>
          <w:rFonts w:eastAsia="MS PGothic"/>
          <w:szCs w:val="14"/>
        </w:rPr>
        <w:tab/>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taken in to account when developing the test procedure</w:t>
      </w:r>
      <w:r>
        <w:rPr>
          <w:rFonts w:eastAsia="MS PGothic"/>
          <w:szCs w:val="14"/>
        </w:rPr>
        <w:t xml:space="preserve"> in order </w:t>
      </w:r>
      <w:r>
        <w:rPr>
          <w:rFonts w:eastAsia="MS PGothic" w:hint="eastAsia"/>
          <w:szCs w:val="14"/>
          <w:lang w:eastAsia="ja-JP"/>
        </w:rPr>
        <w:t xml:space="preserve">to </w:t>
      </w:r>
      <w:r>
        <w:rPr>
          <w:rFonts w:eastAsia="MS PGothic"/>
          <w:szCs w:val="14"/>
        </w:rPr>
        <w:t>reduce the frequency of this possibility or, alternatively, to control these emissions by means of the carbon canister.</w:t>
      </w:r>
    </w:p>
    <w:p w14:paraId="655E1853" w14:textId="0647C77E" w:rsidR="000C77D1" w:rsidRPr="00C47377" w:rsidRDefault="000C77D1" w:rsidP="000C77D1">
      <w:pPr>
        <w:pStyle w:val="SingleTxtG"/>
        <w:rPr>
          <w:rFonts w:eastAsia="MS PGothic"/>
          <w:szCs w:val="14"/>
          <w:lang w:eastAsia="ja-JP"/>
        </w:rPr>
      </w:pPr>
      <w:r>
        <w:rPr>
          <w:rFonts w:eastAsia="MS PGothic"/>
          <w:szCs w:val="14"/>
        </w:rPr>
        <w:t>23.</w:t>
      </w:r>
      <w:r>
        <w:rPr>
          <w:rFonts w:eastAsia="MS PGothic"/>
          <w:szCs w:val="14"/>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65D825A8" w14:textId="77777777" w:rsidR="000C77D1" w:rsidRDefault="000C77D1" w:rsidP="000C77D1">
      <w:pPr>
        <w:pStyle w:val="SingleTxtG"/>
      </w:pPr>
      <w:r>
        <w:t>24.</w:t>
      </w:r>
      <w: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30298163" w14:textId="77777777" w:rsidR="000C77D1" w:rsidRDefault="000C77D1" w:rsidP="000C77D1">
      <w:pPr>
        <w:pStyle w:val="SingleTxtG"/>
      </w:pPr>
      <w:r>
        <w:t>25.</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43558742" w14:textId="77777777" w:rsidR="000C77D1" w:rsidRDefault="000C77D1" w:rsidP="000C77D1">
      <w:pPr>
        <w:pStyle w:val="H1G"/>
      </w:pPr>
      <w:r>
        <w:tab/>
        <w:t>D.</w:t>
      </w:r>
      <w:r>
        <w:tab/>
        <w:t>Technical feasibility, anticipated costs and benefits</w:t>
      </w:r>
    </w:p>
    <w:p w14:paraId="4332D614" w14:textId="77777777" w:rsidR="000C77D1" w:rsidRPr="00C47377" w:rsidRDefault="000C77D1" w:rsidP="000C77D1">
      <w:pPr>
        <w:pStyle w:val="SingleTxtG"/>
      </w:pPr>
      <w:r>
        <w:t>26.</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104B94B6" w14:textId="77777777" w:rsidR="000C77D1" w:rsidRDefault="000C77D1" w:rsidP="000C77D1">
      <w:pPr>
        <w:pStyle w:val="SingleTxtG"/>
      </w:pPr>
      <w:r>
        <w:t>27.</w:t>
      </w:r>
      <w:r>
        <w:tab/>
        <w:t>I</w:t>
      </w:r>
      <w:r w:rsidRPr="00C47377">
        <w:t>n general</w:t>
      </w:r>
      <w:r>
        <w:t>,</w:t>
      </w:r>
      <w:r w:rsidRPr="00C47377">
        <w:t xml:space="preserve"> the WLTP </w:t>
      </w:r>
      <w:r>
        <w:t xml:space="preserve">EVAP test procedure </w:t>
      </w:r>
      <w:r w:rsidRPr="00C47377">
        <w:t xml:space="preserve">has been defined </w:t>
      </w:r>
      <w:r>
        <w:t xml:space="preserve">taking into account </w:t>
      </w:r>
      <w:r w:rsidRPr="00C47377">
        <w:t>the technology available</w:t>
      </w:r>
      <w:r>
        <w:t xml:space="preserve"> for evaporative emission control</w:t>
      </w:r>
      <w:r w:rsidRPr="00C47377">
        <w:t xml:space="preserve"> </w:t>
      </w:r>
      <w:r>
        <w:t>as well as the existing test facilities.</w:t>
      </w:r>
    </w:p>
    <w:p w14:paraId="3E94BC9F" w14:textId="77777777" w:rsidR="000C77D1" w:rsidRDefault="000C77D1" w:rsidP="000C77D1">
      <w:pPr>
        <w:pStyle w:val="SingleTxtG"/>
      </w:pPr>
      <w:r>
        <w:t>28.</w:t>
      </w:r>
      <w:r>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Pr>
          <w:rFonts w:hint="eastAsia"/>
          <w:lang w:eastAsia="ja-JP"/>
        </w:rPr>
        <w:t>-</w:t>
      </w:r>
      <w:r>
        <w:t>hour diurnal test still in force in many regions, the additional cost per vehicle is considered quite limited and eventually compensated by the emission reduction and the fuel savings.</w:t>
      </w:r>
    </w:p>
    <w:p w14:paraId="6B14E392" w14:textId="0ABCE80C" w:rsidR="000C77D1" w:rsidRPr="00C47377" w:rsidRDefault="000C77D1" w:rsidP="000C77D1">
      <w:pPr>
        <w:pStyle w:val="SingleTxtG"/>
      </w:pPr>
      <w:r>
        <w:t>29.</w:t>
      </w:r>
      <w:r>
        <w:tab/>
        <w:t>Performing a test according to the WLTP EVAP test procedure and complying with the emission limits should not represent a major issue in most cases. Since in many regions the current evaporative test procedure is based on the 24</w:t>
      </w:r>
      <w:r>
        <w:rPr>
          <w:rFonts w:hint="eastAsia"/>
          <w:lang w:eastAsia="ja-JP"/>
        </w:rPr>
        <w:t>-</w:t>
      </w:r>
      <w:r>
        <w:t>hour diurnal test, limited upgrades to existing SHEDs might be required to run the 48</w:t>
      </w:r>
      <w:r>
        <w:rPr>
          <w:rFonts w:hint="eastAsia"/>
          <w:lang w:eastAsia="ja-JP"/>
        </w:rPr>
        <w:t>-</w:t>
      </w:r>
      <w:r>
        <w:t>hour diurnal test. In other cases, additional SHEDs might be necessary to take into account the longer time needed to complete an evaporative emission test. Nevertheless, 48</w:t>
      </w:r>
      <w:r>
        <w:rPr>
          <w:rFonts w:hint="eastAsia"/>
          <w:lang w:eastAsia="ja-JP"/>
        </w:rPr>
        <w:t>-</w:t>
      </w:r>
      <w:r>
        <w:t xml:space="preserve">hour diurnal tests are already being </w:t>
      </w:r>
      <w:r>
        <w:lastRenderedPageBreak/>
        <w:t>performed by most of the car manufacturers since 48</w:t>
      </w:r>
      <w:r>
        <w:rPr>
          <w:rFonts w:hint="eastAsia"/>
          <w:lang w:eastAsia="ja-JP"/>
        </w:rPr>
        <w:t>-</w:t>
      </w:r>
      <w:r>
        <w:t>hour and 72</w:t>
      </w:r>
      <w:r>
        <w:rPr>
          <w:rFonts w:hint="eastAsia"/>
          <w:lang w:eastAsia="ja-JP"/>
        </w:rPr>
        <w:t>-</w:t>
      </w:r>
      <w:r>
        <w:t xml:space="preserve">hour diurnal test are already requested for some markets. </w:t>
      </w:r>
    </w:p>
    <w:p w14:paraId="1B6B40A4" w14:textId="77777777" w:rsidR="000C77D1" w:rsidRPr="00C47377" w:rsidRDefault="000C77D1" w:rsidP="000C77D1">
      <w:pPr>
        <w:pStyle w:val="SingleTxtG"/>
      </w:pPr>
      <w:r>
        <w:t>30.</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7C9B9CEE" w14:textId="77777777" w:rsidR="000C77D1" w:rsidRPr="00C47377" w:rsidRDefault="000C77D1" w:rsidP="000C77D1">
      <w:pPr>
        <w:pStyle w:val="SingleTxtG"/>
      </w:pPr>
      <w:r>
        <w:t>31.</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78E04FFE" w14:textId="77777777" w:rsidR="000C77D1" w:rsidRDefault="000C77D1" w:rsidP="000C77D1">
      <w:pPr>
        <w:suppressAutoHyphens w:val="0"/>
        <w:spacing w:line="240" w:lineRule="auto"/>
        <w:rPr>
          <w:b/>
          <w:sz w:val="28"/>
        </w:rPr>
      </w:pPr>
      <w:r>
        <w:br w:type="page"/>
      </w:r>
    </w:p>
    <w:p w14:paraId="5069B517" w14:textId="77777777" w:rsidR="000C77D1" w:rsidRPr="007103DC" w:rsidRDefault="000C77D1" w:rsidP="000C77D1">
      <w:pPr>
        <w:pStyle w:val="HChG"/>
      </w:pPr>
      <w:r w:rsidRPr="00E6794C">
        <w:lastRenderedPageBreak/>
        <w:tab/>
      </w:r>
      <w:r w:rsidRPr="007103DC">
        <w:tab/>
        <w:t>II.</w:t>
      </w:r>
      <w:r w:rsidRPr="007103DC">
        <w:tab/>
      </w:r>
      <w:r w:rsidRPr="007103DC">
        <w:tab/>
        <w:t>Text of the global technical regulation</w:t>
      </w:r>
    </w:p>
    <w:p w14:paraId="025509E7" w14:textId="77777777" w:rsidR="000C77D1" w:rsidRPr="007103DC" w:rsidRDefault="000C77D1" w:rsidP="000C77D1">
      <w:pPr>
        <w:pStyle w:val="HChG"/>
      </w:pPr>
      <w:bookmarkStart w:id="5" w:name="_Toc284586942"/>
      <w:bookmarkStart w:id="6" w:name="_Toc284587040"/>
      <w:bookmarkStart w:id="7" w:name="_Toc284587291"/>
      <w:bookmarkStart w:id="8" w:name="_Toc289686183"/>
      <w:r w:rsidRPr="007103DC">
        <w:tab/>
      </w:r>
      <w:r w:rsidRPr="007103DC">
        <w:tab/>
        <w:t>1.</w:t>
      </w:r>
      <w:r w:rsidRPr="007103DC">
        <w:tab/>
      </w:r>
      <w:r w:rsidRPr="007103DC">
        <w:tab/>
        <w:t>Purpose</w:t>
      </w:r>
      <w:bookmarkEnd w:id="5"/>
      <w:bookmarkEnd w:id="6"/>
      <w:bookmarkEnd w:id="7"/>
      <w:bookmarkEnd w:id="8"/>
    </w:p>
    <w:p w14:paraId="13698E87" w14:textId="77777777" w:rsidR="000C77D1" w:rsidRPr="007103DC" w:rsidRDefault="000C77D1" w:rsidP="000C77D1">
      <w:pPr>
        <w:pStyle w:val="SingleTxtG"/>
        <w:keepNext/>
        <w:keepLines/>
        <w:ind w:left="2268"/>
      </w:pPr>
      <w:r w:rsidRPr="007103DC">
        <w:t>This global technical regulation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9" w:name="_Toc284586943"/>
      <w:bookmarkStart w:id="10" w:name="_Toc284587041"/>
      <w:bookmarkStart w:id="11" w:name="_Toc284587292"/>
      <w:bookmarkStart w:id="12" w:name="_Toc289686184"/>
    </w:p>
    <w:p w14:paraId="538D9FF2" w14:textId="77777777" w:rsidR="000C77D1" w:rsidRPr="007103DC" w:rsidRDefault="000C77D1" w:rsidP="000C77D1">
      <w:pPr>
        <w:pStyle w:val="HChG"/>
        <w:spacing w:before="0" w:after="120"/>
      </w:pPr>
      <w:r w:rsidRPr="007103DC">
        <w:tab/>
      </w:r>
      <w:r w:rsidRPr="007103DC">
        <w:tab/>
        <w:t>2.</w:t>
      </w:r>
      <w:r w:rsidRPr="007103DC">
        <w:tab/>
      </w:r>
      <w:r w:rsidRPr="007103DC">
        <w:tab/>
        <w:t>Scope</w:t>
      </w:r>
      <w:bookmarkEnd w:id="9"/>
      <w:bookmarkEnd w:id="10"/>
      <w:bookmarkEnd w:id="11"/>
      <w:bookmarkEnd w:id="12"/>
      <w:r w:rsidRPr="007103DC">
        <w:t xml:space="preserve"> and application</w:t>
      </w:r>
    </w:p>
    <w:p w14:paraId="7B3DDBA8" w14:textId="77777777" w:rsidR="000C77D1" w:rsidRPr="000E6ABC" w:rsidRDefault="000C77D1" w:rsidP="000C77D1">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2"/>
      </w:r>
    </w:p>
    <w:p w14:paraId="0F20A695" w14:textId="77777777" w:rsidR="000C77D1" w:rsidRPr="007103DC" w:rsidRDefault="000C77D1" w:rsidP="000C77D1">
      <w:pPr>
        <w:pStyle w:val="HChG"/>
      </w:pPr>
      <w:bookmarkStart w:id="13" w:name="_Toc284587295"/>
      <w:bookmarkStart w:id="14" w:name="_Toc284587044"/>
      <w:r w:rsidRPr="007103DC">
        <w:tab/>
      </w:r>
      <w:r>
        <w:tab/>
      </w:r>
      <w:r w:rsidRPr="007103DC">
        <w:t>3.</w:t>
      </w:r>
      <w:r w:rsidRPr="007103DC">
        <w:tab/>
      </w:r>
      <w:r w:rsidRPr="007103DC">
        <w:tab/>
        <w:t>Definitions</w:t>
      </w:r>
    </w:p>
    <w:p w14:paraId="72A360FE" w14:textId="77777777" w:rsidR="000C77D1" w:rsidRPr="007103DC" w:rsidRDefault="000C77D1" w:rsidP="000C77D1">
      <w:pPr>
        <w:pStyle w:val="SingleTxtG"/>
        <w:ind w:left="2259" w:hanging="1125"/>
      </w:pPr>
      <w:r w:rsidRPr="007103DC">
        <w:t>3.1.</w:t>
      </w:r>
      <w:r w:rsidRPr="007103DC">
        <w:tab/>
        <w:t>Test equipment</w:t>
      </w:r>
    </w:p>
    <w:p w14:paraId="00CCD954" w14:textId="77777777" w:rsidR="000C77D1" w:rsidRPr="007103DC" w:rsidRDefault="000C77D1" w:rsidP="000C77D1">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4DBA121A" w14:textId="77777777" w:rsidR="000C77D1" w:rsidRPr="007103DC" w:rsidRDefault="000C77D1" w:rsidP="000C77D1">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76555E30" w14:textId="77777777" w:rsidR="000C77D1" w:rsidRPr="007103DC" w:rsidRDefault="000C77D1" w:rsidP="000C77D1">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440B4E93" w14:textId="77777777" w:rsidR="000C77D1" w:rsidRPr="007103DC" w:rsidRDefault="000C77D1" w:rsidP="000C77D1">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00D2300D" w14:textId="77777777" w:rsidR="000C77D1" w:rsidRPr="007103DC" w:rsidRDefault="000C77D1" w:rsidP="000C77D1">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1A8A239D" w14:textId="77777777" w:rsidR="000C77D1" w:rsidRDefault="000C77D1" w:rsidP="000C77D1">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4084FD0D" w14:textId="77777777" w:rsidR="000C77D1" w:rsidRDefault="000C77D1" w:rsidP="000C77D1">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48ECB7D9" w14:textId="77777777" w:rsidR="000C77D1" w:rsidRDefault="000C77D1" w:rsidP="000C77D1">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3C55D301" w14:textId="77777777" w:rsidR="000C77D1" w:rsidRPr="00A02E19" w:rsidRDefault="000C77D1" w:rsidP="000C77D1">
      <w:pPr>
        <w:pStyle w:val="SingleTxtG"/>
        <w:ind w:left="2268" w:hanging="1122"/>
        <w:rPr>
          <w:szCs w:val="24"/>
          <w:lang w:eastAsia="ja-JP"/>
        </w:rPr>
      </w:pPr>
      <w:r>
        <w:rPr>
          <w:rFonts w:hint="eastAsia"/>
          <w:szCs w:val="24"/>
          <w:lang w:eastAsia="ja-JP"/>
        </w:rPr>
        <w:lastRenderedPageBreak/>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438C98AB" w14:textId="77777777" w:rsidR="000C77D1" w:rsidRDefault="000C77D1" w:rsidP="000C77D1">
      <w:pPr>
        <w:pStyle w:val="SingleTxtG"/>
        <w:ind w:left="2259" w:hanging="1125"/>
        <w:rPr>
          <w:lang w:eastAsia="ja-JP"/>
        </w:rPr>
      </w:pPr>
      <w:r>
        <w:rPr>
          <w:rFonts w:hint="eastAsia"/>
          <w:lang w:eastAsia="ja-JP"/>
        </w:rPr>
        <w:t>3.3.</w:t>
      </w:r>
      <w:r>
        <w:rPr>
          <w:rFonts w:hint="eastAsia"/>
          <w:lang w:eastAsia="ja-JP"/>
        </w:rPr>
        <w:tab/>
        <w:t>Evaporative emission</w:t>
      </w:r>
    </w:p>
    <w:p w14:paraId="03C9A0A8" w14:textId="77777777" w:rsidR="000C77D1" w:rsidRDefault="000C77D1" w:rsidP="000C77D1">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6924F9E9" w14:textId="77777777" w:rsidR="000C77D1" w:rsidRDefault="000C77D1" w:rsidP="000C77D1">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4A945847" w14:textId="77777777" w:rsidR="000C77D1" w:rsidRDefault="000C77D1" w:rsidP="000C77D1">
      <w:pPr>
        <w:pStyle w:val="SingleTxtG"/>
        <w:ind w:left="2259" w:hanging="1125"/>
        <w:rPr>
          <w:rStyle w:val="CommentReference"/>
          <w:lang w:eastAsia="ja-JP"/>
        </w:rPr>
      </w:pPr>
      <w:bookmarkStart w:id="15"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canister can </w:t>
      </w:r>
      <w:r w:rsidRPr="001A0691">
        <w:t>adsorb</w:t>
      </w:r>
      <w:r>
        <w:rPr>
          <w:rStyle w:val="CommentReference"/>
          <w:rFonts w:hint="eastAsia"/>
          <w:lang w:eastAsia="ja-JP"/>
        </w:rPr>
        <w:t>.</w:t>
      </w:r>
    </w:p>
    <w:bookmarkEnd w:id="15"/>
    <w:p w14:paraId="380B8691" w14:textId="77777777" w:rsidR="000C77D1" w:rsidRDefault="000C77D1" w:rsidP="000C77D1">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2D363C4C" w14:textId="77777777" w:rsidR="000C77D1" w:rsidRDefault="000C77D1" w:rsidP="000C77D1">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14B3FE5D" w14:textId="77777777" w:rsidR="000C77D1" w:rsidRDefault="000C77D1" w:rsidP="000C77D1">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5831E597" w14:textId="77777777" w:rsidR="000C77D1" w:rsidRDefault="000C77D1" w:rsidP="000C77D1">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0D41A75A" w14:textId="77777777" w:rsidR="000C77D1" w:rsidRDefault="000C77D1" w:rsidP="000C77D1">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24-hour diurnal cycle defined in Appendix 2 to Annex 7 to Regulation No. 83-07 when performed with a reference fuel defined in Annex 2 of this UN GTR.</w:t>
      </w:r>
    </w:p>
    <w:p w14:paraId="2ABDE4D7" w14:textId="77777777" w:rsidR="000C77D1" w:rsidRDefault="000C77D1" w:rsidP="000C77D1">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5200C7F9" w14:textId="0C1EBB7A" w:rsidR="000C77D1" w:rsidRDefault="000C77D1" w:rsidP="000C77D1">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03047A52" w14:textId="77777777" w:rsidR="000C77D1" w:rsidRDefault="000C77D1" w:rsidP="000C77D1">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w:t>
      </w:r>
      <w:r>
        <w:rPr>
          <w:lang w:eastAsia="ja-JP"/>
        </w:rPr>
        <w:t xml:space="preserve">vapour storage </w:t>
      </w:r>
      <w:r>
        <w:rPr>
          <w:rFonts w:hint="eastAsia"/>
          <w:lang w:eastAsia="ja-JP"/>
        </w:rPr>
        <w:t>unit allowed by the system</w:t>
      </w:r>
      <w:r>
        <w:rPr>
          <w:lang w:eastAsia="ja-JP"/>
        </w:rPr>
        <w:t>.</w:t>
      </w:r>
      <w:bookmarkStart w:id="16" w:name="_Toc284586946"/>
      <w:bookmarkStart w:id="17" w:name="_Toc284587064"/>
      <w:bookmarkStart w:id="18" w:name="_Toc284587315"/>
      <w:bookmarkStart w:id="19" w:name="_Toc289686187"/>
      <w:bookmarkEnd w:id="13"/>
      <w:bookmarkEnd w:id="14"/>
    </w:p>
    <w:p w14:paraId="5DD54D9D" w14:textId="77777777" w:rsidR="000C77D1" w:rsidRDefault="000C77D1" w:rsidP="000C77D1">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vapour storage unit </w:t>
      </w:r>
      <w:r>
        <w:rPr>
          <w:lang w:eastAsia="ja-JP"/>
        </w:rPr>
        <w:t>during depressuri</w:t>
      </w:r>
      <w:r>
        <w:rPr>
          <w:rFonts w:hint="eastAsia"/>
          <w:lang w:eastAsia="ja-JP"/>
        </w:rPr>
        <w:t>s</w:t>
      </w:r>
      <w:r>
        <w:rPr>
          <w:lang w:eastAsia="ja-JP"/>
        </w:rPr>
        <w:t>ation.</w:t>
      </w:r>
    </w:p>
    <w:p w14:paraId="5B0F7839" w14:textId="77777777" w:rsidR="000C77D1" w:rsidRDefault="000C77D1" w:rsidP="000C77D1">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7B83FAAB" w14:textId="77777777" w:rsidR="000C77D1" w:rsidRDefault="000C77D1" w:rsidP="000C77D1">
      <w:pPr>
        <w:pStyle w:val="SingleTxtG"/>
        <w:ind w:left="2259" w:hanging="1125"/>
        <w:rPr>
          <w:lang w:eastAsia="ja-JP"/>
        </w:rPr>
      </w:pPr>
      <w:r>
        <w:rPr>
          <w:rFonts w:hint="eastAsia"/>
          <w:lang w:eastAsia="ja-JP"/>
        </w:rPr>
        <w:t>3.3.14.</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p>
    <w:p w14:paraId="11347BC4" w14:textId="77777777" w:rsidR="000C77D1" w:rsidRPr="00D90BE3" w:rsidRDefault="000C77D1" w:rsidP="000C77D1">
      <w:pPr>
        <w:pStyle w:val="SingleTxtG"/>
        <w:ind w:left="2259" w:hanging="1125"/>
        <w:rPr>
          <w:u w:val="single"/>
          <w:lang w:eastAsia="ja-JP"/>
        </w:rPr>
      </w:pPr>
      <w:r>
        <w:rPr>
          <w:lang w:eastAsia="ja-JP"/>
        </w:rPr>
        <w:t>3.3.1</w:t>
      </w:r>
      <w:r>
        <w:rPr>
          <w:rFonts w:hint="eastAsia"/>
          <w:lang w:eastAsia="ja-JP"/>
        </w:rPr>
        <w:t>5</w:t>
      </w:r>
      <w:r>
        <w:rPr>
          <w:lang w:eastAsia="ja-JP"/>
        </w:rPr>
        <w:t>.</w:t>
      </w:r>
      <w:r>
        <w:rPr>
          <w:lang w:eastAsia="ja-JP"/>
        </w:rPr>
        <w:tab/>
        <w:t>"</w:t>
      </w:r>
      <w:r w:rsidRPr="0087724A">
        <w:rPr>
          <w:rFonts w:hint="eastAsia"/>
          <w:i/>
          <w:lang w:eastAsia="ja-JP"/>
        </w:rPr>
        <w:t>2 gram</w:t>
      </w:r>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257CDB9B" w14:textId="77777777" w:rsidR="000C77D1" w:rsidRPr="007103DC" w:rsidRDefault="000C77D1" w:rsidP="000C77D1">
      <w:pPr>
        <w:pStyle w:val="HChG"/>
      </w:pPr>
      <w:r w:rsidRPr="007103DC">
        <w:lastRenderedPageBreak/>
        <w:tab/>
      </w:r>
      <w:r w:rsidRPr="007103DC">
        <w:tab/>
        <w:t>4.</w:t>
      </w:r>
      <w:r w:rsidRPr="007103DC">
        <w:tab/>
      </w:r>
      <w:r w:rsidRPr="007103DC">
        <w:tab/>
        <w:t>Abbreviations</w:t>
      </w:r>
    </w:p>
    <w:p w14:paraId="42019523" w14:textId="77777777" w:rsidR="000C77D1" w:rsidRPr="007103DC" w:rsidRDefault="000C77D1" w:rsidP="000C77D1">
      <w:pPr>
        <w:pStyle w:val="SingleTxtG"/>
        <w:ind w:left="2259" w:hanging="1125"/>
        <w:rPr>
          <w:szCs w:val="24"/>
        </w:rPr>
      </w:pPr>
      <w:bookmarkStart w:id="20" w:name="_Toc284586948"/>
      <w:bookmarkStart w:id="21" w:name="_Toc284587066"/>
      <w:bookmarkStart w:id="22" w:name="_Toc284587317"/>
      <w:bookmarkStart w:id="23" w:name="_Toc289686189"/>
      <w:bookmarkEnd w:id="16"/>
      <w:bookmarkEnd w:id="17"/>
      <w:bookmarkEnd w:id="18"/>
      <w:bookmarkEnd w:id="19"/>
      <w:r w:rsidRPr="007103DC">
        <w:tab/>
        <w:t>General abbreviations</w:t>
      </w:r>
      <w:bookmarkEnd w:id="20"/>
      <w:bookmarkEnd w:id="21"/>
      <w:bookmarkEnd w:id="22"/>
      <w:bookmarkEnd w:id="23"/>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0C77D1" w:rsidRPr="007103DC" w14:paraId="3F3E856D" w14:textId="77777777" w:rsidTr="00C448FC">
        <w:trPr>
          <w:trHeight w:val="305"/>
        </w:trPr>
        <w:tc>
          <w:tcPr>
            <w:tcW w:w="1701" w:type="dxa"/>
          </w:tcPr>
          <w:p w14:paraId="51C332A9" w14:textId="77777777" w:rsidR="000C77D1" w:rsidRPr="007103DC" w:rsidRDefault="000C77D1" w:rsidP="00C448FC">
            <w:pPr>
              <w:pStyle w:val="SingleTxtG"/>
              <w:ind w:left="-71" w:right="213"/>
            </w:pPr>
            <w:r>
              <w:rPr>
                <w:rFonts w:hint="eastAsia"/>
                <w:szCs w:val="24"/>
                <w:lang w:eastAsia="ja-JP"/>
              </w:rPr>
              <w:t>BWC</w:t>
            </w:r>
          </w:p>
        </w:tc>
        <w:tc>
          <w:tcPr>
            <w:tcW w:w="4678" w:type="dxa"/>
          </w:tcPr>
          <w:p w14:paraId="487B5A28" w14:textId="77777777" w:rsidR="000C77D1" w:rsidRPr="007103DC" w:rsidRDefault="000C77D1" w:rsidP="00C448FC">
            <w:pPr>
              <w:pStyle w:val="SingleTxtG"/>
              <w:ind w:left="213" w:right="0"/>
            </w:pPr>
            <w:r>
              <w:rPr>
                <w:rFonts w:hint="eastAsia"/>
                <w:szCs w:val="24"/>
                <w:lang w:eastAsia="ja-JP"/>
              </w:rPr>
              <w:t>Butane working capacity</w:t>
            </w:r>
          </w:p>
        </w:tc>
      </w:tr>
      <w:tr w:rsidR="000C77D1" w:rsidRPr="007103DC" w14:paraId="15207A13" w14:textId="77777777" w:rsidTr="00C448FC">
        <w:trPr>
          <w:trHeight w:val="305"/>
        </w:trPr>
        <w:tc>
          <w:tcPr>
            <w:tcW w:w="1701" w:type="dxa"/>
          </w:tcPr>
          <w:p w14:paraId="5C9178B8" w14:textId="77777777" w:rsidR="000C77D1" w:rsidRPr="007103DC" w:rsidRDefault="000C77D1" w:rsidP="00C448FC">
            <w:pPr>
              <w:pStyle w:val="SingleTxtG"/>
              <w:ind w:left="-71" w:right="213"/>
            </w:pPr>
            <w:r>
              <w:rPr>
                <w:szCs w:val="24"/>
                <w:lang w:eastAsia="ja-JP"/>
              </w:rPr>
              <w:t>PF</w:t>
            </w:r>
          </w:p>
        </w:tc>
        <w:tc>
          <w:tcPr>
            <w:tcW w:w="4678" w:type="dxa"/>
          </w:tcPr>
          <w:p w14:paraId="53D107AE" w14:textId="77777777" w:rsidR="000C77D1" w:rsidRPr="007103DC" w:rsidRDefault="000C77D1" w:rsidP="00C448FC">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0C77D1" w:rsidRPr="007103DC" w14:paraId="055D3155" w14:textId="77777777" w:rsidTr="00C448FC">
        <w:trPr>
          <w:trHeight w:val="305"/>
        </w:trPr>
        <w:tc>
          <w:tcPr>
            <w:tcW w:w="1701" w:type="dxa"/>
          </w:tcPr>
          <w:p w14:paraId="19F7F8E8" w14:textId="77777777" w:rsidR="000C77D1" w:rsidRPr="007103DC" w:rsidRDefault="000C77D1" w:rsidP="00C448FC">
            <w:pPr>
              <w:pStyle w:val="SingleTxtG"/>
              <w:ind w:left="-71" w:right="213"/>
            </w:pPr>
            <w:r w:rsidRPr="00273CAA">
              <w:rPr>
                <w:szCs w:val="24"/>
                <w:lang w:eastAsia="ja-JP"/>
              </w:rPr>
              <w:t>APF</w:t>
            </w:r>
          </w:p>
        </w:tc>
        <w:tc>
          <w:tcPr>
            <w:tcW w:w="4678" w:type="dxa"/>
          </w:tcPr>
          <w:p w14:paraId="59149321" w14:textId="77777777" w:rsidR="000C77D1" w:rsidRPr="007103DC" w:rsidRDefault="000C77D1" w:rsidP="00C448FC">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0C77D1" w:rsidRPr="007103DC" w14:paraId="537A95AF" w14:textId="77777777" w:rsidTr="00C448FC">
        <w:trPr>
          <w:trHeight w:val="305"/>
        </w:trPr>
        <w:tc>
          <w:tcPr>
            <w:tcW w:w="1701" w:type="dxa"/>
          </w:tcPr>
          <w:p w14:paraId="633A4346" w14:textId="77777777" w:rsidR="000C77D1" w:rsidRPr="007103DC" w:rsidRDefault="000C77D1" w:rsidP="00C448FC">
            <w:pPr>
              <w:pStyle w:val="SingleTxtG"/>
              <w:ind w:left="-71" w:right="213"/>
            </w:pPr>
            <w:r w:rsidRPr="007103DC">
              <w:t>OVC-HEV</w:t>
            </w:r>
          </w:p>
        </w:tc>
        <w:tc>
          <w:tcPr>
            <w:tcW w:w="4678" w:type="dxa"/>
          </w:tcPr>
          <w:p w14:paraId="4D33B383" w14:textId="77777777" w:rsidR="000C77D1" w:rsidRPr="007103DC" w:rsidRDefault="000C77D1" w:rsidP="00C448FC">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0C77D1" w:rsidRPr="007103DC" w14:paraId="25BE3BDD" w14:textId="77777777" w:rsidTr="00C448FC">
        <w:tc>
          <w:tcPr>
            <w:tcW w:w="1701" w:type="dxa"/>
          </w:tcPr>
          <w:p w14:paraId="20CD4666" w14:textId="77777777" w:rsidR="000C77D1" w:rsidRPr="007103DC" w:rsidRDefault="000C77D1" w:rsidP="00C448FC">
            <w:pPr>
              <w:pStyle w:val="SingleTxtG"/>
              <w:ind w:left="-71" w:right="213"/>
            </w:pPr>
            <w:r w:rsidRPr="007103DC">
              <w:t>WLTC</w:t>
            </w:r>
          </w:p>
        </w:tc>
        <w:tc>
          <w:tcPr>
            <w:tcW w:w="4678" w:type="dxa"/>
          </w:tcPr>
          <w:p w14:paraId="7E127923" w14:textId="77777777" w:rsidR="000C77D1" w:rsidRPr="007103DC" w:rsidRDefault="000C77D1" w:rsidP="00C448FC">
            <w:pPr>
              <w:pStyle w:val="SingleTxtG"/>
              <w:ind w:left="213" w:right="0"/>
            </w:pPr>
            <w:r>
              <w:t xml:space="preserve">Worldwide </w:t>
            </w:r>
            <w:r>
              <w:rPr>
                <w:rFonts w:hint="eastAsia"/>
                <w:lang w:eastAsia="ja-JP"/>
              </w:rPr>
              <w:t>light-duty test cycle</w:t>
            </w:r>
          </w:p>
        </w:tc>
      </w:tr>
      <w:tr w:rsidR="000C77D1" w:rsidRPr="007103DC" w14:paraId="46047693" w14:textId="77777777" w:rsidTr="00C448FC">
        <w:tc>
          <w:tcPr>
            <w:tcW w:w="1701" w:type="dxa"/>
          </w:tcPr>
          <w:p w14:paraId="0E0B426A" w14:textId="77777777" w:rsidR="000C77D1" w:rsidRPr="007103DC" w:rsidRDefault="000C77D1" w:rsidP="00C448FC">
            <w:pPr>
              <w:pStyle w:val="SingleTxtG"/>
              <w:ind w:left="-71" w:right="213"/>
              <w:rPr>
                <w:lang w:eastAsia="ja-JP"/>
              </w:rPr>
            </w:pPr>
            <w:r>
              <w:rPr>
                <w:rFonts w:hint="eastAsia"/>
                <w:lang w:eastAsia="ja-JP"/>
              </w:rPr>
              <w:t>REESS</w:t>
            </w:r>
          </w:p>
        </w:tc>
        <w:tc>
          <w:tcPr>
            <w:tcW w:w="4678" w:type="dxa"/>
          </w:tcPr>
          <w:p w14:paraId="60FF87AA" w14:textId="77777777" w:rsidR="000C77D1" w:rsidRDefault="000C77D1" w:rsidP="00C448FC">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3445BBDF" w14:textId="77777777" w:rsidR="000C77D1" w:rsidRPr="00B77369" w:rsidRDefault="000C77D1" w:rsidP="000C77D1">
      <w:pPr>
        <w:pStyle w:val="HChG"/>
      </w:pPr>
      <w:r w:rsidRPr="00933C17">
        <w:rPr>
          <w:color w:val="FF0000"/>
        </w:rPr>
        <w:tab/>
      </w:r>
      <w:r w:rsidRPr="00B77369">
        <w:tab/>
        <w:t>5.</w:t>
      </w:r>
      <w:r w:rsidRPr="00B77369">
        <w:tab/>
      </w:r>
      <w:r w:rsidRPr="00B77369">
        <w:tab/>
        <w:t>General requirements</w:t>
      </w:r>
    </w:p>
    <w:p w14:paraId="72452503" w14:textId="77777777" w:rsidR="000C77D1" w:rsidRPr="00B77369" w:rsidRDefault="000C77D1" w:rsidP="000C77D1">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61A9DD79" w14:textId="77777777" w:rsidR="000C77D1" w:rsidRDefault="000C77D1" w:rsidP="000C77D1">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4CA24EB0" w14:textId="77777777" w:rsidR="000C77D1" w:rsidRPr="00B77369" w:rsidRDefault="000C77D1" w:rsidP="000C77D1">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09B186B7" w14:textId="77777777" w:rsidR="000C77D1" w:rsidRPr="00B77369" w:rsidRDefault="000C77D1" w:rsidP="000C77D1">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according to </w:t>
      </w:r>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7A89C69C" w14:textId="77777777" w:rsidR="000C77D1" w:rsidRPr="00B77369" w:rsidRDefault="000C77D1" w:rsidP="000C77D1">
      <w:pPr>
        <w:pStyle w:val="SingleTxtG"/>
        <w:ind w:left="2259" w:hanging="1125"/>
      </w:pPr>
      <w:r w:rsidRPr="00B77369">
        <w:t>5.3.</w:t>
      </w:r>
      <w:r w:rsidRPr="00B77369">
        <w:tab/>
        <w:t>Vehicle testing condition</w:t>
      </w:r>
    </w:p>
    <w:p w14:paraId="12954E5A" w14:textId="77777777" w:rsidR="000C77D1" w:rsidRPr="00B77369" w:rsidRDefault="000C77D1" w:rsidP="000C77D1">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04EB99F5" w14:textId="77777777" w:rsidR="000C77D1" w:rsidRPr="00B77369" w:rsidRDefault="000C77D1" w:rsidP="000C77D1">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5D7DF583" w14:textId="77777777" w:rsidR="000C77D1" w:rsidRPr="00B77369" w:rsidRDefault="000C77D1" w:rsidP="000C77D1">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4440948E" w14:textId="77777777" w:rsidR="000C77D1" w:rsidRDefault="000C77D1" w:rsidP="000C77D1">
      <w:pPr>
        <w:pStyle w:val="SingleTxtG"/>
        <w:ind w:left="2259" w:hanging="1125"/>
        <w:rPr>
          <w:lang w:eastAsia="ja-JP"/>
        </w:rPr>
      </w:pPr>
      <w:r w:rsidRPr="00B77369">
        <w:t>5.3.4.</w:t>
      </w:r>
      <w:r w:rsidRPr="00B77369">
        <w:tab/>
        <w:t>The use of any defeat device is prohibited.</w:t>
      </w:r>
    </w:p>
    <w:p w14:paraId="7C8FEFFD" w14:textId="77777777" w:rsidR="000C77D1" w:rsidRDefault="000C77D1" w:rsidP="000C77D1">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38F6A609" w14:textId="77777777" w:rsidR="000C77D1" w:rsidRPr="00B77369" w:rsidRDefault="000C77D1" w:rsidP="000C77D1">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694C7B1D" w14:textId="77777777" w:rsidR="000C77D1" w:rsidRPr="00B77369" w:rsidRDefault="000C77D1" w:rsidP="000C77D1">
      <w:pPr>
        <w:pStyle w:val="SingleTxtG"/>
        <w:ind w:left="2259" w:hanging="1125"/>
      </w:pPr>
      <w:r w:rsidRPr="00B77369">
        <w:lastRenderedPageBreak/>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361BEB31" w14:textId="77777777" w:rsidR="000C77D1" w:rsidRPr="00B77369" w:rsidRDefault="000C77D1" w:rsidP="000C77D1">
      <w:pPr>
        <w:pStyle w:val="SingleTxtG"/>
        <w:ind w:left="2259" w:hanging="1125"/>
      </w:pPr>
      <w:r w:rsidRPr="00B77369">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681A809A" w14:textId="77777777" w:rsidR="000C77D1" w:rsidRDefault="000C77D1" w:rsidP="000C77D1">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5BC490ED" w14:textId="77777777" w:rsidR="000C77D1" w:rsidRDefault="000C77D1" w:rsidP="000C77D1">
      <w:pPr>
        <w:pStyle w:val="SingleTxtG"/>
        <w:ind w:left="2259" w:hanging="1125"/>
        <w:rPr>
          <w:lang w:eastAsia="ja-JP"/>
        </w:rPr>
      </w:pPr>
      <w:r>
        <w:rPr>
          <w:rFonts w:hint="eastAsia"/>
          <w:lang w:eastAsia="ja-JP"/>
        </w:rPr>
        <w:t>5.5.</w:t>
      </w:r>
      <w:r>
        <w:rPr>
          <w:rFonts w:hint="eastAsia"/>
          <w:lang w:eastAsia="ja-JP"/>
        </w:rPr>
        <w:tab/>
        <w:t>Evaporative emission family</w:t>
      </w:r>
    </w:p>
    <w:p w14:paraId="1EF8AD0A" w14:textId="77777777" w:rsidR="000C77D1" w:rsidRDefault="000C77D1" w:rsidP="000C77D1">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following </w:t>
      </w:r>
      <w:r>
        <w:rPr>
          <w:lang w:eastAsia="ja-JP"/>
        </w:rPr>
        <w:t xml:space="preserve">characteristics listed in </w:t>
      </w:r>
      <w:r>
        <w:rPr>
          <w:rFonts w:hint="eastAsia"/>
          <w:lang w:eastAsia="ja-JP"/>
        </w:rPr>
        <w:t xml:space="preserve">(a) to (d) and </w:t>
      </w:r>
      <w:r>
        <w:rPr>
          <w:lang w:eastAsia="ja-JP"/>
        </w:rPr>
        <w:t>are 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(e) and (f)</w:t>
      </w:r>
      <w:r>
        <w:t xml:space="preserve"> may be part of the same </w:t>
      </w:r>
      <w:r>
        <w:rPr>
          <w:rFonts w:hint="eastAsia"/>
          <w:lang w:eastAsia="ja-JP"/>
        </w:rPr>
        <w:t>evaporative emission</w:t>
      </w:r>
      <w:r>
        <w:t xml:space="preserve"> family:</w:t>
      </w:r>
    </w:p>
    <w:p w14:paraId="45132369" w14:textId="77777777" w:rsidR="000C77D1" w:rsidRPr="005542C0" w:rsidRDefault="000C77D1" w:rsidP="000C77D1">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0A4257A1" w14:textId="77777777" w:rsidR="000C77D1" w:rsidRPr="005542C0" w:rsidRDefault="000C77D1" w:rsidP="000C77D1">
      <w:pPr>
        <w:pStyle w:val="SingleTxtG"/>
        <w:ind w:left="2259" w:hanging="2"/>
        <w:rPr>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 xml:space="preserve">l, </w:t>
      </w:r>
      <w:r>
        <w:t>fuel line material and connection technique</w:t>
      </w:r>
      <w:r>
        <w:rPr>
          <w:lang w:eastAsia="ja-JP"/>
        </w:rPr>
        <w:t>;</w:t>
      </w:r>
    </w:p>
    <w:p w14:paraId="2E285EDB" w14:textId="77777777" w:rsidR="000C77D1" w:rsidRPr="005542C0" w:rsidRDefault="000C77D1" w:rsidP="000C77D1">
      <w:pPr>
        <w:pStyle w:val="SingleTxtG"/>
        <w:ind w:left="2259" w:hanging="2"/>
        <w:rPr>
          <w:lang w:eastAsia="ja-JP"/>
        </w:rPr>
      </w:pPr>
      <w:r>
        <w:rPr>
          <w:lang w:eastAsia="ja-JP"/>
        </w:rPr>
        <w:t>(c)</w:t>
      </w:r>
      <w:r>
        <w:rPr>
          <w:lang w:eastAsia="ja-JP"/>
        </w:rPr>
        <w:tab/>
      </w:r>
      <w:r w:rsidRPr="005542C0">
        <w:rPr>
          <w:lang w:eastAsia="ja-JP"/>
        </w:rPr>
        <w:t>Sealed tank or non-sealed tank</w:t>
      </w:r>
      <w:r>
        <w:rPr>
          <w:rFonts w:hint="eastAsia"/>
          <w:lang w:eastAsia="ja-JP"/>
        </w:rPr>
        <w:t xml:space="preserve"> system</w:t>
      </w:r>
      <w:r>
        <w:rPr>
          <w:lang w:eastAsia="ja-JP"/>
        </w:rPr>
        <w:t>;</w:t>
      </w:r>
    </w:p>
    <w:p w14:paraId="5DCBC735" w14:textId="77777777" w:rsidR="000C77D1" w:rsidRDefault="000C77D1" w:rsidP="000C77D1">
      <w:pPr>
        <w:pStyle w:val="SingleTxtG"/>
        <w:ind w:left="2259" w:hanging="2"/>
        <w:rPr>
          <w:lang w:eastAsia="ja-JP"/>
        </w:rPr>
      </w:pPr>
      <w:r>
        <w:rPr>
          <w:rFonts w:hint="eastAsia"/>
          <w:lang w:eastAsia="ja-JP"/>
        </w:rPr>
        <w:t>(</w:t>
      </w:r>
      <w:r>
        <w:rPr>
          <w:lang w:eastAsia="ja-JP"/>
        </w:rPr>
        <w:t>d</w:t>
      </w:r>
      <w:r>
        <w:rPr>
          <w:rFonts w:hint="eastAsia"/>
          <w:lang w:eastAsia="ja-JP"/>
        </w:rPr>
        <w:t>)</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6DA61950" w14:textId="77777777" w:rsidR="000C77D1" w:rsidRPr="005542C0" w:rsidRDefault="000C77D1" w:rsidP="000C77D1">
      <w:pPr>
        <w:pStyle w:val="SingleTxtG"/>
        <w:ind w:left="2835" w:hanging="567"/>
        <w:rPr>
          <w:lang w:eastAsia="ja-JP"/>
        </w:rPr>
      </w:pPr>
      <w:r>
        <w:rPr>
          <w:rFonts w:hint="eastAsia"/>
          <w:lang w:eastAsia="ja-JP"/>
        </w:rPr>
        <w:t>(e)</w:t>
      </w:r>
      <w:r>
        <w:rPr>
          <w:lang w:eastAsia="ja-JP"/>
        </w:rPr>
        <w:tab/>
        <w:t xml:space="preserve">Canister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182602D5" w14:textId="77777777" w:rsidR="000C77D1" w:rsidRDefault="000C77D1" w:rsidP="000C77D1">
      <w:pPr>
        <w:pStyle w:val="SingleTxtG"/>
        <w:ind w:left="2835" w:hanging="567"/>
        <w:rPr>
          <w:lang w:eastAsia="ja-JP"/>
        </w:rPr>
      </w:pPr>
      <w:r>
        <w:rPr>
          <w:rFonts w:hint="eastAsia"/>
          <w:lang w:eastAsia="ja-JP"/>
        </w:rPr>
        <w:t>(f)</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05476718" w14:textId="77777777" w:rsidR="000C77D1" w:rsidRDefault="000C77D1" w:rsidP="000C77D1">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r w:rsidRPr="00793F34">
        <w:rPr>
          <w:lang w:eastAsia="ja-JP"/>
        </w:rPr>
        <w:t xml:space="preserve">canister butane </w:t>
      </w:r>
      <w:r w:rsidRPr="00793F34">
        <w:rPr>
          <w:rFonts w:hint="eastAsia"/>
          <w:lang w:eastAsia="ja-JP"/>
        </w:rPr>
        <w:t>w</w:t>
      </w:r>
      <w:r w:rsidRPr="00793F34">
        <w:rPr>
          <w:lang w:eastAsia="ja-JP"/>
        </w:rPr>
        <w:t>orking capacity</w:t>
      </w:r>
      <w:r w:rsidRPr="00793F34">
        <w:rPr>
          <w:rFonts w:hint="eastAsia"/>
          <w:lang w:eastAsia="ja-JP"/>
        </w:rPr>
        <w:t xml:space="preserve"> </w:t>
      </w:r>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1F4AC2A9" w14:textId="77777777" w:rsidR="000C77D1" w:rsidRDefault="000C77D1" w:rsidP="000C77D1">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121A970D" w14:textId="77777777" w:rsidR="000C77D1" w:rsidRDefault="000C77D1" w:rsidP="000C77D1">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21219668" w14:textId="77777777" w:rsidR="000C77D1" w:rsidRPr="00B77369" w:rsidRDefault="000C77D1" w:rsidP="000C77D1">
      <w:pPr>
        <w:pStyle w:val="HChG"/>
      </w:pPr>
      <w:r w:rsidRPr="00B77369">
        <w:tab/>
      </w:r>
      <w:r w:rsidRPr="00B77369">
        <w:tab/>
        <w:t>6.</w:t>
      </w:r>
      <w:r w:rsidRPr="00B77369">
        <w:tab/>
      </w:r>
      <w:r w:rsidRPr="00B77369">
        <w:tab/>
        <w:t>Performance requirements</w:t>
      </w:r>
    </w:p>
    <w:p w14:paraId="2093CE9A" w14:textId="77777777" w:rsidR="000C77D1" w:rsidRDefault="000C77D1" w:rsidP="000C77D1">
      <w:pPr>
        <w:pStyle w:val="SingleTxtG"/>
        <w:ind w:left="2268" w:hanging="1134"/>
        <w:rPr>
          <w:lang w:eastAsia="ja-JP"/>
        </w:rPr>
      </w:pPr>
      <w:r>
        <w:rPr>
          <w:rFonts w:hint="eastAsia"/>
          <w:lang w:eastAsia="ja-JP"/>
        </w:rPr>
        <w:t>6.1</w:t>
      </w:r>
      <w:r>
        <w:t>.</w:t>
      </w:r>
      <w:r>
        <w:tab/>
      </w:r>
      <w:r>
        <w:rPr>
          <w:rFonts w:hint="eastAsia"/>
          <w:lang w:eastAsia="ja-JP"/>
        </w:rPr>
        <w:t>Limit values</w:t>
      </w:r>
    </w:p>
    <w:p w14:paraId="6169B3F9" w14:textId="77777777" w:rsidR="000C77D1" w:rsidRDefault="000C77D1" w:rsidP="000C77D1">
      <w:pPr>
        <w:pStyle w:val="SingleTxtG"/>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2F2A42FB" w14:textId="77777777" w:rsidR="000C77D1" w:rsidRDefault="000C77D1" w:rsidP="000C77D1">
      <w:pPr>
        <w:pStyle w:val="SingleTxtG"/>
        <w:ind w:left="2835" w:hanging="567"/>
        <w:rPr>
          <w:szCs w:val="24"/>
          <w:lang w:eastAsia="ja-JP"/>
        </w:rPr>
      </w:pPr>
      <w:r>
        <w:rPr>
          <w:rFonts w:hint="eastAsia"/>
          <w:lang w:eastAsia="ja-JP"/>
        </w:rPr>
        <w:lastRenderedPageBreak/>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035863C4" w14:textId="77777777" w:rsidR="000C77D1" w:rsidRPr="00B237EC" w:rsidRDefault="000C77D1" w:rsidP="000C77D1">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70F7FBBD" w14:textId="77777777" w:rsidR="000C77D1" w:rsidRPr="00933C17" w:rsidRDefault="000C77D1" w:rsidP="000C77D1">
      <w:pPr>
        <w:pStyle w:val="SingleTxtG"/>
        <w:ind w:left="2829" w:hanging="570"/>
        <w:rPr>
          <w:rFonts w:cs="Arial"/>
          <w:color w:val="FF0000"/>
          <w:szCs w:val="24"/>
        </w:rPr>
        <w:sectPr w:rsidR="000C77D1" w:rsidRPr="00933C17" w:rsidSect="00C44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p w14:paraId="748181EF" w14:textId="77777777" w:rsidR="000C77D1" w:rsidRPr="0043634D" w:rsidRDefault="000C77D1" w:rsidP="000C77D1">
      <w:pPr>
        <w:pStyle w:val="HChG"/>
      </w:pPr>
      <w:r w:rsidRPr="0043634D">
        <w:lastRenderedPageBreak/>
        <w:t>Annex 1</w:t>
      </w:r>
    </w:p>
    <w:p w14:paraId="2762ACD4" w14:textId="77777777" w:rsidR="000C77D1" w:rsidRPr="0043634D" w:rsidRDefault="000C77D1" w:rsidP="000C77D1">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0F8D165D" w14:textId="77777777" w:rsidR="000C77D1" w:rsidRPr="0043634D" w:rsidRDefault="000C77D1" w:rsidP="000C77D1">
      <w:pPr>
        <w:pStyle w:val="SingleTxtG"/>
        <w:ind w:left="2259" w:hanging="1125"/>
      </w:pPr>
      <w:r w:rsidRPr="0043634D">
        <w:t>1.</w:t>
      </w:r>
      <w:r w:rsidRPr="0043634D">
        <w:tab/>
      </w:r>
      <w:r w:rsidRPr="0043634D">
        <w:rPr>
          <w:rFonts w:hint="eastAsia"/>
          <w:lang w:eastAsia="ja-JP"/>
        </w:rPr>
        <w:t>Introduction</w:t>
      </w:r>
    </w:p>
    <w:p w14:paraId="329F9CFE" w14:textId="77777777" w:rsidR="000C77D1" w:rsidRPr="0043634D" w:rsidRDefault="000C77D1" w:rsidP="000C77D1">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30568062" w14:textId="77777777" w:rsidR="000C77D1" w:rsidRPr="0043634D" w:rsidRDefault="000C77D1" w:rsidP="000C77D1">
      <w:pPr>
        <w:pStyle w:val="SingleTxtG"/>
        <w:ind w:left="2259" w:hanging="1125"/>
      </w:pPr>
      <w:r w:rsidRPr="0043634D">
        <w:t>2.</w:t>
      </w:r>
      <w:r w:rsidRPr="0043634D">
        <w:tab/>
      </w:r>
      <w:r w:rsidRPr="0043634D">
        <w:rPr>
          <w:rFonts w:hint="eastAsia"/>
          <w:lang w:eastAsia="ja-JP"/>
        </w:rPr>
        <w:t>Technical requirements</w:t>
      </w:r>
    </w:p>
    <w:p w14:paraId="01880DB7" w14:textId="77777777" w:rsidR="000C77D1" w:rsidRDefault="000C77D1" w:rsidP="000C77D1">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of 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this annex.</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as a consequence of diurnal temperature fluctuation</w:t>
      </w:r>
      <w:r>
        <w:rPr>
          <w:lang w:eastAsia="ja-JP"/>
        </w:rPr>
        <w:t>s</w:t>
      </w:r>
      <w:r w:rsidRPr="00EF1941">
        <w:rPr>
          <w:lang w:val="en-US" w:eastAsia="ja-JP"/>
        </w:rPr>
        <w:t xml:space="preserve"> and ho</w:t>
      </w:r>
      <w:r w:rsidRPr="0043634D">
        <w:rPr>
          <w:lang w:eastAsia="ja-JP"/>
        </w:rPr>
        <w:t>t soaks during parking.</w:t>
      </w:r>
    </w:p>
    <w:p w14:paraId="5B82DE5A" w14:textId="77777777" w:rsidR="000C77D1" w:rsidRPr="0043634D" w:rsidRDefault="000C77D1" w:rsidP="000C77D1">
      <w:pPr>
        <w:pStyle w:val="SingleTxtG"/>
        <w:ind w:left="2259" w:hanging="1125"/>
        <w:rPr>
          <w:lang w:eastAsia="ja-JP"/>
        </w:rPr>
      </w:pPr>
      <w:r>
        <w:rPr>
          <w:lang w:eastAsia="ja-JP"/>
        </w:rPr>
        <w:t>2.2.</w:t>
      </w:r>
      <w:r>
        <w:rPr>
          <w:lang w:eastAsia="ja-JP"/>
        </w:rPr>
        <w:tab/>
        <w:t>In the case that the fuel system contains more than one carbon canister, all references to the term "canister" in this UN GTR will apply to each canister.</w:t>
      </w:r>
    </w:p>
    <w:p w14:paraId="4698F75E" w14:textId="77777777" w:rsidR="000C77D1" w:rsidRPr="007F5F22" w:rsidRDefault="000C77D1" w:rsidP="000C77D1">
      <w:pPr>
        <w:pStyle w:val="SingleTxtG"/>
        <w:ind w:left="2259" w:hanging="1125"/>
      </w:pPr>
      <w:r w:rsidRPr="007F5F22">
        <w:t>3.</w:t>
      </w:r>
      <w:r w:rsidRPr="007F5F22">
        <w:tab/>
      </w:r>
      <w:r>
        <w:t>Vehicle</w:t>
      </w:r>
    </w:p>
    <w:p w14:paraId="755699D3" w14:textId="77777777" w:rsidR="000C77D1" w:rsidRDefault="000C77D1" w:rsidP="000C77D1">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 5.1</w:t>
      </w:r>
      <w:r>
        <w:rPr>
          <w:szCs w:val="24"/>
        </w:rPr>
        <w:t>. of this annex</w:t>
      </w:r>
      <w:r w:rsidRPr="0043634D">
        <w:rPr>
          <w:szCs w:val="24"/>
        </w:rPr>
        <w:t xml:space="preserve"> shall be</w:t>
      </w:r>
      <w:r>
        <w:rPr>
          <w:rFonts w:hint="eastAsia"/>
          <w:szCs w:val="24"/>
          <w:lang w:eastAsia="ja-JP"/>
        </w:rPr>
        <w:t xml:space="preserve"> used.</w:t>
      </w:r>
    </w:p>
    <w:p w14:paraId="16583B33" w14:textId="77777777" w:rsidR="000C77D1" w:rsidRPr="000663F5" w:rsidRDefault="000C77D1" w:rsidP="000C77D1">
      <w:pPr>
        <w:suppressAutoHyphens w:val="0"/>
        <w:spacing w:after="120"/>
        <w:ind w:left="567" w:firstLine="567"/>
        <w:rPr>
          <w:lang w:eastAsia="ja-JP"/>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p>
    <w:p w14:paraId="51E3DDA1" w14:textId="77777777" w:rsidR="000C77D1" w:rsidRPr="00696F3E" w:rsidRDefault="000C77D1" w:rsidP="000C77D1">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2DBA5BFB" w14:textId="77777777" w:rsidR="000C77D1" w:rsidRPr="007F5F22" w:rsidRDefault="000C77D1" w:rsidP="000C77D1">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 2. 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616774A3" w14:textId="77777777" w:rsidR="000C77D1" w:rsidRDefault="000C77D1" w:rsidP="000C77D1">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Pr>
          <w:rFonts w:hint="eastAsia"/>
          <w:lang w:eastAsia="ja-JP"/>
        </w:rPr>
        <w:tab/>
      </w:r>
      <w:r w:rsidRPr="00696F3E">
        <w:rPr>
          <w:lang w:eastAsia="ja-JP"/>
        </w:rPr>
        <w:t xml:space="preserve">Evaporative emission measurement </w:t>
      </w:r>
      <w:r>
        <w:rPr>
          <w:lang w:eastAsia="ja-JP"/>
        </w:rPr>
        <w:t>enclosure</w:t>
      </w:r>
    </w:p>
    <w:p w14:paraId="58F283DB" w14:textId="17F1BE87" w:rsidR="000C77D1" w:rsidRDefault="000C77D1" w:rsidP="000C77D1">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to </w:t>
      </w:r>
      <w:r>
        <w:rPr>
          <w:lang w:eastAsia="ja-JP"/>
        </w:rPr>
        <w:t>the 07 series of amendments to Regulation No. 83-07</w:t>
      </w:r>
      <w:r w:rsidRPr="009207A0">
        <w:rPr>
          <w:lang w:eastAsia="ja-JP"/>
        </w:rPr>
        <w:t>.</w:t>
      </w:r>
    </w:p>
    <w:p w14:paraId="6AB93EF3" w14:textId="77777777" w:rsidR="000C77D1" w:rsidRPr="00413620" w:rsidRDefault="000C77D1" w:rsidP="000C77D1">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5FB0DAAD" w14:textId="77777777" w:rsidR="000C77D1" w:rsidRDefault="000C77D1" w:rsidP="000C77D1">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of paragraph 4.3. of Annex 7 to Regulation No. 83</w:t>
      </w:r>
      <w:r>
        <w:rPr>
          <w:rFonts w:hint="eastAsia"/>
          <w:lang w:eastAsia="ja-JP"/>
        </w:rPr>
        <w:t>-07. C</w:t>
      </w:r>
      <w:r>
        <w:t>ontinuous measuring of hydrocarbons is not mandatory unless the fixed volume type enclosure is used.</w:t>
      </w:r>
    </w:p>
    <w:p w14:paraId="1EC1F5FE" w14:textId="77777777" w:rsidR="000C77D1" w:rsidRPr="00413620" w:rsidRDefault="000C77D1" w:rsidP="000C77D1">
      <w:pPr>
        <w:pStyle w:val="SingleTxtG"/>
        <w:ind w:left="2259" w:hanging="1125"/>
        <w:rPr>
          <w:lang w:eastAsia="ja-JP"/>
        </w:rPr>
      </w:pPr>
      <w:r>
        <w:rPr>
          <w:lang w:eastAsia="ja-JP"/>
        </w:rPr>
        <w:t>4.4.</w:t>
      </w:r>
      <w:r w:rsidRPr="00413620">
        <w:rPr>
          <w:rFonts w:hint="eastAsia"/>
          <w:lang w:eastAsia="ja-JP"/>
        </w:rPr>
        <w:tab/>
      </w:r>
      <w:r>
        <w:rPr>
          <w:lang w:eastAsia="ja-JP"/>
        </w:rPr>
        <w:t>Temperature recording</w:t>
      </w:r>
      <w:r>
        <w:rPr>
          <w:rFonts w:hint="eastAsia"/>
          <w:lang w:eastAsia="ja-JP"/>
        </w:rPr>
        <w:t xml:space="preserve"> system</w:t>
      </w:r>
    </w:p>
    <w:p w14:paraId="1206CE45" w14:textId="77777777" w:rsidR="000C77D1" w:rsidRPr="009207A0" w:rsidRDefault="000C77D1" w:rsidP="000C77D1">
      <w:pPr>
        <w:pStyle w:val="SingleTxtG"/>
        <w:ind w:left="2268" w:hanging="9"/>
        <w:rPr>
          <w:lang w:eastAsia="ja-JP"/>
        </w:rPr>
      </w:pPr>
      <w:r w:rsidRPr="00413620">
        <w:rPr>
          <w:lang w:eastAsia="ja-JP"/>
        </w:rPr>
        <w:t xml:space="preserve">The temperature recording shall meet the requirements </w:t>
      </w:r>
      <w:r w:rsidRPr="009207A0">
        <w:rPr>
          <w:lang w:eastAsia="ja-JP"/>
        </w:rPr>
        <w:t>of paragraph 4.5. of Annex 7 to Regulation No. 83</w:t>
      </w:r>
      <w:r>
        <w:rPr>
          <w:rFonts w:hint="eastAsia"/>
          <w:lang w:eastAsia="ja-JP"/>
        </w:rPr>
        <w:t>-07</w:t>
      </w:r>
      <w:r w:rsidRPr="009207A0">
        <w:rPr>
          <w:lang w:eastAsia="ja-JP"/>
        </w:rPr>
        <w:t>.</w:t>
      </w:r>
      <w:r w:rsidRPr="00B02F93">
        <w:rPr>
          <w:lang w:eastAsia="ja-JP"/>
        </w:rPr>
        <w:t xml:space="preserve"> </w:t>
      </w:r>
    </w:p>
    <w:p w14:paraId="2A23DB00" w14:textId="77777777" w:rsidR="000C77D1" w:rsidRDefault="000C77D1" w:rsidP="000C77D1">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3C954FBD" w14:textId="77777777" w:rsidR="000C77D1" w:rsidRPr="00413620" w:rsidRDefault="000C77D1" w:rsidP="000C77D1">
      <w:pPr>
        <w:pStyle w:val="SingleTxtG"/>
        <w:ind w:left="2257"/>
        <w:rPr>
          <w:lang w:eastAsia="ja-JP"/>
        </w:rPr>
      </w:pPr>
      <w:r w:rsidRPr="00413620">
        <w:rPr>
          <w:lang w:eastAsia="ja-JP"/>
        </w:rPr>
        <w:t xml:space="preserve">The pressure recording shall meet the </w:t>
      </w:r>
      <w:r w:rsidRPr="009207A0">
        <w:rPr>
          <w:lang w:eastAsia="ja-JP"/>
        </w:rPr>
        <w:t xml:space="preserve">requirements of paragraph 4.6. of </w:t>
      </w:r>
      <w:r>
        <w:rPr>
          <w:rFonts w:hint="eastAsia"/>
          <w:lang w:eastAsia="ja-JP"/>
        </w:rPr>
        <w:t>A</w:t>
      </w:r>
      <w:r w:rsidRPr="009207A0">
        <w:rPr>
          <w:lang w:eastAsia="ja-JP"/>
        </w:rPr>
        <w:t>nnex 7 to Regulation No. 83</w:t>
      </w:r>
      <w:r>
        <w:rPr>
          <w:rFonts w:hint="eastAsia"/>
          <w:lang w:eastAsia="ja-JP"/>
        </w:rPr>
        <w:t>-07</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w:t>
      </w:r>
      <w:r w:rsidRPr="00B143AB">
        <w:rPr>
          <w:rFonts w:hint="eastAsia"/>
          <w:lang w:eastAsia="ja-JP"/>
        </w:rPr>
        <w:lastRenderedPageBreak/>
        <w:t xml:space="preserve">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r>
        <w:rPr>
          <w:lang w:eastAsia="ja-JP"/>
        </w:rPr>
        <w:t xml:space="preserve">of </w:t>
      </w:r>
      <w:r>
        <w:rPr>
          <w:rFonts w:hint="eastAsia"/>
          <w:lang w:eastAsia="ja-JP"/>
        </w:rPr>
        <w:t>A</w:t>
      </w:r>
      <w:r w:rsidRPr="009207A0">
        <w:rPr>
          <w:lang w:eastAsia="ja-JP"/>
        </w:rPr>
        <w:t>nnex 7 to Regulation No. 83</w:t>
      </w:r>
      <w:r>
        <w:rPr>
          <w:rFonts w:hint="eastAsia"/>
          <w:lang w:eastAsia="ja-JP"/>
        </w:rPr>
        <w:t xml:space="preserve">-07 </w:t>
      </w:r>
      <w:r w:rsidRPr="00B143AB">
        <w:rPr>
          <w:rFonts w:hint="eastAsia"/>
          <w:lang w:eastAsia="ja-JP"/>
        </w:rPr>
        <w:t>shall be</w:t>
      </w:r>
      <w:r>
        <w:rPr>
          <w:lang w:eastAsia="ja-JP"/>
        </w:rPr>
        <w:t>:</w:t>
      </w:r>
    </w:p>
    <w:p w14:paraId="4720DD1A" w14:textId="77777777" w:rsidR="000C77D1" w:rsidRPr="00B143AB" w:rsidRDefault="000C77D1" w:rsidP="000C77D1">
      <w:pPr>
        <w:pStyle w:val="SingleTxtG"/>
        <w:ind w:left="2268" w:hanging="11"/>
        <w:rPr>
          <w:lang w:eastAsia="ja-JP"/>
        </w:rPr>
      </w:pPr>
      <w:r>
        <w:rPr>
          <w:rFonts w:hint="eastAsia"/>
          <w:lang w:eastAsia="ja-JP"/>
        </w:rPr>
        <w:t>(a)</w:t>
      </w:r>
      <w:r>
        <w:rPr>
          <w:lang w:eastAsia="ja-JP"/>
        </w:rPr>
        <w:tab/>
      </w:r>
      <w:r w:rsidRPr="00B143AB">
        <w:rPr>
          <w:rFonts w:hint="eastAsia"/>
          <w:lang w:eastAsia="ja-JP"/>
        </w:rPr>
        <w:t>A</w:t>
      </w:r>
      <w:r>
        <w:rPr>
          <w:lang w:eastAsia="ja-JP"/>
        </w:rPr>
        <w:t>c</w:t>
      </w:r>
      <w:r w:rsidRPr="00B143AB">
        <w:rPr>
          <w:rFonts w:hint="eastAsia"/>
          <w:lang w:eastAsia="ja-JP"/>
        </w:rPr>
        <w:t>curacy</w:t>
      </w:r>
      <w:r>
        <w:rPr>
          <w:rFonts w:hint="eastAsia"/>
          <w:lang w:eastAsia="ja-JP"/>
        </w:rPr>
        <w:t xml:space="preserve">: </w:t>
      </w:r>
      <w:r w:rsidRPr="00194DF1">
        <w:rPr>
          <w:color w:val="000000"/>
          <w:kern w:val="24"/>
        </w:rPr>
        <w:t>±</w:t>
      </w:r>
      <w:r>
        <w:rPr>
          <w:rFonts w:hint="eastAsia"/>
          <w:lang w:eastAsia="ja-JP"/>
        </w:rPr>
        <w:t>0.3</w:t>
      </w:r>
      <w:r w:rsidRPr="00B143AB">
        <w:rPr>
          <w:rFonts w:hint="eastAsia"/>
          <w:lang w:eastAsia="ja-JP"/>
        </w:rPr>
        <w:t xml:space="preserve"> kPa</w:t>
      </w:r>
    </w:p>
    <w:p w14:paraId="52CF074F" w14:textId="77777777" w:rsidR="000C77D1" w:rsidRPr="00B143AB" w:rsidRDefault="000C77D1" w:rsidP="000C77D1">
      <w:pPr>
        <w:pStyle w:val="SingleTxtG"/>
        <w:ind w:left="2268" w:hanging="11"/>
        <w:rPr>
          <w:lang w:eastAsia="ja-JP"/>
        </w:rPr>
      </w:pPr>
      <w:r>
        <w:rPr>
          <w:rFonts w:hint="eastAsia"/>
          <w:lang w:eastAsia="ja-JP"/>
        </w:rPr>
        <w:t>(b)</w:t>
      </w:r>
      <w:r>
        <w:rPr>
          <w:lang w:eastAsia="ja-JP"/>
        </w:rPr>
        <w:tab/>
      </w:r>
      <w:r w:rsidRPr="00B143AB">
        <w:rPr>
          <w:rFonts w:hint="eastAsia"/>
          <w:lang w:eastAsia="ja-JP"/>
        </w:rPr>
        <w:t>Resolution: 0.</w:t>
      </w:r>
      <w:r>
        <w:rPr>
          <w:rFonts w:hint="eastAsia"/>
          <w:lang w:eastAsia="ja-JP"/>
        </w:rPr>
        <w:t>025</w:t>
      </w:r>
      <w:r w:rsidRPr="00B143AB">
        <w:rPr>
          <w:rFonts w:hint="eastAsia"/>
          <w:lang w:eastAsia="ja-JP"/>
        </w:rPr>
        <w:t xml:space="preserve"> kPa </w:t>
      </w:r>
    </w:p>
    <w:p w14:paraId="6B584BDF" w14:textId="77777777" w:rsidR="000C77D1" w:rsidRPr="00413620" w:rsidRDefault="000C77D1" w:rsidP="000C77D1">
      <w:pPr>
        <w:pStyle w:val="SingleTxtG"/>
        <w:ind w:left="2259" w:hanging="1125"/>
        <w:rPr>
          <w:lang w:eastAsia="ja-JP"/>
        </w:rPr>
      </w:pPr>
      <w:r>
        <w:rPr>
          <w:lang w:eastAsia="ja-JP"/>
        </w:rPr>
        <w:t>4.6.</w:t>
      </w:r>
      <w:r w:rsidRPr="00413620">
        <w:rPr>
          <w:rFonts w:hint="eastAsia"/>
          <w:lang w:eastAsia="ja-JP"/>
        </w:rPr>
        <w:tab/>
      </w:r>
      <w:r>
        <w:rPr>
          <w:lang w:eastAsia="ja-JP"/>
        </w:rPr>
        <w:t>Fans</w:t>
      </w:r>
    </w:p>
    <w:p w14:paraId="3563929D" w14:textId="77777777" w:rsidR="000C77D1" w:rsidRPr="00B143AB" w:rsidRDefault="000C77D1" w:rsidP="000C77D1">
      <w:pPr>
        <w:pStyle w:val="SingleTxtG"/>
        <w:tabs>
          <w:tab w:val="left" w:pos="3801"/>
        </w:tabs>
        <w:ind w:left="2268" w:hanging="1134"/>
      </w:pPr>
      <w:r w:rsidRPr="00413620">
        <w:rPr>
          <w:rFonts w:hint="eastAsia"/>
          <w:lang w:eastAsia="ja-JP"/>
        </w:rPr>
        <w:tab/>
      </w:r>
      <w:r w:rsidRPr="00413620">
        <w:rPr>
          <w:lang w:eastAsia="ja-JP"/>
        </w:rPr>
        <w:t xml:space="preserve">The fans shall meet the requirements </w:t>
      </w:r>
      <w:r w:rsidRPr="009207A0">
        <w:rPr>
          <w:lang w:eastAsia="ja-JP"/>
        </w:rPr>
        <w:t>of paragraph 4.7. of Annex 7 to Regulation No. 83</w:t>
      </w:r>
      <w:r>
        <w:rPr>
          <w:rFonts w:hint="eastAsia"/>
          <w:lang w:eastAsia="ja-JP"/>
        </w:rPr>
        <w:t>-07</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m³/min.</w:t>
      </w:r>
    </w:p>
    <w:p w14:paraId="47FC5A64" w14:textId="77777777" w:rsidR="000C77D1" w:rsidRPr="00413620" w:rsidRDefault="000C77D1" w:rsidP="000C77D1">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37248180" w14:textId="77777777" w:rsidR="000C77D1" w:rsidRDefault="000C77D1" w:rsidP="000C77D1">
      <w:pPr>
        <w:pStyle w:val="SingleTxtG"/>
        <w:ind w:left="2259"/>
        <w:rPr>
          <w:lang w:eastAsia="ja-JP"/>
        </w:rPr>
      </w:pPr>
      <w:r w:rsidRPr="00413620">
        <w:rPr>
          <w:lang w:eastAsia="ja-JP"/>
        </w:rPr>
        <w:t xml:space="preserve">The gases shall meet the requirements </w:t>
      </w:r>
      <w:r w:rsidRPr="009207A0">
        <w:rPr>
          <w:lang w:eastAsia="ja-JP"/>
        </w:rPr>
        <w:t>of paragraph 4.8. of Annex 7 to Regulation No. 83</w:t>
      </w:r>
      <w:r>
        <w:rPr>
          <w:rFonts w:hint="eastAsia"/>
          <w:lang w:eastAsia="ja-JP"/>
        </w:rPr>
        <w:t>-07</w:t>
      </w:r>
      <w:r w:rsidRPr="009207A0">
        <w:rPr>
          <w:lang w:eastAsia="ja-JP"/>
        </w:rPr>
        <w:t>.</w:t>
      </w:r>
    </w:p>
    <w:p w14:paraId="0E88D6CE" w14:textId="77777777" w:rsidR="000C77D1" w:rsidRPr="00413620" w:rsidRDefault="000C77D1" w:rsidP="000C77D1">
      <w:pPr>
        <w:pStyle w:val="SingleTxtG"/>
        <w:ind w:left="2268" w:hanging="1134"/>
        <w:rPr>
          <w:lang w:eastAsia="ja-JP"/>
        </w:rPr>
      </w:pPr>
      <w:r>
        <w:rPr>
          <w:lang w:eastAsia="ja-JP"/>
        </w:rPr>
        <w:t>4.8.</w:t>
      </w:r>
      <w:r w:rsidRPr="00413620">
        <w:rPr>
          <w:rFonts w:hint="eastAsia"/>
          <w:lang w:eastAsia="ja-JP"/>
        </w:rPr>
        <w:tab/>
      </w:r>
      <w:r w:rsidRPr="00413620">
        <w:rPr>
          <w:lang w:eastAsia="ja-JP"/>
        </w:rPr>
        <w:t>Additional Equipment</w:t>
      </w:r>
    </w:p>
    <w:p w14:paraId="32A5655E" w14:textId="77777777" w:rsidR="000C77D1" w:rsidRDefault="000C77D1" w:rsidP="000C77D1">
      <w:pPr>
        <w:pStyle w:val="SingleTxtG"/>
        <w:ind w:left="2268"/>
      </w:pPr>
      <w:r w:rsidRPr="00413620">
        <w:rPr>
          <w:lang w:eastAsia="ja-JP"/>
        </w:rPr>
        <w:t xml:space="preserve">The additional equipment shall meet the </w:t>
      </w:r>
      <w:r w:rsidRPr="009207A0">
        <w:rPr>
          <w:lang w:eastAsia="ja-JP"/>
        </w:rPr>
        <w:t>requirements of paragraph 4.9. of Annex 7 to Regulation No. 83</w:t>
      </w:r>
      <w:r>
        <w:rPr>
          <w:rFonts w:hint="eastAsia"/>
          <w:lang w:eastAsia="ja-JP"/>
        </w:rPr>
        <w:t>-07</w:t>
      </w:r>
      <w:r w:rsidRPr="009207A0">
        <w:rPr>
          <w:lang w:eastAsia="ja-JP"/>
        </w:rPr>
        <w:t>.</w:t>
      </w:r>
    </w:p>
    <w:p w14:paraId="0E2E9A66" w14:textId="77777777" w:rsidR="000C77D1" w:rsidRDefault="000C77D1" w:rsidP="000C77D1">
      <w:pPr>
        <w:pStyle w:val="SingleTxtG"/>
        <w:ind w:left="2259" w:hanging="1125"/>
        <w:rPr>
          <w:lang w:eastAsia="ja-JP"/>
        </w:rPr>
      </w:pPr>
      <w:r>
        <w:rPr>
          <w:rFonts w:hint="eastAsia"/>
          <w:lang w:eastAsia="ja-JP"/>
        </w:rPr>
        <w:t>4.9.</w:t>
      </w:r>
      <w:r>
        <w:rPr>
          <w:rFonts w:hint="eastAsia"/>
          <w:lang w:eastAsia="ja-JP"/>
        </w:rPr>
        <w:tab/>
        <w:t>Auxiliary canister</w:t>
      </w:r>
    </w:p>
    <w:p w14:paraId="2CE5E6F7" w14:textId="77777777" w:rsidR="000C77D1" w:rsidRDefault="000C77D1" w:rsidP="000C77D1">
      <w:pPr>
        <w:pStyle w:val="SingleTxtG"/>
        <w:ind w:left="2268"/>
        <w:rPr>
          <w:lang w:eastAsia="ja-JP"/>
        </w:rPr>
      </w:pPr>
      <w:r>
        <w:rPr>
          <w:rFonts w:hint="eastAsia"/>
          <w:lang w:eastAsia="ja-JP"/>
        </w:rPr>
        <w:tab/>
        <w:t xml:space="preserve">The auxiliary canister 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 xml:space="preserve">to the vehicle canister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p>
    <w:p w14:paraId="0ADA5625" w14:textId="77777777" w:rsidR="000C77D1" w:rsidRDefault="000C77D1" w:rsidP="000C77D1">
      <w:pPr>
        <w:pStyle w:val="SingleTxtG"/>
        <w:ind w:left="2268" w:hanging="1134"/>
        <w:rPr>
          <w:lang w:eastAsia="ja-JP"/>
        </w:rPr>
      </w:pPr>
      <w:r>
        <w:rPr>
          <w:rFonts w:hint="eastAsia"/>
          <w:lang w:eastAsia="ja-JP"/>
        </w:rPr>
        <w:t>4.10.</w:t>
      </w:r>
      <w:r>
        <w:rPr>
          <w:rFonts w:hint="eastAsia"/>
          <w:lang w:eastAsia="ja-JP"/>
        </w:rPr>
        <w:tab/>
      </w:r>
      <w:r>
        <w:rPr>
          <w:lang w:eastAsia="ja-JP"/>
        </w:rPr>
        <w:t>Canister weighing scale</w:t>
      </w:r>
    </w:p>
    <w:p w14:paraId="752776B2" w14:textId="77777777" w:rsidR="000C77D1" w:rsidRDefault="000C77D1" w:rsidP="000C77D1">
      <w:pPr>
        <w:pStyle w:val="SingleTxtG"/>
        <w:ind w:left="2259" w:hanging="1125"/>
        <w:rPr>
          <w:lang w:eastAsia="ja-JP"/>
        </w:rPr>
      </w:pPr>
      <w:r>
        <w:rPr>
          <w:rFonts w:hint="eastAsia"/>
          <w:lang w:eastAsia="ja-JP"/>
        </w:rPr>
        <w:tab/>
        <w:t xml:space="preserve">The 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p>
    <w:p w14:paraId="06017FC8" w14:textId="77777777" w:rsidR="000C77D1" w:rsidRDefault="000C77D1" w:rsidP="000C77D1">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for canister bench ageing and PF determination</w:t>
      </w:r>
    </w:p>
    <w:p w14:paraId="028FCB8A" w14:textId="77777777" w:rsidR="000C77D1" w:rsidRDefault="000C77D1" w:rsidP="000C77D1">
      <w:pPr>
        <w:pStyle w:val="SingleTxtG"/>
        <w:ind w:left="2259" w:hanging="1125"/>
        <w:rPr>
          <w:lang w:eastAsia="ja-JP"/>
        </w:rPr>
      </w:pPr>
      <w:r>
        <w:rPr>
          <w:lang w:eastAsia="ja-JP"/>
        </w:rPr>
        <w:t>5.1.</w:t>
      </w:r>
      <w:r>
        <w:rPr>
          <w:lang w:eastAsia="ja-JP"/>
        </w:rPr>
        <w:tab/>
        <w:t>Canister bench ageing</w:t>
      </w:r>
    </w:p>
    <w:p w14:paraId="6180233B" w14:textId="77777777" w:rsidR="000C77D1" w:rsidRDefault="000C77D1" w:rsidP="000C77D1">
      <w:pPr>
        <w:pStyle w:val="SingleTxtG"/>
        <w:ind w:left="2259" w:firstLine="9"/>
        <w:rPr>
          <w:lang w:eastAsia="ja-JP"/>
        </w:rPr>
      </w:pPr>
      <w:r>
        <w:rPr>
          <w:lang w:eastAsia="ja-JP"/>
        </w:rPr>
        <w:t xml:space="preserve">Before performing the hot soak and diurnal losses sequences, the 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0BD46DD3" w14:textId="77777777" w:rsidR="000C77D1" w:rsidRPr="00DD2DA8" w:rsidRDefault="000C77D1" w:rsidP="000C77D1">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6F85E488" w14:textId="77777777" w:rsidR="000C77D1" w:rsidRDefault="000C77D1" w:rsidP="000C77D1">
      <w:pPr>
        <w:pStyle w:val="SingleTxtG"/>
        <w:ind w:left="2259" w:hanging="1125"/>
        <w:rPr>
          <w:lang w:eastAsia="ja-JP"/>
        </w:rPr>
      </w:pPr>
      <w:r w:rsidRPr="00705CAD">
        <w:rPr>
          <w:noProof/>
          <w:szCs w:val="24"/>
          <w:lang w:eastAsia="zh-CN"/>
        </w:rPr>
        <mc:AlternateContent>
          <mc:Choice Requires="wpg">
            <w:drawing>
              <wp:anchor distT="0" distB="0" distL="114300" distR="114300" simplePos="0" relativeHeight="251659264" behindDoc="0" locked="0" layoutInCell="1" allowOverlap="1" wp14:anchorId="115673C3" wp14:editId="3CA3B018">
                <wp:simplePos x="0" y="0"/>
                <wp:positionH relativeFrom="column">
                  <wp:posOffset>778510</wp:posOffset>
                </wp:positionH>
                <wp:positionV relativeFrom="paragraph">
                  <wp:posOffset>275590</wp:posOffset>
                </wp:positionV>
                <wp:extent cx="3419475" cy="2707005"/>
                <wp:effectExtent l="0" t="0" r="28575" b="17145"/>
                <wp:wrapTopAndBottom/>
                <wp:docPr id="4" name="Group 11"/>
                <wp:cNvGraphicFramePr/>
                <a:graphic xmlns:a="http://schemas.openxmlformats.org/drawingml/2006/main">
                  <a:graphicData uri="http://schemas.microsoft.com/office/word/2010/wordprocessingGroup">
                    <wpg:wgp>
                      <wpg:cNvGrpSpPr/>
                      <wpg:grpSpPr>
                        <a:xfrm>
                          <a:off x="0" y="0"/>
                          <a:ext cx="3419475" cy="2707005"/>
                          <a:chOff x="-135776" y="19134"/>
                          <a:chExt cx="3429672" cy="2719538"/>
                        </a:xfrm>
                        <a:noFill/>
                      </wpg:grpSpPr>
                      <wps:wsp>
                        <wps:cNvPr id="3"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C9B91"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8FF16"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EE108" w14:textId="77777777" w:rsidR="00C448FC" w:rsidRDefault="00C448FC" w:rsidP="000C77D1">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5B5BDB47"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817CB"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5C141"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303877" y="715993"/>
                            <a:ext cx="475661" cy="792601"/>
                          </a:xfrm>
                          <a:prstGeom prst="rect">
                            <a:avLst/>
                          </a:prstGeom>
                          <a:grpFill/>
                          <a:ln>
                            <a:noFill/>
                          </a:ln>
                        </wps:spPr>
                        <wps:txbx>
                          <w:txbxContent>
                            <w:p w14:paraId="14C3B3DB" w14:textId="77777777" w:rsidR="00C448FC" w:rsidRPr="009C3E6B" w:rsidRDefault="00C448FC" w:rsidP="000C77D1">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35776" y="1053386"/>
                            <a:ext cx="784228" cy="237526"/>
                          </a:xfrm>
                          <a:prstGeom prst="rect">
                            <a:avLst/>
                          </a:prstGeom>
                          <a:grpFill/>
                          <a:ln>
                            <a:noFill/>
                          </a:ln>
                        </wps:spPr>
                        <wps:txbx>
                          <w:txbxContent>
                            <w:p w14:paraId="32D798D9" w14:textId="77777777" w:rsidR="00C448FC" w:rsidRPr="009C3E6B" w:rsidRDefault="00C448FC" w:rsidP="000C77D1">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15673C3" id="Group 11" o:spid="_x0000_s1026" style="position:absolute;left:0;text-align:left;margin-left:61.3pt;margin-top:21.7pt;width:269.25pt;height:213.15pt;z-index:251659264;mso-width-relative:margin;mso-height-relative:margin" coordorigin="-1357,191" coordsize="34296,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" filled="f" strokecolor="black [3213]" strokeweight="1pt">
                  <v:textbox>
                    <w:txbxContent>
                      <w:p w14:paraId="55FC9B91"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56E8FF16"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438EE108" w14:textId="77777777" w:rsidR="00C448FC" w:rsidRDefault="00C448FC" w:rsidP="000C77D1">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5B5BDB47"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6DF817CB"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61B5C141" w14:textId="77777777" w:rsidR="00C448FC" w:rsidRPr="009C3E6B" w:rsidRDefault="00C448FC" w:rsidP="000C77D1">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3038;top:715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14C3B3DB" w14:textId="77777777" w:rsidR="00C448FC" w:rsidRPr="009C3E6B" w:rsidRDefault="00C448FC" w:rsidP="000C77D1">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357;top:10533;width:7841;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32D798D9" w14:textId="77777777" w:rsidR="00C448FC" w:rsidRPr="009C3E6B" w:rsidRDefault="00C448FC" w:rsidP="000C77D1">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Canister bench ageing procedure</w:t>
      </w:r>
    </w:p>
    <w:p w14:paraId="7E9D2E0A" w14:textId="77777777" w:rsidR="000C77D1" w:rsidRDefault="000C77D1" w:rsidP="000C77D1">
      <w:pPr>
        <w:pStyle w:val="SingleTxtG"/>
        <w:spacing w:before="240"/>
        <w:ind w:left="2268" w:hanging="1134"/>
        <w:rPr>
          <w:lang w:eastAsia="ja-JP"/>
        </w:rPr>
      </w:pPr>
      <w:r>
        <w:rPr>
          <w:lang w:eastAsia="ja-JP"/>
        </w:rPr>
        <w:lastRenderedPageBreak/>
        <w:t>5.1.1.</w:t>
      </w:r>
      <w:r>
        <w:rPr>
          <w:lang w:eastAsia="ja-JP"/>
        </w:rPr>
        <w:tab/>
        <w:t>Ageing through exposure to temperature cycling</w:t>
      </w:r>
    </w:p>
    <w:p w14:paraId="6EFC208E" w14:textId="77777777" w:rsidR="000C77D1" w:rsidRDefault="000C77D1" w:rsidP="000C77D1">
      <w:pPr>
        <w:pStyle w:val="SingleTxtG"/>
        <w:ind w:left="2259" w:firstLine="9"/>
        <w:rPr>
          <w:lang w:eastAsia="ja-JP"/>
        </w:rPr>
      </w:pPr>
      <w:r>
        <w:rPr>
          <w:lang w:eastAsia="ja-JP"/>
        </w:rPr>
        <w:t xml:space="preserve">The 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5979C937" w14:textId="77777777" w:rsidR="000C77D1" w:rsidRDefault="000C77D1" w:rsidP="000C77D1">
      <w:pPr>
        <w:pStyle w:val="SingleTxtG"/>
        <w:ind w:left="2259"/>
        <w:rPr>
          <w:lang w:eastAsia="ja-JP"/>
        </w:rPr>
      </w:pPr>
      <w:r>
        <w:rPr>
          <w:lang w:eastAsia="ja-JP"/>
        </w:rPr>
        <w:t xml:space="preserve">The temperature gradient shall be </w:t>
      </w:r>
      <w:r>
        <w:rPr>
          <w:rFonts w:hint="eastAsia"/>
          <w:lang w:eastAsia="ja-JP"/>
        </w:rPr>
        <w:t>as close as possible to</w:t>
      </w:r>
      <w:r>
        <w:rPr>
          <w:lang w:eastAsia="ja-JP"/>
        </w:rPr>
        <w:t xml:space="preserve"> 1 °C/min. No forced air flow should pass through the canister.</w:t>
      </w:r>
    </w:p>
    <w:p w14:paraId="302936E5" w14:textId="77777777" w:rsidR="000C77D1" w:rsidRDefault="000C77D1" w:rsidP="000C77D1">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382BC8F5" w14:textId="77777777" w:rsidR="000C77D1" w:rsidRDefault="000C77D1" w:rsidP="000C77D1">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02C929B6" w14:textId="77777777" w:rsidR="000C77D1" w:rsidRPr="001E59B5" w:rsidRDefault="000C77D1" w:rsidP="000C77D1">
      <w:pPr>
        <w:pStyle w:val="SingleTxtG"/>
        <w:ind w:left="2259" w:hanging="1125"/>
        <w:rPr>
          <w:lang w:val="en-US" w:eastAsia="ja-JP"/>
        </w:rPr>
      </w:pPr>
      <w:r w:rsidRPr="001E59B5">
        <w:rPr>
          <w:b/>
        </w:rPr>
        <w:t>Temperature conditioning cycle</w:t>
      </w:r>
    </w:p>
    <w:p w14:paraId="7A51E243" w14:textId="77777777" w:rsidR="000C77D1" w:rsidRDefault="000C77D1" w:rsidP="000C77D1">
      <w:pPr>
        <w:pStyle w:val="SingleTxtG"/>
        <w:ind w:left="2268" w:hanging="1134"/>
        <w:jc w:val="center"/>
        <w:rPr>
          <w:color w:val="FF0000"/>
          <w:szCs w:val="24"/>
          <w:lang w:eastAsia="ja-JP"/>
        </w:rPr>
      </w:pPr>
      <w:r w:rsidRPr="000E2A79">
        <w:rPr>
          <w:noProof/>
          <w:color w:val="44546A" w:themeColor="text2"/>
          <w:szCs w:val="24"/>
          <w:lang w:eastAsia="zh-CN"/>
        </w:rPr>
        <w:drawing>
          <wp:inline distT="0" distB="0" distL="0" distR="0" wp14:anchorId="6EA761A8" wp14:editId="265A5B2D">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3262188F" w14:textId="77777777" w:rsidR="000C77D1" w:rsidRPr="008528D3" w:rsidRDefault="000C77D1" w:rsidP="000C77D1">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7854E5DC" w14:textId="77777777" w:rsidR="000C77D1" w:rsidRPr="008528D3" w:rsidRDefault="000C77D1" w:rsidP="000C77D1">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overall Grms &gt; 1.5</w:t>
      </w:r>
      <w:r>
        <w:rPr>
          <w:szCs w:val="24"/>
          <w:lang w:eastAsia="ja-JP"/>
        </w:rPr>
        <w:t xml:space="preserve"> </w:t>
      </w:r>
      <w:r>
        <w:rPr>
          <w:rFonts w:hint="eastAsia"/>
          <w:szCs w:val="24"/>
          <w:lang w:eastAsia="ja-JP"/>
        </w:rPr>
        <w:t>m/sec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6C0326CD" w14:textId="77777777" w:rsidR="000C77D1" w:rsidRPr="008528D3" w:rsidRDefault="000C77D1" w:rsidP="000C77D1">
      <w:pPr>
        <w:pStyle w:val="SingleTxtG"/>
        <w:ind w:left="2268" w:hanging="1134"/>
        <w:rPr>
          <w:szCs w:val="24"/>
          <w:lang w:eastAsia="ja-JP"/>
        </w:rPr>
      </w:pPr>
      <w:r>
        <w:rPr>
          <w:szCs w:val="24"/>
          <w:lang w:eastAsia="ja-JP"/>
        </w:rPr>
        <w:t>5.1.3.</w:t>
      </w:r>
      <w:r w:rsidRPr="008528D3">
        <w:rPr>
          <w:szCs w:val="24"/>
          <w:lang w:eastAsia="ja-JP"/>
        </w:rPr>
        <w:tab/>
      </w:r>
      <w:r>
        <w:rPr>
          <w:szCs w:val="24"/>
          <w:lang w:eastAsia="ja-JP"/>
        </w:rPr>
        <w:t>Ageing through exposure to fuel vapour and determining BWC300</w:t>
      </w:r>
    </w:p>
    <w:p w14:paraId="4FF4664E" w14:textId="77777777" w:rsidR="000C77D1" w:rsidRPr="008528D3" w:rsidRDefault="000C77D1" w:rsidP="000C77D1">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6E05A476" w14:textId="77777777" w:rsidR="000C77D1" w:rsidRPr="008528D3" w:rsidRDefault="000C77D1" w:rsidP="000C77D1">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the 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of 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698332CF" w14:textId="3026FE8F" w:rsidR="000C77D1" w:rsidRPr="008528D3" w:rsidRDefault="000C77D1" w:rsidP="000C77D1">
      <w:pPr>
        <w:pStyle w:val="SingleTxtG"/>
        <w:ind w:left="2268"/>
        <w:rPr>
          <w:szCs w:val="24"/>
          <w:lang w:eastAsia="ja-JP"/>
        </w:rPr>
      </w:pPr>
      <w:r w:rsidRPr="008528D3">
        <w:rPr>
          <w:szCs w:val="24"/>
          <w:lang w:eastAsia="ja-JP"/>
        </w:rPr>
        <w:t>The canister</w:t>
      </w:r>
      <w:r>
        <w:rPr>
          <w:szCs w:val="24"/>
          <w:lang w:eastAsia="ja-JP"/>
        </w:rPr>
        <w:t xml:space="preserve"> shall be</w:t>
      </w:r>
      <w:r w:rsidRPr="008528D3">
        <w:rPr>
          <w:szCs w:val="24"/>
          <w:lang w:eastAsia="ja-JP"/>
        </w:rPr>
        <w:t xml:space="preserve"> loaded to </w:t>
      </w:r>
      <w:r>
        <w:rPr>
          <w:rFonts w:hint="eastAsia"/>
          <w:szCs w:val="24"/>
          <w:lang w:eastAsia="ja-JP"/>
        </w:rPr>
        <w:t>2 gram breakthrough</w:t>
      </w:r>
      <w:r w:rsidRPr="008528D3">
        <w:rPr>
          <w:szCs w:val="24"/>
          <w:lang w:eastAsia="ja-JP"/>
        </w:rPr>
        <w:t xml:space="preserve">. As an alternative, loading </w:t>
      </w:r>
      <w:r>
        <w:rPr>
          <w:szCs w:val="24"/>
          <w:lang w:eastAsia="ja-JP"/>
        </w:rPr>
        <w:t>shall be</w:t>
      </w:r>
      <w:r w:rsidRPr="008528D3">
        <w:rPr>
          <w:szCs w:val="24"/>
          <w:lang w:eastAsia="ja-JP"/>
        </w:rPr>
        <w:t xml:space="preserve"> deemed </w:t>
      </w:r>
      <w:r>
        <w:rPr>
          <w:rFonts w:hint="eastAsia"/>
          <w:szCs w:val="24"/>
          <w:lang w:eastAsia="ja-JP"/>
        </w:rPr>
        <w:t xml:space="preserve">to be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6941176C" w14:textId="77777777" w:rsidR="000C77D1" w:rsidRPr="008528D3" w:rsidRDefault="000C77D1" w:rsidP="000C77D1">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012C7D7A" w14:textId="77777777" w:rsidR="000C77D1" w:rsidRPr="008528D3" w:rsidRDefault="000C77D1" w:rsidP="000C77D1">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22D672BC" w14:textId="77777777" w:rsidR="000C77D1" w:rsidRPr="00F32A0C" w:rsidRDefault="000C77D1" w:rsidP="000C77D1">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17FC5FBB" w14:textId="77777777" w:rsidR="000C77D1" w:rsidRPr="00336013" w:rsidRDefault="000C77D1" w:rsidP="000C77D1">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47F14836" w14:textId="77777777" w:rsidR="000C77D1" w:rsidRPr="008528D3" w:rsidRDefault="000C77D1" w:rsidP="000C77D1">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0E6C1573" w14:textId="77777777" w:rsidR="000C77D1" w:rsidRPr="00BA07A7" w:rsidRDefault="000C77D1" w:rsidP="000C77D1">
      <w:pPr>
        <w:pStyle w:val="SingleTxtG"/>
        <w:ind w:left="2268"/>
        <w:rPr>
          <w:szCs w:val="24"/>
          <w:lang w:eastAsia="ja-JP"/>
        </w:rPr>
      </w:pPr>
      <w:r w:rsidRPr="00BA07A7">
        <w:rPr>
          <w:rFonts w:hint="eastAsia"/>
          <w:szCs w:val="24"/>
          <w:lang w:eastAsia="ja-JP"/>
        </w:rPr>
        <w:lastRenderedPageBreak/>
        <w:t>(e)</w:t>
      </w:r>
      <w:r w:rsidRPr="00BA07A7">
        <w:rPr>
          <w:szCs w:val="24"/>
          <w:lang w:eastAsia="ja-JP"/>
        </w:rPr>
        <w:tab/>
        <w:t>Oxygen content;</w:t>
      </w:r>
    </w:p>
    <w:p w14:paraId="637FA60E" w14:textId="77777777" w:rsidR="000C77D1" w:rsidRPr="00BA07A7" w:rsidRDefault="000C77D1" w:rsidP="000C77D1">
      <w:pPr>
        <w:pStyle w:val="SingleTxtG"/>
        <w:ind w:left="2268"/>
        <w:rPr>
          <w:szCs w:val="24"/>
          <w:lang w:eastAsia="ja-JP"/>
        </w:rPr>
      </w:pPr>
      <w:r w:rsidRPr="00BA07A7">
        <w:rPr>
          <w:rFonts w:hint="eastAsia"/>
          <w:szCs w:val="24"/>
          <w:lang w:eastAsia="ja-JP"/>
        </w:rPr>
        <w:t>(f)</w:t>
      </w:r>
      <w:r w:rsidRPr="00BA07A7">
        <w:rPr>
          <w:szCs w:val="24"/>
          <w:lang w:eastAsia="ja-JP"/>
        </w:rPr>
        <w:tab/>
        <w:t>Ethanol content.</w:t>
      </w:r>
    </w:p>
    <w:p w14:paraId="331259A7" w14:textId="77777777" w:rsidR="000C77D1" w:rsidRPr="008528D3" w:rsidRDefault="000C77D1" w:rsidP="000C77D1">
      <w:pPr>
        <w:pStyle w:val="SingleTxtG"/>
        <w:ind w:left="2268" w:hanging="1134"/>
        <w:rPr>
          <w:szCs w:val="24"/>
          <w:lang w:eastAsia="ja-JP"/>
        </w:rPr>
      </w:pPr>
      <w:r w:rsidRPr="008528D3">
        <w:rPr>
          <w:szCs w:val="24"/>
          <w:lang w:eastAsia="ja-JP"/>
        </w:rPr>
        <w:t>5.1.3.1.2.</w:t>
      </w:r>
      <w:r w:rsidRPr="008528D3">
        <w:rPr>
          <w:rFonts w:hint="eastAsia"/>
          <w:szCs w:val="24"/>
          <w:lang w:eastAsia="ja-JP"/>
        </w:rPr>
        <w:tab/>
      </w:r>
      <w:r w:rsidRPr="00337A07">
        <w:t xml:space="preserve">The 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62062B17" w14:textId="77777777" w:rsidR="000C77D1" w:rsidRDefault="000C77D1" w:rsidP="000C77D1">
      <w:pPr>
        <w:pStyle w:val="SingleTxtG"/>
        <w:ind w:left="2268" w:hanging="1134"/>
        <w:rPr>
          <w:szCs w:val="24"/>
          <w:lang w:eastAsia="ja-JP"/>
        </w:rPr>
      </w:pPr>
      <w:bookmarkStart w:id="24" w:name="DiscussionPoint5_BWC"/>
      <w:r w:rsidRPr="008528D3">
        <w:rPr>
          <w:szCs w:val="24"/>
          <w:lang w:eastAsia="ja-JP"/>
        </w:rPr>
        <w:t>5.1.3.1.3.</w:t>
      </w:r>
      <w:bookmarkEnd w:id="24"/>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this annex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the canister shall</w:t>
      </w:r>
      <w:r>
        <w:rPr>
          <w:szCs w:val="24"/>
          <w:lang w:eastAsia="ja-JP"/>
        </w:rPr>
        <w:t xml:space="preserve"> be </w:t>
      </w:r>
      <w:r w:rsidRPr="008528D3">
        <w:rPr>
          <w:szCs w:val="24"/>
          <w:lang w:eastAsia="ja-JP"/>
        </w:rPr>
        <w:t>considered to be stabili</w:t>
      </w:r>
      <w:r>
        <w:rPr>
          <w:szCs w:val="24"/>
          <w:lang w:eastAsia="ja-JP"/>
        </w:rPr>
        <w:t>s</w:t>
      </w:r>
      <w:r w:rsidRPr="008528D3">
        <w:rPr>
          <w:szCs w:val="24"/>
          <w:lang w:eastAsia="ja-JP"/>
        </w:rPr>
        <w:t>ed.</w:t>
      </w:r>
      <w:bookmarkStart w:id="25" w:name="_Hlk481658513"/>
    </w:p>
    <w:p w14:paraId="21AFFFE0" w14:textId="77777777" w:rsidR="000C77D1" w:rsidRDefault="000C77D1" w:rsidP="000C77D1">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77F80B24" w14:textId="77777777" w:rsidR="000C77D1" w:rsidRDefault="000C77D1" w:rsidP="000C77D1">
      <w:pPr>
        <w:pStyle w:val="SingleTxtG"/>
        <w:ind w:left="2268"/>
        <w:rPr>
          <w:szCs w:val="24"/>
          <w:lang w:eastAsia="ja-JP"/>
        </w:rPr>
      </w:pPr>
      <w:r>
        <w:rPr>
          <w:rFonts w:hint="eastAsia"/>
          <w:szCs w:val="24"/>
          <w:lang w:eastAsia="ja-JP"/>
        </w:rPr>
        <w:t>(a)</w:t>
      </w:r>
      <w:r>
        <w:rPr>
          <w:szCs w:val="24"/>
          <w:lang w:eastAsia="ja-JP"/>
        </w:rPr>
        <w:tab/>
      </w:r>
      <w:r w:rsidRPr="00BA7ECF">
        <w:rPr>
          <w:szCs w:val="24"/>
          <w:lang w:eastAsia="ja-JP"/>
        </w:rPr>
        <w:t xml:space="preserve">The stabilised canister shall be loaded to </w:t>
      </w:r>
      <w:r>
        <w:rPr>
          <w:rFonts w:hint="eastAsia"/>
          <w:szCs w:val="24"/>
          <w:lang w:eastAsia="ja-JP"/>
        </w:rPr>
        <w:t xml:space="preserve">2 gram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01D04AF5" w14:textId="77777777" w:rsidR="000C77D1" w:rsidRDefault="000C77D1" w:rsidP="000C77D1">
      <w:pPr>
        <w:pStyle w:val="SingleTxtG"/>
        <w:ind w:left="2268"/>
        <w:rPr>
          <w:szCs w:val="24"/>
          <w:lang w:eastAsia="ja-JP"/>
        </w:rPr>
      </w:pPr>
      <w:r>
        <w:rPr>
          <w:rFonts w:hint="eastAsia"/>
          <w:szCs w:val="24"/>
          <w:lang w:eastAsia="ja-JP"/>
        </w:rPr>
        <w:t>(b)</w:t>
      </w:r>
      <w:r>
        <w:rPr>
          <w:szCs w:val="24"/>
          <w:lang w:eastAsia="ja-JP"/>
        </w:rPr>
        <w:tab/>
      </w:r>
      <w:r w:rsidRPr="00BA7ECF">
        <w:rPr>
          <w:szCs w:val="24"/>
          <w:lang w:eastAsia="ja-JP"/>
        </w:rPr>
        <w:t>Purging shall be performed according to paragraph 5.1.3.1.2. of this annex.</w:t>
      </w:r>
    </w:p>
    <w:p w14:paraId="2ED85B9E" w14:textId="77777777" w:rsidR="000C77D1" w:rsidRDefault="000C77D1" w:rsidP="000C77D1">
      <w:pPr>
        <w:pStyle w:val="SingleTxtG"/>
        <w:ind w:left="2268"/>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3D3F823C" w14:textId="77777777" w:rsidR="000C77D1" w:rsidRDefault="000C77D1" w:rsidP="000C77D1">
      <w:pPr>
        <w:pStyle w:val="SingleTxtG"/>
        <w:ind w:left="2268"/>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25"/>
    <w:p w14:paraId="48740D5D" w14:textId="77777777" w:rsidR="000C77D1" w:rsidRPr="008528D3" w:rsidRDefault="000C77D1" w:rsidP="000C77D1">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an</w:t>
      </w:r>
      <w:r w:rsidRPr="008528D3">
        <w:rPr>
          <w:szCs w:val="24"/>
          <w:lang w:eastAsia="ja-JP"/>
        </w:rPr>
        <w:t xml:space="preserve"> </w:t>
      </w:r>
      <w:r>
        <w:rPr>
          <w:szCs w:val="24"/>
          <w:lang w:eastAsia="ja-JP"/>
        </w:rPr>
        <w:t xml:space="preserve">aged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in the </w:t>
      </w:r>
      <w:r>
        <w:rPr>
          <w:szCs w:val="24"/>
          <w:lang w:eastAsia="ja-JP"/>
        </w:rPr>
        <w:t>supplier’s</w:t>
      </w:r>
      <w:r w:rsidRPr="008528D3">
        <w:rPr>
          <w:szCs w:val="24"/>
          <w:lang w:eastAsia="ja-JP"/>
        </w:rPr>
        <w:t xml:space="preserve"> facilities. </w:t>
      </w:r>
    </w:p>
    <w:p w14:paraId="27319343" w14:textId="77777777" w:rsidR="000C77D1" w:rsidRPr="008528D3" w:rsidRDefault="000C77D1" w:rsidP="000C77D1">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33EB2916" w14:textId="77777777" w:rsidR="000C77D1" w:rsidRPr="008528D3" w:rsidRDefault="000C77D1" w:rsidP="000C77D1">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5F941039" w14:textId="77777777" w:rsidR="000C77D1" w:rsidRPr="008528D3" w:rsidRDefault="000C77D1" w:rsidP="000C77D1">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4E3F55BD" w14:textId="77777777" w:rsidR="000C77D1" w:rsidRPr="008528D3" w:rsidRDefault="000C77D1" w:rsidP="000C77D1">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rFonts w:hint="eastAsia"/>
          <w:szCs w:val="24"/>
          <w:lang w:eastAsia="ja-JP"/>
        </w:rPr>
        <w:t>.</w:t>
      </w:r>
    </w:p>
    <w:p w14:paraId="6EC9173D" w14:textId="77777777" w:rsidR="000C77D1" w:rsidRDefault="000C77D1" w:rsidP="000C77D1">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338D685C" w14:textId="77777777" w:rsidR="000C77D1" w:rsidRDefault="000C77D1" w:rsidP="000C77D1">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3</w:t>
      </w:r>
    </w:p>
    <w:p w14:paraId="52E96C29" w14:textId="77777777" w:rsidR="000C77D1" w:rsidRPr="00D95505" w:rsidRDefault="000C77D1" w:rsidP="000C77D1">
      <w:pPr>
        <w:pStyle w:val="SingleTxtG"/>
        <w:keepNext/>
        <w:keepLines/>
        <w:ind w:left="2268" w:hanging="1134"/>
        <w:rPr>
          <w:szCs w:val="24"/>
          <w:lang w:eastAsia="ja-JP"/>
        </w:rPr>
      </w:pPr>
      <w:r w:rsidRPr="00E55E08">
        <w:rPr>
          <w:b/>
        </w:rPr>
        <w:t>Determination of the PF</w:t>
      </w:r>
      <w:r>
        <w:rPr>
          <w:b/>
        </w:rPr>
        <w:t xml:space="preserve"> </w:t>
      </w:r>
    </w:p>
    <w:p w14:paraId="5FE73975" w14:textId="77777777" w:rsidR="000C77D1" w:rsidRPr="00D95505" w:rsidRDefault="000C77D1" w:rsidP="000C77D1">
      <w:pPr>
        <w:pStyle w:val="SingleTxtG"/>
        <w:keepNext/>
        <w:keepLines/>
        <w:ind w:left="2268" w:hanging="1134"/>
        <w:rPr>
          <w:szCs w:val="24"/>
          <w:lang w:eastAsia="ja-JP"/>
        </w:rPr>
      </w:pPr>
      <w:r w:rsidRPr="00C269E3">
        <w:rPr>
          <w:noProof/>
          <w:color w:val="FF0000"/>
          <w:szCs w:val="24"/>
          <w:lang w:eastAsia="zh-CN"/>
        </w:rPr>
        <w:lastRenderedPageBreak/>
        <mc:AlternateContent>
          <mc:Choice Requires="wpg">
            <w:drawing>
              <wp:anchor distT="0" distB="0" distL="114300" distR="114300" simplePos="0" relativeHeight="251660288" behindDoc="0" locked="0" layoutInCell="1" allowOverlap="1" wp14:anchorId="73688B9C" wp14:editId="0CC0DDB4">
                <wp:simplePos x="0" y="0"/>
                <wp:positionH relativeFrom="column">
                  <wp:posOffset>956310</wp:posOffset>
                </wp:positionH>
                <wp:positionV relativeFrom="paragraph">
                  <wp:posOffset>154305</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F90D4"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3E03F"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E9273"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51D25"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D2BE657"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05F89"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DF2FF"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51EFED83"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7A25D"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CB995"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83CE7"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3688B9C" id="Groupe 2" o:spid="_x0000_s1038" style="position:absolute;left:0;text-align:left;margin-left:75.3pt;margin-top:12.15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140F90D4"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3433E03F"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452E9273"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26B51D25"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D2BE657"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68305F89"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22CDF2FF"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51EFED83"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7C77A25D"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149CB995"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5B883CE7" w14:textId="77777777" w:rsidR="00C448FC" w:rsidRPr="00112C70" w:rsidRDefault="00C448FC" w:rsidP="000C77D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Pr>
          <w:noProof/>
          <w:lang w:eastAsia="ja-JP"/>
        </w:rPr>
        <w:tab/>
      </w:r>
    </w:p>
    <w:p w14:paraId="4494322B" w14:textId="77777777" w:rsidR="000C77D1" w:rsidRPr="00D95505" w:rsidRDefault="000C77D1" w:rsidP="000C77D1">
      <w:pPr>
        <w:pStyle w:val="SingleTxtG"/>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04556E59" w14:textId="77777777" w:rsidR="000C77D1" w:rsidRPr="00D95505" w:rsidRDefault="000C77D1" w:rsidP="000C77D1">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5C76EDD3" w14:textId="630092A8" w:rsidR="000C77D1" w:rsidRPr="00D95505" w:rsidRDefault="000C77D1" w:rsidP="000C77D1">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lastRenderedPageBreak/>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sidRPr="00304E1C">
        <w:rPr>
          <w:rFonts w:hint="eastAsia"/>
          <w:szCs w:val="24"/>
          <w:lang w:eastAsia="ja-JP"/>
        </w:rPr>
        <w:t xml:space="preserve">this </w:t>
      </w:r>
      <w:r>
        <w:rPr>
          <w:szCs w:val="24"/>
          <w:lang w:eastAsia="ja-JP"/>
        </w:rPr>
        <w:t>a</w:t>
      </w:r>
      <w:r w:rsidRPr="00304E1C">
        <w:rPr>
          <w:szCs w:val="24"/>
          <w:lang w:eastAsia="ja-JP"/>
        </w:rPr>
        <w:t>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598E98E8" w14:textId="77777777" w:rsidR="000C77D1" w:rsidRPr="00D95505" w:rsidRDefault="000C77D1" w:rsidP="000C77D1">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4E8CF3A4" w14:textId="77777777" w:rsidR="000C77D1" w:rsidRPr="00D95505" w:rsidRDefault="000C77D1" w:rsidP="000C77D1">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106BC1FB" w14:textId="280727A6" w:rsidR="000C77D1" w:rsidRPr="00D95505" w:rsidRDefault="000C77D1" w:rsidP="000C77D1">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of this</w:t>
      </w:r>
      <w:r w:rsidRPr="00304E1C">
        <w:rPr>
          <w:szCs w:val="24"/>
          <w:lang w:eastAsia="ja-JP"/>
        </w:rPr>
        <w:t xml:space="preserve"> </w:t>
      </w:r>
      <w:r>
        <w:rPr>
          <w:szCs w:val="24"/>
          <w:lang w:eastAsia="ja-JP"/>
        </w:rPr>
        <w:t>a</w:t>
      </w:r>
      <w:r w:rsidRPr="00304E1C">
        <w:rPr>
          <w:szCs w:val="24"/>
          <w:lang w:eastAsia="ja-JP"/>
        </w:rPr>
        <w:t>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10FD8723" w14:textId="77777777" w:rsidR="000C77D1" w:rsidRDefault="000C77D1" w:rsidP="000C77D1">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69361218" w14:textId="77777777" w:rsidR="000C77D1" w:rsidRPr="00C435E2" w:rsidRDefault="000C77D1" w:rsidP="000C77D1">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5A610E64" w14:textId="77777777" w:rsidR="000C77D1" w:rsidRDefault="000C77D1" w:rsidP="000C77D1">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5871ECD7" w14:textId="77777777" w:rsidR="000C77D1" w:rsidRDefault="000C77D1" w:rsidP="000C77D1">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2597DE22" w14:textId="77777777" w:rsidR="000C77D1" w:rsidRPr="00273CAA" w:rsidRDefault="000C77D1" w:rsidP="000C77D1">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4E3172A7"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5A084243"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09E2FD21"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641586F8"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28E7C9D6" w14:textId="3588E55F" w:rsidR="000C77D1" w:rsidRPr="00273CAA" w:rsidRDefault="000C77D1" w:rsidP="000C77D1">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of 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5F36E63D" w14:textId="77777777" w:rsidR="000C77D1" w:rsidRPr="00273CAA" w:rsidRDefault="000C77D1" w:rsidP="000C77D1">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582BA7A6" w14:textId="77777777" w:rsidR="000C77D1" w:rsidRDefault="000C77D1" w:rsidP="000C77D1">
      <w:pPr>
        <w:pStyle w:val="SingleTxtG"/>
        <w:ind w:left="2268"/>
        <w:rPr>
          <w:szCs w:val="24"/>
          <w:lang w:eastAsia="ja-JP"/>
        </w:rPr>
      </w:pPr>
      <w:r w:rsidRPr="00273CAA">
        <w:rPr>
          <w:szCs w:val="24"/>
          <w:lang w:eastAsia="ja-JP"/>
        </w:rPr>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1DCB5DF4" w14:textId="77777777" w:rsidR="000C77D1" w:rsidRPr="00273CAA" w:rsidRDefault="000C77D1" w:rsidP="000C77D1">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1DE01A88" w14:textId="77777777" w:rsidR="000C77D1" w:rsidRDefault="000C77D1" w:rsidP="000C77D1">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3966926C" w14:textId="77777777" w:rsidR="000C77D1" w:rsidRDefault="000C77D1" w:rsidP="000C77D1">
      <w:pPr>
        <w:pStyle w:val="SingleTxtG"/>
        <w:ind w:left="2268"/>
        <w:rPr>
          <w:szCs w:val="24"/>
          <w:lang w:eastAsia="ja-JP"/>
        </w:rPr>
      </w:pPr>
      <w:r w:rsidRPr="00413620">
        <w:rPr>
          <w:szCs w:val="24"/>
          <w:lang w:eastAsia="ja-JP"/>
        </w:rPr>
        <w:lastRenderedPageBreak/>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Pr>
          <w:szCs w:val="24"/>
          <w:lang w:eastAsia="ja-JP"/>
        </w:rPr>
        <w:t>to</w:t>
      </w:r>
      <w:r w:rsidRPr="009207A0">
        <w:rPr>
          <w:szCs w:val="24"/>
          <w:lang w:eastAsia="ja-JP"/>
        </w:rPr>
        <w:t xml:space="preserve"> Regulation No. 83</w:t>
      </w:r>
      <w:r>
        <w:rPr>
          <w:rFonts w:hint="eastAsia"/>
          <w:szCs w:val="24"/>
          <w:lang w:eastAsia="ja-JP"/>
        </w:rPr>
        <w:t>-07</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2F0C09DC" w14:textId="77777777" w:rsidR="000C77D1" w:rsidRDefault="000C77D1" w:rsidP="000C77D1">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the vehicle canisters shall be installed so that access to canisters and connection/disconnecti</w:t>
      </w:r>
      <w:r>
        <w:rPr>
          <w:rFonts w:hint="eastAsia"/>
          <w:szCs w:val="24"/>
          <w:lang w:eastAsia="ja-JP"/>
        </w:rPr>
        <w:t>o</w:t>
      </w:r>
      <w:r w:rsidRPr="00A5125E">
        <w:rPr>
          <w:szCs w:val="24"/>
          <w:lang w:eastAsia="ja-JP"/>
        </w:rPr>
        <w:t>n of canisters can be done easily</w:t>
      </w:r>
      <w:r>
        <w:rPr>
          <w:rFonts w:hint="eastAsia"/>
          <w:szCs w:val="24"/>
          <w:lang w:eastAsia="ja-JP"/>
        </w:rPr>
        <w:t>.</w:t>
      </w:r>
    </w:p>
    <w:p w14:paraId="7BE3017A" w14:textId="77777777" w:rsidR="000C77D1" w:rsidRDefault="000C77D1" w:rsidP="000C77D1">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4EBCAD3D" w14:textId="77777777" w:rsidR="000C77D1" w:rsidRDefault="000C77D1" w:rsidP="000C77D1">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374EEA2F" w14:textId="77777777" w:rsidR="000C77D1" w:rsidRDefault="000C77D1" w:rsidP="000C77D1">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697ACB90" w14:textId="77777777" w:rsidR="000C77D1" w:rsidRDefault="000C77D1" w:rsidP="000C77D1">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26E03FE3" w14:textId="77777777" w:rsidR="000C77D1" w:rsidRDefault="000C77D1" w:rsidP="000C77D1">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this annex.</w:t>
      </w:r>
    </w:p>
    <w:p w14:paraId="03FFA283" w14:textId="77777777" w:rsidR="000C77D1" w:rsidRDefault="000C77D1" w:rsidP="000C77D1">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010A342A" w14:textId="5FD42DB9" w:rsidR="000C77D1" w:rsidRDefault="000C77D1" w:rsidP="000C77D1">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7F7FE80D" w14:textId="77777777" w:rsidR="000C77D1" w:rsidRDefault="000C77D1" w:rsidP="000C77D1">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68F62EC9" w14:textId="77777777" w:rsidR="000C77D1" w:rsidRDefault="000C77D1" w:rsidP="000C77D1">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476DC856" w14:textId="77777777" w:rsidR="000C77D1" w:rsidRDefault="000C77D1" w:rsidP="000C77D1">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59AB539F" w14:textId="69EB0598" w:rsidR="000C77D1" w:rsidRDefault="000C77D1" w:rsidP="000C77D1">
      <w:pPr>
        <w:pStyle w:val="SingleTxtG"/>
        <w:ind w:left="2268"/>
      </w:pPr>
      <w:r>
        <w:rPr>
          <w:rFonts w:hint="eastAsia"/>
          <w:szCs w:val="24"/>
          <w:lang w:eastAsia="ja-JP"/>
        </w:rPr>
        <w:t>The sealed fuel tank systems shall be tested with 2 options. One option is to test the vehicle with one continuous procedure. Another option, called the stand-alone procedure, is to test the vehicle with two separate procedures which will allow repeating the dynamometer test and the diurnal tests without repeating the tank depressurisation puff loss overflow test and the depressurisation puff loss measurement.</w:t>
      </w:r>
      <w:r>
        <w:br w:type="page"/>
      </w:r>
    </w:p>
    <w:p w14:paraId="1CB3E670" w14:textId="77777777" w:rsidR="000C77D1" w:rsidRDefault="000C77D1" w:rsidP="000C77D1">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3C9C0AD7" w14:textId="78428DEE" w:rsidR="000C77D1" w:rsidRDefault="000C77D1" w:rsidP="000C77D1">
      <w:pPr>
        <w:keepNext/>
        <w:keepLines/>
        <w:spacing w:line="240" w:lineRule="auto"/>
        <w:ind w:left="1134"/>
        <w:outlineLvl w:val="0"/>
        <w:rPr>
          <w:b/>
          <w:lang w:eastAsia="ja-JP"/>
        </w:rPr>
      </w:pPr>
      <w:r>
        <w:rPr>
          <w:b/>
          <w:lang w:eastAsia="ja-JP"/>
        </w:rPr>
        <w:t>Test procedure flow charts</w:t>
      </w:r>
      <w:r>
        <w:rPr>
          <w:rFonts w:hint="eastAsia"/>
          <w:b/>
          <w:lang w:eastAsia="ja-JP"/>
        </w:rPr>
        <w:t xml:space="preserve">  </w:t>
      </w:r>
    </w:p>
    <w:p w14:paraId="49589DC4" w14:textId="77777777" w:rsidR="000C77D1" w:rsidRDefault="000C77D1" w:rsidP="000C77D1">
      <w:pPr>
        <w:keepNext/>
        <w:keepLines/>
        <w:spacing w:line="240" w:lineRule="auto"/>
        <w:ind w:left="1134"/>
        <w:outlineLvl w:val="0"/>
        <w:rPr>
          <w:szCs w:val="24"/>
          <w:lang w:eastAsia="ja-JP"/>
        </w:rPr>
      </w:pPr>
      <w:r w:rsidRPr="00672627">
        <w:rPr>
          <w:u w:val="single"/>
        </w:rPr>
        <w:fldChar w:fldCharType="begin"/>
      </w:r>
      <w:r w:rsidRPr="00672627">
        <w:rPr>
          <w:u w:val="single"/>
        </w:rPr>
        <w:fldChar w:fldCharType="end"/>
      </w:r>
      <w:r>
        <w:rPr>
          <w:noProof/>
          <w:lang w:eastAsia="zh-CN"/>
        </w:rPr>
        <mc:AlternateContent>
          <mc:Choice Requires="wpg">
            <w:drawing>
              <wp:anchor distT="0" distB="0" distL="114300" distR="114300" simplePos="0" relativeHeight="251661312" behindDoc="0" locked="0" layoutInCell="1" allowOverlap="1" wp14:anchorId="5E0609F2" wp14:editId="28B874AA">
                <wp:simplePos x="0" y="0"/>
                <wp:positionH relativeFrom="column">
                  <wp:posOffset>726440</wp:posOffset>
                </wp:positionH>
                <wp:positionV relativeFrom="paragraph">
                  <wp:posOffset>271145</wp:posOffset>
                </wp:positionV>
                <wp:extent cx="5262245" cy="7592695"/>
                <wp:effectExtent l="0" t="0" r="14605" b="27305"/>
                <wp:wrapTopAndBottom/>
                <wp:docPr id="42"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43"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14955777" w14:textId="7DC08FBB"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40493923"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5421C37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2E5383B8"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54F0F02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3A38E40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338FAED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2A32411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64F82642" w14:textId="77777777" w:rsidR="00C448FC" w:rsidRPr="009126FF" w:rsidRDefault="00C448FC" w:rsidP="000C77D1">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1EE0AB7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2C1DAC0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095D2ED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56DA744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15AA910C"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4B8B2C03"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352440D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4AD8321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6306D98C"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18D4C25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3530BF27"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2A220772"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768476CE"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52CEA73C"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5CF27FF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5E22FD8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7F6591C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7696D97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422417E"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0137315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3D6D147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1CB74A71"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3EAF7FE2" w14:textId="77777777" w:rsidR="00C448FC" w:rsidRPr="009126FF" w:rsidRDefault="00C448FC" w:rsidP="000C77D1">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6DC9C8B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126A0A5"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71EDDDBD"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4D6088F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0B73DFA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3842"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3843"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7756B9D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552365B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4A01C86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4172676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5CF656B3"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71690144"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646291A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347A889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5BD5CE6F"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45D552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7B98E1C1"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33199D7A" w14:textId="77777777" w:rsidR="00C448FC" w:rsidRPr="009126FF" w:rsidRDefault="00C448FC" w:rsidP="000C77D1">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78BB2E9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3FF7CF9E"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0609F2" id="グループ化 16" o:spid="_x0000_s1050" style="position:absolute;left:0;text-align:left;margin-left:57.2pt;margin-top:21.35pt;width:414.35pt;height:597.85pt;z-index:251661312;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14955777" w14:textId="7DC08FBB"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40493923"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5421C37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2E5383B8"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54F0F02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3A38E40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338FAED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2A32411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" filled="f" strokecolor="#a6a6a6">
                  <v:textbox inset="1mm,1mm,1mm,1mm">
                    <w:txbxContent>
                      <w:p w14:paraId="64F82642" w14:textId="77777777" w:rsidR="00C448FC" w:rsidRPr="009126FF" w:rsidRDefault="00C448FC" w:rsidP="000C77D1">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1EE0AB7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2C1DAC0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095D2ED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56DA744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15AA910C"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4B8B2C03"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352440D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4AD8321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6306D98C"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18D4C25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3530BF27"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2A220772"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768476CE"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52CEA73C"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5CF27FF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5E22FD8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7F6591C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7696D97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1422417E"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0137315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3D6D147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1CB74A71"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3EAF7FE2" w14:textId="77777777" w:rsidR="00C448FC" w:rsidRPr="009126FF" w:rsidRDefault="00C448FC" w:rsidP="000C77D1">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771;width:16875;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6DC9C8B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7126A0A5"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71EDDDBD"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4D6088F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0B73DFA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7756B9D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" filled="f" strokecolor="#a6a6a6">
                  <v:textbox inset="1mm,1mm,1mm,1mm">
                    <w:txbxContent>
                      <w:p w14:paraId="552365B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" filled="f" strokecolor="#a6a6a6">
                  <v:textbox inset="1mm,1mm,1mm,1mm">
                    <w:txbxContent>
                      <w:p w14:paraId="4A01C86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4172676B"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" filled="f" strokecolor="#a6a6a6">
                  <v:textbox inset="1mm,1mm,1mm,1mm">
                    <w:txbxContent>
                      <w:p w14:paraId="5CF656B3"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" filled="f" strokecolor="#a6a6a6">
                  <v:textbox inset="1mm,1mm,1mm,1mm">
                    <w:txbxContent>
                      <w:p w14:paraId="71690144"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" filled="f" strokecolor="#a6a6a6">
                  <v:textbox inset="1mm,1mm,1mm,1mm">
                    <w:txbxContent>
                      <w:p w14:paraId="646291A6"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" filled="f" strokecolor="#a6a6a6">
                  <v:textbox inset="1mm,0,1mm,0">
                    <w:txbxContent>
                      <w:p w14:paraId="347A8890"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" filled="f" strokecolor="#a6a6a6">
                  <v:textbox inset="1mm,1mm,1mm,1mm">
                    <w:txbxContent>
                      <w:p w14:paraId="5BD5CE6F"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345D5529"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7B98E1C1"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33199D7A" w14:textId="77777777" w:rsidR="00C448FC" w:rsidRPr="009126FF" w:rsidRDefault="00C448FC" w:rsidP="000C77D1">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78BB2E9A"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3FF7CF9E" w14:textId="77777777" w:rsidR="00C448FC" w:rsidRPr="009126FF" w:rsidRDefault="00C448FC" w:rsidP="000C77D1">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w10:wrap type="topAndBottom"/>
              </v:group>
            </w:pict>
          </mc:Fallback>
        </mc:AlternateContent>
      </w:r>
    </w:p>
    <w:p w14:paraId="67A942DD" w14:textId="77777777" w:rsidR="000C77D1" w:rsidRDefault="000C77D1" w:rsidP="000C77D1">
      <w:pPr>
        <w:pStyle w:val="SingleTxtG"/>
        <w:ind w:left="2268" w:hanging="1134"/>
        <w:rPr>
          <w:szCs w:val="24"/>
          <w:lang w:eastAsia="ja-JP"/>
        </w:rPr>
      </w:pPr>
    </w:p>
    <w:p w14:paraId="6377103E" w14:textId="2C4BCB03" w:rsidR="000C77D1" w:rsidRDefault="000C77D1" w:rsidP="000C77D1">
      <w:pPr>
        <w:pStyle w:val="SingleTxtG"/>
        <w:ind w:left="2268" w:hanging="1134"/>
        <w:rPr>
          <w:szCs w:val="24"/>
          <w:lang w:eastAsia="ja-JP"/>
        </w:rPr>
      </w:pPr>
      <w:r>
        <w:rPr>
          <w:rFonts w:hint="eastAsia"/>
          <w:szCs w:val="24"/>
          <w:lang w:eastAsia="ja-JP"/>
        </w:rPr>
        <w:t>6.5.</w:t>
      </w:r>
      <w:r>
        <w:rPr>
          <w:rFonts w:hint="eastAsia"/>
          <w:szCs w:val="24"/>
          <w:lang w:eastAsia="ja-JP"/>
        </w:rPr>
        <w:tab/>
        <w:t>Continuous test procedure for non-sealed fuel tank systems</w:t>
      </w:r>
    </w:p>
    <w:p w14:paraId="69B7134E" w14:textId="77777777" w:rsidR="000C77D1" w:rsidRDefault="000C77D1" w:rsidP="000C77D1">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2F6C900C" w14:textId="77777777" w:rsidR="000C77D1" w:rsidRPr="007559C5" w:rsidRDefault="000C77D1" w:rsidP="000C77D1">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72DEE7BC" w14:textId="77777777" w:rsidR="000C77D1" w:rsidRPr="00273CAA" w:rsidRDefault="000C77D1" w:rsidP="000C77D1">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6C6D0D28" w14:textId="77777777" w:rsidR="000C77D1" w:rsidRDefault="000C77D1" w:rsidP="000C77D1">
      <w:pPr>
        <w:pStyle w:val="SingleTxtG"/>
        <w:ind w:left="2268"/>
        <w:rPr>
          <w:szCs w:val="24"/>
          <w:lang w:eastAsia="ja-JP"/>
        </w:rPr>
      </w:pPr>
      <w:r>
        <w:rPr>
          <w:rFonts w:hint="eastAsia"/>
          <w:szCs w:val="24"/>
          <w:lang w:eastAsia="ja-JP"/>
        </w:rPr>
        <w:t>Within 5 minutes after completing 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2E9EAD18" w14:textId="77777777" w:rsidR="000C77D1" w:rsidRDefault="000C77D1" w:rsidP="000C77D1">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18634B69" w14:textId="77777777" w:rsidR="000C77D1" w:rsidRDefault="000C77D1" w:rsidP="000C77D1">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3450BEE1" w14:textId="77777777" w:rsidR="000C77D1" w:rsidRDefault="000C77D1" w:rsidP="000C77D1">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18B79F5F" w14:textId="77777777" w:rsidR="000C77D1" w:rsidRDefault="000C77D1" w:rsidP="000C77D1">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5769CCFD" w14:textId="77777777" w:rsidR="000C77D1" w:rsidRDefault="000C77D1" w:rsidP="000C77D1">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10E9D8B6" w14:textId="77777777" w:rsidR="000C77D1" w:rsidRDefault="000C77D1" w:rsidP="000C77D1">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762B6693" w14:textId="77777777" w:rsidR="000C77D1" w:rsidRDefault="000C77D1" w:rsidP="000C77D1">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7A0B18E6" w14:textId="77777777" w:rsidR="000C77D1" w:rsidRDefault="000C77D1" w:rsidP="000C77D1">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16C7275E" w14:textId="77777777" w:rsidR="000C77D1" w:rsidRDefault="000C77D1" w:rsidP="000C77D1">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713E05B5" w14:textId="77777777" w:rsidR="000C77D1" w:rsidRDefault="000C77D1" w:rsidP="000C77D1">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736DD24F" w14:textId="77777777" w:rsidR="000C77D1" w:rsidRDefault="000C77D1" w:rsidP="000C77D1">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572A0DB8" w14:textId="77777777" w:rsidR="000C77D1" w:rsidRDefault="000C77D1" w:rsidP="000C77D1">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035D30C7" w14:textId="77777777" w:rsidR="000C77D1" w:rsidRPr="00273CAA" w:rsidRDefault="000C77D1" w:rsidP="000C77D1">
      <w:pPr>
        <w:pStyle w:val="SingleTxtG"/>
        <w:ind w:left="2268" w:hanging="1134"/>
        <w:rPr>
          <w:szCs w:val="24"/>
          <w:lang w:eastAsia="ja-JP"/>
        </w:rPr>
      </w:pPr>
      <w:bookmarkStart w:id="26" w:name="_Hlk481658710"/>
      <w:r>
        <w:rPr>
          <w:rFonts w:hint="eastAsia"/>
          <w:szCs w:val="24"/>
          <w:lang w:eastAsia="ja-JP"/>
        </w:rPr>
        <w:t>6.5.5.2.</w:t>
      </w:r>
      <w:r w:rsidRPr="00273CAA">
        <w:rPr>
          <w:szCs w:val="24"/>
          <w:lang w:eastAsia="ja-JP"/>
        </w:rPr>
        <w:tab/>
        <w:t xml:space="preserve">Canister </w:t>
      </w:r>
      <w:r>
        <w:rPr>
          <w:rFonts w:hint="eastAsia"/>
          <w:szCs w:val="24"/>
          <w:lang w:eastAsia="ja-JP"/>
        </w:rPr>
        <w:t>loading</w:t>
      </w:r>
    </w:p>
    <w:p w14:paraId="2924E91C" w14:textId="77777777" w:rsidR="000C77D1" w:rsidRDefault="000C77D1" w:rsidP="000C77D1">
      <w:pPr>
        <w:pStyle w:val="SingleTxtG"/>
        <w:ind w:left="2268"/>
        <w:rPr>
          <w:szCs w:val="24"/>
          <w:lang w:eastAsia="ja-JP"/>
        </w:rPr>
      </w:pPr>
      <w:r w:rsidRPr="00F440E8">
        <w:rPr>
          <w:szCs w:val="24"/>
          <w:lang w:eastAsia="ja-JP"/>
        </w:rPr>
        <w:lastRenderedPageBreak/>
        <w:t>The canister</w:t>
      </w:r>
      <w:r w:rsidRPr="00F440E8">
        <w:rPr>
          <w:rFonts w:hint="eastAsia"/>
          <w:szCs w:val="24"/>
          <w:lang w:eastAsia="ja-JP"/>
        </w:rPr>
        <w:t xml:space="preserve"> </w:t>
      </w:r>
      <w:r w:rsidRPr="00F440E8">
        <w:rPr>
          <w:szCs w:val="24"/>
          <w:lang w:eastAsia="ja-JP"/>
        </w:rPr>
        <w:t xml:space="preserve">aged according to the sequence described in paragraph 5.1. of this annex shall be loaded to </w:t>
      </w:r>
      <w:r>
        <w:rPr>
          <w:rFonts w:hint="eastAsia"/>
          <w:szCs w:val="24"/>
          <w:lang w:eastAsia="ja-JP"/>
        </w:rPr>
        <w:t xml:space="preserve">2 gram </w:t>
      </w:r>
      <w:r w:rsidRPr="00F440E8">
        <w:rPr>
          <w:szCs w:val="24"/>
          <w:lang w:eastAsia="ja-JP"/>
        </w:rPr>
        <w:t xml:space="preserve">breakthrough according to the procedure described in paragraph 5.1.4. of Annex 7 </w:t>
      </w:r>
      <w:r>
        <w:rPr>
          <w:szCs w:val="24"/>
          <w:lang w:eastAsia="ja-JP"/>
        </w:rPr>
        <w:t>to</w:t>
      </w:r>
      <w:r w:rsidRPr="00F440E8">
        <w:rPr>
          <w:szCs w:val="24"/>
          <w:lang w:eastAsia="ja-JP"/>
        </w:rPr>
        <w:t xml:space="preserve"> Regulation No. 83</w:t>
      </w:r>
      <w:r>
        <w:rPr>
          <w:rFonts w:hint="eastAsia"/>
          <w:szCs w:val="24"/>
          <w:lang w:eastAsia="ja-JP"/>
        </w:rPr>
        <w:t>-07.</w:t>
      </w:r>
    </w:p>
    <w:bookmarkEnd w:id="26"/>
    <w:p w14:paraId="080F8E19" w14:textId="77777777" w:rsidR="000C77D1" w:rsidRPr="00273CAA" w:rsidRDefault="000C77D1" w:rsidP="000C77D1">
      <w:pPr>
        <w:pStyle w:val="SingleTxtG"/>
        <w:ind w:left="2268" w:hanging="1134"/>
        <w:rPr>
          <w:szCs w:val="24"/>
          <w:lang w:eastAsia="ja-JP"/>
        </w:rPr>
      </w:pPr>
      <w:r>
        <w:rPr>
          <w:rFonts w:hint="eastAsia"/>
          <w:szCs w:val="24"/>
          <w:lang w:eastAsia="ja-JP"/>
        </w:rPr>
        <w:t>6.5.6</w:t>
      </w:r>
      <w:r w:rsidRPr="00273CAA">
        <w:rPr>
          <w:szCs w:val="24"/>
          <w:lang w:eastAsia="ja-JP"/>
        </w:rPr>
        <w:t>.</w:t>
      </w:r>
      <w:r w:rsidRPr="00273CAA">
        <w:rPr>
          <w:szCs w:val="24"/>
          <w:lang w:eastAsia="ja-JP"/>
        </w:rPr>
        <w:tab/>
        <w:t>Dynamometer test</w:t>
      </w:r>
    </w:p>
    <w:p w14:paraId="57CB0E07" w14:textId="77777777" w:rsidR="000C77D1" w:rsidRDefault="000C77D1" w:rsidP="000C77D1">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this annex.</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23E5FE2F" w14:textId="77777777" w:rsidR="000C77D1" w:rsidRPr="00273CAA" w:rsidRDefault="000C77D1" w:rsidP="000C77D1">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49550A2B" w14:textId="77777777" w:rsidR="000C77D1" w:rsidRDefault="000C77D1" w:rsidP="000C77D1">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to paragraph 5.5. of Annex 7 </w:t>
      </w:r>
      <w:r>
        <w:rPr>
          <w:szCs w:val="24"/>
          <w:lang w:eastAsia="ja-JP"/>
        </w:rPr>
        <w:t>to</w:t>
      </w:r>
      <w:r w:rsidRPr="00E717B2">
        <w:rPr>
          <w:szCs w:val="24"/>
          <w:lang w:eastAsia="ja-JP"/>
        </w:rPr>
        <w:t xml:space="preserve"> Regulation No. 83</w:t>
      </w:r>
      <w:r>
        <w:rPr>
          <w:rFonts w:hint="eastAsia"/>
          <w:szCs w:val="24"/>
          <w:lang w:eastAsia="ja-JP"/>
        </w:rPr>
        <w:t>-07</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5E73FD32" w14:textId="77777777" w:rsidR="000C77D1" w:rsidRPr="00E717B2" w:rsidRDefault="000C77D1" w:rsidP="000C77D1">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22C53E62" w14:textId="77777777" w:rsidR="000C77D1" w:rsidRPr="00E717B2" w:rsidRDefault="000C77D1" w:rsidP="000C77D1">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03F6F991" w14:textId="77777777" w:rsidR="000C77D1" w:rsidRDefault="000C77D1" w:rsidP="000C77D1">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34D0D97D" w14:textId="72B80D20" w:rsidR="000C77D1" w:rsidRPr="00337A07" w:rsidRDefault="000C77D1" w:rsidP="000C77D1">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according to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T</w:t>
      </w:r>
      <w:r w:rsidRPr="00337A07">
        <w:rPr>
          <w:vertAlign w:val="subscript"/>
        </w:rPr>
        <w:t>start</w:t>
      </w:r>
      <w:r w:rsidRPr="00337A07">
        <w:t> = 0, as specified in paragraph </w:t>
      </w:r>
      <w:r>
        <w:rPr>
          <w:rFonts w:hint="eastAsia"/>
          <w:lang w:eastAsia="ja-JP"/>
        </w:rPr>
        <w:t>6.5.9.6</w:t>
      </w:r>
      <w:r w:rsidRPr="00337A07">
        <w:t>. of this annex.</w:t>
      </w:r>
    </w:p>
    <w:p w14:paraId="4B345186" w14:textId="77777777" w:rsidR="000C77D1" w:rsidRPr="00337A07" w:rsidRDefault="000C77D1" w:rsidP="000C77D1">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3128559A" w14:textId="77777777" w:rsidR="000C77D1" w:rsidRPr="00337A07" w:rsidRDefault="000C77D1" w:rsidP="000C77D1">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7368B934" w14:textId="77777777" w:rsidR="000C77D1" w:rsidRPr="00337A07" w:rsidRDefault="000C77D1" w:rsidP="000C77D1">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1395EBF1" w14:textId="77777777" w:rsidR="000C77D1" w:rsidRPr="00337A07" w:rsidRDefault="000C77D1" w:rsidP="000C77D1">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79892D53" w14:textId="77777777" w:rsidR="000C77D1" w:rsidRPr="00337A07" w:rsidRDefault="000C77D1" w:rsidP="000C77D1">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sidRPr="00337A07">
        <w:t>C</w:t>
      </w:r>
      <w:r w:rsidRPr="00337A07">
        <w:rPr>
          <w:vertAlign w:val="subscript"/>
        </w:rPr>
        <w:t>HC</w:t>
      </w:r>
      <w:r>
        <w:rPr>
          <w:rFonts w:hint="eastAsia"/>
          <w:vertAlign w:val="subscript"/>
          <w:lang w:eastAsia="ja-JP"/>
        </w:rPr>
        <w:t>i</w:t>
      </w:r>
      <w:r w:rsidRPr="00337A07">
        <w:t xml:space="preserve">, </w:t>
      </w:r>
      <w:r>
        <w:rPr>
          <w:lang w:val="en-US"/>
        </w:rPr>
        <w:t>barometric pressure</w:t>
      </w:r>
      <w:r>
        <w:rPr>
          <w:rFonts w:hint="eastAsia"/>
          <w:lang w:val="en-US" w:eastAsia="ja-JP"/>
        </w:rPr>
        <w:t xml:space="preserve"> </w:t>
      </w:r>
      <w:r w:rsidRPr="00337A07">
        <w:t>P</w:t>
      </w:r>
      <w:r w:rsidRPr="003B2782">
        <w:rPr>
          <w:rFonts w:hint="eastAsia"/>
          <w:vertAlign w:val="subscript"/>
          <w:lang w:eastAsia="ja-JP"/>
        </w:rPr>
        <w:t>i</w:t>
      </w:r>
      <w:r w:rsidRPr="00337A07">
        <w:t xml:space="preserve"> and </w:t>
      </w:r>
      <w:r>
        <w:rPr>
          <w:lang w:val="en-US"/>
        </w:rPr>
        <w:t>ambient chamber temperature</w:t>
      </w:r>
      <w:r>
        <w:rPr>
          <w:rFonts w:hint="eastAsia"/>
          <w:lang w:val="en-US" w:eastAsia="ja-JP"/>
        </w:rPr>
        <w:t xml:space="preserve"> </w:t>
      </w:r>
      <w:r w:rsidRPr="00337A07">
        <w:t>T</w:t>
      </w:r>
      <w:r w:rsidRPr="003B2782">
        <w:rPr>
          <w:rFonts w:hint="eastAsia"/>
          <w:vertAlign w:val="subscript"/>
          <w:lang w:eastAsia="ja-JP"/>
        </w:rPr>
        <w:t>i</w:t>
      </w:r>
      <w:r w:rsidRPr="00337A07">
        <w:t xml:space="preserve"> for the diurnal test</w:t>
      </w:r>
      <w:r>
        <w:t>ing</w:t>
      </w:r>
      <w:r w:rsidRPr="00337A07">
        <w:t>. T</w:t>
      </w:r>
      <w:r w:rsidRPr="00337A07">
        <w:rPr>
          <w:vertAlign w:val="subscript"/>
        </w:rPr>
        <w:t>start</w:t>
      </w:r>
      <w:r>
        <w:rPr>
          <w:vertAlign w:val="subscript"/>
        </w:rPr>
        <w:t> </w:t>
      </w:r>
      <w:r w:rsidRPr="00337A07">
        <w:t>=</w:t>
      </w:r>
      <w:r>
        <w:t> </w:t>
      </w:r>
      <w:r w:rsidRPr="00337A07">
        <w:t>0</w:t>
      </w:r>
      <w:r>
        <w:t xml:space="preserve"> starts at this time</w:t>
      </w:r>
      <w:r w:rsidRPr="00337A07">
        <w:t>.</w:t>
      </w:r>
    </w:p>
    <w:p w14:paraId="1E9CD2DF" w14:textId="77777777" w:rsidR="000C77D1" w:rsidRPr="00337A07" w:rsidRDefault="000C77D1" w:rsidP="000C77D1">
      <w:pPr>
        <w:pStyle w:val="SingleTxtG"/>
        <w:spacing w:before="120"/>
        <w:ind w:left="2268" w:hanging="1134"/>
      </w:pPr>
      <w:r>
        <w:rPr>
          <w:rFonts w:hint="eastAsia"/>
          <w:lang w:eastAsia="ja-JP"/>
        </w:rPr>
        <w:lastRenderedPageBreak/>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01528976" w14:textId="19DC7911" w:rsidR="000C77D1" w:rsidRDefault="000C77D1" w:rsidP="000C77D1">
      <w:pPr>
        <w:pStyle w:val="SingleTxtG"/>
        <w:spacing w:before="120"/>
        <w:ind w:left="2268" w:hanging="1134"/>
        <w:rPr>
          <w:lang w:eastAsia="ja-JP"/>
        </w:rPr>
      </w:pPr>
      <w:bookmarkStart w:id="27" w:name="DiscussionPoint4_WrongReference"/>
      <w:r>
        <w:rPr>
          <w:rFonts w:hint="eastAsia"/>
          <w:lang w:eastAsia="ja-JP"/>
        </w:rPr>
        <w:t>6.5.9.8</w:t>
      </w:r>
      <w:r w:rsidRPr="00337A07">
        <w:t>.</w:t>
      </w:r>
      <w:bookmarkEnd w:id="27"/>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this annex. The </w:t>
      </w:r>
      <w:r>
        <w:t xml:space="preserve">elapsed </w:t>
      </w:r>
      <w:r w:rsidRPr="00337A07">
        <w:t xml:space="preserve">time </w:t>
      </w:r>
      <w:r>
        <w:t>shall be</w:t>
      </w:r>
      <w:r w:rsidRPr="00337A07">
        <w:t xml:space="preserve"> reco</w:t>
      </w:r>
      <w:r>
        <w:t>rded.</w:t>
      </w:r>
    </w:p>
    <w:p w14:paraId="56701C2D" w14:textId="77777777" w:rsidR="000C77D1" w:rsidRDefault="000C77D1" w:rsidP="000C77D1">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this annex.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25F5DFEA" w14:textId="77777777" w:rsidR="000C77D1" w:rsidRPr="009D1075" w:rsidRDefault="000C77D1" w:rsidP="000C77D1">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649BD2B9" w14:textId="77777777" w:rsidR="000C77D1" w:rsidRPr="006868D8" w:rsidRDefault="000C77D1" w:rsidP="000C77D1">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48EFDE52" w14:textId="77777777" w:rsidR="000C77D1" w:rsidRDefault="000C77D1" w:rsidP="000C77D1">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inclusive of this annex</w:t>
      </w:r>
      <w:r>
        <w:rPr>
          <w:rFonts w:hint="eastAsia"/>
          <w:lang w:eastAsia="ja-JP"/>
        </w:rPr>
        <w:t>.</w:t>
      </w:r>
    </w:p>
    <w:p w14:paraId="3530C4D5" w14:textId="77777777" w:rsidR="000C77D1" w:rsidRDefault="000C77D1" w:rsidP="000C77D1">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2AFBFF70" w14:textId="77777777" w:rsidR="000C77D1" w:rsidRDefault="000C77D1" w:rsidP="000C77D1">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otherwise the 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20834049" w14:textId="77777777" w:rsidR="000C77D1" w:rsidRDefault="000C77D1" w:rsidP="000C77D1">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6645E6C4" w14:textId="77777777" w:rsidR="000C77D1" w:rsidRDefault="000C77D1" w:rsidP="000C77D1">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22B2DA87" w14:textId="77777777" w:rsidR="000C77D1" w:rsidRDefault="000C77D1" w:rsidP="000C77D1">
      <w:pPr>
        <w:pStyle w:val="SingleTxtG"/>
        <w:rPr>
          <w:szCs w:val="24"/>
          <w:lang w:eastAsia="ja-JP"/>
        </w:rPr>
      </w:pPr>
      <w:r>
        <w:rPr>
          <w:rFonts w:hint="eastAsia"/>
          <w:szCs w:val="24"/>
          <w:lang w:eastAsia="ja-JP"/>
        </w:rPr>
        <w:t>6.6.1.4.</w:t>
      </w:r>
      <w:r>
        <w:rPr>
          <w:rFonts w:hint="eastAsia"/>
          <w:szCs w:val="24"/>
          <w:lang w:eastAsia="ja-JP"/>
        </w:rPr>
        <w:tab/>
        <w:t>Fuel tank depressurisation</w:t>
      </w:r>
    </w:p>
    <w:p w14:paraId="4276210B" w14:textId="77777777" w:rsidR="000C77D1" w:rsidRDefault="000C77D1" w:rsidP="000C77D1">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48DE7F15" w14:textId="77777777" w:rsidR="000C77D1" w:rsidRDefault="000C77D1" w:rsidP="000C77D1">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Canister loading and purge</w:t>
      </w:r>
    </w:p>
    <w:p w14:paraId="1ABE2B89" w14:textId="02B143B3" w:rsidR="000C77D1" w:rsidRDefault="000C77D1" w:rsidP="000C77D1">
      <w:pPr>
        <w:pStyle w:val="SingleTxtG"/>
        <w:ind w:left="2268"/>
        <w:rPr>
          <w:szCs w:val="24"/>
          <w:lang w:eastAsia="ja-JP"/>
        </w:rPr>
      </w:pPr>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of this annex</w:t>
      </w:r>
      <w:r w:rsidRPr="007301D3">
        <w:rPr>
          <w:szCs w:val="24"/>
          <w:lang w:eastAsia="ja-JP"/>
        </w:rPr>
        <w:t xml:space="preserve"> shall be loaded to </w:t>
      </w:r>
      <w:r>
        <w:rPr>
          <w:rFonts w:hint="eastAsia"/>
          <w:szCs w:val="24"/>
          <w:lang w:eastAsia="ja-JP"/>
        </w:rPr>
        <w:t xml:space="preserve">2 gram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of UN/ECE Regulation No. 83</w:t>
      </w:r>
      <w:r>
        <w:rPr>
          <w:rFonts w:hint="eastAsia"/>
          <w:szCs w:val="24"/>
          <w:lang w:eastAsia="ja-JP"/>
        </w:rPr>
        <w:t>-07</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defined in paragraph 6.6.1.5.1. </w:t>
      </w:r>
      <w:r>
        <w:rPr>
          <w:szCs w:val="24"/>
          <w:lang w:eastAsia="ja-JP"/>
        </w:rPr>
        <w:t xml:space="preserve">This loading and purging can be done either (a) using an on-board 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or (b) by disconnecting the canister. In both cases, no further relief of the tank pressure is allowed.</w:t>
      </w:r>
    </w:p>
    <w:p w14:paraId="0C98F79F" w14:textId="77777777" w:rsidR="000C77D1" w:rsidRDefault="000C77D1" w:rsidP="000C77D1">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636041DC" w14:textId="77777777" w:rsidR="000C77D1" w:rsidRDefault="000C77D1" w:rsidP="000C77D1">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w:t>
      </w:r>
      <w:r w:rsidRPr="00A30284">
        <w:rPr>
          <w:szCs w:val="24"/>
          <w:lang w:eastAsia="ja-JP"/>
        </w:rPr>
        <w:lastRenderedPageBreak/>
        <w:t>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7ECB907A" w14:textId="77777777" w:rsidR="000C77D1" w:rsidRPr="006322D3" w:rsidRDefault="00C33CEF" w:rsidP="000C77D1">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62728650" w14:textId="77777777" w:rsidR="000C77D1" w:rsidRDefault="000C77D1" w:rsidP="000C77D1">
      <w:pPr>
        <w:pStyle w:val="SingleTxtG"/>
        <w:ind w:left="2268"/>
        <w:rPr>
          <w:szCs w:val="24"/>
          <w:lang w:eastAsia="ja-JP"/>
        </w:rPr>
      </w:pPr>
      <w:r w:rsidRPr="00624025">
        <w:rPr>
          <w:szCs w:val="24"/>
          <w:lang w:eastAsia="ja-JP"/>
        </w:rPr>
        <w:t>where</w:t>
      </w:r>
      <w:r>
        <w:rPr>
          <w:szCs w:val="24"/>
          <w:lang w:eastAsia="ja-JP"/>
        </w:rPr>
        <w:t>:</w:t>
      </w:r>
    </w:p>
    <w:p w14:paraId="5E979DC7" w14:textId="77777777" w:rsidR="000C77D1" w:rsidRDefault="00C33CEF" w:rsidP="000C77D1">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0C77D1">
        <w:rPr>
          <w:szCs w:val="24"/>
          <w:lang w:eastAsia="ja-JP"/>
        </w:rPr>
        <w:tab/>
      </w:r>
      <w:r w:rsidR="000C77D1">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0C77D1">
        <w:rPr>
          <w:szCs w:val="24"/>
          <w:lang w:eastAsia="ja-JP"/>
        </w:rPr>
        <w:t>described</w:t>
      </w:r>
      <w:r w:rsidR="000C77D1">
        <w:rPr>
          <w:rFonts w:hint="eastAsia"/>
          <w:szCs w:val="24"/>
          <w:lang w:eastAsia="ja-JP"/>
        </w:rPr>
        <w:t xml:space="preserve"> in the paragraph </w:t>
      </w:r>
      <w:r w:rsidR="000C77D1">
        <w:rPr>
          <w:szCs w:val="24"/>
          <w:lang w:eastAsia="ja-JP"/>
        </w:rPr>
        <w:t>6.</w:t>
      </w:r>
      <w:r w:rsidR="000C77D1">
        <w:rPr>
          <w:rFonts w:hint="eastAsia"/>
          <w:szCs w:val="24"/>
          <w:lang w:eastAsia="ja-JP"/>
        </w:rPr>
        <w:t>5</w:t>
      </w:r>
      <w:r w:rsidR="000C77D1">
        <w:rPr>
          <w:szCs w:val="24"/>
          <w:lang w:eastAsia="ja-JP"/>
        </w:rPr>
        <w:t>.</w:t>
      </w:r>
      <w:r w:rsidR="000C77D1">
        <w:rPr>
          <w:rFonts w:hint="eastAsia"/>
          <w:szCs w:val="24"/>
          <w:lang w:eastAsia="ja-JP"/>
        </w:rPr>
        <w:t>3. of this annex, l;</w:t>
      </w:r>
    </w:p>
    <w:p w14:paraId="798CB8A7" w14:textId="77777777" w:rsidR="000C77D1" w:rsidRDefault="000C77D1" w:rsidP="000C77D1">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2694C4F2" w14:textId="77777777" w:rsidR="000C77D1" w:rsidRDefault="000C77D1" w:rsidP="000C77D1">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 4.2.1. of Annex 8 of UN GTR 15;</w:t>
      </w:r>
    </w:p>
    <w:p w14:paraId="34544F82" w14:textId="77777777" w:rsidR="000C77D1" w:rsidRPr="0007288E" w:rsidRDefault="000C77D1" w:rsidP="000C77D1">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of this annex</w:t>
      </w:r>
      <w:r>
        <w:rPr>
          <w:rFonts w:hint="eastAsia"/>
          <w:szCs w:val="24"/>
          <w:lang w:eastAsia="ja-JP"/>
        </w:rPr>
        <w:t>, km.</w:t>
      </w:r>
    </w:p>
    <w:p w14:paraId="217AEEAB" w14:textId="77777777" w:rsidR="000C77D1" w:rsidRDefault="000C77D1" w:rsidP="000C77D1">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 canister depressurisation puff loss loading</w:t>
      </w:r>
    </w:p>
    <w:p w14:paraId="0422D1B1" w14:textId="77777777" w:rsidR="000C77D1" w:rsidRDefault="000C77D1" w:rsidP="000C77D1">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w:t>
      </w:r>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leak-free</w:t>
      </w:r>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w:t>
      </w:r>
      <w:r w:rsidRPr="00337A07">
        <w:t>ambient temperature</w:t>
      </w:r>
      <w:r>
        <w:rPr>
          <w:rFonts w:hint="eastAsia"/>
          <w:lang w:eastAsia="ja-JP"/>
        </w:rPr>
        <w:t>s</w:t>
      </w:r>
      <w:r w:rsidRPr="00337A07">
        <w:t xml:space="preserve"> according to the </w:t>
      </w:r>
      <w:r>
        <w:t xml:space="preserve">first 11-hour </w:t>
      </w:r>
      <w:r w:rsidRPr="00337A07">
        <w:t xml:space="preserve">profile specified </w:t>
      </w:r>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46D33649" w14:textId="77777777" w:rsidR="000C77D1" w:rsidRDefault="000C77D1" w:rsidP="000C77D1">
      <w:pPr>
        <w:pStyle w:val="SingleTxtG"/>
        <w:ind w:left="2268" w:hanging="1134"/>
        <w:rPr>
          <w:szCs w:val="24"/>
          <w:lang w:eastAsia="ja-JP"/>
        </w:rPr>
      </w:pPr>
      <w:r>
        <w:rPr>
          <w:rFonts w:hint="eastAsia"/>
          <w:szCs w:val="24"/>
          <w:lang w:eastAsia="ja-JP"/>
        </w:rPr>
        <w:t>6.6.1.7.</w:t>
      </w:r>
      <w:r>
        <w:rPr>
          <w:rFonts w:hint="eastAsia"/>
          <w:szCs w:val="24"/>
          <w:lang w:eastAsia="ja-JP"/>
        </w:rPr>
        <w:tab/>
        <w:t>Canister puff loss loading</w:t>
      </w:r>
    </w:p>
    <w:p w14:paraId="2FD67732" w14:textId="77777777" w:rsidR="000C77D1" w:rsidRDefault="000C77D1" w:rsidP="000C77D1">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51A7897D" w14:textId="74594384" w:rsidR="000C77D1" w:rsidRDefault="000C77D1" w:rsidP="000C77D1">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23524F76" w14:textId="77777777" w:rsidR="000C77D1" w:rsidRDefault="000C77D1" w:rsidP="000C77D1">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canister. This loading procedure may be executed either inside or outside an enclosure. The 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r>
        <w:rPr>
          <w:rFonts w:hint="eastAsia"/>
          <w:lang w:eastAsia="ja-JP"/>
        </w:rPr>
        <w:t>A</w:t>
      </w:r>
      <w:r>
        <w:rPr>
          <w:lang w:eastAsia="ja-JP"/>
        </w:rPr>
        <w:t xml:space="preserve"> dummy canister shall be installed to the vehicle </w:t>
      </w:r>
      <w:r>
        <w:rPr>
          <w:rFonts w:hint="eastAsia"/>
          <w:lang w:eastAsia="ja-JP"/>
        </w:rPr>
        <w:t xml:space="preserve">when </w:t>
      </w:r>
      <w:r>
        <w:rPr>
          <w:rFonts w:hint="eastAsia"/>
          <w:lang w:eastAsia="ja-JP"/>
        </w:rPr>
        <w:lastRenderedPageBreak/>
        <w:t>undertaking the procedure specified in paragraphs 6.6.1.8. to 6.6.1.12. inclusive of this annex</w:t>
      </w:r>
      <w:r>
        <w:rPr>
          <w:lang w:eastAsia="ja-JP"/>
        </w:rPr>
        <w:t>.</w:t>
      </w:r>
    </w:p>
    <w:p w14:paraId="27BF2D8C" w14:textId="77777777" w:rsidR="000C77D1" w:rsidRDefault="000C77D1" w:rsidP="000C77D1">
      <w:pPr>
        <w:pStyle w:val="SingleTxtG"/>
        <w:spacing w:before="120"/>
        <w:ind w:left="2268" w:hanging="1134"/>
        <w:rPr>
          <w:lang w:eastAsia="ja-JP"/>
        </w:rPr>
      </w:pPr>
      <w:r>
        <w:rPr>
          <w:rFonts w:hint="eastAsia"/>
          <w:lang w:eastAsia="ja-JP"/>
        </w:rPr>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6C4318DE" w14:textId="77777777" w:rsidR="000C77D1" w:rsidRDefault="000C77D1" w:rsidP="000C77D1">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r>
      <w:r w:rsidRPr="00F2645E">
        <w:rPr>
          <w:lang w:eastAsia="ja-JP"/>
        </w:rPr>
        <w:t xml:space="preserve">Any </w:t>
      </w:r>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r>
        <w:rPr>
          <w:rFonts w:hint="eastAsia"/>
          <w:lang w:eastAsia="ja-JP"/>
        </w:rPr>
        <w:t xml:space="preserve">canister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It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of this annex</w:t>
      </w:r>
      <w:r>
        <w:rPr>
          <w:rFonts w:hint="eastAsia"/>
          <w:lang w:eastAsia="ja-JP"/>
        </w:rPr>
        <w:t xml:space="preserve">. </w:t>
      </w:r>
    </w:p>
    <w:p w14:paraId="651DE1A6" w14:textId="77777777" w:rsidR="000C77D1" w:rsidRDefault="000C77D1" w:rsidP="000C77D1">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r>
        <w:rPr>
          <w:rFonts w:hint="eastAsia"/>
          <w:lang w:eastAsia="ja-JP"/>
        </w:rPr>
        <w:t xml:space="preserve">Alternatively, the depressurisation puff loss </w:t>
      </w:r>
      <w:r>
        <w:rPr>
          <w:rFonts w:hint="eastAsia"/>
          <w:noProof/>
          <w:lang w:eastAsia="ja-JP"/>
        </w:rPr>
        <w:t>overflow</w:t>
      </w:r>
      <w:r>
        <w:rPr>
          <w:rFonts w:hint="eastAsia"/>
          <w:lang w:eastAsia="ja-JP"/>
        </w:rPr>
        <w:t xml:space="preserve"> from the vehicle 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466697D0" w14:textId="77777777" w:rsidR="000C77D1" w:rsidRDefault="000C77D1" w:rsidP="000C77D1">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w:t>
      </w:r>
      <w:r>
        <w:rPr>
          <w:rFonts w:hint="eastAsia"/>
          <w:szCs w:val="24"/>
          <w:lang w:eastAsia="ja-JP"/>
        </w:rPr>
        <w:t>7.2. of 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Pr>
          <w:rFonts w:hint="eastAsia"/>
          <w:lang w:eastAsia="ja-JP"/>
        </w:rPr>
        <w:t xml:space="preserve">shall be </w:t>
      </w:r>
      <w:r>
        <w:rPr>
          <w:lang w:eastAsia="ja-JP"/>
        </w:rPr>
        <w:t xml:space="preserve">started. </w:t>
      </w:r>
    </w:p>
    <w:p w14:paraId="68DADFBA" w14:textId="77777777" w:rsidR="000C77D1" w:rsidRPr="006713B0" w:rsidRDefault="000C77D1" w:rsidP="000C77D1">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 temperature and barometric pressure</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2FC5C241" w14:textId="77777777" w:rsidR="000C77D1" w:rsidRDefault="000C77D1" w:rsidP="000C77D1">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50BA0FBA" w14:textId="77777777" w:rsidR="000C77D1" w:rsidRDefault="000C77D1" w:rsidP="000C77D1">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6.6.1.6. of this annex,</w:t>
      </w:r>
      <w:r w:rsidRPr="006713B0">
        <w:rPr>
          <w:lang w:eastAsia="ja-JP"/>
        </w:rPr>
        <w:t xml:space="preserve"> the hydrocarbon concentration</w:t>
      </w:r>
      <w:r>
        <w:rPr>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The temperature and the barometric</w:t>
      </w:r>
      <w:r>
        <w:rPr>
          <w:lang w:eastAsia="ja-JP"/>
        </w:rPr>
        <w:t xml:space="preserve"> </w:t>
      </w:r>
      <w:r w:rsidRPr="006713B0">
        <w:rPr>
          <w:lang w:eastAsia="ja-JP"/>
        </w:rPr>
        <w:t xml:space="preserve">pressure </w:t>
      </w:r>
      <w:r>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0CFA43CA" w14:textId="77777777" w:rsidR="000C77D1" w:rsidRDefault="000C77D1" w:rsidP="000C77D1">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t shall be calculated according to paragraph 7.1. of this annex and recorde</w:t>
      </w:r>
      <w:r>
        <w:rPr>
          <w:rFonts w:hint="eastAsia"/>
          <w:lang w:eastAsia="ja-JP"/>
        </w:rPr>
        <w:t>d</w:t>
      </w:r>
      <w:r>
        <w:rPr>
          <w:lang w:eastAsia="ja-JP"/>
        </w:rPr>
        <w:t>.</w:t>
      </w:r>
    </w:p>
    <w:p w14:paraId="78076177" w14:textId="77777777" w:rsidR="000C77D1" w:rsidRDefault="000C77D1" w:rsidP="000C77D1">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auxiliary canister or the result of the SHED measurement, within the tolerance of </w:t>
      </w:r>
      <w:r>
        <w:rPr>
          <w:szCs w:val="24"/>
          <w:lang w:eastAsia="ja-JP"/>
        </w:rPr>
        <w:t>±</w:t>
      </w:r>
      <w:r>
        <w:rPr>
          <w:rFonts w:hint="eastAsia"/>
          <w:lang w:eastAsia="ja-JP"/>
        </w:rPr>
        <w:t xml:space="preserve"> 0.5 gram.</w:t>
      </w:r>
    </w:p>
    <w:p w14:paraId="4E32FE34" w14:textId="77777777" w:rsidR="000C77D1" w:rsidRDefault="000C77D1" w:rsidP="000C77D1">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154EE0FE" w14:textId="77777777" w:rsidR="000C77D1" w:rsidRDefault="000C77D1" w:rsidP="000C77D1">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r>
        <w:rPr>
          <w:rFonts w:hint="eastAsia"/>
          <w:szCs w:val="24"/>
          <w:lang w:eastAsia="ja-JP"/>
        </w:rPr>
        <w:t xml:space="preserve">, </w:t>
      </w:r>
      <w:r>
        <w:rPr>
          <w:szCs w:val="24"/>
          <w:lang w:eastAsia="ja-JP"/>
        </w:rPr>
        <w:t>the vehicle shall be soaked</w:t>
      </w:r>
      <w:r w:rsidRPr="006805B3">
        <w:rPr>
          <w:szCs w:val="24"/>
          <w:lang w:eastAsia="ja-JP"/>
        </w:rPr>
        <w:t xml:space="preserve"> </w:t>
      </w:r>
      <w:r>
        <w:rPr>
          <w:szCs w:val="24"/>
          <w:lang w:eastAsia="ja-JP"/>
        </w:rPr>
        <w:t xml:space="preserve">at </w:t>
      </w:r>
      <w:r>
        <w:rPr>
          <w:rFonts w:hint="eastAsia"/>
          <w:szCs w:val="24"/>
          <w:lang w:eastAsia="ja-JP"/>
        </w:rPr>
        <w:t xml:space="preserve">23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0E1A2A6C" w14:textId="77777777" w:rsidR="000C77D1" w:rsidRDefault="000C77D1" w:rsidP="000C77D1">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1CDA22EA" w14:textId="77777777" w:rsidR="000C77D1" w:rsidRDefault="000C77D1" w:rsidP="000C77D1">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this annex</w:t>
      </w:r>
      <w:r>
        <w:rPr>
          <w:szCs w:val="24"/>
          <w:lang w:eastAsia="ja-JP"/>
        </w:rPr>
        <w:t>.</w:t>
      </w:r>
    </w:p>
    <w:p w14:paraId="777A2EE4" w14:textId="1F80030F" w:rsidR="000C77D1" w:rsidRDefault="000C77D1" w:rsidP="000C77D1">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2565D066" w14:textId="77777777" w:rsidR="000C77D1" w:rsidRDefault="000C77D1" w:rsidP="000C77D1">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refilled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4DF89E5D" w14:textId="77777777" w:rsidR="000C77D1" w:rsidRDefault="000C77D1" w:rsidP="000C77D1">
      <w:pPr>
        <w:pStyle w:val="SingleTxtG"/>
        <w:spacing w:before="120"/>
        <w:rPr>
          <w:szCs w:val="24"/>
          <w:lang w:eastAsia="ja-JP"/>
        </w:rPr>
      </w:pPr>
      <w:r>
        <w:rPr>
          <w:rFonts w:hint="eastAsia"/>
          <w:szCs w:val="24"/>
          <w:lang w:eastAsia="ja-JP"/>
        </w:rPr>
        <w:t>6.6.1.11.</w:t>
      </w:r>
      <w:r>
        <w:rPr>
          <w:rFonts w:hint="eastAsia"/>
          <w:szCs w:val="24"/>
          <w:lang w:eastAsia="ja-JP"/>
        </w:rPr>
        <w:tab/>
        <w:t>Soak</w:t>
      </w:r>
    </w:p>
    <w:p w14:paraId="55E0304C" w14:textId="77777777" w:rsidR="000C77D1" w:rsidRDefault="000C77D1" w:rsidP="000C77D1">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14A9BDA3" w14:textId="77777777" w:rsidR="000C77D1" w:rsidRDefault="000C77D1" w:rsidP="000C77D1">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4EDCCA84" w14:textId="77777777" w:rsidR="000C77D1" w:rsidRDefault="000C77D1" w:rsidP="000C77D1">
      <w:pPr>
        <w:pStyle w:val="SingleTxtG"/>
        <w:spacing w:before="120"/>
        <w:ind w:left="2268"/>
        <w:rPr>
          <w:szCs w:val="24"/>
          <w:lang w:eastAsia="ja-JP"/>
        </w:rPr>
      </w:pPr>
      <w:r>
        <w:rPr>
          <w:rFonts w:hint="eastAsia"/>
          <w:szCs w:val="24"/>
          <w:lang w:eastAsia="ja-JP"/>
        </w:rPr>
        <w:lastRenderedPageBreak/>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he vapour storage unit shall be connected again.</w:t>
      </w:r>
    </w:p>
    <w:p w14:paraId="0751FB8E" w14:textId="77777777" w:rsidR="000C77D1" w:rsidRDefault="000C77D1" w:rsidP="000C77D1">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The procedures in paragraphs 6.5.6. to 6.5.9.8. inclusive of this annex</w:t>
      </w:r>
      <w:r>
        <w:rPr>
          <w:szCs w:val="24"/>
          <w:lang w:eastAsia="ja-JP"/>
        </w:rPr>
        <w:t xml:space="preserve"> shall be </w:t>
      </w:r>
      <w:r>
        <w:rPr>
          <w:rFonts w:hint="eastAsia"/>
          <w:szCs w:val="24"/>
          <w:lang w:eastAsia="ja-JP"/>
        </w:rPr>
        <w:t>followed</w:t>
      </w:r>
      <w:r>
        <w:rPr>
          <w:szCs w:val="24"/>
          <w:lang w:eastAsia="ja-JP"/>
        </w:rPr>
        <w:t>.</w:t>
      </w:r>
    </w:p>
    <w:p w14:paraId="6F2C22A4" w14:textId="77777777" w:rsidR="000C77D1" w:rsidRDefault="000C77D1" w:rsidP="000C77D1">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0B39E64B" w14:textId="77777777" w:rsidR="000C77D1" w:rsidRDefault="000C77D1" w:rsidP="000C77D1">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this annex.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1. of this annex shall be replaced by</w:t>
      </w:r>
      <w:r w:rsidRPr="00337A07">
        <w:t xml:space="preserve"> the profile specified </w:t>
      </w:r>
      <w:r>
        <w:t>in Table A1/1</w:t>
      </w:r>
      <w:r>
        <w:rPr>
          <w:lang w:eastAsia="ja-JP"/>
        </w:rPr>
        <w:t xml:space="preserve"> of this annex</w:t>
      </w:r>
      <w:r>
        <w:t xml:space="preserve"> for the diurnal emission test.</w:t>
      </w:r>
      <w:r w:rsidRPr="00337A07">
        <w:t xml:space="preserve"> </w:t>
      </w:r>
    </w:p>
    <w:p w14:paraId="47447056" w14:textId="77777777" w:rsidR="000C77D1" w:rsidRDefault="000C77D1" w:rsidP="000C77D1">
      <w:pPr>
        <w:pStyle w:val="SingleTxtG"/>
        <w:spacing w:before="120"/>
        <w:ind w:left="2268" w:hanging="1134"/>
        <w:rPr>
          <w:szCs w:val="24"/>
          <w:lang w:eastAsia="ja-JP"/>
        </w:rPr>
      </w:pPr>
      <w:r>
        <w:rPr>
          <w:szCs w:val="24"/>
          <w:lang w:eastAsia="ja-JP"/>
        </w:rPr>
        <w:t>Table A1/1</w:t>
      </w:r>
    </w:p>
    <w:p w14:paraId="279669B6" w14:textId="77777777" w:rsidR="000C77D1" w:rsidRDefault="000C77D1" w:rsidP="000C77D1">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jc w:val="center"/>
        <w:tblLook w:val="04A0" w:firstRow="1" w:lastRow="0" w:firstColumn="1" w:lastColumn="0" w:noHBand="0" w:noVBand="1"/>
      </w:tblPr>
      <w:tblGrid>
        <w:gridCol w:w="2204"/>
        <w:gridCol w:w="2724"/>
      </w:tblGrid>
      <w:tr w:rsidR="000C77D1" w14:paraId="713AABE2" w14:textId="77777777" w:rsidTr="00C448FC">
        <w:trPr>
          <w:tblHeader/>
          <w:jc w:val="center"/>
        </w:trPr>
        <w:tc>
          <w:tcPr>
            <w:tcW w:w="2204" w:type="dxa"/>
            <w:tcBorders>
              <w:bottom w:val="single" w:sz="12" w:space="0" w:color="auto"/>
            </w:tcBorders>
          </w:tcPr>
          <w:p w14:paraId="5062361F"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Time (hours)</w:t>
            </w:r>
          </w:p>
        </w:tc>
        <w:tc>
          <w:tcPr>
            <w:tcW w:w="2724" w:type="dxa"/>
            <w:tcBorders>
              <w:bottom w:val="single" w:sz="12" w:space="0" w:color="auto"/>
            </w:tcBorders>
          </w:tcPr>
          <w:p w14:paraId="62C31648"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Temperature (</w:t>
            </w:r>
            <w:r w:rsidRPr="00963005">
              <w:rPr>
                <w:color w:val="000000"/>
                <w:szCs w:val="24"/>
                <w:lang w:eastAsia="ja-JP"/>
              </w:rPr>
              <w:t>°</w:t>
            </w:r>
            <w:r w:rsidRPr="0041226F">
              <w:rPr>
                <w:color w:val="000000"/>
                <w:szCs w:val="24"/>
              </w:rPr>
              <w:t>C)</w:t>
            </w:r>
          </w:p>
        </w:tc>
      </w:tr>
      <w:tr w:rsidR="000C77D1" w14:paraId="076DB82A" w14:textId="77777777" w:rsidTr="00C448FC">
        <w:trPr>
          <w:jc w:val="center"/>
        </w:trPr>
        <w:tc>
          <w:tcPr>
            <w:tcW w:w="2204" w:type="dxa"/>
            <w:tcBorders>
              <w:top w:val="single" w:sz="12" w:space="0" w:color="auto"/>
            </w:tcBorders>
          </w:tcPr>
          <w:p w14:paraId="72E0F43C"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0/24</w:t>
            </w:r>
          </w:p>
        </w:tc>
        <w:tc>
          <w:tcPr>
            <w:tcW w:w="2724" w:type="dxa"/>
            <w:tcBorders>
              <w:top w:val="single" w:sz="12" w:space="0" w:color="auto"/>
            </w:tcBorders>
          </w:tcPr>
          <w:p w14:paraId="3B069ACF" w14:textId="77777777" w:rsidR="000C77D1" w:rsidRPr="0041226F" w:rsidRDefault="000C77D1" w:rsidP="00C448FC">
            <w:pPr>
              <w:autoSpaceDE w:val="0"/>
              <w:autoSpaceDN w:val="0"/>
              <w:adjustRightInd w:val="0"/>
              <w:snapToGrid w:val="0"/>
              <w:jc w:val="center"/>
              <w:rPr>
                <w:color w:val="000000"/>
                <w:szCs w:val="24"/>
                <w:lang w:eastAsia="ja-JP"/>
              </w:rPr>
            </w:pPr>
            <w:r w:rsidRPr="00F72977">
              <w:t>20</w:t>
            </w:r>
            <w:r>
              <w:t>.0</w:t>
            </w:r>
          </w:p>
        </w:tc>
      </w:tr>
      <w:tr w:rsidR="000C77D1" w14:paraId="42E81D7A" w14:textId="77777777" w:rsidTr="00C448FC">
        <w:trPr>
          <w:jc w:val="center"/>
        </w:trPr>
        <w:tc>
          <w:tcPr>
            <w:tcW w:w="2204" w:type="dxa"/>
          </w:tcPr>
          <w:p w14:paraId="173EE93E"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w:t>
            </w:r>
          </w:p>
        </w:tc>
        <w:tc>
          <w:tcPr>
            <w:tcW w:w="2724" w:type="dxa"/>
          </w:tcPr>
          <w:p w14:paraId="6386BC06" w14:textId="77777777" w:rsidR="000C77D1" w:rsidRPr="0041226F" w:rsidRDefault="000C77D1" w:rsidP="00C448FC">
            <w:pPr>
              <w:autoSpaceDE w:val="0"/>
              <w:autoSpaceDN w:val="0"/>
              <w:adjustRightInd w:val="0"/>
              <w:snapToGrid w:val="0"/>
              <w:jc w:val="center"/>
              <w:rPr>
                <w:color w:val="000000"/>
                <w:szCs w:val="24"/>
                <w:lang w:eastAsia="ja-JP"/>
              </w:rPr>
            </w:pPr>
            <w:r w:rsidRPr="00F72977">
              <w:t>20.4</w:t>
            </w:r>
          </w:p>
        </w:tc>
      </w:tr>
      <w:tr w:rsidR="000C77D1" w14:paraId="12AD5EF2" w14:textId="77777777" w:rsidTr="00C448FC">
        <w:trPr>
          <w:jc w:val="center"/>
        </w:trPr>
        <w:tc>
          <w:tcPr>
            <w:tcW w:w="2204" w:type="dxa"/>
          </w:tcPr>
          <w:p w14:paraId="5DBFAF5B"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2</w:t>
            </w:r>
          </w:p>
        </w:tc>
        <w:tc>
          <w:tcPr>
            <w:tcW w:w="2724" w:type="dxa"/>
          </w:tcPr>
          <w:p w14:paraId="1DB70E54" w14:textId="77777777" w:rsidR="000C77D1" w:rsidRPr="0041226F" w:rsidRDefault="000C77D1" w:rsidP="00C448FC">
            <w:pPr>
              <w:autoSpaceDE w:val="0"/>
              <w:autoSpaceDN w:val="0"/>
              <w:adjustRightInd w:val="0"/>
              <w:snapToGrid w:val="0"/>
              <w:jc w:val="center"/>
              <w:rPr>
                <w:color w:val="000000"/>
                <w:szCs w:val="24"/>
                <w:lang w:eastAsia="ja-JP"/>
              </w:rPr>
            </w:pPr>
            <w:r w:rsidRPr="00F72977">
              <w:t>20.8</w:t>
            </w:r>
          </w:p>
        </w:tc>
      </w:tr>
      <w:tr w:rsidR="000C77D1" w14:paraId="7EBC28B8" w14:textId="77777777" w:rsidTr="00C448FC">
        <w:trPr>
          <w:jc w:val="center"/>
        </w:trPr>
        <w:tc>
          <w:tcPr>
            <w:tcW w:w="2204" w:type="dxa"/>
          </w:tcPr>
          <w:p w14:paraId="202026C2"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3</w:t>
            </w:r>
          </w:p>
        </w:tc>
        <w:tc>
          <w:tcPr>
            <w:tcW w:w="2724" w:type="dxa"/>
          </w:tcPr>
          <w:p w14:paraId="0C7BA6D6" w14:textId="77777777" w:rsidR="000C77D1" w:rsidRPr="0041226F" w:rsidRDefault="000C77D1" w:rsidP="00C448FC">
            <w:pPr>
              <w:autoSpaceDE w:val="0"/>
              <w:autoSpaceDN w:val="0"/>
              <w:adjustRightInd w:val="0"/>
              <w:snapToGrid w:val="0"/>
              <w:jc w:val="center"/>
              <w:rPr>
                <w:color w:val="000000"/>
                <w:szCs w:val="24"/>
                <w:lang w:eastAsia="ja-JP"/>
              </w:rPr>
            </w:pPr>
            <w:r w:rsidRPr="00F72977">
              <w:t>21.7</w:t>
            </w:r>
          </w:p>
        </w:tc>
      </w:tr>
      <w:tr w:rsidR="000C77D1" w14:paraId="689625C2" w14:textId="77777777" w:rsidTr="00C448FC">
        <w:trPr>
          <w:jc w:val="center"/>
        </w:trPr>
        <w:tc>
          <w:tcPr>
            <w:tcW w:w="2204" w:type="dxa"/>
          </w:tcPr>
          <w:p w14:paraId="137317E7"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4</w:t>
            </w:r>
          </w:p>
        </w:tc>
        <w:tc>
          <w:tcPr>
            <w:tcW w:w="2724" w:type="dxa"/>
          </w:tcPr>
          <w:p w14:paraId="4168B28A" w14:textId="77777777" w:rsidR="000C77D1" w:rsidRPr="0041226F" w:rsidRDefault="000C77D1" w:rsidP="00C448FC">
            <w:pPr>
              <w:autoSpaceDE w:val="0"/>
              <w:autoSpaceDN w:val="0"/>
              <w:adjustRightInd w:val="0"/>
              <w:snapToGrid w:val="0"/>
              <w:jc w:val="center"/>
              <w:rPr>
                <w:color w:val="000000"/>
                <w:szCs w:val="24"/>
                <w:lang w:eastAsia="ja-JP"/>
              </w:rPr>
            </w:pPr>
            <w:r w:rsidRPr="00F72977">
              <w:t>23.9</w:t>
            </w:r>
          </w:p>
        </w:tc>
      </w:tr>
      <w:tr w:rsidR="000C77D1" w14:paraId="7ACAAC69" w14:textId="77777777" w:rsidTr="00C448FC">
        <w:trPr>
          <w:jc w:val="center"/>
        </w:trPr>
        <w:tc>
          <w:tcPr>
            <w:tcW w:w="2204" w:type="dxa"/>
          </w:tcPr>
          <w:p w14:paraId="63336435"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5</w:t>
            </w:r>
          </w:p>
        </w:tc>
        <w:tc>
          <w:tcPr>
            <w:tcW w:w="2724" w:type="dxa"/>
          </w:tcPr>
          <w:p w14:paraId="45983233" w14:textId="77777777" w:rsidR="000C77D1" w:rsidRPr="0041226F" w:rsidRDefault="000C77D1" w:rsidP="00C448FC">
            <w:pPr>
              <w:autoSpaceDE w:val="0"/>
              <w:autoSpaceDN w:val="0"/>
              <w:adjustRightInd w:val="0"/>
              <w:snapToGrid w:val="0"/>
              <w:jc w:val="center"/>
              <w:rPr>
                <w:color w:val="000000"/>
                <w:szCs w:val="24"/>
                <w:lang w:eastAsia="ja-JP"/>
              </w:rPr>
            </w:pPr>
            <w:r w:rsidRPr="00F72977">
              <w:t>26.1</w:t>
            </w:r>
          </w:p>
        </w:tc>
      </w:tr>
      <w:tr w:rsidR="000C77D1" w14:paraId="6F3EE062" w14:textId="77777777" w:rsidTr="00C448FC">
        <w:trPr>
          <w:jc w:val="center"/>
        </w:trPr>
        <w:tc>
          <w:tcPr>
            <w:tcW w:w="2204" w:type="dxa"/>
          </w:tcPr>
          <w:p w14:paraId="4C4528D6"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6</w:t>
            </w:r>
          </w:p>
        </w:tc>
        <w:tc>
          <w:tcPr>
            <w:tcW w:w="2724" w:type="dxa"/>
          </w:tcPr>
          <w:p w14:paraId="143C7AC7" w14:textId="77777777" w:rsidR="000C77D1" w:rsidRPr="0041226F" w:rsidRDefault="000C77D1" w:rsidP="00C448FC">
            <w:pPr>
              <w:autoSpaceDE w:val="0"/>
              <w:autoSpaceDN w:val="0"/>
              <w:adjustRightInd w:val="0"/>
              <w:snapToGrid w:val="0"/>
              <w:jc w:val="center"/>
              <w:rPr>
                <w:color w:val="000000"/>
                <w:szCs w:val="24"/>
                <w:lang w:eastAsia="ja-JP"/>
              </w:rPr>
            </w:pPr>
            <w:r w:rsidRPr="00F72977">
              <w:t>28.5</w:t>
            </w:r>
          </w:p>
        </w:tc>
      </w:tr>
      <w:tr w:rsidR="000C77D1" w14:paraId="29A341A3" w14:textId="77777777" w:rsidTr="00C448FC">
        <w:trPr>
          <w:jc w:val="center"/>
        </w:trPr>
        <w:tc>
          <w:tcPr>
            <w:tcW w:w="2204" w:type="dxa"/>
          </w:tcPr>
          <w:p w14:paraId="5A33035D"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7</w:t>
            </w:r>
          </w:p>
        </w:tc>
        <w:tc>
          <w:tcPr>
            <w:tcW w:w="2724" w:type="dxa"/>
          </w:tcPr>
          <w:p w14:paraId="7214F90C" w14:textId="77777777" w:rsidR="000C77D1" w:rsidRPr="0041226F" w:rsidRDefault="000C77D1" w:rsidP="00C448FC">
            <w:pPr>
              <w:autoSpaceDE w:val="0"/>
              <w:autoSpaceDN w:val="0"/>
              <w:adjustRightInd w:val="0"/>
              <w:snapToGrid w:val="0"/>
              <w:jc w:val="center"/>
              <w:rPr>
                <w:color w:val="000000"/>
                <w:szCs w:val="24"/>
                <w:lang w:eastAsia="ja-JP"/>
              </w:rPr>
            </w:pPr>
            <w:r w:rsidRPr="00F72977">
              <w:t>31.4</w:t>
            </w:r>
          </w:p>
        </w:tc>
      </w:tr>
      <w:tr w:rsidR="000C77D1" w14:paraId="7E9253C3" w14:textId="77777777" w:rsidTr="00C448FC">
        <w:trPr>
          <w:jc w:val="center"/>
        </w:trPr>
        <w:tc>
          <w:tcPr>
            <w:tcW w:w="2204" w:type="dxa"/>
          </w:tcPr>
          <w:p w14:paraId="7719E2DA"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8</w:t>
            </w:r>
          </w:p>
        </w:tc>
        <w:tc>
          <w:tcPr>
            <w:tcW w:w="2724" w:type="dxa"/>
          </w:tcPr>
          <w:p w14:paraId="3720C0D4" w14:textId="77777777" w:rsidR="000C77D1" w:rsidRPr="0041226F" w:rsidRDefault="000C77D1" w:rsidP="00C448FC">
            <w:pPr>
              <w:autoSpaceDE w:val="0"/>
              <w:autoSpaceDN w:val="0"/>
              <w:adjustRightInd w:val="0"/>
              <w:snapToGrid w:val="0"/>
              <w:jc w:val="center"/>
              <w:rPr>
                <w:color w:val="000000"/>
                <w:szCs w:val="24"/>
                <w:lang w:eastAsia="ja-JP"/>
              </w:rPr>
            </w:pPr>
            <w:r w:rsidRPr="00F72977">
              <w:t>33.8</w:t>
            </w:r>
          </w:p>
        </w:tc>
      </w:tr>
      <w:tr w:rsidR="000C77D1" w14:paraId="338C8F9C" w14:textId="77777777" w:rsidTr="00C448FC">
        <w:trPr>
          <w:jc w:val="center"/>
        </w:trPr>
        <w:tc>
          <w:tcPr>
            <w:tcW w:w="2204" w:type="dxa"/>
          </w:tcPr>
          <w:p w14:paraId="4EA45C5F"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9</w:t>
            </w:r>
          </w:p>
        </w:tc>
        <w:tc>
          <w:tcPr>
            <w:tcW w:w="2724" w:type="dxa"/>
          </w:tcPr>
          <w:p w14:paraId="12787E28" w14:textId="77777777" w:rsidR="000C77D1" w:rsidRPr="0041226F" w:rsidRDefault="000C77D1" w:rsidP="00C448FC">
            <w:pPr>
              <w:autoSpaceDE w:val="0"/>
              <w:autoSpaceDN w:val="0"/>
              <w:adjustRightInd w:val="0"/>
              <w:snapToGrid w:val="0"/>
              <w:jc w:val="center"/>
              <w:rPr>
                <w:color w:val="000000"/>
                <w:szCs w:val="24"/>
                <w:lang w:eastAsia="ja-JP"/>
              </w:rPr>
            </w:pPr>
            <w:r w:rsidRPr="00F72977">
              <w:t>35.6</w:t>
            </w:r>
          </w:p>
        </w:tc>
      </w:tr>
      <w:tr w:rsidR="000C77D1" w14:paraId="2639D383" w14:textId="77777777" w:rsidTr="00C448FC">
        <w:trPr>
          <w:jc w:val="center"/>
        </w:trPr>
        <w:tc>
          <w:tcPr>
            <w:tcW w:w="2204" w:type="dxa"/>
          </w:tcPr>
          <w:p w14:paraId="326E2DA9"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10</w:t>
            </w:r>
          </w:p>
        </w:tc>
        <w:tc>
          <w:tcPr>
            <w:tcW w:w="2724" w:type="dxa"/>
          </w:tcPr>
          <w:p w14:paraId="47DA8C01" w14:textId="77777777" w:rsidR="000C77D1" w:rsidRPr="0041226F" w:rsidRDefault="000C77D1" w:rsidP="00C448FC">
            <w:pPr>
              <w:autoSpaceDE w:val="0"/>
              <w:autoSpaceDN w:val="0"/>
              <w:adjustRightInd w:val="0"/>
              <w:snapToGrid w:val="0"/>
              <w:jc w:val="center"/>
              <w:rPr>
                <w:color w:val="000000"/>
                <w:szCs w:val="24"/>
                <w:lang w:eastAsia="ja-JP"/>
              </w:rPr>
            </w:pPr>
            <w:r w:rsidRPr="00F72977">
              <w:t>37.1</w:t>
            </w:r>
          </w:p>
        </w:tc>
      </w:tr>
      <w:tr w:rsidR="000C77D1" w14:paraId="399ED118" w14:textId="77777777" w:rsidTr="00C448FC">
        <w:trPr>
          <w:jc w:val="center"/>
        </w:trPr>
        <w:tc>
          <w:tcPr>
            <w:tcW w:w="2204" w:type="dxa"/>
          </w:tcPr>
          <w:p w14:paraId="13741791"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11</w:t>
            </w:r>
          </w:p>
        </w:tc>
        <w:tc>
          <w:tcPr>
            <w:tcW w:w="2724" w:type="dxa"/>
          </w:tcPr>
          <w:p w14:paraId="67B8DA62" w14:textId="77777777" w:rsidR="000C77D1" w:rsidRPr="0041226F" w:rsidRDefault="000C77D1" w:rsidP="00C448FC">
            <w:pPr>
              <w:autoSpaceDE w:val="0"/>
              <w:autoSpaceDN w:val="0"/>
              <w:adjustRightInd w:val="0"/>
              <w:snapToGrid w:val="0"/>
              <w:jc w:val="center"/>
              <w:rPr>
                <w:color w:val="000000"/>
                <w:szCs w:val="24"/>
              </w:rPr>
            </w:pPr>
            <w:r w:rsidRPr="00F72977">
              <w:t>38</w:t>
            </w:r>
            <w:r>
              <w:t>.0</w:t>
            </w:r>
          </w:p>
        </w:tc>
      </w:tr>
      <w:tr w:rsidR="000C77D1" w14:paraId="7C00B767" w14:textId="77777777" w:rsidTr="00C448FC">
        <w:trPr>
          <w:jc w:val="center"/>
        </w:trPr>
        <w:tc>
          <w:tcPr>
            <w:tcW w:w="2204" w:type="dxa"/>
          </w:tcPr>
          <w:p w14:paraId="1CC86A5A"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12</w:t>
            </w:r>
          </w:p>
        </w:tc>
        <w:tc>
          <w:tcPr>
            <w:tcW w:w="2724" w:type="dxa"/>
          </w:tcPr>
          <w:p w14:paraId="4FA4AFFF" w14:textId="77777777" w:rsidR="000C77D1" w:rsidRPr="0041226F" w:rsidRDefault="000C77D1" w:rsidP="00C448FC">
            <w:pPr>
              <w:autoSpaceDE w:val="0"/>
              <w:autoSpaceDN w:val="0"/>
              <w:adjustRightInd w:val="0"/>
              <w:snapToGrid w:val="0"/>
              <w:jc w:val="center"/>
              <w:rPr>
                <w:color w:val="000000"/>
                <w:szCs w:val="24"/>
              </w:rPr>
            </w:pPr>
            <w:r w:rsidRPr="00F72977">
              <w:t>37.7</w:t>
            </w:r>
          </w:p>
        </w:tc>
      </w:tr>
      <w:tr w:rsidR="000C77D1" w14:paraId="24C112EC" w14:textId="77777777" w:rsidTr="00C448FC">
        <w:trPr>
          <w:jc w:val="center"/>
        </w:trPr>
        <w:tc>
          <w:tcPr>
            <w:tcW w:w="2204" w:type="dxa"/>
          </w:tcPr>
          <w:p w14:paraId="4288EE97"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13</w:t>
            </w:r>
          </w:p>
        </w:tc>
        <w:tc>
          <w:tcPr>
            <w:tcW w:w="2724" w:type="dxa"/>
          </w:tcPr>
          <w:p w14:paraId="1A360095" w14:textId="77777777" w:rsidR="000C77D1" w:rsidRPr="0041226F" w:rsidRDefault="000C77D1" w:rsidP="00C448FC">
            <w:pPr>
              <w:autoSpaceDE w:val="0"/>
              <w:autoSpaceDN w:val="0"/>
              <w:adjustRightInd w:val="0"/>
              <w:snapToGrid w:val="0"/>
              <w:jc w:val="center"/>
              <w:rPr>
                <w:color w:val="000000"/>
                <w:szCs w:val="24"/>
              </w:rPr>
            </w:pPr>
            <w:r w:rsidRPr="00F72977">
              <w:t>36.4</w:t>
            </w:r>
          </w:p>
        </w:tc>
      </w:tr>
      <w:tr w:rsidR="000C77D1" w14:paraId="56A7C83F" w14:textId="77777777" w:rsidTr="00C448FC">
        <w:trPr>
          <w:jc w:val="center"/>
        </w:trPr>
        <w:tc>
          <w:tcPr>
            <w:tcW w:w="2204" w:type="dxa"/>
          </w:tcPr>
          <w:p w14:paraId="1DFFA374"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14</w:t>
            </w:r>
          </w:p>
        </w:tc>
        <w:tc>
          <w:tcPr>
            <w:tcW w:w="2724" w:type="dxa"/>
          </w:tcPr>
          <w:p w14:paraId="732E6A0F" w14:textId="77777777" w:rsidR="000C77D1" w:rsidRPr="0041226F" w:rsidRDefault="000C77D1" w:rsidP="00C448FC">
            <w:pPr>
              <w:autoSpaceDE w:val="0"/>
              <w:autoSpaceDN w:val="0"/>
              <w:adjustRightInd w:val="0"/>
              <w:snapToGrid w:val="0"/>
              <w:jc w:val="center"/>
              <w:rPr>
                <w:color w:val="000000"/>
                <w:szCs w:val="24"/>
              </w:rPr>
            </w:pPr>
            <w:r w:rsidRPr="00F72977">
              <w:t>34.2</w:t>
            </w:r>
          </w:p>
        </w:tc>
      </w:tr>
      <w:tr w:rsidR="000C77D1" w14:paraId="17E577C0" w14:textId="77777777" w:rsidTr="00C448FC">
        <w:trPr>
          <w:jc w:val="center"/>
        </w:trPr>
        <w:tc>
          <w:tcPr>
            <w:tcW w:w="2204" w:type="dxa"/>
          </w:tcPr>
          <w:p w14:paraId="7DB9EA08"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15</w:t>
            </w:r>
          </w:p>
        </w:tc>
        <w:tc>
          <w:tcPr>
            <w:tcW w:w="2724" w:type="dxa"/>
          </w:tcPr>
          <w:p w14:paraId="60542A3E" w14:textId="77777777" w:rsidR="000C77D1" w:rsidRPr="0041226F" w:rsidRDefault="000C77D1" w:rsidP="00C448FC">
            <w:pPr>
              <w:autoSpaceDE w:val="0"/>
              <w:autoSpaceDN w:val="0"/>
              <w:adjustRightInd w:val="0"/>
              <w:snapToGrid w:val="0"/>
              <w:jc w:val="center"/>
              <w:rPr>
                <w:color w:val="000000"/>
                <w:szCs w:val="24"/>
              </w:rPr>
            </w:pPr>
            <w:r w:rsidRPr="00F72977">
              <w:t>31.9</w:t>
            </w:r>
          </w:p>
        </w:tc>
      </w:tr>
      <w:tr w:rsidR="000C77D1" w14:paraId="3D709275" w14:textId="77777777" w:rsidTr="00C448FC">
        <w:trPr>
          <w:jc w:val="center"/>
        </w:trPr>
        <w:tc>
          <w:tcPr>
            <w:tcW w:w="2204" w:type="dxa"/>
          </w:tcPr>
          <w:p w14:paraId="592FB174"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16</w:t>
            </w:r>
          </w:p>
        </w:tc>
        <w:tc>
          <w:tcPr>
            <w:tcW w:w="2724" w:type="dxa"/>
          </w:tcPr>
          <w:p w14:paraId="15B78B88" w14:textId="77777777" w:rsidR="000C77D1" w:rsidRPr="0041226F" w:rsidRDefault="000C77D1" w:rsidP="00C448FC">
            <w:pPr>
              <w:autoSpaceDE w:val="0"/>
              <w:autoSpaceDN w:val="0"/>
              <w:adjustRightInd w:val="0"/>
              <w:snapToGrid w:val="0"/>
              <w:jc w:val="center"/>
              <w:rPr>
                <w:color w:val="000000"/>
                <w:szCs w:val="24"/>
              </w:rPr>
            </w:pPr>
            <w:r w:rsidRPr="00F72977">
              <w:t>29.9</w:t>
            </w:r>
          </w:p>
        </w:tc>
      </w:tr>
      <w:tr w:rsidR="000C77D1" w14:paraId="3984BB2A" w14:textId="77777777" w:rsidTr="00C448FC">
        <w:trPr>
          <w:jc w:val="center"/>
        </w:trPr>
        <w:tc>
          <w:tcPr>
            <w:tcW w:w="2204" w:type="dxa"/>
          </w:tcPr>
          <w:p w14:paraId="22AF793C"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17</w:t>
            </w:r>
          </w:p>
        </w:tc>
        <w:tc>
          <w:tcPr>
            <w:tcW w:w="2724" w:type="dxa"/>
          </w:tcPr>
          <w:p w14:paraId="40CAA766" w14:textId="77777777" w:rsidR="000C77D1" w:rsidRPr="0041226F" w:rsidRDefault="000C77D1" w:rsidP="00C448FC">
            <w:pPr>
              <w:autoSpaceDE w:val="0"/>
              <w:autoSpaceDN w:val="0"/>
              <w:adjustRightInd w:val="0"/>
              <w:snapToGrid w:val="0"/>
              <w:jc w:val="center"/>
              <w:rPr>
                <w:color w:val="000000"/>
                <w:szCs w:val="24"/>
              </w:rPr>
            </w:pPr>
            <w:r w:rsidRPr="00F72977">
              <w:t>28.2</w:t>
            </w:r>
          </w:p>
        </w:tc>
      </w:tr>
      <w:tr w:rsidR="000C77D1" w14:paraId="6DD8D661" w14:textId="77777777" w:rsidTr="00C448FC">
        <w:trPr>
          <w:jc w:val="center"/>
        </w:trPr>
        <w:tc>
          <w:tcPr>
            <w:tcW w:w="2204" w:type="dxa"/>
          </w:tcPr>
          <w:p w14:paraId="340CFC32"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18</w:t>
            </w:r>
          </w:p>
        </w:tc>
        <w:tc>
          <w:tcPr>
            <w:tcW w:w="2724" w:type="dxa"/>
          </w:tcPr>
          <w:p w14:paraId="7133DE02" w14:textId="77777777" w:rsidR="000C77D1" w:rsidRPr="0041226F" w:rsidRDefault="000C77D1" w:rsidP="00C448FC">
            <w:pPr>
              <w:autoSpaceDE w:val="0"/>
              <w:autoSpaceDN w:val="0"/>
              <w:adjustRightInd w:val="0"/>
              <w:snapToGrid w:val="0"/>
              <w:jc w:val="center"/>
              <w:rPr>
                <w:color w:val="000000"/>
                <w:szCs w:val="24"/>
              </w:rPr>
            </w:pPr>
            <w:r w:rsidRPr="00F72977">
              <w:t>26.2</w:t>
            </w:r>
          </w:p>
        </w:tc>
      </w:tr>
      <w:tr w:rsidR="000C77D1" w14:paraId="4F5A40A5" w14:textId="77777777" w:rsidTr="00C448FC">
        <w:trPr>
          <w:jc w:val="center"/>
        </w:trPr>
        <w:tc>
          <w:tcPr>
            <w:tcW w:w="2204" w:type="dxa"/>
          </w:tcPr>
          <w:p w14:paraId="32A5378F"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19</w:t>
            </w:r>
          </w:p>
        </w:tc>
        <w:tc>
          <w:tcPr>
            <w:tcW w:w="2724" w:type="dxa"/>
          </w:tcPr>
          <w:p w14:paraId="07512738" w14:textId="77777777" w:rsidR="000C77D1" w:rsidRPr="0041226F" w:rsidRDefault="000C77D1" w:rsidP="00C448FC">
            <w:pPr>
              <w:autoSpaceDE w:val="0"/>
              <w:autoSpaceDN w:val="0"/>
              <w:adjustRightInd w:val="0"/>
              <w:snapToGrid w:val="0"/>
              <w:jc w:val="center"/>
              <w:rPr>
                <w:color w:val="000000"/>
                <w:szCs w:val="24"/>
              </w:rPr>
            </w:pPr>
            <w:r w:rsidRPr="00F72977">
              <w:t>24.7</w:t>
            </w:r>
          </w:p>
        </w:tc>
      </w:tr>
      <w:tr w:rsidR="000C77D1" w14:paraId="729583D2" w14:textId="77777777" w:rsidTr="00C448FC">
        <w:trPr>
          <w:jc w:val="center"/>
        </w:trPr>
        <w:tc>
          <w:tcPr>
            <w:tcW w:w="2204" w:type="dxa"/>
          </w:tcPr>
          <w:p w14:paraId="546EE7B6"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20</w:t>
            </w:r>
          </w:p>
        </w:tc>
        <w:tc>
          <w:tcPr>
            <w:tcW w:w="2724" w:type="dxa"/>
          </w:tcPr>
          <w:p w14:paraId="3DBC0EEE" w14:textId="77777777" w:rsidR="000C77D1" w:rsidRPr="0041226F" w:rsidRDefault="000C77D1" w:rsidP="00C448FC">
            <w:pPr>
              <w:autoSpaceDE w:val="0"/>
              <w:autoSpaceDN w:val="0"/>
              <w:adjustRightInd w:val="0"/>
              <w:snapToGrid w:val="0"/>
              <w:jc w:val="center"/>
              <w:rPr>
                <w:color w:val="000000"/>
                <w:szCs w:val="24"/>
              </w:rPr>
            </w:pPr>
            <w:r w:rsidRPr="00F72977">
              <w:t>23.5</w:t>
            </w:r>
          </w:p>
        </w:tc>
      </w:tr>
      <w:tr w:rsidR="000C77D1" w14:paraId="5FB42A17" w14:textId="77777777" w:rsidTr="00C448FC">
        <w:trPr>
          <w:jc w:val="center"/>
        </w:trPr>
        <w:tc>
          <w:tcPr>
            <w:tcW w:w="2204" w:type="dxa"/>
          </w:tcPr>
          <w:p w14:paraId="6CEEF471"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21</w:t>
            </w:r>
          </w:p>
        </w:tc>
        <w:tc>
          <w:tcPr>
            <w:tcW w:w="2724" w:type="dxa"/>
          </w:tcPr>
          <w:p w14:paraId="26247549" w14:textId="77777777" w:rsidR="000C77D1" w:rsidRPr="0041226F" w:rsidRDefault="000C77D1" w:rsidP="00C448FC">
            <w:pPr>
              <w:autoSpaceDE w:val="0"/>
              <w:autoSpaceDN w:val="0"/>
              <w:adjustRightInd w:val="0"/>
              <w:snapToGrid w:val="0"/>
              <w:jc w:val="center"/>
              <w:rPr>
                <w:color w:val="000000"/>
                <w:szCs w:val="24"/>
              </w:rPr>
            </w:pPr>
            <w:r w:rsidRPr="00F72977">
              <w:t>22.3</w:t>
            </w:r>
          </w:p>
        </w:tc>
      </w:tr>
      <w:tr w:rsidR="000C77D1" w14:paraId="440B7A5E" w14:textId="77777777" w:rsidTr="00C448FC">
        <w:trPr>
          <w:jc w:val="center"/>
        </w:trPr>
        <w:tc>
          <w:tcPr>
            <w:tcW w:w="2204" w:type="dxa"/>
          </w:tcPr>
          <w:p w14:paraId="1DBF9384"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22</w:t>
            </w:r>
          </w:p>
        </w:tc>
        <w:tc>
          <w:tcPr>
            <w:tcW w:w="2724" w:type="dxa"/>
          </w:tcPr>
          <w:p w14:paraId="598AFCA7" w14:textId="77777777" w:rsidR="000C77D1" w:rsidRPr="0041226F" w:rsidRDefault="000C77D1" w:rsidP="00C448FC">
            <w:pPr>
              <w:autoSpaceDE w:val="0"/>
              <w:autoSpaceDN w:val="0"/>
              <w:adjustRightInd w:val="0"/>
              <w:snapToGrid w:val="0"/>
              <w:jc w:val="center"/>
              <w:rPr>
                <w:color w:val="000000"/>
                <w:szCs w:val="24"/>
              </w:rPr>
            </w:pPr>
            <w:r w:rsidRPr="00F72977">
              <w:t>21</w:t>
            </w:r>
            <w:r>
              <w:t>.0</w:t>
            </w:r>
          </w:p>
        </w:tc>
      </w:tr>
      <w:tr w:rsidR="000C77D1" w14:paraId="0077DFA8" w14:textId="77777777" w:rsidTr="00C448FC">
        <w:trPr>
          <w:jc w:val="center"/>
        </w:trPr>
        <w:tc>
          <w:tcPr>
            <w:tcW w:w="2204" w:type="dxa"/>
          </w:tcPr>
          <w:p w14:paraId="076250FA" w14:textId="77777777" w:rsidR="000C77D1" w:rsidRPr="0041226F" w:rsidRDefault="000C77D1" w:rsidP="00C448FC">
            <w:pPr>
              <w:autoSpaceDE w:val="0"/>
              <w:autoSpaceDN w:val="0"/>
              <w:adjustRightInd w:val="0"/>
              <w:snapToGrid w:val="0"/>
              <w:jc w:val="center"/>
              <w:rPr>
                <w:color w:val="000000"/>
                <w:szCs w:val="24"/>
              </w:rPr>
            </w:pPr>
            <w:r w:rsidRPr="0041226F">
              <w:rPr>
                <w:color w:val="000000"/>
                <w:szCs w:val="24"/>
              </w:rPr>
              <w:t>23</w:t>
            </w:r>
          </w:p>
        </w:tc>
        <w:tc>
          <w:tcPr>
            <w:tcW w:w="2724" w:type="dxa"/>
          </w:tcPr>
          <w:p w14:paraId="61C93EB7" w14:textId="77777777" w:rsidR="000C77D1" w:rsidRPr="0041226F" w:rsidRDefault="000C77D1" w:rsidP="00C448FC">
            <w:pPr>
              <w:autoSpaceDE w:val="0"/>
              <w:autoSpaceDN w:val="0"/>
              <w:adjustRightInd w:val="0"/>
              <w:snapToGrid w:val="0"/>
              <w:jc w:val="center"/>
              <w:rPr>
                <w:color w:val="000000"/>
                <w:szCs w:val="24"/>
              </w:rPr>
            </w:pPr>
            <w:r w:rsidRPr="00F72977">
              <w:t>20.2</w:t>
            </w:r>
          </w:p>
        </w:tc>
      </w:tr>
    </w:tbl>
    <w:p w14:paraId="11CBD619" w14:textId="77777777" w:rsidR="000C77D1" w:rsidRDefault="000C77D1" w:rsidP="000C77D1">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53E13B0C" w14:textId="77777777" w:rsidR="000C77D1" w:rsidRDefault="000C77D1" w:rsidP="000C77D1">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02A32905" w14:textId="114BB468" w:rsidR="000C77D1" w:rsidRDefault="000C77D1" w:rsidP="000C77D1">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7.2. inclusive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is defined as the difference in weight of the vehicle canister before paragraph 6.6.1.6. of this annex is applied and after paragraph 6.6.1.7.2.of this annex is applied.</w:t>
      </w:r>
    </w:p>
    <w:p w14:paraId="486964F4" w14:textId="6D7E9804" w:rsidR="000C77D1" w:rsidRPr="004806C4" w:rsidRDefault="000C77D1" w:rsidP="000C77D1">
      <w:pPr>
        <w:pStyle w:val="SingleTxtG"/>
        <w:ind w:left="2268" w:hanging="1134"/>
        <w:rPr>
          <w:lang w:eastAsia="ja-JP"/>
        </w:rPr>
      </w:pPr>
      <w:r>
        <w:rPr>
          <w:lang w:eastAsia="ja-JP"/>
        </w:rPr>
        <w:lastRenderedPageBreak/>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inclusive of 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this annex</w:t>
      </w:r>
      <w:r>
        <w:rPr>
          <w:lang w:eastAsia="ja-JP"/>
        </w:rPr>
        <w:t>.</w:t>
      </w:r>
    </w:p>
    <w:p w14:paraId="0E52D111" w14:textId="77777777" w:rsidR="000C77D1" w:rsidRDefault="000C77D1" w:rsidP="000C77D1">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1A2B3D4A" w14:textId="77777777" w:rsidR="000C77D1" w:rsidRDefault="000C77D1" w:rsidP="000C77D1">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07DAF7A2" w14:textId="77777777" w:rsidR="000C77D1" w:rsidRDefault="000C77D1" w:rsidP="000C77D1">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inclusive of this annex.</w:t>
      </w:r>
    </w:p>
    <w:p w14:paraId="765ABAB8" w14:textId="77777777" w:rsidR="000C77D1" w:rsidRDefault="000C77D1" w:rsidP="000C77D1">
      <w:pPr>
        <w:pStyle w:val="SingleTxtG"/>
        <w:spacing w:before="120"/>
        <w:ind w:left="2268" w:hanging="1134"/>
      </w:pPr>
      <w:r>
        <w:t>6.</w:t>
      </w:r>
      <w:r>
        <w:rPr>
          <w:rFonts w:hint="eastAsia"/>
          <w:lang w:eastAsia="ja-JP"/>
        </w:rPr>
        <w:t>7</w:t>
      </w:r>
      <w:r>
        <w:t>.</w:t>
      </w:r>
      <w:r>
        <w:rPr>
          <w:rFonts w:hint="eastAsia"/>
          <w:lang w:eastAsia="ja-JP"/>
        </w:rPr>
        <w:t>2.1.2</w:t>
      </w:r>
      <w:r>
        <w:t>.</w:t>
      </w:r>
      <w:r>
        <w:tab/>
        <w:t xml:space="preserve">The canister </w:t>
      </w:r>
      <w:r>
        <w:rPr>
          <w:rFonts w:hint="eastAsia"/>
          <w:lang w:eastAsia="ja-JP"/>
        </w:rPr>
        <w:t xml:space="preserve">shall be </w:t>
      </w:r>
      <w:r w:rsidRPr="00F440E8">
        <w:rPr>
          <w:szCs w:val="24"/>
          <w:lang w:eastAsia="ja-JP"/>
        </w:rPr>
        <w:t>aged according to the sequence described in paragraph 5.1. of 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of this annex.</w:t>
      </w:r>
    </w:p>
    <w:p w14:paraId="11BA1FE1" w14:textId="77777777" w:rsidR="000C77D1" w:rsidRDefault="000C77D1" w:rsidP="000C77D1">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r>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Pr>
          <w:szCs w:val="24"/>
          <w:lang w:eastAsia="ja-JP"/>
        </w:rPr>
        <w:t>to</w:t>
      </w:r>
      <w:r w:rsidRPr="00F440E8">
        <w:rPr>
          <w:szCs w:val="24"/>
          <w:lang w:eastAsia="ja-JP"/>
        </w:rPr>
        <w:t xml:space="preserve"> Regulation No. 83</w:t>
      </w:r>
      <w:r>
        <w:rPr>
          <w:rFonts w:hint="eastAsia"/>
          <w:szCs w:val="24"/>
          <w:lang w:eastAsia="ja-JP"/>
        </w:rPr>
        <w:t>-07</w:t>
      </w:r>
      <w:r>
        <w:rPr>
          <w:szCs w:val="24"/>
          <w:lang w:eastAsia="ja-JP"/>
        </w:rPr>
        <w:t xml:space="preserve"> 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of this annex.</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manufacturer, the reference fuel may alternatively be used instead of butane. The canister shall be disconnected.</w:t>
      </w:r>
    </w:p>
    <w:p w14:paraId="2C65B81B" w14:textId="77777777" w:rsidR="000C77D1" w:rsidRPr="005D47C5" w:rsidRDefault="000C77D1" w:rsidP="000C77D1">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paragraphs 6.6.1.10. to 6.6.1.13. inclusive of this annex</w:t>
      </w:r>
      <w:r>
        <w:rPr>
          <w:szCs w:val="24"/>
          <w:lang w:eastAsia="ja-JP"/>
        </w:rPr>
        <w:t xml:space="preserve"> shall be followed</w:t>
      </w:r>
      <w:r>
        <w:rPr>
          <w:rFonts w:hint="eastAsia"/>
          <w:szCs w:val="24"/>
          <w:lang w:eastAsia="ja-JP"/>
        </w:rPr>
        <w:t>.</w:t>
      </w:r>
      <w:r>
        <w:rPr>
          <w:szCs w:val="24"/>
          <w:lang w:eastAsia="ja-JP"/>
        </w:rPr>
        <w:t xml:space="preserve"> </w:t>
      </w:r>
    </w:p>
    <w:p w14:paraId="5554B495" w14:textId="77777777" w:rsidR="000C77D1" w:rsidRDefault="000C77D1" w:rsidP="000C77D1">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2DA08AA0" w14:textId="77777777" w:rsidR="000C77D1" w:rsidRDefault="000C77D1" w:rsidP="000C77D1">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this annex shall be modified </w:t>
      </w:r>
      <w:r w:rsidRPr="00337A07">
        <w:t xml:space="preserve">according to the profile specified </w:t>
      </w:r>
      <w:r>
        <w:t>in Table A1/1</w:t>
      </w:r>
      <w:r>
        <w:rPr>
          <w:lang w:eastAsia="ja-JP"/>
        </w:rPr>
        <w:t xml:space="preserve"> of this annex</w:t>
      </w:r>
      <w:r>
        <w:t xml:space="preserve"> for the diurnal emission test.</w:t>
      </w:r>
    </w:p>
    <w:p w14:paraId="02F2F572" w14:textId="77777777" w:rsidR="000C77D1" w:rsidRDefault="000C77D1" w:rsidP="000C77D1">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3DBEB74F" w14:textId="77777777" w:rsidR="000C77D1" w:rsidRDefault="000C77D1" w:rsidP="000C77D1">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The evaporative emission tests described in this annex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588B2193" w14:textId="77777777" w:rsidR="000C77D1" w:rsidRDefault="000C77D1" w:rsidP="000C77D1">
      <w:pPr>
        <w:pStyle w:val="SingleTxtG"/>
        <w:ind w:left="2268"/>
        <w:rPr>
          <w:szCs w:val="24"/>
          <w:lang w:eastAsia="ja-JP"/>
        </w:rPr>
      </w:pPr>
      <w:r>
        <w:rPr>
          <w:szCs w:val="24"/>
          <w:lang w:eastAsia="ja-JP"/>
        </w:rPr>
        <w:t>The following equation shall be used:</w:t>
      </w:r>
    </w:p>
    <w:p w14:paraId="6C93E701" w14:textId="77777777" w:rsidR="000C77D1" w:rsidRPr="00CE0266" w:rsidRDefault="000C77D1" w:rsidP="000C77D1">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01121311" w14:textId="77777777" w:rsidR="000C77D1" w:rsidRDefault="000C77D1" w:rsidP="000C77D1">
      <w:pPr>
        <w:pStyle w:val="SingleTxtG"/>
        <w:spacing w:before="120"/>
        <w:ind w:left="2268"/>
        <w:rPr>
          <w:lang w:eastAsia="ja-JP"/>
        </w:rPr>
      </w:pPr>
      <w:r>
        <w:rPr>
          <w:lang w:eastAsia="ja-JP"/>
        </w:rPr>
        <w:t>where:</w:t>
      </w:r>
    </w:p>
    <w:p w14:paraId="2D7236D6" w14:textId="77777777" w:rsidR="000C77D1" w:rsidRDefault="000C77D1" w:rsidP="000C77D1">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11AE8A69" w14:textId="77777777" w:rsidR="000C77D1" w:rsidRPr="00050470" w:rsidRDefault="000C77D1" w:rsidP="000C77D1">
      <w:pPr>
        <w:pStyle w:val="SingleTxtG"/>
        <w:spacing w:before="120"/>
        <w:ind w:left="2835" w:hanging="567"/>
        <w:rPr>
          <w:lang w:eastAsia="ja-JP"/>
        </w:rPr>
      </w:pPr>
      <w:r w:rsidRPr="00050470">
        <w:rPr>
          <w:lang w:eastAsia="ja-JP"/>
        </w:rPr>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700094E1" w14:textId="77777777" w:rsidR="000C77D1" w:rsidRDefault="000C77D1" w:rsidP="000C77D1">
      <w:pPr>
        <w:pStyle w:val="SingleTxtG"/>
        <w:spacing w:before="120"/>
        <w:ind w:left="2835" w:hanging="567"/>
        <w:rPr>
          <w:lang w:eastAsia="ja-JP"/>
        </w:rPr>
      </w:pPr>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15C5CCE" w14:textId="77777777" w:rsidR="000C77D1" w:rsidRDefault="000C77D1" w:rsidP="000C77D1">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2F6143FF" w14:textId="77777777" w:rsidR="000C77D1" w:rsidRDefault="000C77D1" w:rsidP="000C77D1">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417A5C76" w14:textId="2C9AB290" w:rsidR="000C77D1" w:rsidRDefault="000C77D1" w:rsidP="000C77D1">
      <w:pPr>
        <w:pStyle w:val="SingleTxtG"/>
        <w:spacing w:before="120"/>
        <w:ind w:left="2835" w:hanging="567"/>
        <w:rPr>
          <w:lang w:eastAsia="ja-JP"/>
        </w:rPr>
      </w:pPr>
      <w:r>
        <w:rPr>
          <w:lang w:eastAsia="ja-JP"/>
        </w:rPr>
        <w:lastRenderedPageBreak/>
        <w:t xml:space="preserve">T </w:t>
      </w:r>
      <w:r>
        <w:rPr>
          <w:lang w:eastAsia="ja-JP"/>
        </w:rPr>
        <w:tab/>
        <w:t>is the ambient chamber temperature, K;</w:t>
      </w:r>
    </w:p>
    <w:p w14:paraId="0E39F802" w14:textId="77777777" w:rsidR="000C77D1" w:rsidRDefault="000C77D1" w:rsidP="000C77D1">
      <w:pPr>
        <w:pStyle w:val="SingleTxtG"/>
        <w:spacing w:before="120"/>
        <w:ind w:left="2835" w:hanging="567"/>
        <w:rPr>
          <w:lang w:eastAsia="ja-JP"/>
        </w:rPr>
      </w:pPr>
      <w:r>
        <w:rPr>
          <w:lang w:eastAsia="ja-JP"/>
        </w:rPr>
        <w:t xml:space="preserve">P </w:t>
      </w:r>
      <w:r>
        <w:rPr>
          <w:lang w:eastAsia="ja-JP"/>
        </w:rPr>
        <w:tab/>
        <w:t>is the barometric pressure, kPa;</w:t>
      </w:r>
    </w:p>
    <w:p w14:paraId="60EC0FBC" w14:textId="77777777" w:rsidR="000C77D1" w:rsidRDefault="000C77D1" w:rsidP="000C77D1">
      <w:pPr>
        <w:pStyle w:val="SingleTxtG"/>
        <w:spacing w:before="120"/>
        <w:ind w:left="2835" w:hanging="567"/>
        <w:rPr>
          <w:lang w:eastAsia="ja-JP"/>
        </w:rPr>
      </w:pPr>
      <w:r>
        <w:rPr>
          <w:lang w:eastAsia="ja-JP"/>
        </w:rPr>
        <w:t xml:space="preserve">H/C </w:t>
      </w:r>
      <w:r>
        <w:rPr>
          <w:lang w:eastAsia="ja-JP"/>
        </w:rPr>
        <w:tab/>
        <w:t>is the hydrogen to carbon ratio</w:t>
      </w:r>
      <w:r w:rsidRPr="006A2216">
        <w:rPr>
          <w:lang w:val="en-US"/>
        </w:rPr>
        <w:t xml:space="preserve"> </w:t>
      </w:r>
      <w:r>
        <w:rPr>
          <w:lang w:val="en-US"/>
        </w:rPr>
        <w:t xml:space="preserve">and </w:t>
      </w:r>
      <w:r>
        <w:rPr>
          <w:rFonts w:hint="eastAsia"/>
          <w:lang w:val="en-US" w:eastAsia="ja-JP"/>
        </w:rPr>
        <w:t xml:space="preserve">has the constant value of </w:t>
      </w:r>
      <w:r>
        <w:rPr>
          <w:lang w:val="en-US"/>
        </w:rPr>
        <w:t>2.33</w:t>
      </w:r>
      <w:r>
        <w:rPr>
          <w:lang w:eastAsia="ja-JP"/>
        </w:rPr>
        <w:t>;</w:t>
      </w:r>
    </w:p>
    <w:p w14:paraId="5B24832D" w14:textId="77777777" w:rsidR="000C77D1" w:rsidRDefault="000C77D1" w:rsidP="000C77D1">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K/(m³ × kPa)</w:t>
      </w:r>
      <w:r>
        <w:rPr>
          <w:rFonts w:hint="eastAsia"/>
          <w:lang w:eastAsia="ja-JP"/>
        </w:rPr>
        <w:t>);</w:t>
      </w:r>
    </w:p>
    <w:p w14:paraId="22C9340F" w14:textId="77777777" w:rsidR="000C77D1" w:rsidRDefault="000C77D1" w:rsidP="000C77D1">
      <w:pPr>
        <w:pStyle w:val="SingleTxtG"/>
        <w:spacing w:before="120"/>
        <w:ind w:left="2835" w:hanging="567"/>
        <w:rPr>
          <w:lang w:eastAsia="ja-JP"/>
        </w:rPr>
      </w:pPr>
      <w:r>
        <w:rPr>
          <w:lang w:eastAsia="ja-JP"/>
        </w:rPr>
        <w:t xml:space="preserve">i </w:t>
      </w:r>
      <w:r>
        <w:rPr>
          <w:lang w:eastAsia="ja-JP"/>
        </w:rPr>
        <w:tab/>
        <w:t>is the initial reading;</w:t>
      </w:r>
    </w:p>
    <w:p w14:paraId="1BDEEDB5" w14:textId="77777777" w:rsidR="000C77D1" w:rsidRDefault="000C77D1" w:rsidP="000C77D1">
      <w:pPr>
        <w:pStyle w:val="SingleTxtG"/>
        <w:spacing w:before="120"/>
        <w:ind w:left="2835" w:hanging="567"/>
        <w:rPr>
          <w:szCs w:val="24"/>
          <w:lang w:eastAsia="ja-JP"/>
        </w:rPr>
      </w:pPr>
      <w:r>
        <w:rPr>
          <w:lang w:eastAsia="ja-JP"/>
        </w:rPr>
        <w:t xml:space="preserve">f </w:t>
      </w:r>
      <w:r>
        <w:rPr>
          <w:lang w:eastAsia="ja-JP"/>
        </w:rPr>
        <w:tab/>
        <w:t>is the final reading;</w:t>
      </w:r>
    </w:p>
    <w:p w14:paraId="5251EC74" w14:textId="77777777" w:rsidR="000C77D1" w:rsidRDefault="000C77D1" w:rsidP="000C77D1">
      <w:pPr>
        <w:pStyle w:val="SingleTxtG"/>
        <w:tabs>
          <w:tab w:val="left" w:pos="6379"/>
        </w:tabs>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Pr>
          <w:rFonts w:hint="eastAsia"/>
          <w:szCs w:val="24"/>
          <w:lang w:eastAsia="ja-JP"/>
        </w:rPr>
        <w:t>UN GTR</w:t>
      </w:r>
      <w:r w:rsidRPr="00413620">
        <w:rPr>
          <w:rFonts w:hint="eastAsia"/>
          <w:szCs w:val="24"/>
          <w:lang w:eastAsia="ja-JP"/>
        </w:rPr>
        <w:t>.</w:t>
      </w:r>
    </w:p>
    <w:p w14:paraId="2BE904B8" w14:textId="77777777" w:rsidR="000C77D1" w:rsidRDefault="000C77D1" w:rsidP="000C77D1">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2566D3DF" w14:textId="77777777" w:rsidR="000C77D1" w:rsidRPr="00413620" w:rsidRDefault="000C77D1" w:rsidP="000C77D1">
      <w:pPr>
        <w:pStyle w:val="SingleTxtG"/>
        <w:ind w:left="2268"/>
        <w:rPr>
          <w:szCs w:val="24"/>
          <w:lang w:eastAsia="ja-JP"/>
        </w:rPr>
      </w:pP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74DAE15C" w14:textId="77777777" w:rsidR="000C77D1" w:rsidRDefault="000C77D1" w:rsidP="000C77D1">
      <w:pPr>
        <w:pStyle w:val="SingleTxtG"/>
        <w:ind w:left="2268" w:hanging="1134"/>
        <w:rPr>
          <w:szCs w:val="24"/>
          <w:lang w:eastAsia="ja-JP"/>
        </w:rPr>
      </w:pPr>
      <w:bookmarkStart w:id="28" w:name="DiscussionPoint1_WitnessTest"/>
      <w:r>
        <w:rPr>
          <w:rFonts w:hint="eastAsia"/>
          <w:szCs w:val="24"/>
          <w:lang w:eastAsia="ja-JP"/>
        </w:rPr>
        <w:t>8.</w:t>
      </w:r>
      <w:bookmarkEnd w:id="28"/>
      <w:r>
        <w:rPr>
          <w:rFonts w:hint="eastAsia"/>
          <w:szCs w:val="24"/>
          <w:lang w:eastAsia="ja-JP"/>
        </w:rPr>
        <w:tab/>
        <w:t xml:space="preserve">Test report </w:t>
      </w:r>
    </w:p>
    <w:p w14:paraId="0C046DFA" w14:textId="77777777" w:rsidR="000C77D1" w:rsidRPr="00273CAA" w:rsidRDefault="000C77D1" w:rsidP="000C77D1">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20FBC47F"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75AE0A36"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canister used and reference to exact ageing report</w:t>
      </w:r>
      <w:r>
        <w:rPr>
          <w:szCs w:val="24"/>
          <w:lang w:eastAsia="ja-JP"/>
        </w:rPr>
        <w:t>;</w:t>
      </w:r>
    </w:p>
    <w:p w14:paraId="30CA9DCC"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68146F67"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7302A984"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482E2AC2" w14:textId="77777777" w:rsidR="000C77D1" w:rsidRPr="00273CAA"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2E2B2D6B" w14:textId="77777777" w:rsidR="000C77D1" w:rsidRDefault="000C77D1" w:rsidP="000C77D1">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according to paragraph 7. of this annex;</w:t>
      </w:r>
    </w:p>
    <w:p w14:paraId="497A2CA6" w14:textId="77777777" w:rsidR="000C77D1" w:rsidRDefault="000C77D1" w:rsidP="000C77D1">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6F0FC0C8" w14:textId="77777777" w:rsidR="000C77D1" w:rsidRPr="004F5AAA" w:rsidRDefault="000C77D1" w:rsidP="000C77D1">
      <w:pPr>
        <w:pStyle w:val="SingleTxtG"/>
        <w:ind w:left="2835" w:hanging="567"/>
        <w:rPr>
          <w:szCs w:val="24"/>
          <w:lang w:eastAsia="ja-JP"/>
        </w:rPr>
      </w:pPr>
      <w:r>
        <w:rPr>
          <w:rFonts w:hint="eastAsia"/>
          <w:szCs w:val="24"/>
          <w:lang w:eastAsia="ja-JP"/>
        </w:rPr>
        <w:t>(i)</w:t>
      </w:r>
      <w:r>
        <w:rPr>
          <w:rFonts w:hint="eastAsia"/>
          <w:szCs w:val="24"/>
          <w:lang w:eastAsia="ja-JP"/>
        </w:rPr>
        <w:tab/>
        <w:t>Puff loss loading value (in the case that using stand-alone test described in paragraph 6.7. of this annex).</w:t>
      </w:r>
      <w:r>
        <w:br w:type="page"/>
      </w:r>
    </w:p>
    <w:p w14:paraId="4A63A8C0" w14:textId="77777777" w:rsidR="000C77D1" w:rsidRPr="00933C17" w:rsidRDefault="000C77D1" w:rsidP="000C77D1">
      <w:pPr>
        <w:pStyle w:val="HChG"/>
        <w:ind w:left="0" w:firstLine="0"/>
      </w:pPr>
      <w:r w:rsidRPr="00933C17">
        <w:lastRenderedPageBreak/>
        <w:t xml:space="preserve">Annex </w:t>
      </w:r>
      <w:r>
        <w:rPr>
          <w:rFonts w:hint="eastAsia"/>
          <w:lang w:eastAsia="ja-JP"/>
        </w:rPr>
        <w:t>2</w:t>
      </w:r>
    </w:p>
    <w:p w14:paraId="6C4D9D65" w14:textId="77777777" w:rsidR="000C77D1" w:rsidRDefault="000C77D1" w:rsidP="000C77D1">
      <w:pPr>
        <w:pStyle w:val="HChG"/>
      </w:pPr>
      <w:r w:rsidRPr="00933C17">
        <w:tab/>
      </w:r>
      <w:r w:rsidRPr="00933C17">
        <w:tab/>
      </w:r>
      <w:r>
        <w:t>Reference fuels</w:t>
      </w:r>
    </w:p>
    <w:p w14:paraId="789C2F1D" w14:textId="77777777" w:rsidR="000C77D1" w:rsidRDefault="000C77D1" w:rsidP="000C77D1">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 xml:space="preserve">or according to paragraph 2. of this </w:t>
      </w:r>
      <w:r>
        <w:rPr>
          <w:lang w:eastAsia="ja-JP"/>
        </w:rPr>
        <w:t>a</w:t>
      </w:r>
      <w:r>
        <w:rPr>
          <w:rFonts w:hint="eastAsia"/>
          <w:lang w:eastAsia="ja-JP"/>
        </w:rPr>
        <w:t>nnex.</w:t>
      </w:r>
    </w:p>
    <w:p w14:paraId="1AC85C74" w14:textId="77777777" w:rsidR="000C77D1" w:rsidRDefault="000C77D1" w:rsidP="000C77D1">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138F9DCB" w14:textId="77777777" w:rsidR="000C77D1" w:rsidRDefault="000C77D1" w:rsidP="000C77D1">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07A52B73" w14:textId="77777777" w:rsidR="000C77D1" w:rsidRDefault="000C77D1" w:rsidP="000C77D1">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66807ED1" w14:textId="77777777" w:rsidR="000C77D1" w:rsidRDefault="000C77D1" w:rsidP="000C77D1">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6A8DFFED" w14:textId="77777777" w:rsidR="000C77D1" w:rsidRDefault="000C77D1" w:rsidP="000C77D1">
      <w:pPr>
        <w:pStyle w:val="SingleTxtG"/>
        <w:ind w:left="2259" w:hanging="1125"/>
        <w:rPr>
          <w:lang w:eastAsia="ja-JP"/>
        </w:rPr>
      </w:pPr>
      <w:r>
        <w:rPr>
          <w:rFonts w:hint="eastAsia"/>
          <w:lang w:eastAsia="ja-JP"/>
        </w:rPr>
        <w:t>Table A2/1</w:t>
      </w:r>
    </w:p>
    <w:p w14:paraId="64A0056E" w14:textId="77777777" w:rsidR="000C77D1" w:rsidRPr="005C32ED" w:rsidRDefault="000C77D1" w:rsidP="000C77D1">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0C77D1" w:rsidRPr="00337A07" w14:paraId="1144C195" w14:textId="77777777" w:rsidTr="00C448FC">
        <w:trPr>
          <w:trHeight w:val="174"/>
          <w:tblHeader/>
        </w:trPr>
        <w:tc>
          <w:tcPr>
            <w:tcW w:w="0" w:type="auto"/>
            <w:vMerge w:val="restart"/>
            <w:tcBorders>
              <w:bottom w:val="single" w:sz="12" w:space="0" w:color="auto"/>
            </w:tcBorders>
            <w:vAlign w:val="bottom"/>
          </w:tcPr>
          <w:p w14:paraId="69FD4119" w14:textId="77777777" w:rsidR="000C77D1" w:rsidRPr="00337A07" w:rsidRDefault="000C77D1" w:rsidP="00C448FC">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33B74AC1" w14:textId="77777777" w:rsidR="000C77D1" w:rsidRPr="00337A07" w:rsidRDefault="000C77D1" w:rsidP="00C448FC">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19BB8C75" w14:textId="77777777" w:rsidR="000C77D1" w:rsidRPr="00337A07" w:rsidRDefault="000C77D1" w:rsidP="00C448FC">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B081CC6" w14:textId="77777777" w:rsidR="000C77D1" w:rsidRPr="00337A07" w:rsidRDefault="000C77D1" w:rsidP="00C448FC">
            <w:pPr>
              <w:jc w:val="center"/>
              <w:rPr>
                <w:bCs/>
                <w:i/>
                <w:iCs/>
                <w:sz w:val="16"/>
                <w:szCs w:val="16"/>
              </w:rPr>
            </w:pPr>
            <w:r w:rsidRPr="00337A07">
              <w:rPr>
                <w:bCs/>
                <w:i/>
                <w:iCs/>
                <w:sz w:val="16"/>
                <w:szCs w:val="16"/>
              </w:rPr>
              <w:t>Test method</w:t>
            </w:r>
          </w:p>
        </w:tc>
      </w:tr>
      <w:tr w:rsidR="000C77D1" w:rsidRPr="00337A07" w14:paraId="63B23EF7" w14:textId="77777777" w:rsidTr="00C448FC">
        <w:trPr>
          <w:trHeight w:val="152"/>
          <w:tblHeader/>
        </w:trPr>
        <w:tc>
          <w:tcPr>
            <w:tcW w:w="0" w:type="auto"/>
            <w:vMerge/>
            <w:tcBorders>
              <w:bottom w:val="single" w:sz="12" w:space="0" w:color="auto"/>
            </w:tcBorders>
            <w:vAlign w:val="center"/>
          </w:tcPr>
          <w:p w14:paraId="15C328F4" w14:textId="77777777" w:rsidR="000C77D1" w:rsidRPr="00337A07" w:rsidRDefault="000C77D1" w:rsidP="00C448FC">
            <w:pPr>
              <w:rPr>
                <w:i/>
                <w:sz w:val="18"/>
                <w:szCs w:val="18"/>
              </w:rPr>
            </w:pPr>
          </w:p>
        </w:tc>
        <w:tc>
          <w:tcPr>
            <w:tcW w:w="1069" w:type="dxa"/>
            <w:vMerge/>
            <w:tcBorders>
              <w:bottom w:val="single" w:sz="12" w:space="0" w:color="auto"/>
            </w:tcBorders>
            <w:vAlign w:val="center"/>
          </w:tcPr>
          <w:p w14:paraId="7B06D87A" w14:textId="77777777" w:rsidR="000C77D1" w:rsidRPr="00337A07" w:rsidRDefault="000C77D1" w:rsidP="00C448FC">
            <w:pPr>
              <w:rPr>
                <w:i/>
                <w:sz w:val="18"/>
                <w:szCs w:val="18"/>
              </w:rPr>
            </w:pPr>
          </w:p>
        </w:tc>
        <w:tc>
          <w:tcPr>
            <w:tcW w:w="2248" w:type="dxa"/>
            <w:tcBorders>
              <w:bottom w:val="single" w:sz="12" w:space="0" w:color="auto"/>
            </w:tcBorders>
            <w:vAlign w:val="bottom"/>
          </w:tcPr>
          <w:p w14:paraId="50ABB73B" w14:textId="77777777" w:rsidR="000C77D1" w:rsidRPr="00337A07" w:rsidRDefault="000C77D1" w:rsidP="00C448FC">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66A13676" w14:textId="77777777" w:rsidR="000C77D1" w:rsidRPr="00337A07" w:rsidRDefault="000C77D1" w:rsidP="00C448FC">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51B33983" w14:textId="77777777" w:rsidR="000C77D1" w:rsidRPr="00337A07" w:rsidRDefault="000C77D1" w:rsidP="00C448FC">
            <w:pPr>
              <w:rPr>
                <w:b/>
                <w:bCs/>
                <w:i/>
                <w:iCs/>
                <w:sz w:val="18"/>
                <w:szCs w:val="18"/>
              </w:rPr>
            </w:pPr>
          </w:p>
        </w:tc>
      </w:tr>
      <w:tr w:rsidR="000C77D1" w:rsidRPr="00337A07" w14:paraId="3B612383" w14:textId="77777777" w:rsidTr="00C448FC">
        <w:trPr>
          <w:trHeight w:val="163"/>
        </w:trPr>
        <w:tc>
          <w:tcPr>
            <w:tcW w:w="0" w:type="auto"/>
            <w:tcBorders>
              <w:top w:val="single" w:sz="12" w:space="0" w:color="auto"/>
            </w:tcBorders>
          </w:tcPr>
          <w:p w14:paraId="4826648B" w14:textId="77777777" w:rsidR="000C77D1" w:rsidRPr="00337A07" w:rsidRDefault="000C77D1" w:rsidP="00C448FC">
            <w:r w:rsidRPr="00337A07">
              <w:t>Research octane number, RON</w:t>
            </w:r>
          </w:p>
        </w:tc>
        <w:tc>
          <w:tcPr>
            <w:tcW w:w="1051" w:type="dxa"/>
            <w:tcBorders>
              <w:top w:val="single" w:sz="12" w:space="0" w:color="auto"/>
            </w:tcBorders>
          </w:tcPr>
          <w:p w14:paraId="03EC0809" w14:textId="77777777" w:rsidR="000C77D1" w:rsidRPr="00337A07" w:rsidRDefault="000C77D1" w:rsidP="00C448FC">
            <w:pPr>
              <w:jc w:val="center"/>
            </w:pPr>
            <w:r w:rsidRPr="00337A07">
              <w:t> </w:t>
            </w:r>
          </w:p>
        </w:tc>
        <w:tc>
          <w:tcPr>
            <w:tcW w:w="2212" w:type="dxa"/>
            <w:tcBorders>
              <w:top w:val="single" w:sz="12" w:space="0" w:color="auto"/>
            </w:tcBorders>
          </w:tcPr>
          <w:p w14:paraId="10FCE517" w14:textId="77777777" w:rsidR="000C77D1" w:rsidRPr="00337A07" w:rsidRDefault="000C77D1" w:rsidP="00C448FC">
            <w:pPr>
              <w:jc w:val="center"/>
              <w:rPr>
                <w:bCs/>
              </w:rPr>
            </w:pPr>
            <w:r w:rsidRPr="00337A07">
              <w:rPr>
                <w:bCs/>
              </w:rPr>
              <w:t>95.0</w:t>
            </w:r>
          </w:p>
        </w:tc>
        <w:tc>
          <w:tcPr>
            <w:tcW w:w="2116" w:type="dxa"/>
            <w:tcBorders>
              <w:top w:val="single" w:sz="12" w:space="0" w:color="auto"/>
            </w:tcBorders>
          </w:tcPr>
          <w:p w14:paraId="50ED5016" w14:textId="77777777" w:rsidR="000C77D1" w:rsidRPr="00337A07" w:rsidRDefault="000C77D1" w:rsidP="00C448FC">
            <w:pPr>
              <w:jc w:val="center"/>
              <w:rPr>
                <w:bCs/>
              </w:rPr>
            </w:pPr>
            <w:r w:rsidRPr="00337A07">
              <w:rPr>
                <w:bCs/>
              </w:rPr>
              <w:t>98.0</w:t>
            </w:r>
          </w:p>
        </w:tc>
        <w:tc>
          <w:tcPr>
            <w:tcW w:w="1519" w:type="dxa"/>
            <w:tcBorders>
              <w:top w:val="single" w:sz="12" w:space="0" w:color="auto"/>
            </w:tcBorders>
          </w:tcPr>
          <w:p w14:paraId="3B2646B1" w14:textId="77777777" w:rsidR="000C77D1" w:rsidRDefault="000C77D1" w:rsidP="00C448FC">
            <w:pPr>
              <w:rPr>
                <w:bCs/>
                <w:lang w:eastAsia="ja-JP"/>
              </w:rPr>
            </w:pPr>
            <w:r w:rsidRPr="00337A07">
              <w:rPr>
                <w:bCs/>
              </w:rPr>
              <w:t>EN ISO 5164</w:t>
            </w:r>
          </w:p>
          <w:p w14:paraId="4672C0F4" w14:textId="77777777" w:rsidR="000C77D1" w:rsidRPr="004B4966" w:rsidRDefault="000C77D1" w:rsidP="00C448FC">
            <w:pPr>
              <w:rPr>
                <w:bCs/>
                <w:lang w:val="en-US" w:eastAsia="ja-JP"/>
              </w:rPr>
            </w:pPr>
            <w:r w:rsidRPr="004B4966">
              <w:rPr>
                <w:bCs/>
                <w:lang w:val="en-US" w:eastAsia="ja-JP"/>
              </w:rPr>
              <w:t>JIS K2280</w:t>
            </w:r>
          </w:p>
        </w:tc>
      </w:tr>
      <w:tr w:rsidR="000C77D1" w:rsidRPr="00337A07" w14:paraId="3D5FA094" w14:textId="77777777" w:rsidTr="00C448FC">
        <w:trPr>
          <w:trHeight w:val="141"/>
        </w:trPr>
        <w:tc>
          <w:tcPr>
            <w:tcW w:w="0" w:type="auto"/>
          </w:tcPr>
          <w:p w14:paraId="189C2E63" w14:textId="77777777" w:rsidR="000C77D1" w:rsidRPr="00337A07" w:rsidRDefault="000C77D1" w:rsidP="00C448FC">
            <w:r w:rsidRPr="00337A07">
              <w:t>Density at 15 °C</w:t>
            </w:r>
          </w:p>
        </w:tc>
        <w:tc>
          <w:tcPr>
            <w:tcW w:w="1051" w:type="dxa"/>
          </w:tcPr>
          <w:p w14:paraId="3AAC3E9E" w14:textId="77777777" w:rsidR="000C77D1" w:rsidRPr="00337A07" w:rsidRDefault="000C77D1" w:rsidP="00C448FC">
            <w:pPr>
              <w:jc w:val="center"/>
            </w:pPr>
            <w:r w:rsidRPr="00337A07">
              <w:t>kg/m</w:t>
            </w:r>
            <w:r w:rsidRPr="00337A07">
              <w:rPr>
                <w:vertAlign w:val="superscript"/>
              </w:rPr>
              <w:t>3</w:t>
            </w:r>
          </w:p>
        </w:tc>
        <w:tc>
          <w:tcPr>
            <w:tcW w:w="2212" w:type="dxa"/>
          </w:tcPr>
          <w:p w14:paraId="7CEB0524" w14:textId="77777777" w:rsidR="000C77D1" w:rsidRPr="00337A07" w:rsidRDefault="000C77D1" w:rsidP="00C448FC">
            <w:pPr>
              <w:jc w:val="center"/>
              <w:rPr>
                <w:bCs/>
              </w:rPr>
            </w:pPr>
            <w:r w:rsidRPr="00337A07">
              <w:rPr>
                <w:bCs/>
              </w:rPr>
              <w:t>743.0</w:t>
            </w:r>
          </w:p>
        </w:tc>
        <w:tc>
          <w:tcPr>
            <w:tcW w:w="2116" w:type="dxa"/>
          </w:tcPr>
          <w:p w14:paraId="5F313CCC" w14:textId="77777777" w:rsidR="000C77D1" w:rsidRPr="00337A07" w:rsidRDefault="000C77D1" w:rsidP="00C448FC">
            <w:pPr>
              <w:jc w:val="center"/>
              <w:rPr>
                <w:bCs/>
              </w:rPr>
            </w:pPr>
            <w:r w:rsidRPr="00337A07">
              <w:rPr>
                <w:bCs/>
              </w:rPr>
              <w:t>756.0</w:t>
            </w:r>
          </w:p>
        </w:tc>
        <w:tc>
          <w:tcPr>
            <w:tcW w:w="1519" w:type="dxa"/>
          </w:tcPr>
          <w:p w14:paraId="7EF64EB9" w14:textId="77777777" w:rsidR="000C77D1" w:rsidRDefault="000C77D1" w:rsidP="00C448FC">
            <w:pPr>
              <w:rPr>
                <w:bCs/>
                <w:lang w:eastAsia="ja-JP"/>
              </w:rPr>
            </w:pPr>
            <w:r w:rsidRPr="00337A07">
              <w:rPr>
                <w:bCs/>
              </w:rPr>
              <w:t>EN ISO 12185</w:t>
            </w:r>
          </w:p>
          <w:p w14:paraId="4A370FA2" w14:textId="77777777" w:rsidR="000C77D1" w:rsidRPr="004B4966" w:rsidRDefault="000C77D1" w:rsidP="00C448FC">
            <w:pPr>
              <w:rPr>
                <w:bCs/>
                <w:lang w:val="en-US" w:eastAsia="ja-JP"/>
              </w:rPr>
            </w:pPr>
            <w:r w:rsidRPr="004B4966">
              <w:rPr>
                <w:bCs/>
                <w:lang w:val="en-US" w:eastAsia="ja-JP"/>
              </w:rPr>
              <w:t>JIS K2249-1,2,3</w:t>
            </w:r>
          </w:p>
        </w:tc>
      </w:tr>
      <w:tr w:rsidR="000C77D1" w:rsidRPr="00337A07" w14:paraId="6FA98296" w14:textId="77777777" w:rsidTr="00C448FC">
        <w:trPr>
          <w:trHeight w:val="85"/>
        </w:trPr>
        <w:tc>
          <w:tcPr>
            <w:tcW w:w="0" w:type="auto"/>
          </w:tcPr>
          <w:p w14:paraId="18A028BB" w14:textId="77777777" w:rsidR="000C77D1" w:rsidRPr="00337A07" w:rsidRDefault="000C77D1" w:rsidP="00C448FC">
            <w:pPr>
              <w:rPr>
                <w:lang w:eastAsia="ja-JP"/>
              </w:rPr>
            </w:pPr>
            <w:r>
              <w:t xml:space="preserve">Vapour pressure </w:t>
            </w:r>
          </w:p>
        </w:tc>
        <w:tc>
          <w:tcPr>
            <w:tcW w:w="1051" w:type="dxa"/>
          </w:tcPr>
          <w:p w14:paraId="5347550A" w14:textId="77777777" w:rsidR="000C77D1" w:rsidRPr="00337A07" w:rsidRDefault="000C77D1" w:rsidP="00C448FC">
            <w:pPr>
              <w:jc w:val="center"/>
            </w:pPr>
            <w:r w:rsidRPr="00337A07">
              <w:t>kPa</w:t>
            </w:r>
          </w:p>
        </w:tc>
        <w:tc>
          <w:tcPr>
            <w:tcW w:w="2212" w:type="dxa"/>
          </w:tcPr>
          <w:p w14:paraId="729648EE" w14:textId="77777777" w:rsidR="000C77D1" w:rsidRPr="00337A07" w:rsidRDefault="000C77D1" w:rsidP="00C448FC">
            <w:pPr>
              <w:jc w:val="center"/>
              <w:rPr>
                <w:bCs/>
              </w:rPr>
            </w:pPr>
            <w:r w:rsidRPr="00337A07">
              <w:rPr>
                <w:bCs/>
              </w:rPr>
              <w:t>56.0</w:t>
            </w:r>
          </w:p>
        </w:tc>
        <w:tc>
          <w:tcPr>
            <w:tcW w:w="2116" w:type="dxa"/>
          </w:tcPr>
          <w:p w14:paraId="0A78CCAC" w14:textId="77777777" w:rsidR="000C77D1" w:rsidRPr="00337A07" w:rsidRDefault="000C77D1" w:rsidP="00C448FC">
            <w:pPr>
              <w:jc w:val="center"/>
              <w:rPr>
                <w:bCs/>
              </w:rPr>
            </w:pPr>
            <w:r w:rsidRPr="00337A07">
              <w:rPr>
                <w:bCs/>
              </w:rPr>
              <w:t>60.0</w:t>
            </w:r>
          </w:p>
        </w:tc>
        <w:tc>
          <w:tcPr>
            <w:tcW w:w="1519" w:type="dxa"/>
          </w:tcPr>
          <w:p w14:paraId="57509FD9" w14:textId="77777777" w:rsidR="000C77D1" w:rsidRDefault="000C77D1" w:rsidP="00C448FC">
            <w:pPr>
              <w:rPr>
                <w:bCs/>
                <w:lang w:eastAsia="ja-JP"/>
              </w:rPr>
            </w:pPr>
            <w:r w:rsidRPr="00337A07">
              <w:rPr>
                <w:bCs/>
              </w:rPr>
              <w:t xml:space="preserve">EN 13016-1 </w:t>
            </w:r>
          </w:p>
          <w:p w14:paraId="4B113EF8" w14:textId="77777777" w:rsidR="000C77D1" w:rsidRPr="004B4966" w:rsidRDefault="000C77D1" w:rsidP="00C448FC">
            <w:pPr>
              <w:rPr>
                <w:bCs/>
                <w:lang w:val="en-US" w:eastAsia="ja-JP"/>
              </w:rPr>
            </w:pPr>
            <w:r w:rsidRPr="004B4966">
              <w:rPr>
                <w:bCs/>
                <w:lang w:val="en-US" w:eastAsia="ja-JP"/>
              </w:rPr>
              <w:t>JIS K2258-1,2</w:t>
            </w:r>
          </w:p>
        </w:tc>
      </w:tr>
      <w:tr w:rsidR="000C77D1" w:rsidRPr="00337A07" w14:paraId="52AD2173" w14:textId="77777777" w:rsidTr="00C448FC">
        <w:trPr>
          <w:trHeight w:val="123"/>
        </w:trPr>
        <w:tc>
          <w:tcPr>
            <w:tcW w:w="0" w:type="auto"/>
          </w:tcPr>
          <w:p w14:paraId="5503B42B" w14:textId="77777777" w:rsidR="000C77D1" w:rsidRPr="00337A07" w:rsidRDefault="000C77D1" w:rsidP="00C448FC">
            <w:r w:rsidRPr="00337A07">
              <w:t>Distillation:</w:t>
            </w:r>
          </w:p>
        </w:tc>
        <w:tc>
          <w:tcPr>
            <w:tcW w:w="1051" w:type="dxa"/>
          </w:tcPr>
          <w:p w14:paraId="0A23C33F" w14:textId="77777777" w:rsidR="000C77D1" w:rsidRPr="00337A07" w:rsidRDefault="000C77D1" w:rsidP="00C448FC">
            <w:pPr>
              <w:jc w:val="center"/>
            </w:pPr>
            <w:r w:rsidRPr="00337A07">
              <w:t> </w:t>
            </w:r>
          </w:p>
        </w:tc>
        <w:tc>
          <w:tcPr>
            <w:tcW w:w="2212" w:type="dxa"/>
          </w:tcPr>
          <w:p w14:paraId="1905F166" w14:textId="77777777" w:rsidR="000C77D1" w:rsidRPr="00337A07" w:rsidRDefault="000C77D1" w:rsidP="00C448FC">
            <w:pPr>
              <w:jc w:val="center"/>
              <w:rPr>
                <w:bCs/>
              </w:rPr>
            </w:pPr>
            <w:r w:rsidRPr="00337A07">
              <w:rPr>
                <w:bCs/>
              </w:rPr>
              <w:t> </w:t>
            </w:r>
          </w:p>
        </w:tc>
        <w:tc>
          <w:tcPr>
            <w:tcW w:w="2116" w:type="dxa"/>
          </w:tcPr>
          <w:p w14:paraId="140AA1A9" w14:textId="77777777" w:rsidR="000C77D1" w:rsidRPr="00337A07" w:rsidRDefault="000C77D1" w:rsidP="00C448FC">
            <w:pPr>
              <w:jc w:val="center"/>
              <w:rPr>
                <w:bCs/>
              </w:rPr>
            </w:pPr>
            <w:r w:rsidRPr="00337A07">
              <w:rPr>
                <w:bCs/>
              </w:rPr>
              <w:t> </w:t>
            </w:r>
          </w:p>
        </w:tc>
        <w:tc>
          <w:tcPr>
            <w:tcW w:w="1519" w:type="dxa"/>
          </w:tcPr>
          <w:p w14:paraId="76E88E6F" w14:textId="77777777" w:rsidR="000C77D1" w:rsidRPr="00337A07" w:rsidRDefault="000C77D1" w:rsidP="00C448FC">
            <w:pPr>
              <w:rPr>
                <w:bCs/>
              </w:rPr>
            </w:pPr>
            <w:r w:rsidRPr="00337A07">
              <w:rPr>
                <w:bCs/>
              </w:rPr>
              <w:t> </w:t>
            </w:r>
          </w:p>
        </w:tc>
      </w:tr>
      <w:tr w:rsidR="000C77D1" w:rsidRPr="00337A07" w14:paraId="223D50C4" w14:textId="77777777" w:rsidTr="00C448FC">
        <w:trPr>
          <w:trHeight w:val="95"/>
        </w:trPr>
        <w:tc>
          <w:tcPr>
            <w:tcW w:w="0" w:type="auto"/>
          </w:tcPr>
          <w:p w14:paraId="56E90C9F" w14:textId="77777777" w:rsidR="000C77D1" w:rsidRPr="00337A07" w:rsidRDefault="000C77D1" w:rsidP="00C448FC">
            <w:pPr>
              <w:ind w:left="333" w:hanging="333"/>
            </w:pPr>
            <w:r w:rsidRPr="00337A07">
              <w:t>–</w:t>
            </w:r>
            <w:r w:rsidRPr="00337A07">
              <w:tab/>
              <w:t>evaporated at 70 °C</w:t>
            </w:r>
          </w:p>
        </w:tc>
        <w:tc>
          <w:tcPr>
            <w:tcW w:w="1051" w:type="dxa"/>
          </w:tcPr>
          <w:p w14:paraId="4596136B" w14:textId="77777777" w:rsidR="000C77D1" w:rsidRPr="00337A07" w:rsidRDefault="000C77D1" w:rsidP="00C448FC">
            <w:pPr>
              <w:jc w:val="center"/>
            </w:pPr>
            <w:r w:rsidRPr="00337A07">
              <w:t>% v/v</w:t>
            </w:r>
          </w:p>
        </w:tc>
        <w:tc>
          <w:tcPr>
            <w:tcW w:w="2212" w:type="dxa"/>
          </w:tcPr>
          <w:p w14:paraId="2973B9AD" w14:textId="77777777" w:rsidR="000C77D1" w:rsidRPr="00337A07" w:rsidRDefault="000C77D1" w:rsidP="00C448FC">
            <w:pPr>
              <w:jc w:val="center"/>
              <w:rPr>
                <w:bCs/>
                <w:strike/>
              </w:rPr>
            </w:pPr>
            <w:r w:rsidRPr="00337A07">
              <w:rPr>
                <w:bCs/>
              </w:rPr>
              <w:t>34.0</w:t>
            </w:r>
          </w:p>
        </w:tc>
        <w:tc>
          <w:tcPr>
            <w:tcW w:w="2116" w:type="dxa"/>
          </w:tcPr>
          <w:p w14:paraId="57A6F877" w14:textId="77777777" w:rsidR="000C77D1" w:rsidRPr="00337A07" w:rsidRDefault="000C77D1" w:rsidP="00C448FC">
            <w:pPr>
              <w:jc w:val="center"/>
              <w:rPr>
                <w:bCs/>
                <w:strike/>
              </w:rPr>
            </w:pPr>
            <w:r w:rsidRPr="00337A07">
              <w:rPr>
                <w:bCs/>
              </w:rPr>
              <w:t>46.0</w:t>
            </w:r>
          </w:p>
        </w:tc>
        <w:tc>
          <w:tcPr>
            <w:tcW w:w="1519" w:type="dxa"/>
          </w:tcPr>
          <w:p w14:paraId="3B96C62C" w14:textId="77777777" w:rsidR="000C77D1" w:rsidRPr="00337A07" w:rsidRDefault="000C77D1" w:rsidP="00C448FC">
            <w:pPr>
              <w:rPr>
                <w:bCs/>
              </w:rPr>
            </w:pPr>
            <w:r w:rsidRPr="00337A07">
              <w:rPr>
                <w:bCs/>
              </w:rPr>
              <w:t>EN ISO 3405</w:t>
            </w:r>
          </w:p>
        </w:tc>
      </w:tr>
      <w:tr w:rsidR="000C77D1" w:rsidRPr="00337A07" w14:paraId="2B00F4CF" w14:textId="77777777" w:rsidTr="00C448FC">
        <w:trPr>
          <w:trHeight w:val="85"/>
        </w:trPr>
        <w:tc>
          <w:tcPr>
            <w:tcW w:w="0" w:type="auto"/>
          </w:tcPr>
          <w:p w14:paraId="25502D52" w14:textId="77777777" w:rsidR="000C77D1" w:rsidRPr="00337A07" w:rsidRDefault="000C77D1" w:rsidP="00C448FC">
            <w:pPr>
              <w:ind w:left="333" w:hanging="333"/>
            </w:pPr>
            <w:r w:rsidRPr="00337A07">
              <w:t>–</w:t>
            </w:r>
            <w:r w:rsidRPr="00337A07">
              <w:tab/>
              <w:t>evaporated at 100 °C</w:t>
            </w:r>
          </w:p>
        </w:tc>
        <w:tc>
          <w:tcPr>
            <w:tcW w:w="1051" w:type="dxa"/>
          </w:tcPr>
          <w:p w14:paraId="0FE76C86" w14:textId="77777777" w:rsidR="000C77D1" w:rsidRPr="00337A07" w:rsidRDefault="000C77D1" w:rsidP="00C448FC">
            <w:pPr>
              <w:jc w:val="center"/>
            </w:pPr>
            <w:r w:rsidRPr="00337A07">
              <w:t>% v/v</w:t>
            </w:r>
          </w:p>
        </w:tc>
        <w:tc>
          <w:tcPr>
            <w:tcW w:w="2212" w:type="dxa"/>
          </w:tcPr>
          <w:p w14:paraId="3C3AF9F7" w14:textId="77777777" w:rsidR="000C77D1" w:rsidRPr="00337A07" w:rsidRDefault="000C77D1" w:rsidP="00C448FC">
            <w:pPr>
              <w:jc w:val="center"/>
              <w:rPr>
                <w:bCs/>
              </w:rPr>
            </w:pPr>
            <w:r w:rsidRPr="00337A07">
              <w:rPr>
                <w:bCs/>
              </w:rPr>
              <w:t>54.0</w:t>
            </w:r>
          </w:p>
        </w:tc>
        <w:tc>
          <w:tcPr>
            <w:tcW w:w="2116" w:type="dxa"/>
          </w:tcPr>
          <w:p w14:paraId="3D9455CB" w14:textId="77777777" w:rsidR="000C77D1" w:rsidRPr="00337A07" w:rsidRDefault="000C77D1" w:rsidP="00C448FC">
            <w:pPr>
              <w:jc w:val="center"/>
              <w:rPr>
                <w:bCs/>
              </w:rPr>
            </w:pPr>
            <w:r w:rsidRPr="00337A07">
              <w:rPr>
                <w:bCs/>
              </w:rPr>
              <w:t>62.0</w:t>
            </w:r>
          </w:p>
        </w:tc>
        <w:tc>
          <w:tcPr>
            <w:tcW w:w="1519" w:type="dxa"/>
          </w:tcPr>
          <w:p w14:paraId="7EAC1725" w14:textId="77777777" w:rsidR="000C77D1" w:rsidRPr="00337A07" w:rsidRDefault="000C77D1" w:rsidP="00C448FC">
            <w:pPr>
              <w:rPr>
                <w:bCs/>
              </w:rPr>
            </w:pPr>
            <w:r w:rsidRPr="00337A07">
              <w:rPr>
                <w:bCs/>
              </w:rPr>
              <w:t>EN ISO 3405</w:t>
            </w:r>
          </w:p>
        </w:tc>
      </w:tr>
      <w:tr w:rsidR="000C77D1" w:rsidRPr="00337A07" w14:paraId="36A0E571" w14:textId="77777777" w:rsidTr="00C448FC">
        <w:trPr>
          <w:trHeight w:val="85"/>
        </w:trPr>
        <w:tc>
          <w:tcPr>
            <w:tcW w:w="0" w:type="auto"/>
          </w:tcPr>
          <w:p w14:paraId="5EBC612B" w14:textId="77777777" w:rsidR="000C77D1" w:rsidRPr="00337A07" w:rsidRDefault="000C77D1" w:rsidP="00C448FC">
            <w:pPr>
              <w:ind w:left="333" w:hanging="333"/>
            </w:pPr>
            <w:r w:rsidRPr="00337A07">
              <w:t>–</w:t>
            </w:r>
            <w:r w:rsidRPr="00337A07">
              <w:tab/>
              <w:t>evaporated at 150 °C</w:t>
            </w:r>
          </w:p>
        </w:tc>
        <w:tc>
          <w:tcPr>
            <w:tcW w:w="1051" w:type="dxa"/>
          </w:tcPr>
          <w:p w14:paraId="7BE8A2C2" w14:textId="77777777" w:rsidR="000C77D1" w:rsidRPr="00337A07" w:rsidRDefault="000C77D1" w:rsidP="00C448FC">
            <w:pPr>
              <w:jc w:val="center"/>
            </w:pPr>
            <w:r w:rsidRPr="00337A07">
              <w:t>% v/v</w:t>
            </w:r>
          </w:p>
        </w:tc>
        <w:tc>
          <w:tcPr>
            <w:tcW w:w="2212" w:type="dxa"/>
          </w:tcPr>
          <w:p w14:paraId="26B8DB26" w14:textId="77777777" w:rsidR="000C77D1" w:rsidRPr="00337A07" w:rsidRDefault="000C77D1" w:rsidP="00C448FC">
            <w:pPr>
              <w:jc w:val="center"/>
              <w:rPr>
                <w:bCs/>
                <w:strike/>
              </w:rPr>
            </w:pPr>
            <w:r w:rsidRPr="00337A07">
              <w:rPr>
                <w:bCs/>
              </w:rPr>
              <w:t>86.0</w:t>
            </w:r>
          </w:p>
        </w:tc>
        <w:tc>
          <w:tcPr>
            <w:tcW w:w="2116" w:type="dxa"/>
          </w:tcPr>
          <w:p w14:paraId="1CBBFF39" w14:textId="77777777" w:rsidR="000C77D1" w:rsidRPr="00337A07" w:rsidRDefault="000C77D1" w:rsidP="00C448FC">
            <w:pPr>
              <w:jc w:val="center"/>
              <w:rPr>
                <w:bCs/>
                <w:strike/>
              </w:rPr>
            </w:pPr>
            <w:r w:rsidRPr="00337A07">
              <w:rPr>
                <w:bCs/>
              </w:rPr>
              <w:t>94.0</w:t>
            </w:r>
          </w:p>
        </w:tc>
        <w:tc>
          <w:tcPr>
            <w:tcW w:w="1519" w:type="dxa"/>
          </w:tcPr>
          <w:p w14:paraId="733AECF2" w14:textId="77777777" w:rsidR="000C77D1" w:rsidRPr="00337A07" w:rsidRDefault="000C77D1" w:rsidP="00C448FC">
            <w:pPr>
              <w:rPr>
                <w:bCs/>
              </w:rPr>
            </w:pPr>
            <w:r w:rsidRPr="00337A07">
              <w:rPr>
                <w:bCs/>
              </w:rPr>
              <w:t>EN ISO 3405</w:t>
            </w:r>
          </w:p>
        </w:tc>
      </w:tr>
      <w:tr w:rsidR="000C77D1" w:rsidRPr="00337A07" w14:paraId="68C57718" w14:textId="77777777" w:rsidTr="00C448FC">
        <w:trPr>
          <w:trHeight w:val="114"/>
        </w:trPr>
        <w:tc>
          <w:tcPr>
            <w:tcW w:w="0" w:type="auto"/>
          </w:tcPr>
          <w:p w14:paraId="558EFEAF" w14:textId="77777777" w:rsidR="000C77D1" w:rsidRPr="00337A07" w:rsidRDefault="000C77D1" w:rsidP="00C448FC">
            <w:r w:rsidRPr="00337A07">
              <w:t>Hydrocarbon analysis:</w:t>
            </w:r>
          </w:p>
        </w:tc>
        <w:tc>
          <w:tcPr>
            <w:tcW w:w="1051" w:type="dxa"/>
          </w:tcPr>
          <w:p w14:paraId="69CD6939" w14:textId="77777777" w:rsidR="000C77D1" w:rsidRPr="00337A07" w:rsidRDefault="000C77D1" w:rsidP="00C448FC">
            <w:pPr>
              <w:jc w:val="center"/>
            </w:pPr>
            <w:r w:rsidRPr="00337A07">
              <w:t> </w:t>
            </w:r>
          </w:p>
        </w:tc>
        <w:tc>
          <w:tcPr>
            <w:tcW w:w="2212" w:type="dxa"/>
          </w:tcPr>
          <w:p w14:paraId="084A8DE5" w14:textId="77777777" w:rsidR="000C77D1" w:rsidRPr="00337A07" w:rsidRDefault="000C77D1" w:rsidP="00C448FC">
            <w:pPr>
              <w:jc w:val="center"/>
              <w:rPr>
                <w:bCs/>
              </w:rPr>
            </w:pPr>
            <w:r w:rsidRPr="00337A07">
              <w:rPr>
                <w:bCs/>
              </w:rPr>
              <w:t> </w:t>
            </w:r>
          </w:p>
        </w:tc>
        <w:tc>
          <w:tcPr>
            <w:tcW w:w="2116" w:type="dxa"/>
          </w:tcPr>
          <w:p w14:paraId="2F324A08" w14:textId="77777777" w:rsidR="000C77D1" w:rsidRPr="00337A07" w:rsidRDefault="000C77D1" w:rsidP="00C448FC">
            <w:pPr>
              <w:jc w:val="center"/>
              <w:rPr>
                <w:bCs/>
              </w:rPr>
            </w:pPr>
            <w:r w:rsidRPr="00337A07">
              <w:rPr>
                <w:bCs/>
              </w:rPr>
              <w:t> </w:t>
            </w:r>
          </w:p>
        </w:tc>
        <w:tc>
          <w:tcPr>
            <w:tcW w:w="1519" w:type="dxa"/>
          </w:tcPr>
          <w:p w14:paraId="374EE574" w14:textId="77777777" w:rsidR="000C77D1" w:rsidRPr="00337A07" w:rsidRDefault="000C77D1" w:rsidP="00C448FC">
            <w:pPr>
              <w:rPr>
                <w:bCs/>
              </w:rPr>
            </w:pPr>
            <w:r w:rsidRPr="00337A07">
              <w:rPr>
                <w:bCs/>
              </w:rPr>
              <w:t> </w:t>
            </w:r>
          </w:p>
        </w:tc>
      </w:tr>
      <w:tr w:rsidR="000C77D1" w:rsidRPr="00337A07" w14:paraId="5A04B159" w14:textId="77777777" w:rsidTr="00C448FC">
        <w:trPr>
          <w:trHeight w:val="95"/>
        </w:trPr>
        <w:tc>
          <w:tcPr>
            <w:tcW w:w="0" w:type="auto"/>
          </w:tcPr>
          <w:p w14:paraId="7A76B965" w14:textId="77777777" w:rsidR="000C77D1" w:rsidRPr="00337A07" w:rsidRDefault="000C77D1" w:rsidP="00C448FC">
            <w:pPr>
              <w:ind w:left="335" w:hanging="335"/>
            </w:pPr>
            <w:r w:rsidRPr="00337A07">
              <w:t>–</w:t>
            </w:r>
            <w:r w:rsidRPr="00337A07">
              <w:tab/>
              <w:t>olefins</w:t>
            </w:r>
          </w:p>
        </w:tc>
        <w:tc>
          <w:tcPr>
            <w:tcW w:w="1051" w:type="dxa"/>
          </w:tcPr>
          <w:p w14:paraId="37B34430" w14:textId="77777777" w:rsidR="000C77D1" w:rsidRPr="00337A07" w:rsidRDefault="000C77D1" w:rsidP="00C448FC">
            <w:pPr>
              <w:jc w:val="center"/>
            </w:pPr>
            <w:r w:rsidRPr="00337A07">
              <w:t>% v/v</w:t>
            </w:r>
          </w:p>
        </w:tc>
        <w:tc>
          <w:tcPr>
            <w:tcW w:w="2212" w:type="dxa"/>
          </w:tcPr>
          <w:p w14:paraId="734BBFE0" w14:textId="77777777" w:rsidR="000C77D1" w:rsidRPr="00337A07" w:rsidRDefault="000C77D1" w:rsidP="00C448FC">
            <w:pPr>
              <w:jc w:val="center"/>
              <w:rPr>
                <w:bCs/>
              </w:rPr>
            </w:pPr>
            <w:r w:rsidRPr="00337A07">
              <w:rPr>
                <w:bCs/>
              </w:rPr>
              <w:t>6.0</w:t>
            </w:r>
          </w:p>
        </w:tc>
        <w:tc>
          <w:tcPr>
            <w:tcW w:w="2116" w:type="dxa"/>
          </w:tcPr>
          <w:p w14:paraId="3C0CD76E" w14:textId="77777777" w:rsidR="000C77D1" w:rsidRPr="00337A07" w:rsidRDefault="000C77D1" w:rsidP="00C448FC">
            <w:pPr>
              <w:jc w:val="center"/>
              <w:rPr>
                <w:bCs/>
              </w:rPr>
            </w:pPr>
            <w:r w:rsidRPr="00337A07">
              <w:rPr>
                <w:bCs/>
              </w:rPr>
              <w:t xml:space="preserve">13.0 </w:t>
            </w:r>
          </w:p>
        </w:tc>
        <w:tc>
          <w:tcPr>
            <w:tcW w:w="1519" w:type="dxa"/>
          </w:tcPr>
          <w:p w14:paraId="53B175E5" w14:textId="77777777" w:rsidR="000C77D1" w:rsidRPr="00337A07" w:rsidRDefault="000C77D1" w:rsidP="00C448FC">
            <w:pPr>
              <w:rPr>
                <w:bCs/>
              </w:rPr>
            </w:pPr>
            <w:r w:rsidRPr="00337A07">
              <w:rPr>
                <w:bCs/>
              </w:rPr>
              <w:t>EN 22854</w:t>
            </w:r>
          </w:p>
        </w:tc>
      </w:tr>
      <w:tr w:rsidR="000C77D1" w:rsidRPr="00337A07" w14:paraId="442EAE46" w14:textId="77777777" w:rsidTr="00C448FC">
        <w:trPr>
          <w:trHeight w:val="85"/>
        </w:trPr>
        <w:tc>
          <w:tcPr>
            <w:tcW w:w="0" w:type="auto"/>
          </w:tcPr>
          <w:p w14:paraId="01149766" w14:textId="77777777" w:rsidR="000C77D1" w:rsidRPr="00337A07" w:rsidRDefault="000C77D1" w:rsidP="00C448FC">
            <w:pPr>
              <w:ind w:left="333" w:hanging="333"/>
            </w:pPr>
            <w:r w:rsidRPr="00337A07">
              <w:t>–</w:t>
            </w:r>
            <w:r w:rsidRPr="00337A07">
              <w:tab/>
              <w:t>aromatics</w:t>
            </w:r>
          </w:p>
        </w:tc>
        <w:tc>
          <w:tcPr>
            <w:tcW w:w="1051" w:type="dxa"/>
          </w:tcPr>
          <w:p w14:paraId="0E00E565" w14:textId="77777777" w:rsidR="000C77D1" w:rsidRPr="00337A07" w:rsidRDefault="000C77D1" w:rsidP="00C448FC">
            <w:pPr>
              <w:jc w:val="center"/>
            </w:pPr>
            <w:r w:rsidRPr="00337A07">
              <w:t>% v/v</w:t>
            </w:r>
          </w:p>
        </w:tc>
        <w:tc>
          <w:tcPr>
            <w:tcW w:w="2212" w:type="dxa"/>
          </w:tcPr>
          <w:p w14:paraId="536D1627" w14:textId="77777777" w:rsidR="000C77D1" w:rsidRPr="00337A07" w:rsidRDefault="000C77D1" w:rsidP="00C448FC">
            <w:pPr>
              <w:jc w:val="center"/>
              <w:rPr>
                <w:bCs/>
                <w:strike/>
              </w:rPr>
            </w:pPr>
            <w:r w:rsidRPr="00337A07">
              <w:rPr>
                <w:bCs/>
              </w:rPr>
              <w:t>25.0</w:t>
            </w:r>
          </w:p>
        </w:tc>
        <w:tc>
          <w:tcPr>
            <w:tcW w:w="2116" w:type="dxa"/>
          </w:tcPr>
          <w:p w14:paraId="1AF7BFEF" w14:textId="77777777" w:rsidR="000C77D1" w:rsidRPr="00337A07" w:rsidRDefault="000C77D1" w:rsidP="00C448FC">
            <w:pPr>
              <w:jc w:val="center"/>
              <w:rPr>
                <w:bCs/>
                <w:strike/>
              </w:rPr>
            </w:pPr>
            <w:r w:rsidRPr="00337A07">
              <w:rPr>
                <w:bCs/>
              </w:rPr>
              <w:t>32.0</w:t>
            </w:r>
          </w:p>
        </w:tc>
        <w:tc>
          <w:tcPr>
            <w:tcW w:w="1519" w:type="dxa"/>
          </w:tcPr>
          <w:p w14:paraId="2D8AE2E1" w14:textId="77777777" w:rsidR="000C77D1" w:rsidRPr="00337A07" w:rsidRDefault="000C77D1" w:rsidP="00C448FC">
            <w:pPr>
              <w:rPr>
                <w:bCs/>
              </w:rPr>
            </w:pPr>
            <w:r w:rsidRPr="00337A07">
              <w:rPr>
                <w:bCs/>
              </w:rPr>
              <w:t>EN 22854</w:t>
            </w:r>
          </w:p>
        </w:tc>
      </w:tr>
      <w:tr w:rsidR="000C77D1" w:rsidRPr="00337A07" w14:paraId="5331A7AB" w14:textId="77777777" w:rsidTr="00C448FC">
        <w:trPr>
          <w:trHeight w:val="85"/>
        </w:trPr>
        <w:tc>
          <w:tcPr>
            <w:tcW w:w="0" w:type="auto"/>
          </w:tcPr>
          <w:p w14:paraId="4DE099C8" w14:textId="77777777" w:rsidR="000C77D1" w:rsidRPr="00337A07" w:rsidRDefault="000C77D1" w:rsidP="00C448FC">
            <w:pPr>
              <w:ind w:left="333" w:hanging="333"/>
            </w:pPr>
            <w:r w:rsidRPr="00337A07">
              <w:t>–</w:t>
            </w:r>
            <w:r w:rsidRPr="00337A07">
              <w:tab/>
              <w:t>benzene</w:t>
            </w:r>
          </w:p>
        </w:tc>
        <w:tc>
          <w:tcPr>
            <w:tcW w:w="1051" w:type="dxa"/>
          </w:tcPr>
          <w:p w14:paraId="3C786C24" w14:textId="77777777" w:rsidR="000C77D1" w:rsidRPr="00337A07" w:rsidRDefault="000C77D1" w:rsidP="00C448FC">
            <w:pPr>
              <w:jc w:val="center"/>
            </w:pPr>
            <w:r w:rsidRPr="00337A07">
              <w:t>% v/v</w:t>
            </w:r>
          </w:p>
        </w:tc>
        <w:tc>
          <w:tcPr>
            <w:tcW w:w="2212" w:type="dxa"/>
          </w:tcPr>
          <w:p w14:paraId="72D97CCA" w14:textId="77777777" w:rsidR="000C77D1" w:rsidRPr="00337A07" w:rsidRDefault="000C77D1" w:rsidP="00C448FC">
            <w:pPr>
              <w:jc w:val="center"/>
              <w:rPr>
                <w:bCs/>
                <w:iCs/>
                <w:strike/>
              </w:rPr>
            </w:pPr>
            <w:r w:rsidRPr="00337A07">
              <w:rPr>
                <w:bCs/>
                <w:iCs/>
              </w:rPr>
              <w:t>-</w:t>
            </w:r>
          </w:p>
        </w:tc>
        <w:tc>
          <w:tcPr>
            <w:tcW w:w="2116" w:type="dxa"/>
          </w:tcPr>
          <w:p w14:paraId="1C9537D0" w14:textId="77777777" w:rsidR="000C77D1" w:rsidRPr="00337A07" w:rsidRDefault="000C77D1" w:rsidP="00C448FC">
            <w:pPr>
              <w:jc w:val="center"/>
              <w:rPr>
                <w:bCs/>
                <w:strike/>
              </w:rPr>
            </w:pPr>
            <w:r w:rsidRPr="00337A07">
              <w:rPr>
                <w:bCs/>
              </w:rPr>
              <w:t>1.00</w:t>
            </w:r>
          </w:p>
        </w:tc>
        <w:tc>
          <w:tcPr>
            <w:tcW w:w="1519" w:type="dxa"/>
          </w:tcPr>
          <w:p w14:paraId="238AE5BB" w14:textId="77777777" w:rsidR="000C77D1" w:rsidRDefault="000C77D1" w:rsidP="00C448FC">
            <w:pPr>
              <w:rPr>
                <w:bCs/>
                <w:lang w:eastAsia="ja-JP"/>
              </w:rPr>
            </w:pPr>
            <w:r w:rsidRPr="00337A07">
              <w:rPr>
                <w:bCs/>
              </w:rPr>
              <w:t>EN 22854</w:t>
            </w:r>
            <w:r w:rsidRPr="00337A07">
              <w:rPr>
                <w:bCs/>
              </w:rPr>
              <w:br/>
              <w:t>EN 238</w:t>
            </w:r>
          </w:p>
          <w:p w14:paraId="229BEF22" w14:textId="77777777" w:rsidR="000C77D1" w:rsidRPr="004B4966" w:rsidRDefault="000C77D1" w:rsidP="00C448FC">
            <w:pPr>
              <w:rPr>
                <w:bCs/>
                <w:lang w:val="en-US" w:eastAsia="ja-JP"/>
              </w:rPr>
            </w:pPr>
            <w:r w:rsidRPr="004B4966">
              <w:rPr>
                <w:bCs/>
                <w:lang w:val="en-US" w:eastAsia="ja-JP"/>
              </w:rPr>
              <w:t>JIS K2536-2,3,4</w:t>
            </w:r>
          </w:p>
        </w:tc>
      </w:tr>
      <w:tr w:rsidR="000C77D1" w:rsidRPr="00337A07" w14:paraId="743F55CB" w14:textId="77777777" w:rsidTr="00C448FC">
        <w:trPr>
          <w:trHeight w:val="85"/>
        </w:trPr>
        <w:tc>
          <w:tcPr>
            <w:tcW w:w="0" w:type="auto"/>
          </w:tcPr>
          <w:p w14:paraId="32FA2D6E" w14:textId="77777777" w:rsidR="000C77D1" w:rsidRPr="00337A07" w:rsidRDefault="000C77D1" w:rsidP="00C448FC">
            <w:pPr>
              <w:rPr>
                <w:lang w:eastAsia="ja-JP"/>
              </w:rPr>
            </w:pPr>
            <w:r>
              <w:t>Oxygen content</w:t>
            </w:r>
          </w:p>
        </w:tc>
        <w:tc>
          <w:tcPr>
            <w:tcW w:w="1051" w:type="dxa"/>
          </w:tcPr>
          <w:p w14:paraId="42AD946D" w14:textId="77777777" w:rsidR="000C77D1" w:rsidRPr="00337A07" w:rsidRDefault="000C77D1" w:rsidP="00C448FC">
            <w:pPr>
              <w:jc w:val="center"/>
            </w:pPr>
            <w:r w:rsidRPr="00337A07">
              <w:t>% m/m</w:t>
            </w:r>
          </w:p>
        </w:tc>
        <w:tc>
          <w:tcPr>
            <w:tcW w:w="2212" w:type="dxa"/>
          </w:tcPr>
          <w:p w14:paraId="1823EDAC" w14:textId="77777777" w:rsidR="000C77D1" w:rsidRPr="00337A07" w:rsidRDefault="000C77D1" w:rsidP="00C448FC">
            <w:pPr>
              <w:jc w:val="center"/>
            </w:pPr>
            <w:r w:rsidRPr="00337A07">
              <w:t>3.3</w:t>
            </w:r>
          </w:p>
        </w:tc>
        <w:tc>
          <w:tcPr>
            <w:tcW w:w="2116" w:type="dxa"/>
          </w:tcPr>
          <w:p w14:paraId="35618B52" w14:textId="77777777" w:rsidR="000C77D1" w:rsidRPr="00337A07" w:rsidRDefault="000C77D1" w:rsidP="00C448FC">
            <w:pPr>
              <w:jc w:val="center"/>
            </w:pPr>
            <w:r w:rsidRPr="00337A07">
              <w:t>3.7</w:t>
            </w:r>
          </w:p>
        </w:tc>
        <w:tc>
          <w:tcPr>
            <w:tcW w:w="1519" w:type="dxa"/>
          </w:tcPr>
          <w:p w14:paraId="7A2A863A" w14:textId="77777777" w:rsidR="000C77D1" w:rsidRDefault="000C77D1" w:rsidP="00C448FC">
            <w:pPr>
              <w:rPr>
                <w:bCs/>
                <w:lang w:eastAsia="ja-JP"/>
              </w:rPr>
            </w:pPr>
            <w:r w:rsidRPr="00337A07">
              <w:rPr>
                <w:bCs/>
              </w:rPr>
              <w:t>EN 22854</w:t>
            </w:r>
          </w:p>
          <w:p w14:paraId="4C6C5D2D" w14:textId="77777777" w:rsidR="000C77D1" w:rsidRPr="004B4966" w:rsidRDefault="000C77D1" w:rsidP="00C448FC">
            <w:pPr>
              <w:rPr>
                <w:bCs/>
                <w:lang w:val="en-US" w:eastAsia="ja-JP"/>
              </w:rPr>
            </w:pPr>
            <w:r w:rsidRPr="004B4966">
              <w:rPr>
                <w:bCs/>
                <w:lang w:val="en-US" w:eastAsia="ja-JP"/>
              </w:rPr>
              <w:t>JIS K2536-2,4,6</w:t>
            </w:r>
          </w:p>
        </w:tc>
      </w:tr>
      <w:tr w:rsidR="000C77D1" w:rsidRPr="004A33DB" w14:paraId="1C9872A7" w14:textId="77777777" w:rsidTr="00C448FC">
        <w:trPr>
          <w:trHeight w:val="96"/>
        </w:trPr>
        <w:tc>
          <w:tcPr>
            <w:tcW w:w="0" w:type="auto"/>
          </w:tcPr>
          <w:p w14:paraId="3CCB53C4" w14:textId="77777777" w:rsidR="000C77D1" w:rsidRPr="00337A07" w:rsidRDefault="000C77D1" w:rsidP="00C448FC">
            <w:pPr>
              <w:rPr>
                <w:lang w:eastAsia="ja-JP"/>
              </w:rPr>
            </w:pPr>
            <w:r>
              <w:t>Sulphur content</w:t>
            </w:r>
          </w:p>
        </w:tc>
        <w:tc>
          <w:tcPr>
            <w:tcW w:w="1051" w:type="dxa"/>
          </w:tcPr>
          <w:p w14:paraId="5F596C54" w14:textId="77777777" w:rsidR="000C77D1" w:rsidRPr="00337A07" w:rsidRDefault="000C77D1" w:rsidP="00C448FC">
            <w:pPr>
              <w:jc w:val="center"/>
            </w:pPr>
            <w:r w:rsidRPr="00337A07">
              <w:t>mg/kg</w:t>
            </w:r>
          </w:p>
        </w:tc>
        <w:tc>
          <w:tcPr>
            <w:tcW w:w="2212" w:type="dxa"/>
          </w:tcPr>
          <w:p w14:paraId="049DC276" w14:textId="77777777" w:rsidR="000C77D1" w:rsidRPr="00337A07" w:rsidRDefault="000C77D1" w:rsidP="00C448FC">
            <w:pPr>
              <w:jc w:val="center"/>
              <w:rPr>
                <w:bCs/>
              </w:rPr>
            </w:pPr>
            <w:r w:rsidRPr="00337A07">
              <w:rPr>
                <w:bCs/>
              </w:rPr>
              <w:t>—</w:t>
            </w:r>
          </w:p>
        </w:tc>
        <w:tc>
          <w:tcPr>
            <w:tcW w:w="2116" w:type="dxa"/>
          </w:tcPr>
          <w:p w14:paraId="3339EA95" w14:textId="77777777" w:rsidR="000C77D1" w:rsidRPr="00337A07" w:rsidRDefault="000C77D1" w:rsidP="00C448FC">
            <w:pPr>
              <w:jc w:val="center"/>
              <w:rPr>
                <w:bCs/>
              </w:rPr>
            </w:pPr>
            <w:r w:rsidRPr="00337A07">
              <w:rPr>
                <w:bCs/>
              </w:rPr>
              <w:t>10</w:t>
            </w:r>
          </w:p>
        </w:tc>
        <w:tc>
          <w:tcPr>
            <w:tcW w:w="1519" w:type="dxa"/>
          </w:tcPr>
          <w:p w14:paraId="4FE91511" w14:textId="77777777" w:rsidR="000C77D1" w:rsidRPr="002B3EC7" w:rsidRDefault="000C77D1" w:rsidP="00C448FC">
            <w:pPr>
              <w:rPr>
                <w:bCs/>
                <w:lang w:val="es-ES"/>
              </w:rPr>
            </w:pPr>
            <w:r w:rsidRPr="002B3EC7">
              <w:rPr>
                <w:bCs/>
                <w:lang w:val="es-ES"/>
              </w:rPr>
              <w:t>EN ISO 20846</w:t>
            </w:r>
          </w:p>
          <w:p w14:paraId="3BDA1D32" w14:textId="77777777" w:rsidR="000C77D1" w:rsidRPr="002B3EC7" w:rsidRDefault="000C77D1" w:rsidP="00C448FC">
            <w:pPr>
              <w:rPr>
                <w:bCs/>
                <w:lang w:val="es-ES" w:eastAsia="ja-JP"/>
              </w:rPr>
            </w:pPr>
            <w:r w:rsidRPr="002B3EC7">
              <w:rPr>
                <w:bCs/>
                <w:lang w:val="es-ES"/>
              </w:rPr>
              <w:t>EN ISO 20884</w:t>
            </w:r>
          </w:p>
          <w:p w14:paraId="399ECFD8" w14:textId="77777777" w:rsidR="000C77D1" w:rsidRPr="002B3EC7" w:rsidRDefault="000C77D1" w:rsidP="00C448FC">
            <w:pPr>
              <w:rPr>
                <w:bCs/>
                <w:lang w:val="es-ES" w:eastAsia="ja-JP"/>
              </w:rPr>
            </w:pPr>
            <w:r w:rsidRPr="002B3EC7">
              <w:rPr>
                <w:bCs/>
                <w:lang w:val="es-ES" w:eastAsia="ja-JP"/>
              </w:rPr>
              <w:t>JIS K2541-1,2,6,7</w:t>
            </w:r>
          </w:p>
        </w:tc>
      </w:tr>
      <w:tr w:rsidR="000C77D1" w:rsidRPr="00337A07" w14:paraId="1FE24219" w14:textId="77777777" w:rsidTr="00C448FC">
        <w:trPr>
          <w:trHeight w:val="85"/>
        </w:trPr>
        <w:tc>
          <w:tcPr>
            <w:tcW w:w="0" w:type="auto"/>
            <w:tcBorders>
              <w:bottom w:val="single" w:sz="4" w:space="0" w:color="auto"/>
            </w:tcBorders>
          </w:tcPr>
          <w:p w14:paraId="1F733AB3" w14:textId="77777777" w:rsidR="000C77D1" w:rsidRPr="00337A07" w:rsidRDefault="000C77D1" w:rsidP="00C448FC">
            <w:r w:rsidRPr="00337A07">
              <w:t>Lead content</w:t>
            </w:r>
          </w:p>
        </w:tc>
        <w:tc>
          <w:tcPr>
            <w:tcW w:w="1051" w:type="dxa"/>
            <w:tcBorders>
              <w:bottom w:val="single" w:sz="4" w:space="0" w:color="auto"/>
            </w:tcBorders>
          </w:tcPr>
          <w:p w14:paraId="229FAA30" w14:textId="77777777" w:rsidR="000C77D1" w:rsidRPr="00337A07" w:rsidRDefault="000C77D1" w:rsidP="00C448FC">
            <w:pPr>
              <w:jc w:val="center"/>
            </w:pPr>
            <w:r w:rsidRPr="00337A07">
              <w:t>mg/l</w:t>
            </w:r>
          </w:p>
        </w:tc>
        <w:tc>
          <w:tcPr>
            <w:tcW w:w="4379" w:type="dxa"/>
            <w:gridSpan w:val="2"/>
            <w:tcBorders>
              <w:bottom w:val="single" w:sz="4" w:space="0" w:color="auto"/>
            </w:tcBorders>
          </w:tcPr>
          <w:p w14:paraId="6250C003" w14:textId="77777777" w:rsidR="000C77D1" w:rsidRPr="00337A07" w:rsidRDefault="000C77D1" w:rsidP="00C448FC">
            <w:pPr>
              <w:jc w:val="center"/>
              <w:rPr>
                <w:bCs/>
                <w:lang w:eastAsia="ja-JP"/>
              </w:rPr>
            </w:pPr>
            <w:r>
              <w:rPr>
                <w:rFonts w:hint="eastAsia"/>
                <w:bCs/>
                <w:lang w:eastAsia="ja-JP"/>
              </w:rPr>
              <w:t>Not detected</w:t>
            </w:r>
          </w:p>
        </w:tc>
        <w:tc>
          <w:tcPr>
            <w:tcW w:w="1519" w:type="dxa"/>
            <w:tcBorders>
              <w:bottom w:val="single" w:sz="4" w:space="0" w:color="auto"/>
            </w:tcBorders>
          </w:tcPr>
          <w:p w14:paraId="4EE3255B" w14:textId="77777777" w:rsidR="000C77D1" w:rsidRDefault="000C77D1" w:rsidP="00C448FC">
            <w:pPr>
              <w:rPr>
                <w:bCs/>
                <w:lang w:eastAsia="ja-JP"/>
              </w:rPr>
            </w:pPr>
            <w:r w:rsidRPr="00337A07">
              <w:rPr>
                <w:bCs/>
              </w:rPr>
              <w:t>EN 237</w:t>
            </w:r>
          </w:p>
          <w:p w14:paraId="7B1CEDF8" w14:textId="77777777" w:rsidR="000C77D1" w:rsidRPr="004B4966" w:rsidRDefault="000C77D1" w:rsidP="00C448FC">
            <w:pPr>
              <w:rPr>
                <w:bCs/>
                <w:lang w:val="en-US" w:eastAsia="ja-JP"/>
              </w:rPr>
            </w:pPr>
            <w:r w:rsidRPr="004B4966">
              <w:rPr>
                <w:bCs/>
                <w:lang w:val="en-US" w:eastAsia="ja-JP"/>
              </w:rPr>
              <w:t>JIS K2255</w:t>
            </w:r>
          </w:p>
        </w:tc>
      </w:tr>
      <w:tr w:rsidR="000C77D1" w:rsidRPr="00337A07" w14:paraId="6660F7E5" w14:textId="77777777" w:rsidTr="00C448FC">
        <w:trPr>
          <w:trHeight w:val="85"/>
        </w:trPr>
        <w:tc>
          <w:tcPr>
            <w:tcW w:w="0" w:type="auto"/>
            <w:tcBorders>
              <w:top w:val="single" w:sz="4" w:space="0" w:color="auto"/>
              <w:left w:val="single" w:sz="4" w:space="0" w:color="auto"/>
              <w:bottom w:val="single" w:sz="4" w:space="0" w:color="auto"/>
              <w:right w:val="single" w:sz="4" w:space="0" w:color="auto"/>
            </w:tcBorders>
          </w:tcPr>
          <w:p w14:paraId="460E8E6D" w14:textId="77777777" w:rsidR="000C77D1" w:rsidRPr="00337A07" w:rsidRDefault="000C77D1" w:rsidP="00C448FC">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377AC12B" w14:textId="77777777" w:rsidR="000C77D1" w:rsidRPr="00337A07" w:rsidRDefault="000C77D1" w:rsidP="00C448FC">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B5152BA" w14:textId="77777777" w:rsidR="000C77D1" w:rsidRPr="00337A07" w:rsidRDefault="000C77D1" w:rsidP="00C448FC">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79DFAE0A" w14:textId="77777777" w:rsidR="000C77D1" w:rsidRPr="00337A07" w:rsidRDefault="000C77D1" w:rsidP="00C448FC">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1524BB3C" w14:textId="77777777" w:rsidR="000C77D1" w:rsidRDefault="000C77D1" w:rsidP="00C448FC">
            <w:pPr>
              <w:rPr>
                <w:bCs/>
                <w:lang w:eastAsia="ja-JP"/>
              </w:rPr>
            </w:pPr>
            <w:r w:rsidRPr="00337A07">
              <w:rPr>
                <w:bCs/>
              </w:rPr>
              <w:t>EN 22854</w:t>
            </w:r>
          </w:p>
          <w:p w14:paraId="3D2F9B2E" w14:textId="77777777" w:rsidR="000C77D1" w:rsidRPr="00337A07" w:rsidRDefault="000C77D1" w:rsidP="00C448FC">
            <w:pPr>
              <w:rPr>
                <w:bCs/>
                <w:lang w:eastAsia="ja-JP"/>
              </w:rPr>
            </w:pPr>
            <w:r w:rsidRPr="004B4966">
              <w:rPr>
                <w:bCs/>
                <w:lang w:eastAsia="ja-JP"/>
              </w:rPr>
              <w:t>JIS K2536-2,4,6</w:t>
            </w:r>
          </w:p>
        </w:tc>
      </w:tr>
      <w:tr w:rsidR="000C77D1" w:rsidRPr="00337490" w14:paraId="328D8494" w14:textId="77777777" w:rsidTr="00C448FC">
        <w:trPr>
          <w:trHeight w:val="85"/>
        </w:trPr>
        <w:tc>
          <w:tcPr>
            <w:tcW w:w="0" w:type="auto"/>
            <w:tcBorders>
              <w:top w:val="single" w:sz="4" w:space="0" w:color="auto"/>
              <w:left w:val="single" w:sz="4" w:space="0" w:color="auto"/>
              <w:bottom w:val="single" w:sz="4" w:space="0" w:color="auto"/>
              <w:right w:val="single" w:sz="4" w:space="0" w:color="auto"/>
            </w:tcBorders>
          </w:tcPr>
          <w:p w14:paraId="3112F145" w14:textId="77777777" w:rsidR="000C77D1" w:rsidRPr="00D15A97" w:rsidRDefault="000C77D1" w:rsidP="00C448FC">
            <w:pPr>
              <w:keepNext/>
              <w:keepLines/>
              <w:rPr>
                <w:lang w:val="en-US" w:eastAsia="ja-JP"/>
              </w:rPr>
            </w:pPr>
            <w:r w:rsidRPr="00D15A97">
              <w:rPr>
                <w:lang w:val="en-US"/>
              </w:rPr>
              <w:lastRenderedPageBreak/>
              <w:t>MTBE</w:t>
            </w:r>
          </w:p>
        </w:tc>
        <w:tc>
          <w:tcPr>
            <w:tcW w:w="1064" w:type="dxa"/>
            <w:tcBorders>
              <w:top w:val="single" w:sz="4" w:space="0" w:color="auto"/>
              <w:left w:val="single" w:sz="4" w:space="0" w:color="auto"/>
              <w:bottom w:val="single" w:sz="4" w:space="0" w:color="auto"/>
              <w:right w:val="single" w:sz="4" w:space="0" w:color="auto"/>
            </w:tcBorders>
          </w:tcPr>
          <w:p w14:paraId="3EBEBF2E" w14:textId="77777777" w:rsidR="000C77D1" w:rsidRPr="00337A07" w:rsidRDefault="000C77D1" w:rsidP="00C448FC">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36B91CC1" w14:textId="77777777" w:rsidR="000C77D1" w:rsidRPr="00337A07" w:rsidRDefault="000C77D1" w:rsidP="00C448FC">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690F82B" w14:textId="77777777" w:rsidR="000C77D1" w:rsidRPr="00E03090" w:rsidRDefault="000C77D1" w:rsidP="00C448FC">
            <w:pPr>
              <w:keepNext/>
              <w:keepLines/>
              <w:rPr>
                <w:bCs/>
                <w:lang w:val="de-DE" w:eastAsia="ja-JP"/>
              </w:rPr>
            </w:pPr>
            <w:r w:rsidRPr="00E03090">
              <w:rPr>
                <w:bCs/>
                <w:lang w:val="de-DE"/>
              </w:rPr>
              <w:t>JIS K2536-2,4,5,6</w:t>
            </w:r>
            <w:r w:rsidRPr="007A263C">
              <w:rPr>
                <w:rFonts w:hint="eastAsia"/>
                <w:vertAlign w:val="superscript"/>
                <w:lang w:val="en-US" w:eastAsia="ja-JP"/>
              </w:rPr>
              <w:t>(1)</w:t>
            </w:r>
          </w:p>
        </w:tc>
      </w:tr>
      <w:tr w:rsidR="000C77D1" w:rsidRPr="00337490" w14:paraId="16B00D6A" w14:textId="77777777" w:rsidTr="00C448FC">
        <w:trPr>
          <w:trHeight w:val="85"/>
        </w:trPr>
        <w:tc>
          <w:tcPr>
            <w:tcW w:w="0" w:type="auto"/>
            <w:tcBorders>
              <w:top w:val="single" w:sz="4" w:space="0" w:color="auto"/>
              <w:left w:val="single" w:sz="4" w:space="0" w:color="auto"/>
              <w:bottom w:val="single" w:sz="4" w:space="0" w:color="auto"/>
              <w:right w:val="single" w:sz="4" w:space="0" w:color="auto"/>
            </w:tcBorders>
          </w:tcPr>
          <w:p w14:paraId="7A23FE73" w14:textId="77777777" w:rsidR="000C77D1" w:rsidRPr="00D15A97" w:rsidRDefault="000C77D1" w:rsidP="00C448FC">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51E57611" w14:textId="77777777" w:rsidR="000C77D1" w:rsidRPr="00337A07" w:rsidRDefault="000C77D1" w:rsidP="00C448FC">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6AEF406A" w14:textId="77777777" w:rsidR="000C77D1" w:rsidRPr="00337A07" w:rsidRDefault="000C77D1" w:rsidP="00C448FC">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77872554" w14:textId="77777777" w:rsidR="000C77D1" w:rsidRPr="00E03090" w:rsidRDefault="000C77D1" w:rsidP="00C448FC">
            <w:pPr>
              <w:keepNext/>
              <w:keepLines/>
              <w:rPr>
                <w:bCs/>
                <w:lang w:val="de-DE"/>
              </w:rPr>
            </w:pPr>
            <w:r w:rsidRPr="00E03090">
              <w:rPr>
                <w:bCs/>
                <w:lang w:val="de-DE"/>
              </w:rPr>
              <w:t>JIS K2536-2,4,5,6</w:t>
            </w:r>
            <w:r w:rsidRPr="007A263C">
              <w:rPr>
                <w:rFonts w:hint="eastAsia"/>
                <w:vertAlign w:val="superscript"/>
                <w:lang w:val="en-US" w:eastAsia="ja-JP"/>
              </w:rPr>
              <w:t>(1)</w:t>
            </w:r>
          </w:p>
        </w:tc>
      </w:tr>
      <w:tr w:rsidR="000C77D1" w:rsidRPr="00337490" w14:paraId="7C97C263" w14:textId="77777777" w:rsidTr="00C448FC">
        <w:trPr>
          <w:trHeight w:val="85"/>
        </w:trPr>
        <w:tc>
          <w:tcPr>
            <w:tcW w:w="0" w:type="auto"/>
            <w:tcBorders>
              <w:top w:val="single" w:sz="4" w:space="0" w:color="auto"/>
              <w:left w:val="single" w:sz="4" w:space="0" w:color="auto"/>
              <w:bottom w:val="single" w:sz="12" w:space="0" w:color="auto"/>
              <w:right w:val="single" w:sz="4" w:space="0" w:color="auto"/>
            </w:tcBorders>
          </w:tcPr>
          <w:p w14:paraId="7AFF65C2" w14:textId="77777777" w:rsidR="000C77D1" w:rsidRPr="00D15A97" w:rsidRDefault="000C77D1" w:rsidP="00C448FC">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32EFC3E8" w14:textId="77777777" w:rsidR="000C77D1" w:rsidRPr="00337A07" w:rsidRDefault="000C77D1" w:rsidP="00C448FC">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333B5BA5" w14:textId="77777777" w:rsidR="000C77D1" w:rsidRPr="00337A07" w:rsidRDefault="000C77D1" w:rsidP="00C448FC">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0737A3E8" w14:textId="77777777" w:rsidR="000C77D1" w:rsidRPr="00E03090" w:rsidRDefault="000C77D1" w:rsidP="00C448FC">
            <w:pPr>
              <w:keepNext/>
              <w:keepLines/>
              <w:rPr>
                <w:bCs/>
                <w:lang w:val="de-DE" w:eastAsia="ja-JP"/>
              </w:rPr>
            </w:pPr>
            <w:r w:rsidRPr="00E03090">
              <w:rPr>
                <w:bCs/>
                <w:lang w:val="de-DE"/>
              </w:rPr>
              <w:t>JIS K2536-2,4</w:t>
            </w:r>
            <w:r w:rsidRPr="007A263C">
              <w:rPr>
                <w:rFonts w:hint="eastAsia"/>
                <w:vertAlign w:val="superscript"/>
                <w:lang w:val="en-US" w:eastAsia="ja-JP"/>
              </w:rPr>
              <w:t>(1)</w:t>
            </w:r>
          </w:p>
        </w:tc>
      </w:tr>
      <w:tr w:rsidR="000C77D1" w:rsidRPr="00337490" w14:paraId="2DC05C8D" w14:textId="77777777" w:rsidTr="00C448FC">
        <w:trPr>
          <w:trHeight w:val="419"/>
        </w:trPr>
        <w:tc>
          <w:tcPr>
            <w:tcW w:w="9714" w:type="dxa"/>
            <w:gridSpan w:val="5"/>
            <w:tcBorders>
              <w:top w:val="single" w:sz="12" w:space="0" w:color="auto"/>
              <w:left w:val="nil"/>
              <w:bottom w:val="nil"/>
              <w:right w:val="nil"/>
            </w:tcBorders>
          </w:tcPr>
          <w:p w14:paraId="65093843" w14:textId="77777777" w:rsidR="000C77D1" w:rsidRPr="00170CE2" w:rsidRDefault="000C77D1" w:rsidP="00C448FC">
            <w:pPr>
              <w:ind w:left="333" w:hanging="333"/>
              <w:rPr>
                <w:sz w:val="18"/>
                <w:szCs w:val="18"/>
                <w:lang w:eastAsia="ja-JP"/>
              </w:rPr>
            </w:pPr>
            <w:r w:rsidRPr="00170CE2">
              <w:rPr>
                <w:rFonts w:hint="eastAsia"/>
                <w:sz w:val="18"/>
                <w:szCs w:val="18"/>
                <w:lang w:eastAsia="ja-JP"/>
              </w:rPr>
              <w:t>(1) Other method that is traceable to national or international standard may be used.</w:t>
            </w:r>
          </w:p>
        </w:tc>
      </w:tr>
    </w:tbl>
    <w:p w14:paraId="4D69C64D" w14:textId="47AB4A84" w:rsidR="00F507EC" w:rsidRPr="00950469" w:rsidRDefault="000C77D1" w:rsidP="009A7889">
      <w:pPr>
        <w:pStyle w:val="HChG"/>
        <w:tabs>
          <w:tab w:val="clear" w:pos="851"/>
        </w:tabs>
        <w:spacing w:before="0" w:after="120" w:line="240" w:lineRule="exact"/>
        <w:ind w:left="2268"/>
        <w:rPr>
          <w:b w:val="0"/>
          <w:color w:val="000000" w:themeColor="text1"/>
          <w:sz w:val="20"/>
        </w:rPr>
      </w:pPr>
      <w:r w:rsidRPr="00DD2DA8">
        <w:rPr>
          <w:u w:val="single"/>
        </w:rPr>
        <w:tab/>
      </w:r>
      <w:r w:rsidRPr="00DD2DA8">
        <w:rPr>
          <w:u w:val="single"/>
        </w:rPr>
        <w:tab/>
      </w:r>
      <w:r w:rsidRPr="00DD2DA8">
        <w:rPr>
          <w:u w:val="single"/>
        </w:rPr>
        <w:tab/>
      </w:r>
    </w:p>
    <w:p w14:paraId="1E4A23A5" w14:textId="570C91DE" w:rsidR="00740AD0" w:rsidRPr="00950469" w:rsidRDefault="00A5601C" w:rsidP="00A5601C">
      <w:pPr>
        <w:spacing w:before="240"/>
        <w:ind w:left="1134" w:right="1134"/>
        <w:jc w:val="center"/>
        <w:rPr>
          <w:u w:val="single"/>
        </w:rPr>
      </w:pPr>
      <w:r w:rsidRPr="00950469">
        <w:rPr>
          <w:u w:val="single"/>
        </w:rPr>
        <w:tab/>
      </w:r>
      <w:r w:rsidRPr="00950469">
        <w:rPr>
          <w:u w:val="single"/>
        </w:rPr>
        <w:tab/>
      </w:r>
      <w:r w:rsidRPr="00950469">
        <w:rPr>
          <w:u w:val="single"/>
        </w:rPr>
        <w:tab/>
      </w:r>
    </w:p>
    <w:sectPr w:rsidR="00740AD0" w:rsidRPr="00950469" w:rsidSect="00D022CA">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1268" w14:textId="77777777" w:rsidR="00C448FC" w:rsidRDefault="00C448FC"/>
  </w:endnote>
  <w:endnote w:type="continuationSeparator" w:id="0">
    <w:p w14:paraId="693ED0DC" w14:textId="77777777" w:rsidR="00C448FC" w:rsidRDefault="00C448FC"/>
  </w:endnote>
  <w:endnote w:type="continuationNotice" w:id="1">
    <w:p w14:paraId="7FAF82B5" w14:textId="77777777" w:rsidR="00C448FC" w:rsidRDefault="00C44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E201" w14:textId="7B5BF622" w:rsidR="00C448FC" w:rsidRPr="00241767" w:rsidRDefault="00C448FC"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C33CEF">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602074"/>
      <w:docPartObj>
        <w:docPartGallery w:val="Page Numbers (Bottom of Page)"/>
        <w:docPartUnique/>
      </w:docPartObj>
    </w:sdtPr>
    <w:sdtEndPr>
      <w:rPr>
        <w:noProof/>
      </w:rPr>
    </w:sdtEndPr>
    <w:sdtContent>
      <w:p w14:paraId="10274190" w14:textId="2ED5DCAE" w:rsidR="00C448FC" w:rsidRDefault="00C448FC">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C33CEF">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D55B" w14:textId="4280AF95" w:rsidR="00C448FC" w:rsidRDefault="00C448FC" w:rsidP="00C448FC">
    <w:pPr>
      <w:pStyle w:val="Footer"/>
    </w:pPr>
    <w:r>
      <w:rPr>
        <w:rFonts w:ascii="C39T30Lfz" w:hAnsi="C39T30Lfz"/>
        <w:noProof/>
        <w:sz w:val="56"/>
        <w:lang w:eastAsia="zh-CN"/>
      </w:rPr>
      <w:drawing>
        <wp:anchor distT="0" distB="0" distL="114300" distR="114300" simplePos="0" relativeHeight="251661312" behindDoc="0" locked="0" layoutInCell="1" allowOverlap="1" wp14:anchorId="781D0265" wp14:editId="40FDD8EC">
          <wp:simplePos x="0" y="0"/>
          <wp:positionH relativeFrom="margin">
            <wp:posOffset>5472684</wp:posOffset>
          </wp:positionH>
          <wp:positionV relativeFrom="margin">
            <wp:posOffset>7929118</wp:posOffset>
          </wp:positionV>
          <wp:extent cx="638175" cy="638175"/>
          <wp:effectExtent l="0" t="0" r="9525" b="9525"/>
          <wp:wrapNone/>
          <wp:docPr id="2" name="Picture 1" descr="https://undocs.org/m2/QRCode.ashx?DS=ECE/TRANS/WP.29/GRPE/76/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6/Ad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1" layoutInCell="1" allowOverlap="1" wp14:anchorId="537B9094" wp14:editId="6DC255F0">
          <wp:simplePos x="0" y="0"/>
          <wp:positionH relativeFrom="margin">
            <wp:posOffset>4460240</wp:posOffset>
          </wp:positionH>
          <wp:positionV relativeFrom="margin">
            <wp:posOffset>8187690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ADAB332" w14:textId="0C1EEB73" w:rsidR="00C448FC" w:rsidRDefault="00C448FC" w:rsidP="00C448FC">
    <w:pPr>
      <w:pStyle w:val="Footer"/>
      <w:ind w:right="1134"/>
      <w:rPr>
        <w:sz w:val="20"/>
      </w:rPr>
    </w:pPr>
    <w:r>
      <w:rPr>
        <w:sz w:val="20"/>
      </w:rPr>
      <w:t>GE.18-03030(E)</w:t>
    </w:r>
  </w:p>
  <w:p w14:paraId="193B64CF" w14:textId="4C9D1D7A" w:rsidR="00C448FC" w:rsidRPr="00C448FC" w:rsidRDefault="00C448FC" w:rsidP="00C448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099F3FCA" w:rsidR="00C448FC" w:rsidRPr="00241767" w:rsidRDefault="00C448FC"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C33CEF">
      <w:rPr>
        <w:b/>
        <w:noProof/>
        <w:sz w:val="18"/>
      </w:rPr>
      <w:t>30</w:t>
    </w:r>
    <w:r w:rsidRPr="0024176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3611827E" w:rsidR="00C448FC" w:rsidRPr="00241767" w:rsidRDefault="00C448FC"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C33CEF">
      <w:rPr>
        <w:b/>
        <w:noProof/>
        <w:sz w:val="18"/>
      </w:rPr>
      <w:t>29</w:t>
    </w:r>
    <w:r w:rsidRPr="002417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79F9" w14:textId="77777777" w:rsidR="00C448FC" w:rsidRPr="00241767" w:rsidRDefault="00C448FC">
    <w:pPr>
      <w:pStyle w:val="Footer"/>
      <w:rPr>
        <w:sz w:val="20"/>
      </w:rPr>
    </w:pPr>
    <w:r>
      <w:rPr>
        <w:noProof/>
        <w:lang w:eastAsia="zh-CN"/>
      </w:rPr>
      <w:drawing>
        <wp:anchor distT="0" distB="0" distL="114300" distR="114300" simplePos="0" relativeHeight="251658240" behindDoc="0" locked="1" layoutInCell="1" allowOverlap="1" wp14:anchorId="428ED8CF" wp14:editId="7D20590F">
          <wp:simplePos x="0" y="0"/>
          <wp:positionH relativeFrom="column">
            <wp:posOffset>5148580</wp:posOffset>
          </wp:positionH>
          <wp:positionV relativeFrom="paragraph">
            <wp:posOffset>-114935</wp:posOffset>
          </wp:positionV>
          <wp:extent cx="930275" cy="230505"/>
          <wp:effectExtent l="0" t="0" r="3175" b="0"/>
          <wp:wrapNone/>
          <wp:docPr id="1387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17AB" w14:textId="77777777" w:rsidR="00C448FC" w:rsidRPr="000B175B" w:rsidRDefault="00C448FC" w:rsidP="000B175B">
      <w:pPr>
        <w:tabs>
          <w:tab w:val="right" w:pos="2155"/>
        </w:tabs>
        <w:spacing w:after="80"/>
        <w:ind w:left="680"/>
        <w:rPr>
          <w:u w:val="single"/>
        </w:rPr>
      </w:pPr>
      <w:r>
        <w:rPr>
          <w:u w:val="single"/>
        </w:rPr>
        <w:tab/>
      </w:r>
    </w:p>
  </w:footnote>
  <w:footnote w:type="continuationSeparator" w:id="0">
    <w:p w14:paraId="27E5E838" w14:textId="77777777" w:rsidR="00C448FC" w:rsidRPr="00FC68B7" w:rsidRDefault="00C448FC" w:rsidP="00FC68B7">
      <w:pPr>
        <w:tabs>
          <w:tab w:val="left" w:pos="2155"/>
        </w:tabs>
        <w:spacing w:after="80"/>
        <w:ind w:left="680"/>
        <w:rPr>
          <w:u w:val="single"/>
        </w:rPr>
      </w:pPr>
      <w:r>
        <w:rPr>
          <w:u w:val="single"/>
        </w:rPr>
        <w:tab/>
      </w:r>
    </w:p>
  </w:footnote>
  <w:footnote w:type="continuationNotice" w:id="1">
    <w:p w14:paraId="3B78080C" w14:textId="77777777" w:rsidR="00C448FC" w:rsidRDefault="00C448FC"/>
  </w:footnote>
  <w:footnote w:id="2">
    <w:p w14:paraId="476058E0" w14:textId="77777777" w:rsidR="00C448FC" w:rsidRDefault="00C448FC" w:rsidP="000C77D1">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6F47" w14:textId="13F802BF" w:rsidR="00C448FC" w:rsidRPr="000C77D1" w:rsidRDefault="00C448FC">
    <w:pPr>
      <w:pStyle w:val="Header"/>
      <w:rPr>
        <w:lang w:val="en-US" w:eastAsia="ja-JP"/>
      </w:rPr>
    </w:pPr>
    <w:r w:rsidRPr="000C77D1">
      <w:rPr>
        <w:lang w:val="en-US" w:eastAsia="ja-JP"/>
      </w:rPr>
      <w:t>ECE/TRANS/WP.29/GRPE/76/Add.2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A675" w14:textId="6166ED9D" w:rsidR="00C448FC" w:rsidRDefault="00C448FC" w:rsidP="00C448FC">
    <w:pPr>
      <w:pStyle w:val="Header"/>
      <w:jc w:val="right"/>
      <w:rPr>
        <w:lang w:eastAsia="ja-JP"/>
      </w:rPr>
    </w:pPr>
    <w:r w:rsidRPr="000C77D1">
      <w:rPr>
        <w:lang w:val="en-US" w:eastAsia="ja-JP"/>
      </w:rPr>
      <w:t>ECE/TRANS/WP.29/GRPE/76/Add.2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4420" w14:textId="77777777" w:rsidR="00C448FC" w:rsidRPr="00964888" w:rsidRDefault="00C448FC" w:rsidP="00C448FC">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7D1"/>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BCD"/>
    <w:rsid w:val="002E6C5A"/>
    <w:rsid w:val="002E6E58"/>
    <w:rsid w:val="002E6FAB"/>
    <w:rsid w:val="002F044B"/>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9FF"/>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3DB"/>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5BC8"/>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B8E"/>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3B81"/>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0DED"/>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7A7"/>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CEF"/>
    <w:rsid w:val="00C33D7E"/>
    <w:rsid w:val="00C3465D"/>
    <w:rsid w:val="00C34B79"/>
    <w:rsid w:val="00C34E06"/>
    <w:rsid w:val="00C3602A"/>
    <w:rsid w:val="00C36051"/>
    <w:rsid w:val="00C3691B"/>
    <w:rsid w:val="00C3698D"/>
    <w:rsid w:val="00C36E1F"/>
    <w:rsid w:val="00C37D08"/>
    <w:rsid w:val="00C37E53"/>
    <w:rsid w:val="00C4059B"/>
    <w:rsid w:val="00C41608"/>
    <w:rsid w:val="00C419C3"/>
    <w:rsid w:val="00C41EF4"/>
    <w:rsid w:val="00C41FC2"/>
    <w:rsid w:val="00C42090"/>
    <w:rsid w:val="00C42E5A"/>
    <w:rsid w:val="00C43298"/>
    <w:rsid w:val="00C432A6"/>
    <w:rsid w:val="00C43444"/>
    <w:rsid w:val="00C4366C"/>
    <w:rsid w:val="00C43AA8"/>
    <w:rsid w:val="00C43D24"/>
    <w:rsid w:val="00C440C7"/>
    <w:rsid w:val="00C448B1"/>
    <w:rsid w:val="00C448FC"/>
    <w:rsid w:val="00C44A81"/>
    <w:rsid w:val="00C44A92"/>
    <w:rsid w:val="00C44E82"/>
    <w:rsid w:val="00C4503F"/>
    <w:rsid w:val="00C451FA"/>
    <w:rsid w:val="00C458E4"/>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CD2"/>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435"/>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4E35"/>
    <w:rsid w:val="00DA5559"/>
    <w:rsid w:val="00DA5A39"/>
    <w:rsid w:val="00DA5AA2"/>
    <w:rsid w:val="00DA70E3"/>
    <w:rsid w:val="00DB01D9"/>
    <w:rsid w:val="00DB0421"/>
    <w:rsid w:val="00DB046F"/>
    <w:rsid w:val="00DB066C"/>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D53A97"/>
  <w15:docId w15:val="{AA8734F3-D3E3-4EBC-B2BD-1A5BA82F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C77D1"/>
    <w:rPr>
      <w:rFonts w:eastAsiaTheme="minorEastAsia"/>
    </w:rPr>
  </w:style>
  <w:style w:type="character" w:customStyle="1" w:styleId="DateChar">
    <w:name w:val="Date Char"/>
    <w:basedOn w:val="DefaultParagraphFont"/>
    <w:link w:val="Date"/>
    <w:rsid w:val="000C77D1"/>
    <w:rPr>
      <w:rFonts w:eastAsiaTheme="minorEastAsia"/>
      <w:lang w:val="en-GB"/>
    </w:rPr>
  </w:style>
  <w:style w:type="character" w:customStyle="1" w:styleId="shorttext">
    <w:name w:val="short_text"/>
    <w:basedOn w:val="DefaultParagraphFont"/>
    <w:rsid w:val="000C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B8D3-DF03-4CBE-AA90-855ACB43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30</Pages>
  <Words>9586</Words>
  <Characters>54645</Characters>
  <Application>Microsoft Office Word</Application>
  <DocSecurity>0</DocSecurity>
  <Lines>455</Lines>
  <Paragraphs>128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1803030</vt:lpstr>
      <vt:lpstr>United Nations</vt:lpstr>
      <vt:lpstr>United Nations</vt:lpstr>
    </vt:vector>
  </TitlesOfParts>
  <Company>CSD</Company>
  <LinksUpToDate>false</LinksUpToDate>
  <CharactersWithSpaces>64103</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1803030</dc:title>
  <dc:subject>ECE/TRANS/WP.29/GRPE/76/Add.2</dc:subject>
  <dc:creator>UNECE;Serge Dubuc</dc:creator>
  <cp:keywords/>
  <dc:description/>
  <cp:lastModifiedBy>Benedicte Boudol</cp:lastModifiedBy>
  <cp:revision>2</cp:revision>
  <cp:lastPrinted>2018-01-15T11:47:00Z</cp:lastPrinted>
  <dcterms:created xsi:type="dcterms:W3CDTF">2018-03-09T08:13:00Z</dcterms:created>
  <dcterms:modified xsi:type="dcterms:W3CDTF">2018-03-09T08:13:00Z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