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r w:rsidRPr="00525E6C">
              <w:t xml:space="preserve">  </w:t>
            </w:r>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D27DD6">
            <w:pPr>
              <w:jc w:val="right"/>
              <w:rPr>
                <w:color w:val="FF0000"/>
              </w:rPr>
            </w:pPr>
            <w:r w:rsidRPr="00525E6C">
              <w:rPr>
                <w:sz w:val="40"/>
              </w:rPr>
              <w:t>ECE</w:t>
            </w:r>
            <w:r w:rsidRPr="00525E6C">
              <w:t>/TRANS/WP.29/201</w:t>
            </w:r>
            <w:r w:rsidR="00082AB4">
              <w:t>8</w:t>
            </w:r>
            <w:r w:rsidRPr="00525E6C">
              <w:t>/</w:t>
            </w:r>
            <w:r w:rsidR="0032097B">
              <w:t>140</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eastAsia="zh-CN"/>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6741A7" w:rsidP="00E044BA">
            <w:pPr>
              <w:spacing w:line="240" w:lineRule="exact"/>
            </w:pPr>
            <w:r>
              <w:t>1</w:t>
            </w:r>
            <w:r w:rsidR="002B3933">
              <w:t>7</w:t>
            </w:r>
            <w:r w:rsidR="00A96F13" w:rsidRPr="00F60DE1">
              <w:t xml:space="preserve"> </w:t>
            </w:r>
            <w:r w:rsidR="0032097B">
              <w:t>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8405E4" w:rsidP="008405E4">
      <w:r>
        <w:t>Item 4.</w:t>
      </w:r>
      <w:r w:rsidR="00BF46DD">
        <w:t>8</w:t>
      </w:r>
      <w:r>
        <w:t>.</w:t>
      </w:r>
      <w:r w:rsidR="0032097B">
        <w:t>14</w:t>
      </w:r>
      <w:r>
        <w:t xml:space="preserve"> of the provisional agenda</w:t>
      </w:r>
    </w:p>
    <w:p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A01A5F">
        <w:rPr>
          <w:b/>
        </w:rPr>
        <w:br/>
      </w:r>
      <w:r w:rsidRPr="008405E4">
        <w:rPr>
          <w:b/>
        </w:rPr>
        <w:t>UN Regulations submitted</w:t>
      </w:r>
      <w:r w:rsidR="00FE2BBC">
        <w:rPr>
          <w:b/>
        </w:rPr>
        <w:t xml:space="preserve"> </w:t>
      </w:r>
      <w:r w:rsidRPr="008405E4">
        <w:rPr>
          <w:b/>
        </w:rPr>
        <w:t>by</w:t>
      </w:r>
      <w:r w:rsidR="00BF46DD">
        <w:rPr>
          <w:b/>
        </w:rPr>
        <w:t xml:space="preserve"> GRSP</w:t>
      </w:r>
      <w:r w:rsidRPr="008405E4">
        <w:rPr>
          <w:b/>
        </w:rPr>
        <w:t xml:space="preserve"> </w:t>
      </w:r>
    </w:p>
    <w:p w:rsidR="00E044BA" w:rsidRPr="00525E6C" w:rsidRDefault="00E044BA" w:rsidP="00E044BA">
      <w:pPr>
        <w:pStyle w:val="HChG"/>
      </w:pPr>
      <w:r w:rsidRPr="00525E6C">
        <w:tab/>
      </w:r>
      <w:r w:rsidRPr="00525E6C">
        <w:tab/>
      </w:r>
      <w:bookmarkStart w:id="0" w:name="_GoBack"/>
      <w:r w:rsidR="00F96A1D">
        <w:t xml:space="preserve">Proposal for </w:t>
      </w:r>
      <w:r w:rsidR="0032097B">
        <w:t>Supplement 2 to the 01</w:t>
      </w:r>
      <w:r w:rsidR="00C95689" w:rsidRPr="0087770F">
        <w:t xml:space="preserve"> series of amen</w:t>
      </w:r>
      <w:r w:rsidR="00C95689">
        <w:t xml:space="preserve">dments to </w:t>
      </w:r>
      <w:r w:rsidR="00FE2BBC" w:rsidRPr="00FE2BBC">
        <w:t xml:space="preserve">UN Regulation No. </w:t>
      </w:r>
      <w:r w:rsidR="0032097B">
        <w:t>137</w:t>
      </w:r>
      <w:r w:rsidR="00FE2BBC" w:rsidRPr="00FE2BBC">
        <w:t xml:space="preserve"> </w:t>
      </w:r>
      <w:r w:rsidR="00F8482A">
        <w:t>(</w:t>
      </w:r>
      <w:r w:rsidR="0032097B">
        <w:t>Frontal impact with focus on restraint systems</w:t>
      </w:r>
      <w:r w:rsidR="00FE2BBC" w:rsidRPr="00FE2BBC">
        <w:t>)</w:t>
      </w:r>
      <w:bookmarkEnd w:id="0"/>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w:t>
      </w:r>
      <w:r w:rsidR="00BF46DD">
        <w:rPr>
          <w:szCs w:val="24"/>
        </w:rPr>
        <w:t>on Passive Safety</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sidR="00BF46DD">
        <w:rPr>
          <w:lang w:val="en-US"/>
        </w:rPr>
        <w:t>Passive Safety</w:t>
      </w:r>
      <w:r>
        <w:rPr>
          <w:lang w:val="en-US"/>
        </w:rPr>
        <w:t xml:space="preserve"> </w:t>
      </w:r>
      <w:r w:rsidRPr="008405E4">
        <w:rPr>
          <w:lang w:val="en-US"/>
        </w:rPr>
        <w:t>(GR</w:t>
      </w:r>
      <w:r w:rsidR="00BF46DD">
        <w:rPr>
          <w:lang w:val="en-US"/>
        </w:rPr>
        <w:t>SP</w:t>
      </w:r>
      <w:r w:rsidRPr="008405E4">
        <w:rPr>
          <w:lang w:val="en-US"/>
        </w:rPr>
        <w:t xml:space="preserve">) at its </w:t>
      </w:r>
      <w:r w:rsidR="00BF46DD">
        <w:rPr>
          <w:lang w:val="en-US"/>
        </w:rPr>
        <w:t>sixty-third</w:t>
      </w:r>
      <w:r>
        <w:rPr>
          <w:lang w:val="en-US"/>
        </w:rPr>
        <w:t xml:space="preserve"> </w:t>
      </w:r>
      <w:r w:rsidRPr="008405E4">
        <w:rPr>
          <w:lang w:val="en-US"/>
        </w:rPr>
        <w:t>session (</w:t>
      </w:r>
      <w:r w:rsidR="004F6EDF">
        <w:t>ECE/TRANS/WP.29/GRSP/63, para</w:t>
      </w:r>
      <w:r w:rsidR="00C95689" w:rsidRPr="00DC7873">
        <w:t xml:space="preserve">. </w:t>
      </w:r>
      <w:r w:rsidR="00C95689">
        <w:t>42</w:t>
      </w:r>
      <w:r w:rsidRPr="008405E4">
        <w:rPr>
          <w:lang w:val="en-US"/>
        </w:rPr>
        <w:t>). It</w:t>
      </w:r>
      <w:r w:rsidR="00361FCD">
        <w:rPr>
          <w:lang w:val="en-US"/>
        </w:rPr>
        <w:t xml:space="preserve"> is ba</w:t>
      </w:r>
      <w:r w:rsidR="00F96A1D">
        <w:rPr>
          <w:lang w:val="en-US"/>
        </w:rPr>
        <w:t>sed</w:t>
      </w:r>
      <w:r w:rsidR="00F3413A">
        <w:rPr>
          <w:lang w:val="en-US"/>
        </w:rPr>
        <w:t xml:space="preserve"> on</w:t>
      </w:r>
      <w:r w:rsidR="00F8482A">
        <w:rPr>
          <w:lang w:val="en-US"/>
        </w:rPr>
        <w:t xml:space="preserve"> </w:t>
      </w:r>
      <w:r w:rsidR="004F6EDF">
        <w:t xml:space="preserve">on ECE/TRANS/WP.29/GRSP/2017/27, as amended by Annex </w:t>
      </w:r>
      <w:r w:rsidR="00C95689" w:rsidRPr="0087770F">
        <w:t>X to the</w:t>
      </w:r>
      <w:r w:rsidR="00C95689">
        <w:t xml:space="preserve"> report</w:t>
      </w:r>
      <w:r w:rsidR="004F6EDF">
        <w:t xml:space="preserve">. </w:t>
      </w:r>
      <w:r w:rsidRPr="008405E4">
        <w:rPr>
          <w:lang w:val="en-US"/>
        </w:rPr>
        <w:t xml:space="preserve">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E044BA" w:rsidRDefault="00E044BA" w:rsidP="00E044BA">
      <w:pPr>
        <w:tabs>
          <w:tab w:val="left" w:pos="8505"/>
        </w:tabs>
        <w:ind w:left="1134" w:right="1134" w:firstLine="567"/>
        <w:jc w:val="both"/>
      </w:pPr>
    </w:p>
    <w:p w:rsidR="00A01A5F" w:rsidRDefault="00A01A5F" w:rsidP="00361FCD">
      <w:pPr>
        <w:pStyle w:val="HChG"/>
        <w:jc w:val="both"/>
      </w:pPr>
      <w:bookmarkStart w:id="1" w:name="_Toc354410587"/>
      <w:r>
        <w:br w:type="page"/>
      </w:r>
    </w:p>
    <w:p w:rsidR="00962893" w:rsidRPr="00962893" w:rsidRDefault="00860D1C" w:rsidP="00361FCD">
      <w:pPr>
        <w:pStyle w:val="HChG"/>
        <w:jc w:val="both"/>
      </w:pPr>
      <w:r w:rsidRPr="004E2AF7">
        <w:lastRenderedPageBreak/>
        <w:tab/>
      </w:r>
      <w:bookmarkStart w:id="2" w:name="_Toc473483449"/>
      <w:bookmarkEnd w:id="1"/>
      <w:r w:rsidR="00962893">
        <w:tab/>
      </w:r>
      <w:r w:rsidR="0032097B">
        <w:t>Supplement 2 to the 01</w:t>
      </w:r>
      <w:r w:rsidR="0032097B" w:rsidRPr="0087770F">
        <w:t xml:space="preserve"> series of amen</w:t>
      </w:r>
      <w:r w:rsidR="0032097B">
        <w:t xml:space="preserve">dments to </w:t>
      </w:r>
      <w:r w:rsidR="0032097B" w:rsidRPr="00FE2BBC">
        <w:t xml:space="preserve">UN Regulation No. </w:t>
      </w:r>
      <w:r w:rsidR="0032097B">
        <w:t>137</w:t>
      </w:r>
      <w:r w:rsidR="0032097B" w:rsidRPr="00FE2BBC">
        <w:t xml:space="preserve"> </w:t>
      </w:r>
      <w:r w:rsidR="0032097B">
        <w:t>(Frontal impact with focus on restraint systems</w:t>
      </w:r>
      <w:r w:rsidR="0032097B" w:rsidRPr="00FE2BBC">
        <w:t>)</w:t>
      </w:r>
    </w:p>
    <w:bookmarkEnd w:id="2"/>
    <w:p w:rsidR="00765102" w:rsidRDefault="00765102" w:rsidP="00765102">
      <w:pPr>
        <w:pStyle w:val="SingleTxtG"/>
        <w:rPr>
          <w:i/>
        </w:rPr>
      </w:pPr>
      <w:r>
        <w:rPr>
          <w:i/>
        </w:rPr>
        <w:t>Paragraphs 6.1. to 6.1.1.</w:t>
      </w:r>
      <w:r>
        <w:t>, shall be deleted.</w:t>
      </w:r>
    </w:p>
    <w:p w:rsidR="00765102" w:rsidRDefault="00765102" w:rsidP="00765102">
      <w:pPr>
        <w:pStyle w:val="SingleTxtG"/>
      </w:pPr>
      <w:r>
        <w:rPr>
          <w:i/>
        </w:rPr>
        <w:t>Paragraph 6.1.2.</w:t>
      </w:r>
      <w:r>
        <w:t>, renumber as 6.1. and amend to read:</w:t>
      </w:r>
    </w:p>
    <w:p w:rsidR="00653474" w:rsidRDefault="00765102" w:rsidP="00765102">
      <w:pPr>
        <w:pStyle w:val="SingleTxtG"/>
        <w:ind w:left="2268" w:hanging="1134"/>
      </w:pPr>
      <w:r w:rsidRPr="0000748A">
        <w:t>"6.1.</w:t>
      </w:r>
      <w:r>
        <w:tab/>
      </w:r>
      <w:r w:rsidRPr="0000748A">
        <w:t>For a vehicle fitted with airbag assemblies intended to protect the driver and occupants other than the driver, compliance with paragraphs 8.1.8. to 8.1.9. of UN Regulation No. 16 as amended by the 08 Series of amendments shall be demonstrated as from 1 September 2020 for new vehicle types. Before this date the relevant requirements of the preceding Series of amendments apply."</w:t>
      </w:r>
    </w:p>
    <w:p w:rsidR="003E7311" w:rsidRDefault="003E7311" w:rsidP="003E7311">
      <w:pPr>
        <w:pStyle w:val="SingleTxtG"/>
        <w:ind w:left="2268" w:hanging="1134"/>
      </w:pPr>
      <w:r>
        <w:rPr>
          <w:i/>
        </w:rPr>
        <w:t>Paragraphs 6.2. to 6.2.3.</w:t>
      </w:r>
      <w:r>
        <w:t>, shall be deleted.</w:t>
      </w:r>
    </w:p>
    <w:p w:rsidR="003E7311" w:rsidRDefault="003E7311" w:rsidP="003E7311">
      <w:pPr>
        <w:suppressAutoHyphens w:val="0"/>
        <w:spacing w:after="120" w:line="276" w:lineRule="auto"/>
        <w:ind w:left="2250" w:right="1134" w:hanging="1106"/>
        <w:jc w:val="both"/>
        <w:rPr>
          <w:rFonts w:eastAsia="Calibri"/>
          <w:lang w:val="en-US"/>
        </w:rPr>
      </w:pPr>
      <w:r>
        <w:rPr>
          <w:rFonts w:eastAsia="Calibri"/>
          <w:i/>
          <w:lang w:val="en-US"/>
        </w:rPr>
        <w:t>Paragraph 8</w:t>
      </w:r>
      <w:r>
        <w:rPr>
          <w:rFonts w:eastAsia="Calibri"/>
          <w:lang w:val="en-US"/>
        </w:rPr>
        <w:t>, amend to read:</w:t>
      </w:r>
    </w:p>
    <w:p w:rsidR="003E7311" w:rsidRDefault="003E7311" w:rsidP="003E7311">
      <w:pPr>
        <w:pStyle w:val="HChG"/>
      </w:pPr>
      <w:r>
        <w:rPr>
          <w:rFonts w:eastAsia="Calibri"/>
          <w:lang w:val="en-US"/>
        </w:rPr>
        <w:tab/>
      </w:r>
      <w:r>
        <w:rPr>
          <w:rFonts w:eastAsia="Calibri"/>
          <w:lang w:val="en-US"/>
        </w:rPr>
        <w:tab/>
        <w:t>"</w:t>
      </w:r>
      <w:r>
        <w:t>8.</w:t>
      </w:r>
      <w:r>
        <w:tab/>
      </w:r>
      <w:r>
        <w:tab/>
        <w:t>Conformity of production</w:t>
      </w:r>
    </w:p>
    <w:p w:rsidR="003E7311" w:rsidRDefault="003E7311" w:rsidP="00A01A5F">
      <w:pPr>
        <w:suppressAutoHyphens w:val="0"/>
        <w:spacing w:after="120" w:line="276" w:lineRule="auto"/>
        <w:ind w:left="2268" w:right="1134"/>
        <w:jc w:val="both"/>
        <w:rPr>
          <w:rFonts w:eastAsia="Calibri"/>
          <w:lang w:val="en-US"/>
        </w:rPr>
      </w:pPr>
      <w:r>
        <w:rPr>
          <w:rFonts w:eastAsia="Calibri"/>
          <w:lang w:val="en-US"/>
        </w:rPr>
        <w:tab/>
        <w:t xml:space="preserve">The conformity of production procedures shall comply with </w:t>
      </w:r>
      <w:r w:rsidR="007C5AFC">
        <w:rPr>
          <w:rFonts w:eastAsia="Calibri"/>
          <w:lang w:val="en-US"/>
        </w:rPr>
        <w:t>those set out in the Agreement,</w:t>
      </w:r>
      <w:r>
        <w:rPr>
          <w:rFonts w:eastAsia="Calibri"/>
          <w:lang w:val="en-US"/>
        </w:rPr>
        <w:t xml:space="preserve"> </w:t>
      </w:r>
      <w:r w:rsidRPr="00B53C93">
        <w:rPr>
          <w:rFonts w:eastAsia="Calibri"/>
          <w:bCs/>
          <w:lang w:val="en-US"/>
        </w:rPr>
        <w:t>Schedule 1 (</w:t>
      </w:r>
      <w:r>
        <w:rPr>
          <w:rFonts w:eastAsia="Calibri"/>
          <w:lang w:val="en-US"/>
        </w:rPr>
        <w:t>E/ECE/TRANS/505/Rev</w:t>
      </w:r>
      <w:r w:rsidRPr="007C5AFC">
        <w:rPr>
          <w:rFonts w:eastAsia="Calibri"/>
          <w:lang w:val="en-US"/>
        </w:rPr>
        <w:t>.3), with</w:t>
      </w:r>
      <w:r>
        <w:rPr>
          <w:rFonts w:eastAsia="Calibri"/>
          <w:lang w:val="en-US"/>
        </w:rPr>
        <w:t xml:space="preserve"> the following requirements:"</w:t>
      </w:r>
    </w:p>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A01A5F">
      <w:headerReference w:type="even" r:id="rId9"/>
      <w:headerReference w:type="default" r:id="rId10"/>
      <w:footerReference w:type="even" r:id="rId11"/>
      <w:headerReference w:type="firs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5F" w:rsidRPr="00A01A5F" w:rsidRDefault="00A01A5F" w:rsidP="00A01A5F">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8405E4" w:rsidRPr="00A01A5F" w:rsidRDefault="008405E4" w:rsidP="00A01A5F">
      <w:pPr>
        <w:pStyle w:val="FootnoteText"/>
        <w:rPr>
          <w:szCs w:val="18"/>
          <w:lang w:val="fr"/>
        </w:rPr>
      </w:pPr>
      <w:r w:rsidRPr="00A90EA8">
        <w:tab/>
      </w:r>
      <w:r w:rsidRPr="00DE7053">
        <w:rPr>
          <w:rStyle w:val="FootnoteReference"/>
          <w:sz w:val="20"/>
          <w:lang w:val="en-US"/>
        </w:rPr>
        <w:t>*</w:t>
      </w:r>
      <w:r w:rsidRPr="002232AF">
        <w:rPr>
          <w:sz w:val="20"/>
          <w:lang w:val="en-US"/>
        </w:rPr>
        <w:tab/>
      </w:r>
      <w:r w:rsidR="00A01A5F" w:rsidRPr="00A01A5F">
        <w:rPr>
          <w:szCs w:val="18"/>
          <w:lang w:val="en-US"/>
        </w:rPr>
        <w:t xml:space="preserve">In accordance with the </w:t>
      </w:r>
      <w:proofErr w:type="spellStart"/>
      <w:r w:rsidR="00A01A5F" w:rsidRPr="00A01A5F">
        <w:rPr>
          <w:szCs w:val="18"/>
          <w:lang w:val="en-US"/>
        </w:rPr>
        <w:t>programme</w:t>
      </w:r>
      <w:proofErr w:type="spellEnd"/>
      <w:r w:rsidR="00A01A5F" w:rsidRPr="00A01A5F">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5F" w:rsidRDefault="00A01A5F" w:rsidP="00A01A5F">
    <w:pPr>
      <w:pStyle w:val="Header"/>
      <w:tabs>
        <w:tab w:val="left" w:pos="2705"/>
        <w:tab w:val="left" w:pos="2755"/>
      </w:tabs>
    </w:pPr>
    <w:r>
      <w:t>ECE/TRANS/WP.29/2018/140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CA" w:rsidRPr="00A225B5" w:rsidRDefault="008765CA" w:rsidP="006552F2">
    <w:pPr>
      <w:pStyle w:val="Header"/>
      <w:jc w:val="right"/>
      <w:rPr>
        <w:lang w:val="it-IT"/>
      </w:rPr>
    </w:pPr>
    <w:r>
      <w:t>ECE/TRANS/WP.29/2018/1</w:t>
    </w:r>
    <w:r w:rsidR="007839BB">
      <w:t>3</w:t>
    </w:r>
    <w:r w:rsidR="0004575F">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C" w:rsidRPr="00A01A5F" w:rsidRDefault="00FE2BBC" w:rsidP="00A01A5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8"/>
  </w:num>
  <w:num w:numId="7">
    <w:abstractNumId w:val="6"/>
  </w:num>
  <w:num w:numId="8">
    <w:abstractNumId w:val="4"/>
  </w:num>
  <w:num w:numId="9">
    <w:abstractNumId w:val="2"/>
  </w:num>
  <w:num w:numId="10">
    <w:abstractNumId w:val="7"/>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8A"/>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75F"/>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31E"/>
    <w:rsid w:val="00082AB4"/>
    <w:rsid w:val="000839E4"/>
    <w:rsid w:val="00084C60"/>
    <w:rsid w:val="000872E8"/>
    <w:rsid w:val="00090A93"/>
    <w:rsid w:val="000916EC"/>
    <w:rsid w:val="000931C0"/>
    <w:rsid w:val="000936F0"/>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5FBB"/>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230"/>
    <w:rsid w:val="001A2258"/>
    <w:rsid w:val="001A460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3A95"/>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1028"/>
    <w:rsid w:val="002549F5"/>
    <w:rsid w:val="00260EAD"/>
    <w:rsid w:val="0026160C"/>
    <w:rsid w:val="00262166"/>
    <w:rsid w:val="0026278A"/>
    <w:rsid w:val="00263F82"/>
    <w:rsid w:val="00272E60"/>
    <w:rsid w:val="00273DB4"/>
    <w:rsid w:val="002765E7"/>
    <w:rsid w:val="00280870"/>
    <w:rsid w:val="00280DE4"/>
    <w:rsid w:val="002826F7"/>
    <w:rsid w:val="00282868"/>
    <w:rsid w:val="00285167"/>
    <w:rsid w:val="00286C96"/>
    <w:rsid w:val="0029026C"/>
    <w:rsid w:val="0029081B"/>
    <w:rsid w:val="002A063B"/>
    <w:rsid w:val="002A0721"/>
    <w:rsid w:val="002A1589"/>
    <w:rsid w:val="002A2838"/>
    <w:rsid w:val="002A3D2B"/>
    <w:rsid w:val="002A6577"/>
    <w:rsid w:val="002B11C3"/>
    <w:rsid w:val="002B177A"/>
    <w:rsid w:val="002B2961"/>
    <w:rsid w:val="002B3933"/>
    <w:rsid w:val="002B6797"/>
    <w:rsid w:val="002C1C92"/>
    <w:rsid w:val="002C4C96"/>
    <w:rsid w:val="002C6C33"/>
    <w:rsid w:val="002D1BD1"/>
    <w:rsid w:val="002E10E5"/>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097B"/>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1FCD"/>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925"/>
    <w:rsid w:val="003A7D1E"/>
    <w:rsid w:val="003B0CDB"/>
    <w:rsid w:val="003B2F85"/>
    <w:rsid w:val="003B3DAD"/>
    <w:rsid w:val="003C2788"/>
    <w:rsid w:val="003C29ED"/>
    <w:rsid w:val="003C2CC4"/>
    <w:rsid w:val="003C2D71"/>
    <w:rsid w:val="003C3794"/>
    <w:rsid w:val="003C3936"/>
    <w:rsid w:val="003C4646"/>
    <w:rsid w:val="003D2EF2"/>
    <w:rsid w:val="003D4B23"/>
    <w:rsid w:val="003D6BDF"/>
    <w:rsid w:val="003E29DF"/>
    <w:rsid w:val="003E2F28"/>
    <w:rsid w:val="003E3C91"/>
    <w:rsid w:val="003E731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6CCB"/>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2555"/>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4F6EDF"/>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6FD"/>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7ED0"/>
    <w:rsid w:val="006303E9"/>
    <w:rsid w:val="00631DF4"/>
    <w:rsid w:val="00632C4C"/>
    <w:rsid w:val="00634F10"/>
    <w:rsid w:val="006361D1"/>
    <w:rsid w:val="00636348"/>
    <w:rsid w:val="00636553"/>
    <w:rsid w:val="00640B26"/>
    <w:rsid w:val="00643805"/>
    <w:rsid w:val="00644961"/>
    <w:rsid w:val="00653474"/>
    <w:rsid w:val="006552F2"/>
    <w:rsid w:val="00656071"/>
    <w:rsid w:val="006600E7"/>
    <w:rsid w:val="0066120A"/>
    <w:rsid w:val="006632AF"/>
    <w:rsid w:val="0066460A"/>
    <w:rsid w:val="0066501A"/>
    <w:rsid w:val="00665595"/>
    <w:rsid w:val="00671536"/>
    <w:rsid w:val="006741A7"/>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A74EB"/>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53"/>
    <w:rsid w:val="00754B74"/>
    <w:rsid w:val="00754FB0"/>
    <w:rsid w:val="0075743E"/>
    <w:rsid w:val="007602F8"/>
    <w:rsid w:val="007635A5"/>
    <w:rsid w:val="00763DEC"/>
    <w:rsid w:val="00765102"/>
    <w:rsid w:val="007674D1"/>
    <w:rsid w:val="00770230"/>
    <w:rsid w:val="00775918"/>
    <w:rsid w:val="00781EE0"/>
    <w:rsid w:val="0078273B"/>
    <w:rsid w:val="007839B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5AFC"/>
    <w:rsid w:val="007C62D0"/>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62C"/>
    <w:rsid w:val="008579D1"/>
    <w:rsid w:val="00860D1C"/>
    <w:rsid w:val="008632BF"/>
    <w:rsid w:val="0086456C"/>
    <w:rsid w:val="0087089B"/>
    <w:rsid w:val="00871FD5"/>
    <w:rsid w:val="008724E6"/>
    <w:rsid w:val="008756B4"/>
    <w:rsid w:val="008765CA"/>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4D03"/>
    <w:rsid w:val="009E7B84"/>
    <w:rsid w:val="009F0320"/>
    <w:rsid w:val="009F053A"/>
    <w:rsid w:val="009F09FB"/>
    <w:rsid w:val="009F0A2C"/>
    <w:rsid w:val="009F0B1A"/>
    <w:rsid w:val="009F1AA8"/>
    <w:rsid w:val="009F2E18"/>
    <w:rsid w:val="009F35F8"/>
    <w:rsid w:val="009F3A17"/>
    <w:rsid w:val="009F3BAC"/>
    <w:rsid w:val="009F3CFA"/>
    <w:rsid w:val="009F5FA5"/>
    <w:rsid w:val="00A00039"/>
    <w:rsid w:val="00A00863"/>
    <w:rsid w:val="00A01327"/>
    <w:rsid w:val="00A01A5F"/>
    <w:rsid w:val="00A01FD3"/>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478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25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3C93"/>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D6F19"/>
    <w:rsid w:val="00BE4680"/>
    <w:rsid w:val="00BE4F74"/>
    <w:rsid w:val="00BE618E"/>
    <w:rsid w:val="00BF1990"/>
    <w:rsid w:val="00BF46DD"/>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0E44"/>
    <w:rsid w:val="00C91358"/>
    <w:rsid w:val="00C92427"/>
    <w:rsid w:val="00C92DF6"/>
    <w:rsid w:val="00C9367A"/>
    <w:rsid w:val="00C93802"/>
    <w:rsid w:val="00C938B8"/>
    <w:rsid w:val="00C94B79"/>
    <w:rsid w:val="00C95067"/>
    <w:rsid w:val="00C95689"/>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799"/>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D61F0"/>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54891"/>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413A"/>
    <w:rsid w:val="00F35C55"/>
    <w:rsid w:val="00F36D9B"/>
    <w:rsid w:val="00F377FA"/>
    <w:rsid w:val="00F37DE5"/>
    <w:rsid w:val="00F44C52"/>
    <w:rsid w:val="00F45C0C"/>
    <w:rsid w:val="00F45E6A"/>
    <w:rsid w:val="00F46902"/>
    <w:rsid w:val="00F51A52"/>
    <w:rsid w:val="00F53D78"/>
    <w:rsid w:val="00F53E78"/>
    <w:rsid w:val="00F53EDA"/>
    <w:rsid w:val="00F54786"/>
    <w:rsid w:val="00F558EC"/>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482A"/>
    <w:rsid w:val="00F858C5"/>
    <w:rsid w:val="00F85F34"/>
    <w:rsid w:val="00F86C53"/>
    <w:rsid w:val="00F90427"/>
    <w:rsid w:val="00F91A66"/>
    <w:rsid w:val="00F93F06"/>
    <w:rsid w:val="00F9685E"/>
    <w:rsid w:val="00F96A1D"/>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5CD447B5-A1CF-49C9-965A-F8064E3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619341934">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9247719">
      <w:bodyDiv w:val="1"/>
      <w:marLeft w:val="0"/>
      <w:marRight w:val="0"/>
      <w:marTop w:val="0"/>
      <w:marBottom w:val="0"/>
      <w:divBdr>
        <w:top w:val="none" w:sz="0" w:space="0" w:color="auto"/>
        <w:left w:val="none" w:sz="0" w:space="0" w:color="auto"/>
        <w:bottom w:val="none" w:sz="0" w:space="0" w:color="auto"/>
        <w:right w:val="none" w:sz="0" w:space="0" w:color="auto"/>
      </w:divBdr>
    </w:div>
    <w:div w:id="1196194045">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666350397">
      <w:bodyDiv w:val="1"/>
      <w:marLeft w:val="0"/>
      <w:marRight w:val="0"/>
      <w:marTop w:val="0"/>
      <w:marBottom w:val="0"/>
      <w:divBdr>
        <w:top w:val="none" w:sz="0" w:space="0" w:color="auto"/>
        <w:left w:val="none" w:sz="0" w:space="0" w:color="auto"/>
        <w:bottom w:val="none" w:sz="0" w:space="0" w:color="auto"/>
        <w:right w:val="none" w:sz="0" w:space="0" w:color="auto"/>
      </w:divBdr>
    </w:div>
    <w:div w:id="1955288263">
      <w:bodyDiv w:val="1"/>
      <w:marLeft w:val="0"/>
      <w:marRight w:val="0"/>
      <w:marTop w:val="0"/>
      <w:marBottom w:val="0"/>
      <w:divBdr>
        <w:top w:val="none" w:sz="0" w:space="0" w:color="auto"/>
        <w:left w:val="none" w:sz="0" w:space="0" w:color="auto"/>
        <w:bottom w:val="none" w:sz="0" w:space="0" w:color="auto"/>
        <w:right w:val="none" w:sz="0" w:space="0" w:color="auto"/>
      </w:divBdr>
    </w:div>
    <w:div w:id="1955363418">
      <w:bodyDiv w:val="1"/>
      <w:marLeft w:val="0"/>
      <w:marRight w:val="0"/>
      <w:marTop w:val="0"/>
      <w:marBottom w:val="0"/>
      <w:divBdr>
        <w:top w:val="none" w:sz="0" w:space="0" w:color="auto"/>
        <w:left w:val="none" w:sz="0" w:space="0" w:color="auto"/>
        <w:bottom w:val="none" w:sz="0" w:space="0" w:color="auto"/>
        <w:right w:val="none" w:sz="0" w:space="0" w:color="auto"/>
      </w:divBdr>
    </w:div>
    <w:div w:id="1962304869">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38AA-34DF-48D6-A112-80187065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Pages>
  <Words>281</Words>
  <Characters>1604</Characters>
  <Application>Microsoft Office Word</Application>
  <DocSecurity>0</DocSecurity>
  <Lines>13</Lines>
  <Paragraphs>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1882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2018-08-02T13:35:00Z</cp:lastPrinted>
  <dcterms:created xsi:type="dcterms:W3CDTF">2018-08-17T16:44:00Z</dcterms:created>
  <dcterms:modified xsi:type="dcterms:W3CDTF">2018-08-17T16:44:00Z</dcterms:modified>
</cp:coreProperties>
</file>