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815016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0C4DDA">
              <w:rPr>
                <w:b/>
                <w:sz w:val="24"/>
                <w:szCs w:val="24"/>
              </w:rPr>
              <w:t>INF.</w:t>
            </w:r>
            <w:r w:rsidR="000C4DDA">
              <w:rPr>
                <w:b/>
                <w:sz w:val="24"/>
                <w:szCs w:val="24"/>
              </w:rPr>
              <w:t>10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AD6720">
        <w:rPr>
          <w:b/>
        </w:rPr>
        <w:t>7</w:t>
      </w:r>
      <w:r w:rsidR="001E0D94">
        <w:rPr>
          <w:b/>
        </w:rPr>
        <w:t xml:space="preserve"> </w:t>
      </w:r>
      <w:r w:rsidR="00AD6720">
        <w:rPr>
          <w:b/>
        </w:rPr>
        <w:t>February</w:t>
      </w:r>
      <w:bookmarkStart w:id="0" w:name="_GoBack"/>
      <w:bookmarkEnd w:id="0"/>
      <w:r w:rsidR="00815016">
        <w:rPr>
          <w:b/>
        </w:rPr>
        <w:t xml:space="preserve"> </w:t>
      </w:r>
      <w:r w:rsidR="001E0D94">
        <w:rPr>
          <w:b/>
        </w:rPr>
        <w:t>201</w:t>
      </w:r>
      <w:r w:rsidR="00AD6720">
        <w:rPr>
          <w:b/>
        </w:rPr>
        <w:t>8</w:t>
      </w:r>
    </w:p>
    <w:p w:rsidR="009D2A5B" w:rsidRDefault="00BB7CD1" w:rsidP="00BB7CD1">
      <w:r>
        <w:t xml:space="preserve">Bern, </w:t>
      </w:r>
      <w:r w:rsidR="00D65303" w:rsidRPr="00AD6720">
        <w:t>1</w:t>
      </w:r>
      <w:r w:rsidR="00AD6720">
        <w:t>2</w:t>
      </w:r>
      <w:r w:rsidRPr="00AD6720">
        <w:t>–</w:t>
      </w:r>
      <w:r w:rsidR="00D65303" w:rsidRPr="00AD6720">
        <w:t>1</w:t>
      </w:r>
      <w:r w:rsidR="00AD6720">
        <w:t>6</w:t>
      </w:r>
      <w:r w:rsidR="00F66565">
        <w:t xml:space="preserve"> </w:t>
      </w:r>
      <w:r>
        <w:t>March 201</w:t>
      </w:r>
      <w:r w:rsidR="00FD3C56">
        <w:t>8</w:t>
      </w:r>
    </w:p>
    <w:p w:rsidR="00AE4840" w:rsidRPr="00A55B4D" w:rsidRDefault="00AE4840" w:rsidP="00AE4840">
      <w:r w:rsidRPr="00AD6720">
        <w:t xml:space="preserve">Item </w:t>
      </w:r>
      <w:r w:rsidR="001E0D94" w:rsidRPr="00AD6720">
        <w:t>2</w:t>
      </w:r>
      <w:r w:rsidRPr="00A55B4D">
        <w:t xml:space="preserve"> of the provisional agenda</w:t>
      </w:r>
    </w:p>
    <w:p w:rsidR="00BB7CD1" w:rsidRPr="00BB7CD1" w:rsidRDefault="001E0D94" w:rsidP="00AE4840">
      <w:pPr>
        <w:rPr>
          <w:b/>
        </w:rPr>
      </w:pPr>
      <w:r>
        <w:rPr>
          <w:b/>
        </w:rPr>
        <w:t>Tanks</w:t>
      </w:r>
    </w:p>
    <w:p w:rsidR="00FD3C56" w:rsidRPr="00AD6720" w:rsidRDefault="000C4DDA" w:rsidP="000C4DDA">
      <w:pPr>
        <w:pStyle w:val="HChG"/>
        <w:keepNext w:val="0"/>
        <w:keepLines w:val="0"/>
      </w:pPr>
      <w:r>
        <w:tab/>
      </w:r>
      <w:r>
        <w:tab/>
      </w:r>
      <w:r w:rsidR="00FD3C56" w:rsidRPr="00AD6720">
        <w:t>Interpretation of the purpose and visibility of the markings required by 6.8.2.5.2 and 6.8.3.5.6.</w:t>
      </w:r>
    </w:p>
    <w:p w:rsidR="00FD3C56" w:rsidRDefault="000C4DDA" w:rsidP="000C4DDA">
      <w:pPr>
        <w:pStyle w:val="H1G"/>
        <w:keepNext w:val="0"/>
        <w:keepLines w:val="0"/>
      </w:pPr>
      <w:r>
        <w:tab/>
      </w:r>
      <w:r>
        <w:tab/>
      </w:r>
      <w:r w:rsidR="00FD3C56" w:rsidRPr="00FD3C56">
        <w:t xml:space="preserve">Transmitted by the Government of the </w:t>
      </w:r>
      <w:r w:rsidR="00FD3C56">
        <w:t>Netherlands</w:t>
      </w:r>
    </w:p>
    <w:p w:rsidR="00FD3C56" w:rsidRPr="00AD6720" w:rsidRDefault="000C4DDA" w:rsidP="000C4DDA">
      <w:pPr>
        <w:pStyle w:val="HChG"/>
        <w:keepNext w:val="0"/>
        <w:keepLines w:val="0"/>
      </w:pPr>
      <w:r>
        <w:tab/>
      </w:r>
      <w:r>
        <w:tab/>
      </w:r>
      <w:r w:rsidR="00FD3C56" w:rsidRPr="00AD6720">
        <w:t>Introduction</w:t>
      </w:r>
    </w:p>
    <w:p w:rsidR="00FD3C56" w:rsidRDefault="00D908A5" w:rsidP="00141284">
      <w:pPr>
        <w:pStyle w:val="SingleTxtG"/>
      </w:pPr>
      <w:r>
        <w:t>1.</w:t>
      </w:r>
      <w:r>
        <w:tab/>
      </w:r>
      <w:r w:rsidR="00FD3C56">
        <w:t xml:space="preserve">Recently </w:t>
      </w:r>
      <w:r w:rsidR="00973775">
        <w:t xml:space="preserve">particular </w:t>
      </w:r>
      <w:r w:rsidR="00FD3C56">
        <w:t xml:space="preserve">markings required by 6.8.2.5.2 and 6.8.3.5.6 were found to be placed inside the cabinet containing the valves for filling and discharge of the tank. During </w:t>
      </w:r>
      <w:proofErr w:type="gramStart"/>
      <w:r w:rsidR="00FD3C56">
        <w:t>carriage</w:t>
      </w:r>
      <w:proofErr w:type="gramEnd"/>
      <w:r w:rsidR="00FD3C56">
        <w:t xml:space="preserve"> the doors of the cabinet are closed </w:t>
      </w:r>
      <w:r w:rsidR="00014162">
        <w:t xml:space="preserve">and </w:t>
      </w:r>
      <w:r w:rsidR="00FD3C56">
        <w:t>the markings</w:t>
      </w:r>
      <w:r w:rsidR="00014162">
        <w:t xml:space="preserve"> are not visible</w:t>
      </w:r>
      <w:r w:rsidR="00FD3C56">
        <w:t xml:space="preserve">.  </w:t>
      </w:r>
    </w:p>
    <w:p w:rsidR="00FD3C56" w:rsidRPr="00AD6720" w:rsidRDefault="00141284" w:rsidP="0014128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D3C56" w:rsidRPr="00AD6720">
        <w:rPr>
          <w:lang w:val="en-US"/>
        </w:rPr>
        <w:t>Background</w:t>
      </w:r>
    </w:p>
    <w:p w:rsidR="00014162" w:rsidRDefault="00D908A5" w:rsidP="00141284">
      <w:pPr>
        <w:pStyle w:val="SingleTxtG"/>
      </w:pPr>
      <w:r>
        <w:t>2.</w:t>
      </w:r>
      <w:r>
        <w:tab/>
      </w:r>
      <w:proofErr w:type="gramStart"/>
      <w:r w:rsidR="00FD3C56">
        <w:t>Generally</w:t>
      </w:r>
      <w:proofErr w:type="gramEnd"/>
      <w:r w:rsidR="00FD3C56">
        <w:t xml:space="preserve"> the markings required by 6.8.2.5.2 and 6.8.3.5.6 are provided by adhesive or painted letters </w:t>
      </w:r>
      <w:r w:rsidR="00815016">
        <w:t xml:space="preserve">and cyphers </w:t>
      </w:r>
      <w:r w:rsidR="00FD3C56">
        <w:t xml:space="preserve">on the outside of the tank or on a metal plate fitted to the tank. </w:t>
      </w:r>
    </w:p>
    <w:p w:rsidR="00FD3C56" w:rsidRDefault="00D908A5" w:rsidP="00141284">
      <w:pPr>
        <w:pStyle w:val="SingleTxtG"/>
      </w:pPr>
      <w:r>
        <w:t>3.</w:t>
      </w:r>
      <w:r>
        <w:tab/>
      </w:r>
      <w:r w:rsidR="00FD3C56">
        <w:t>The markings are readily legible from the outside of the tank</w:t>
      </w:r>
      <w:r w:rsidR="006C1A28">
        <w:t xml:space="preserve"> during carriage</w:t>
      </w:r>
      <w:r w:rsidR="00014162">
        <w:t xml:space="preserve">. </w:t>
      </w:r>
      <w:r w:rsidR="003363A2">
        <w:t>With an open market within the EU different interpretations surface between countries in this case on markings.</w:t>
      </w:r>
    </w:p>
    <w:p w:rsidR="00815016" w:rsidRDefault="00D908A5" w:rsidP="00141284">
      <w:pPr>
        <w:pStyle w:val="SingleTxtG"/>
      </w:pPr>
      <w:r>
        <w:t>4.</w:t>
      </w:r>
      <w:r>
        <w:tab/>
      </w:r>
      <w:r w:rsidR="00FD3C56">
        <w:t xml:space="preserve">The information provided by the markings seems to address particular users. For </w:t>
      </w:r>
      <w:proofErr w:type="gramStart"/>
      <w:r w:rsidR="00FD3C56">
        <w:t>instance</w:t>
      </w:r>
      <w:proofErr w:type="gramEnd"/>
      <w:r w:rsidR="00FD3C56">
        <w:t xml:space="preserve"> the name of operator or owner is of importance to rescue services while other information addresses in particular the filler.</w:t>
      </w:r>
    </w:p>
    <w:p w:rsidR="00FD3C56" w:rsidRDefault="007D02C9" w:rsidP="00141284">
      <w:pPr>
        <w:pStyle w:val="SingleTxtG"/>
      </w:pPr>
      <w:r>
        <w:t>5.</w:t>
      </w:r>
      <w:r>
        <w:tab/>
      </w:r>
      <w:r w:rsidR="00FD3C56">
        <w:t xml:space="preserve">It </w:t>
      </w:r>
      <w:r w:rsidR="00973775">
        <w:t xml:space="preserve">seems to be </w:t>
      </w:r>
      <w:r w:rsidR="00FD3C56">
        <w:t xml:space="preserve">interpreted </w:t>
      </w:r>
      <w:r w:rsidR="00973775">
        <w:t>that if</w:t>
      </w:r>
      <w:r w:rsidR="00FD3C56">
        <w:t xml:space="preserve"> </w:t>
      </w:r>
      <w:r w:rsidR="009A5452">
        <w:t xml:space="preserve">markings </w:t>
      </w:r>
      <w:r w:rsidR="00AF71D6">
        <w:t xml:space="preserve">only applicable to the </w:t>
      </w:r>
      <w:r w:rsidR="00FD3C56">
        <w:t xml:space="preserve">filler </w:t>
      </w:r>
      <w:r w:rsidR="009A5452">
        <w:t>are</w:t>
      </w:r>
      <w:r w:rsidR="00FD3C56">
        <w:t xml:space="preserve"> available during loading</w:t>
      </w:r>
      <w:r w:rsidR="00E32ACF">
        <w:t xml:space="preserve">, </w:t>
      </w:r>
      <w:r w:rsidR="009A5452">
        <w:t xml:space="preserve">it is not necessary that they are </w:t>
      </w:r>
      <w:r w:rsidR="00FD3C56">
        <w:t xml:space="preserve">visible during carriage. </w:t>
      </w:r>
    </w:p>
    <w:p w:rsidR="00FD3C56" w:rsidRPr="00FC42FA" w:rsidRDefault="00141284" w:rsidP="0014128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D3C56" w:rsidRPr="00FC42FA">
        <w:rPr>
          <w:lang w:val="en-US"/>
        </w:rPr>
        <w:t>Discussion</w:t>
      </w:r>
    </w:p>
    <w:p w:rsidR="00FD3C56" w:rsidRDefault="007D02C9" w:rsidP="00141284">
      <w:pPr>
        <w:pStyle w:val="SingleTxtG"/>
      </w:pPr>
      <w:r>
        <w:t>6</w:t>
      </w:r>
      <w:r w:rsidR="00D908A5">
        <w:t>.</w:t>
      </w:r>
      <w:r w:rsidR="00D908A5">
        <w:tab/>
      </w:r>
      <w:r w:rsidR="00FD3C56">
        <w:t>The Netherlands proposes to discuss th</w:t>
      </w:r>
      <w:r w:rsidR="00E32ACF">
        <w:t xml:space="preserve">e purpose and visibility of markings </w:t>
      </w:r>
      <w:r w:rsidR="00FD3C56">
        <w:t xml:space="preserve">in the </w:t>
      </w:r>
      <w:r w:rsidR="00D908A5">
        <w:t>Working G</w:t>
      </w:r>
      <w:r w:rsidR="00FD3C56">
        <w:t>roup</w:t>
      </w:r>
      <w:r w:rsidR="00D908A5">
        <w:t xml:space="preserve"> on Tanks. </w:t>
      </w:r>
      <w:r w:rsidR="00FD3C56">
        <w:t xml:space="preserve">The operational requirements of 4.3.3.3.2 (only the name of the loaded or just discharged gas shall be visible and others should be covered up) should </w:t>
      </w:r>
      <w:r w:rsidR="006C1A28">
        <w:t xml:space="preserve">also </w:t>
      </w:r>
      <w:r w:rsidR="00FD3C56">
        <w:t>be evaluated in this discussion.</w:t>
      </w:r>
    </w:p>
    <w:p w:rsidR="00141284" w:rsidRPr="00BB7FE9" w:rsidRDefault="00141284" w:rsidP="00141284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rFonts w:ascii="Calibri" w:hAnsi="Calibri"/>
          <w:color w:val="000000"/>
          <w:u w:val="single"/>
          <w:lang w:val="fr-CH"/>
        </w:rPr>
        <w:tab/>
      </w:r>
      <w:r>
        <w:rPr>
          <w:rFonts w:ascii="Calibri" w:hAnsi="Calibri"/>
          <w:color w:val="000000"/>
          <w:u w:val="single"/>
          <w:lang w:val="fr-CH"/>
        </w:rPr>
        <w:tab/>
      </w:r>
      <w:r>
        <w:rPr>
          <w:rFonts w:ascii="Calibri" w:hAnsi="Calibri"/>
          <w:color w:val="000000"/>
          <w:u w:val="single"/>
          <w:lang w:val="fr-CH"/>
        </w:rPr>
        <w:tab/>
      </w:r>
    </w:p>
    <w:sectPr w:rsidR="00141284" w:rsidRPr="00BB7FE9" w:rsidSect="004B47C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699" w:right="1138" w:bottom="2275" w:left="1138" w:header="1138" w:footer="16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66" w:rsidRDefault="00E12E66"/>
  </w:endnote>
  <w:endnote w:type="continuationSeparator" w:id="0">
    <w:p w:rsidR="00E12E66" w:rsidRDefault="00E12E66"/>
  </w:endnote>
  <w:endnote w:type="continuationNotice" w:id="1">
    <w:p w:rsidR="00E12E66" w:rsidRDefault="00E12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0C4DDA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FD3C5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66" w:rsidRPr="000B175B" w:rsidRDefault="00E12E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2E66" w:rsidRPr="00FC68B7" w:rsidRDefault="00E12E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2E66" w:rsidRDefault="00E12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F66646">
      <w:rPr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F66646">
      <w:rPr>
        <w:lang w:val="fr-CH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CA2CCC"/>
    <w:multiLevelType w:val="hybridMultilevel"/>
    <w:tmpl w:val="0ADAB0CC"/>
    <w:lvl w:ilvl="0" w:tplc="E57E8F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321497"/>
    <w:multiLevelType w:val="hybridMultilevel"/>
    <w:tmpl w:val="276CC79A"/>
    <w:lvl w:ilvl="0" w:tplc="322C20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44CE0"/>
    <w:multiLevelType w:val="multilevel"/>
    <w:tmpl w:val="F806A8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7BB371A"/>
    <w:multiLevelType w:val="hybridMultilevel"/>
    <w:tmpl w:val="C8ACF61C"/>
    <w:lvl w:ilvl="0" w:tplc="2D7695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CCF613E"/>
    <w:multiLevelType w:val="hybridMultilevel"/>
    <w:tmpl w:val="F4E8280A"/>
    <w:lvl w:ilvl="0" w:tplc="094878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14"/>
  </w:num>
  <w:num w:numId="18">
    <w:abstractNumId w:val="17"/>
  </w:num>
  <w:num w:numId="19">
    <w:abstractNumId w:val="11"/>
  </w:num>
  <w:num w:numId="20">
    <w:abstractNumId w:val="19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4162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4DDA"/>
    <w:rsid w:val="000C7F79"/>
    <w:rsid w:val="000E0415"/>
    <w:rsid w:val="0010391C"/>
    <w:rsid w:val="00104CDA"/>
    <w:rsid w:val="001103AA"/>
    <w:rsid w:val="0011666B"/>
    <w:rsid w:val="00125117"/>
    <w:rsid w:val="00141284"/>
    <w:rsid w:val="00152F26"/>
    <w:rsid w:val="00155068"/>
    <w:rsid w:val="00165F3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0D94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7F5F"/>
    <w:rsid w:val="00286B4D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363A2"/>
    <w:rsid w:val="00345184"/>
    <w:rsid w:val="00352709"/>
    <w:rsid w:val="003571EA"/>
    <w:rsid w:val="00371178"/>
    <w:rsid w:val="003A6810"/>
    <w:rsid w:val="003B36D1"/>
    <w:rsid w:val="003C2CC4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B47CC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993"/>
    <w:rsid w:val="005628B6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1A28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D02C9"/>
    <w:rsid w:val="007E01E9"/>
    <w:rsid w:val="007E63F3"/>
    <w:rsid w:val="007F1F2D"/>
    <w:rsid w:val="007F6611"/>
    <w:rsid w:val="007F7106"/>
    <w:rsid w:val="007F7A86"/>
    <w:rsid w:val="008116D7"/>
    <w:rsid w:val="00811920"/>
    <w:rsid w:val="00815016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32498"/>
    <w:rsid w:val="00940F93"/>
    <w:rsid w:val="0094558F"/>
    <w:rsid w:val="00961690"/>
    <w:rsid w:val="00973775"/>
    <w:rsid w:val="009760F3"/>
    <w:rsid w:val="0098203C"/>
    <w:rsid w:val="009A0E8D"/>
    <w:rsid w:val="009A5452"/>
    <w:rsid w:val="009B1518"/>
    <w:rsid w:val="009B26E7"/>
    <w:rsid w:val="009C454F"/>
    <w:rsid w:val="009D2A5B"/>
    <w:rsid w:val="009E1D8E"/>
    <w:rsid w:val="00A00A3F"/>
    <w:rsid w:val="00A01489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D6720"/>
    <w:rsid w:val="00AE4840"/>
    <w:rsid w:val="00AF71D6"/>
    <w:rsid w:val="00B11BB4"/>
    <w:rsid w:val="00B22BC2"/>
    <w:rsid w:val="00B30179"/>
    <w:rsid w:val="00B36690"/>
    <w:rsid w:val="00B421C1"/>
    <w:rsid w:val="00B4406A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10FE6"/>
    <w:rsid w:val="00C11A03"/>
    <w:rsid w:val="00C22C0C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B3E03"/>
    <w:rsid w:val="00CD57D2"/>
    <w:rsid w:val="00CE4A8F"/>
    <w:rsid w:val="00CF189A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08A5"/>
    <w:rsid w:val="00D9255F"/>
    <w:rsid w:val="00D94726"/>
    <w:rsid w:val="00D95303"/>
    <w:rsid w:val="00D978C6"/>
    <w:rsid w:val="00DA3C1C"/>
    <w:rsid w:val="00DB6CA5"/>
    <w:rsid w:val="00E046DF"/>
    <w:rsid w:val="00E12E66"/>
    <w:rsid w:val="00E15557"/>
    <w:rsid w:val="00E27346"/>
    <w:rsid w:val="00E32ACF"/>
    <w:rsid w:val="00E71798"/>
    <w:rsid w:val="00E71BC8"/>
    <w:rsid w:val="00E7260F"/>
    <w:rsid w:val="00E73F5D"/>
    <w:rsid w:val="00E77E4E"/>
    <w:rsid w:val="00E96630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66646"/>
    <w:rsid w:val="00F93781"/>
    <w:rsid w:val="00FA3772"/>
    <w:rsid w:val="00FB613B"/>
    <w:rsid w:val="00FC3C87"/>
    <w:rsid w:val="00FC42FA"/>
    <w:rsid w:val="00FC68B7"/>
    <w:rsid w:val="00FD3C56"/>
    <w:rsid w:val="00FE0135"/>
    <w:rsid w:val="00FE106A"/>
    <w:rsid w:val="00FE165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0283DC"/>
  <w15:docId w15:val="{AD7C27BA-1E90-490C-8D53-40523B9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customStyle="1" w:styleId="Titre4">
    <w:name w:val="Titre 4"/>
    <w:basedOn w:val="Normal"/>
    <w:next w:val="Normal"/>
    <w:rsid w:val="00932498"/>
    <w:pPr>
      <w:keepNext/>
      <w:widowControl w:val="0"/>
      <w:numPr>
        <w:ilvl w:val="3"/>
        <w:numId w:val="18"/>
      </w:numPr>
      <w:suppressAutoHyphens w:val="0"/>
      <w:spacing w:line="240" w:lineRule="auto"/>
      <w:ind w:left="1418" w:hanging="1418"/>
      <w:outlineLvl w:val="3"/>
    </w:pPr>
    <w:rPr>
      <w:rFonts w:ascii="Liberation Serif" w:eastAsia="SimSun" w:hAnsi="Liberation Serif" w:cs="Mangal"/>
      <w:b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061F-CD92-4BE0-9075-C3ED1938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2018-02-08T13:52:00Z</cp:lastPrinted>
  <dcterms:created xsi:type="dcterms:W3CDTF">2018-02-08T14:27:00Z</dcterms:created>
  <dcterms:modified xsi:type="dcterms:W3CDTF">2018-02-08T14:36:00Z</dcterms:modified>
</cp:coreProperties>
</file>