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00CB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D186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D186F" w:rsidRDefault="004D186F" w:rsidP="004D186F">
            <w:pPr>
              <w:jc w:val="right"/>
              <w:rPr>
                <w:lang w:val="en-US"/>
              </w:rPr>
            </w:pPr>
            <w:r w:rsidRPr="004D186F">
              <w:rPr>
                <w:sz w:val="40"/>
                <w:lang w:val="en-US"/>
              </w:rPr>
              <w:t>ECE</w:t>
            </w:r>
            <w:r w:rsidRPr="004D186F">
              <w:rPr>
                <w:lang w:val="en-US"/>
              </w:rPr>
              <w:t>/TRANS/WP.15/AC.1/149/Add.1</w:t>
            </w:r>
          </w:p>
        </w:tc>
      </w:tr>
      <w:tr w:rsidR="002D5AAC" w:rsidRPr="00B00CB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D186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D186F" w:rsidRDefault="004D186F" w:rsidP="004D18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January 2018</w:t>
            </w:r>
          </w:p>
          <w:p w:rsidR="004D186F" w:rsidRDefault="004D186F" w:rsidP="004D18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D186F" w:rsidRPr="008D53B6" w:rsidRDefault="004D186F" w:rsidP="004D186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Pr="008621E6">
              <w:rPr>
                <w:lang w:val="en-US"/>
              </w:rPr>
              <w:t>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186F" w:rsidRPr="004D186F" w:rsidRDefault="004D186F" w:rsidP="004D186F">
      <w:pPr>
        <w:spacing w:before="120"/>
        <w:rPr>
          <w:sz w:val="28"/>
          <w:szCs w:val="28"/>
        </w:rPr>
      </w:pPr>
      <w:bookmarkStart w:id="1" w:name="bookmark_13"/>
      <w:r w:rsidRPr="004D186F">
        <w:rPr>
          <w:sz w:val="28"/>
          <w:szCs w:val="28"/>
        </w:rPr>
        <w:t>Комитет по внутреннему транспорту</w:t>
      </w:r>
      <w:bookmarkEnd w:id="1"/>
    </w:p>
    <w:p w:rsidR="004D186F" w:rsidRPr="004D186F" w:rsidRDefault="004D186F" w:rsidP="004D186F">
      <w:pPr>
        <w:spacing w:before="120"/>
        <w:rPr>
          <w:b/>
          <w:sz w:val="24"/>
          <w:szCs w:val="24"/>
        </w:rPr>
      </w:pPr>
      <w:bookmarkStart w:id="2" w:name="bookmark_14"/>
      <w:r w:rsidRPr="004D186F">
        <w:rPr>
          <w:b/>
          <w:sz w:val="24"/>
          <w:szCs w:val="24"/>
        </w:rPr>
        <w:t>Рабочая группа по перевозкам опасных грузов</w:t>
      </w:r>
      <w:bookmarkEnd w:id="2"/>
    </w:p>
    <w:p w:rsidR="004D186F" w:rsidRPr="004D186F" w:rsidRDefault="004D186F" w:rsidP="004D186F">
      <w:pPr>
        <w:spacing w:before="120"/>
        <w:rPr>
          <w:b/>
        </w:rPr>
      </w:pPr>
      <w:bookmarkStart w:id="3" w:name="bookmark_15"/>
      <w:r w:rsidRPr="004D186F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4D186F">
        <w:rPr>
          <w:b/>
        </w:rPr>
        <w:t>и Рабочей группы по перевозкам опасных грузов</w:t>
      </w:r>
      <w:bookmarkEnd w:id="3"/>
    </w:p>
    <w:p w:rsidR="004D186F" w:rsidRPr="004D186F" w:rsidRDefault="004D186F" w:rsidP="004D186F">
      <w:bookmarkStart w:id="4" w:name="bookmark_16"/>
      <w:r w:rsidRPr="004D186F">
        <w:t>Берн, 12–16 марта 2018 года</w:t>
      </w:r>
      <w:bookmarkEnd w:id="4"/>
    </w:p>
    <w:p w:rsidR="004D186F" w:rsidRPr="004D186F" w:rsidRDefault="004D186F" w:rsidP="004D186F">
      <w:bookmarkStart w:id="5" w:name="bookmark_17"/>
      <w:r w:rsidRPr="004D186F">
        <w:t>Пункт 1 предварительной повестки дня</w:t>
      </w:r>
      <w:bookmarkEnd w:id="5"/>
    </w:p>
    <w:p w:rsidR="004D186F" w:rsidRPr="004D186F" w:rsidRDefault="004D186F" w:rsidP="004D186F">
      <w:pPr>
        <w:rPr>
          <w:b/>
        </w:rPr>
      </w:pPr>
      <w:bookmarkStart w:id="6" w:name="bookmark_18"/>
      <w:r w:rsidRPr="004D186F">
        <w:rPr>
          <w:b/>
        </w:rPr>
        <w:t>Утверждение повестки дня</w:t>
      </w:r>
      <w:bookmarkEnd w:id="6"/>
    </w:p>
    <w:p w:rsidR="004D186F" w:rsidRPr="004D186F" w:rsidRDefault="004D186F" w:rsidP="004D186F">
      <w:pPr>
        <w:pStyle w:val="HChGR"/>
      </w:pPr>
      <w:bookmarkStart w:id="7" w:name="bookmark_19"/>
      <w:r w:rsidRPr="004D186F">
        <w:tab/>
      </w:r>
      <w:r w:rsidRPr="004D186F">
        <w:tab/>
        <w:t xml:space="preserve">Предварительная повестка дня весенней сессии </w:t>
      </w:r>
      <w:r>
        <w:br/>
      </w:r>
      <w:r w:rsidRPr="004D186F">
        <w:t>2018 года</w:t>
      </w:r>
      <w:bookmarkEnd w:id="7"/>
    </w:p>
    <w:p w:rsidR="004D186F" w:rsidRPr="004D186F" w:rsidRDefault="004D186F" w:rsidP="004D186F">
      <w:pPr>
        <w:pStyle w:val="H23GR"/>
      </w:pPr>
      <w:bookmarkStart w:id="8" w:name="bookmark_20"/>
      <w:r w:rsidRPr="004D186F">
        <w:tab/>
      </w:r>
      <w:r w:rsidRPr="004D186F">
        <w:tab/>
        <w:t>Добавление</w:t>
      </w:r>
      <w:bookmarkEnd w:id="8"/>
    </w:p>
    <w:p w:rsidR="004D186F" w:rsidRPr="004D186F" w:rsidRDefault="004D186F" w:rsidP="004D186F">
      <w:pPr>
        <w:pStyle w:val="H1GR"/>
      </w:pPr>
      <w:bookmarkStart w:id="9" w:name="bookmark_21"/>
      <w:r w:rsidRPr="004D186F">
        <w:tab/>
      </w:r>
      <w:r w:rsidRPr="004D186F">
        <w:tab/>
        <w:t>Аннотации и перечень документов</w:t>
      </w:r>
      <w:bookmarkEnd w:id="9"/>
    </w:p>
    <w:p w:rsidR="004D186F" w:rsidRPr="004D186F" w:rsidRDefault="004D186F" w:rsidP="004D186F">
      <w:pPr>
        <w:pStyle w:val="HChGR"/>
      </w:pPr>
      <w:bookmarkStart w:id="10" w:name="bookmark_22"/>
      <w:r w:rsidRPr="004D186F">
        <w:tab/>
        <w:t>1.</w:t>
      </w:r>
      <w:r w:rsidRPr="004D186F">
        <w:tab/>
        <w:t>Утверждение повестки дня</w:t>
      </w:r>
      <w:bookmarkEnd w:id="10"/>
    </w:p>
    <w:p w:rsidR="004D186F" w:rsidRPr="004D186F" w:rsidRDefault="004D186F" w:rsidP="004D186F">
      <w:pPr>
        <w:pStyle w:val="SingleTxtGR"/>
      </w:pPr>
      <w:bookmarkStart w:id="11" w:name="bookmark_23"/>
      <w:r>
        <w:tab/>
      </w:r>
      <w:r w:rsidRPr="004D186F">
        <w:t xml:space="preserve">Первым пунктом повестки дня является ее утверждение. Совместное совещание рассмотрит также доклад о работе его осенней сессии 2017 года, состоявшейся в Женеве 19−29 сентября 2017 года (ECE/TRANS/WP.15/AC.1/148 </w:t>
      </w:r>
      <w:r>
        <w:br/>
      </w:r>
      <w:r w:rsidRPr="004D186F">
        <w:t>и Add.1-2 − OTIF/RID/RC/2017-B и Add.1-2).</w:t>
      </w:r>
      <w:bookmarkEnd w:id="11"/>
    </w:p>
    <w:p w:rsidR="004D186F" w:rsidRPr="004D186F" w:rsidRDefault="004D186F" w:rsidP="004D186F">
      <w:pPr>
        <w:pStyle w:val="SingleTxtGR"/>
      </w:pPr>
      <w:bookmarkStart w:id="12" w:name="bookmark_24"/>
      <w:r>
        <w:tab/>
      </w:r>
      <w:r w:rsidRPr="004D186F">
        <w:t xml:space="preserve">Необходимо напомнить о следующих моментах: </w:t>
      </w:r>
      <w:bookmarkEnd w:id="12"/>
    </w:p>
    <w:p w:rsidR="004D186F" w:rsidRPr="004D186F" w:rsidRDefault="004D186F" w:rsidP="004D186F">
      <w:pPr>
        <w:pStyle w:val="SingleTxtGR"/>
      </w:pPr>
      <w:bookmarkStart w:id="13" w:name="bookmark_25"/>
      <w:r>
        <w:tab/>
      </w:r>
      <w:r w:rsidRPr="004D186F">
        <w:t>a)</w:t>
      </w:r>
      <w:r w:rsidRPr="004D186F">
        <w:tab/>
        <w:t xml:space="preserve">на своей осенней сессии 2017 года Совместное совещание избрало г-на К. </w:t>
      </w:r>
      <w:proofErr w:type="spellStart"/>
      <w:r w:rsidRPr="004D186F">
        <w:t>Пфоваделя</w:t>
      </w:r>
      <w:proofErr w:type="spellEnd"/>
      <w:r w:rsidRPr="004D186F">
        <w:t xml:space="preserve"> (Франция) Председателем и г-на Х. </w:t>
      </w:r>
      <w:proofErr w:type="spellStart"/>
      <w:r w:rsidRPr="004D186F">
        <w:t>Райна</w:t>
      </w:r>
      <w:proofErr w:type="spellEnd"/>
      <w:r w:rsidRPr="004D186F">
        <w:t xml:space="preserve"> (Германия) заместителем Председателя на 2018 год;</w:t>
      </w:r>
      <w:bookmarkEnd w:id="13"/>
    </w:p>
    <w:p w:rsidR="004D186F" w:rsidRPr="004D186F" w:rsidRDefault="004D186F" w:rsidP="004D186F">
      <w:pPr>
        <w:pStyle w:val="SingleTxtGR"/>
      </w:pPr>
      <w:r>
        <w:tab/>
      </w:r>
      <w:r w:rsidRPr="004D186F">
        <w:t>b)</w:t>
      </w:r>
      <w:r w:rsidRPr="004D186F">
        <w:tab/>
        <w:t xml:space="preserve">документы Европейской экономической комиссии (за исключением повесток дня и докладов), имеющие условное обозначение </w:t>
      </w:r>
      <w:r w:rsidRPr="004D186F">
        <w:rPr>
          <w:lang w:val="en-GB"/>
        </w:rPr>
        <w:t>ECE</w:t>
      </w:r>
      <w:r w:rsidRPr="004D186F">
        <w:t>/</w:t>
      </w:r>
      <w:r w:rsidRPr="004D186F">
        <w:rPr>
          <w:lang w:val="en-GB"/>
        </w:rPr>
        <w:t>TRANS</w:t>
      </w:r>
      <w:r w:rsidRPr="004D186F">
        <w:t>/</w:t>
      </w:r>
      <w:r>
        <w:br/>
      </w:r>
      <w:r w:rsidRPr="004D186F">
        <w:rPr>
          <w:lang w:val="en-GB"/>
        </w:rPr>
        <w:t>WPAC</w:t>
      </w:r>
      <w:r w:rsidRPr="004D186F">
        <w:t xml:space="preserve">.1/, распространяются Межправительственной организацией по международным железнодорожным перевозкам (ОТИФ) на немецком языке под условным обозначением </w:t>
      </w:r>
      <w:r w:rsidRPr="004D186F">
        <w:rPr>
          <w:lang w:val="en-GB"/>
        </w:rPr>
        <w:t>OTIF</w:t>
      </w:r>
      <w:r w:rsidRPr="004D186F">
        <w:t>/</w:t>
      </w:r>
      <w:r w:rsidRPr="004D186F">
        <w:rPr>
          <w:lang w:val="en-GB"/>
        </w:rPr>
        <w:t>RID</w:t>
      </w:r>
      <w:r w:rsidRPr="004D186F">
        <w:t>/</w:t>
      </w:r>
      <w:r w:rsidRPr="004D186F">
        <w:rPr>
          <w:lang w:val="en-GB"/>
        </w:rPr>
        <w:t>RC</w:t>
      </w:r>
      <w:r w:rsidRPr="004D186F">
        <w:t>/, после которого указывается тот же номер документа. В рамках усилий секретариата по сокращению расходов документы не будут распространяться в зале заседаний. Делегатов любезно просят приносить на заседания собственные экземпляры документов;</w:t>
      </w:r>
    </w:p>
    <w:p w:rsidR="004D186F" w:rsidRPr="004D186F" w:rsidRDefault="004D186F" w:rsidP="004D186F">
      <w:pPr>
        <w:pStyle w:val="SingleTxtGR"/>
      </w:pPr>
      <w:bookmarkStart w:id="14" w:name="bookmark_27"/>
      <w:r>
        <w:tab/>
      </w:r>
      <w:r w:rsidRPr="004D186F">
        <w:t>с)</w:t>
      </w:r>
      <w:r w:rsidRPr="004D186F">
        <w:tab/>
        <w:t>документация будет размещена на веб-сайте Европейской экономической комиссии (</w:t>
      </w:r>
      <w:hyperlink r:id="rId8" w:history="1">
        <w:r w:rsidRPr="004D186F">
          <w:rPr>
            <w:rStyle w:val="Hyperlink"/>
            <w:color w:val="auto"/>
          </w:rPr>
          <w:t>http://www.unece.org/trans/danger/danger.htm</w:t>
        </w:r>
      </w:hyperlink>
      <w:r w:rsidRPr="004D186F">
        <w:t>) на английском, русском и французском языках;</w:t>
      </w:r>
      <w:bookmarkEnd w:id="14"/>
    </w:p>
    <w:p w:rsidR="004D186F" w:rsidRPr="004D186F" w:rsidRDefault="004D186F" w:rsidP="004D186F">
      <w:pPr>
        <w:pStyle w:val="SingleTxtGR"/>
      </w:pPr>
      <w:bookmarkStart w:id="15" w:name="bookmark_28"/>
      <w:r>
        <w:lastRenderedPageBreak/>
        <w:tab/>
      </w:r>
      <w:r w:rsidRPr="004D186F">
        <w:t>d)</w:t>
      </w:r>
      <w:r w:rsidRPr="004D186F">
        <w:tab/>
        <w:t>Совместное совещание, возможно, пожелает, чтобы в случае необходимости не одновременно с пленарными заседаниями, а в другое время собралась специальная рабочая группа для рассмотрения документов, касающихся стандартов (пункт 3), в соответствии с мандатом, который будет утвержден Совместным совещанием</w:t>
      </w:r>
      <w:bookmarkEnd w:id="15"/>
      <w:r w:rsidRPr="004D186F">
        <w:t>;</w:t>
      </w:r>
    </w:p>
    <w:p w:rsidR="004D186F" w:rsidRPr="004D186F" w:rsidRDefault="004D186F" w:rsidP="004D186F">
      <w:pPr>
        <w:pStyle w:val="SingleTxtGR"/>
      </w:pPr>
      <w:bookmarkStart w:id="16" w:name="bookmark_29"/>
      <w:r>
        <w:tab/>
      </w:r>
      <w:r w:rsidRPr="004D186F">
        <w:t>e)</w:t>
      </w:r>
      <w:r w:rsidRPr="004D186F">
        <w:tab/>
        <w:t>Совместное совещание, возможно, пожелает, чтобы в случае необходимости одновременно с ним собралась специальная рабочая группа для рассмотрения документов, касающихся цистерн (пункт 2), после обсуждения этого пункта на пленарных заседаниях;</w:t>
      </w:r>
      <w:bookmarkEnd w:id="16"/>
    </w:p>
    <w:p w:rsidR="004D186F" w:rsidRPr="004D186F" w:rsidRDefault="004D186F" w:rsidP="004D186F">
      <w:pPr>
        <w:pStyle w:val="SingleTxtGR"/>
      </w:pPr>
      <w:bookmarkStart w:id="17" w:name="bookmark_30"/>
      <w:r>
        <w:tab/>
      </w:r>
      <w:r w:rsidRPr="004D186F">
        <w:t>f)</w:t>
      </w:r>
      <w:r w:rsidRPr="004D186F">
        <w:tab/>
        <w:t>чтение доклада (пункт 10) планируется провести в первой половине дня в пятницу (16 марта 2018 года) без устного перевода;</w:t>
      </w:r>
      <w:bookmarkEnd w:id="17"/>
    </w:p>
    <w:p w:rsidR="004D186F" w:rsidRPr="004D186F" w:rsidRDefault="004D186F" w:rsidP="004D186F">
      <w:pPr>
        <w:pStyle w:val="SingleTxtGR"/>
      </w:pPr>
      <w:bookmarkStart w:id="18" w:name="bookmark_31"/>
      <w:r>
        <w:tab/>
      </w:r>
      <w:r w:rsidRPr="004D186F">
        <w:t>g)</w:t>
      </w:r>
      <w:r w:rsidRPr="004D186F">
        <w:tab/>
        <w:t xml:space="preserve">ссылка для онлайновой регистрации делегатов: </w:t>
      </w:r>
      <w:hyperlink r:id="rId9" w:history="1">
        <w:r w:rsidRPr="004D186F">
          <w:rPr>
            <w:rStyle w:val="Hyperlink"/>
            <w:color w:val="auto"/>
          </w:rPr>
          <w:t>http://otif.org/</w:t>
        </w:r>
        <w:r w:rsidRPr="004D186F">
          <w:rPr>
            <w:rStyle w:val="Hyperlink"/>
            <w:color w:val="auto"/>
          </w:rPr>
          <w:br/>
        </w:r>
        <w:proofErr w:type="spellStart"/>
        <w:r w:rsidRPr="004D186F">
          <w:rPr>
            <w:rStyle w:val="Hyperlink"/>
            <w:color w:val="auto"/>
          </w:rPr>
          <w:t>en</w:t>
        </w:r>
        <w:proofErr w:type="spellEnd"/>
        <w:r w:rsidRPr="004D186F">
          <w:rPr>
            <w:rStyle w:val="Hyperlink"/>
            <w:color w:val="auto"/>
          </w:rPr>
          <w:t>/?</w:t>
        </w:r>
        <w:proofErr w:type="spellStart"/>
        <w:r w:rsidRPr="004D186F">
          <w:rPr>
            <w:rStyle w:val="Hyperlink"/>
            <w:color w:val="auto"/>
          </w:rPr>
          <w:t>page_id</w:t>
        </w:r>
        <w:proofErr w:type="spellEnd"/>
        <w:r w:rsidRPr="004D186F">
          <w:rPr>
            <w:rStyle w:val="Hyperlink"/>
            <w:color w:val="auto"/>
          </w:rPr>
          <w:t>=214</w:t>
        </w:r>
      </w:hyperlink>
      <w:r w:rsidRPr="004D186F">
        <w:t>.</w:t>
      </w:r>
      <w:bookmarkEnd w:id="18"/>
    </w:p>
    <w:p w:rsidR="004D186F" w:rsidRPr="004D186F" w:rsidRDefault="004D186F" w:rsidP="004D186F">
      <w:pPr>
        <w:pStyle w:val="HChGR"/>
        <w:rPr>
          <w:lang w:val="en-GB"/>
        </w:rPr>
      </w:pPr>
      <w:bookmarkStart w:id="19" w:name="bookmark_32"/>
      <w:r w:rsidRPr="004D186F">
        <w:tab/>
        <w:t>2.</w:t>
      </w:r>
      <w:r w:rsidRPr="004D186F">
        <w:tab/>
        <w:t>Цистерны</w:t>
      </w:r>
      <w:bookmarkEnd w:id="19"/>
    </w:p>
    <w:tbl>
      <w:tblPr>
        <w:tblStyle w:val="TabTxt"/>
        <w:tblW w:w="7615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02"/>
        <w:gridCol w:w="4213"/>
      </w:tblGrid>
      <w:tr w:rsidR="004D186F" w:rsidRPr="0078189B" w:rsidTr="0078189B">
        <w:tc>
          <w:tcPr>
            <w:tcW w:w="3402" w:type="dxa"/>
          </w:tcPr>
          <w:p w:rsidR="004D186F" w:rsidRPr="0078189B" w:rsidRDefault="004D186F" w:rsidP="0078189B">
            <w:pPr>
              <w:suppressAutoHyphens/>
              <w:rPr>
                <w:lang w:val="en-US"/>
              </w:rPr>
            </w:pPr>
            <w:bookmarkStart w:id="20" w:name="bookmark_33"/>
            <w:r w:rsidRPr="0078189B">
              <w:rPr>
                <w:lang w:val="en-US"/>
              </w:rPr>
              <w:t>ECE/TRANS/WP.15/AC.1/2018/6 (</w:t>
            </w:r>
            <w:r w:rsidRPr="0078189B">
              <w:t>Польша</w:t>
            </w:r>
            <w:r w:rsidRPr="0078189B">
              <w:rPr>
                <w:lang w:val="en-US"/>
              </w:rPr>
              <w:t>)</w:t>
            </w:r>
            <w:bookmarkEnd w:id="2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21" w:name="bookmark_34"/>
            <w:r w:rsidRPr="0078189B">
              <w:t xml:space="preserve">Квалификационная оценка сварочных процедур – сварка согласно </w:t>
            </w:r>
            <w:r w:rsidR="00B00CB3">
              <w:br/>
            </w:r>
            <w:r w:rsidRPr="0078189B">
              <w:t>пункту 6.8.2.1.23</w:t>
            </w:r>
            <w:bookmarkEnd w:id="21"/>
          </w:p>
        </w:tc>
      </w:tr>
      <w:tr w:rsidR="004D186F" w:rsidRPr="0078189B" w:rsidTr="0078189B">
        <w:tc>
          <w:tcPr>
            <w:tcW w:w="3402" w:type="dxa"/>
          </w:tcPr>
          <w:p w:rsidR="004D186F" w:rsidRPr="0078189B" w:rsidRDefault="004D186F" w:rsidP="0078189B">
            <w:pPr>
              <w:suppressAutoHyphens/>
            </w:pPr>
            <w:bookmarkStart w:id="22" w:name="bookmark_35"/>
            <w:r w:rsidRPr="0078189B">
              <w:t xml:space="preserve">ECE/TRANS/WP.15/AC.1/2018/8 </w:t>
            </w:r>
            <w:r w:rsidRPr="0078189B">
              <w:br/>
              <w:t>(Соединенное Королевство)</w:t>
            </w:r>
            <w:bookmarkEnd w:id="2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23" w:name="bookmark_36"/>
            <w:r w:rsidRPr="0078189B">
              <w:t>Типовая форма для табличек, прикрепленных к цистернам, в главе 6</w:t>
            </w:r>
            <w:bookmarkEnd w:id="23"/>
            <w:r w:rsidRPr="0078189B">
              <w:t>.8</w:t>
            </w:r>
          </w:p>
        </w:tc>
      </w:tr>
      <w:tr w:rsidR="004D186F" w:rsidRPr="0078189B" w:rsidTr="0078189B">
        <w:tc>
          <w:tcPr>
            <w:tcW w:w="3402" w:type="dxa"/>
          </w:tcPr>
          <w:p w:rsidR="004D186F" w:rsidRPr="0078189B" w:rsidRDefault="004D186F" w:rsidP="0078189B">
            <w:pPr>
              <w:suppressAutoHyphens/>
              <w:rPr>
                <w:lang w:val="en-US"/>
              </w:rPr>
            </w:pPr>
            <w:bookmarkStart w:id="24" w:name="bookmark_37"/>
            <w:r w:rsidRPr="0078189B">
              <w:rPr>
                <w:lang w:val="en-US"/>
              </w:rPr>
              <w:t>ECE/TRANS/WP.15/AC.1/2018/9 (</w:t>
            </w:r>
            <w:r w:rsidRPr="0078189B">
              <w:t>МСАГВ</w:t>
            </w:r>
            <w:r w:rsidRPr="0078189B">
              <w:rPr>
                <w:lang w:val="en-US"/>
              </w:rPr>
              <w:t>)</w:t>
            </w:r>
            <w:bookmarkEnd w:id="2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25" w:name="bookmark_38"/>
            <w:r w:rsidRPr="0078189B">
              <w:t>Пункт 6.8.2.1.23: Сварочные работы на цистернах</w:t>
            </w:r>
            <w:bookmarkEnd w:id="25"/>
          </w:p>
        </w:tc>
      </w:tr>
      <w:tr w:rsidR="004D186F" w:rsidRPr="0078189B" w:rsidTr="0078189B">
        <w:tc>
          <w:tcPr>
            <w:tcW w:w="3402" w:type="dxa"/>
          </w:tcPr>
          <w:p w:rsidR="004D186F" w:rsidRPr="0078189B" w:rsidRDefault="004D186F" w:rsidP="0078189B">
            <w:pPr>
              <w:suppressAutoHyphens/>
              <w:rPr>
                <w:lang w:val="en-US"/>
              </w:rPr>
            </w:pPr>
            <w:bookmarkStart w:id="26" w:name="bookmark_39"/>
            <w:r w:rsidRPr="0078189B">
              <w:rPr>
                <w:lang w:val="en-US"/>
              </w:rPr>
              <w:t>ECE/TRANS/WP.15/AC.1/2018/11 (</w:t>
            </w:r>
            <w:r w:rsidRPr="0078189B">
              <w:t>Франция</w:t>
            </w:r>
            <w:r w:rsidRPr="0078189B">
              <w:rPr>
                <w:lang w:val="en-US"/>
              </w:rPr>
              <w:t>)</w:t>
            </w:r>
            <w:bookmarkEnd w:id="2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27" w:name="bookmark_40"/>
            <w:r w:rsidRPr="0078189B">
              <w:t>Использование ферритно-</w:t>
            </w:r>
            <w:proofErr w:type="spellStart"/>
            <w:r w:rsidRPr="0078189B">
              <w:t>аустенитных</w:t>
            </w:r>
            <w:proofErr w:type="spellEnd"/>
            <w:r w:rsidRPr="0078189B">
              <w:t xml:space="preserve"> нержавеющих сталей для изготовления цистерн в соответствии с разделом 6.8.5 МПОГ/ДОПОГ</w:t>
            </w:r>
            <w:bookmarkEnd w:id="27"/>
          </w:p>
        </w:tc>
      </w:tr>
      <w:tr w:rsidR="004D186F" w:rsidRPr="0078189B" w:rsidTr="0078189B">
        <w:tc>
          <w:tcPr>
            <w:tcW w:w="3402" w:type="dxa"/>
          </w:tcPr>
          <w:p w:rsidR="004D186F" w:rsidRPr="0078189B" w:rsidRDefault="004D186F" w:rsidP="0078189B">
            <w:pPr>
              <w:suppressAutoHyphens/>
              <w:rPr>
                <w:lang w:val="en-US"/>
              </w:rPr>
            </w:pPr>
            <w:bookmarkStart w:id="28" w:name="bookmark_41"/>
            <w:r w:rsidRPr="0078189B">
              <w:rPr>
                <w:lang w:val="en-US"/>
              </w:rPr>
              <w:t>ECE/TRANS/WP.15/AC.1/2018/12 (</w:t>
            </w:r>
            <w:r w:rsidRPr="0078189B">
              <w:t>Франция</w:t>
            </w:r>
            <w:r w:rsidRPr="0078189B">
              <w:rPr>
                <w:lang w:val="en-US"/>
              </w:rPr>
              <w:t>)</w:t>
            </w:r>
            <w:bookmarkEnd w:id="2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29" w:name="bookmark_42"/>
            <w:r w:rsidRPr="0078189B">
              <w:t>Приме</w:t>
            </w:r>
            <w:r w:rsidR="00B00CB3">
              <w:t>нение стандарта EN 13094:2015 к </w:t>
            </w:r>
            <w:r w:rsidRPr="0078189B">
              <w:t>цистернам, опорожняемым самотеком</w:t>
            </w:r>
            <w:bookmarkEnd w:id="29"/>
          </w:p>
        </w:tc>
      </w:tr>
      <w:tr w:rsidR="004D186F" w:rsidRPr="0078189B" w:rsidTr="0078189B">
        <w:tc>
          <w:tcPr>
            <w:tcW w:w="3402" w:type="dxa"/>
          </w:tcPr>
          <w:p w:rsidR="004D186F" w:rsidRPr="0078189B" w:rsidRDefault="004D186F" w:rsidP="0078189B">
            <w:pPr>
              <w:suppressAutoHyphens/>
              <w:rPr>
                <w:lang w:val="en-US"/>
              </w:rPr>
            </w:pPr>
            <w:bookmarkStart w:id="30" w:name="bookmark_43"/>
            <w:r w:rsidRPr="0078189B">
              <w:rPr>
                <w:lang w:val="en-US"/>
              </w:rPr>
              <w:t>ECE/TRANS/WP.15/AC.1/2018/13 (</w:t>
            </w:r>
            <w:r w:rsidRPr="0078189B">
              <w:t>Франция</w:t>
            </w:r>
            <w:r w:rsidRPr="0078189B">
              <w:rPr>
                <w:lang w:val="en-US"/>
              </w:rPr>
              <w:t>)</w:t>
            </w:r>
            <w:bookmarkEnd w:id="3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31" w:name="bookmark_44"/>
            <w:r w:rsidRPr="0078189B">
              <w:t xml:space="preserve">Свидетельства об официальном </w:t>
            </w:r>
            <w:r w:rsidR="00B00CB3">
              <w:br/>
            </w:r>
            <w:r w:rsidRPr="0078189B">
              <w:t xml:space="preserve">утверждении и проверке цистерн, подписанные и переданные </w:t>
            </w:r>
            <w:r w:rsidR="00B00CB3">
              <w:br/>
            </w:r>
            <w:r w:rsidRPr="0078189B">
              <w:t>в электронной форме</w:t>
            </w:r>
            <w:bookmarkEnd w:id="31"/>
          </w:p>
        </w:tc>
      </w:tr>
    </w:tbl>
    <w:p w:rsidR="004D186F" w:rsidRPr="004D186F" w:rsidRDefault="004D186F" w:rsidP="00033CEE">
      <w:pPr>
        <w:pStyle w:val="HChGR"/>
        <w:rPr>
          <w:lang w:val="en-GB"/>
        </w:rPr>
      </w:pPr>
      <w:bookmarkStart w:id="32" w:name="bookmark_45"/>
      <w:r w:rsidRPr="004D186F">
        <w:tab/>
        <w:t>3.</w:t>
      </w:r>
      <w:r w:rsidRPr="004D186F">
        <w:tab/>
        <w:t>Стандарты</w:t>
      </w:r>
      <w:bookmarkEnd w:id="32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31"/>
        <w:gridCol w:w="3939"/>
      </w:tblGrid>
      <w:tr w:rsidR="004D186F" w:rsidRPr="0078189B" w:rsidTr="0078189B">
        <w:tc>
          <w:tcPr>
            <w:tcW w:w="3655" w:type="dxa"/>
          </w:tcPr>
          <w:p w:rsidR="004D186F" w:rsidRPr="0078189B" w:rsidRDefault="004D186F" w:rsidP="0078189B">
            <w:pPr>
              <w:rPr>
                <w:lang w:val="en-US"/>
              </w:rPr>
            </w:pPr>
            <w:bookmarkStart w:id="33" w:name="bookmark_46"/>
            <w:r w:rsidRPr="0078189B">
              <w:rPr>
                <w:lang w:val="en-US"/>
              </w:rPr>
              <w:t>ECE/TRANS/WP.15/AC.1/2018/7</w:t>
            </w:r>
            <w:bookmarkStart w:id="34" w:name="bookmark_47"/>
            <w:bookmarkEnd w:id="33"/>
            <w:r w:rsidR="0078189B" w:rsidRPr="0078189B">
              <w:rPr>
                <w:lang w:val="en-US"/>
              </w:rPr>
              <w:br/>
            </w:r>
            <w:r w:rsidRPr="0078189B">
              <w:rPr>
                <w:lang w:val="en-US"/>
              </w:rPr>
              <w:t>(</w:t>
            </w:r>
            <w:r w:rsidRPr="0078189B">
              <w:t>ЕКС</w:t>
            </w:r>
            <w:r w:rsidRPr="0078189B">
              <w:rPr>
                <w:lang w:val="en-US"/>
              </w:rPr>
              <w:t>)</w:t>
            </w:r>
            <w:bookmarkEnd w:id="3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bookmarkStart w:id="35" w:name="bookmark_48"/>
            <w:r w:rsidRPr="0078189B">
              <w:t>Информация о работе, проводимой в ЕКС</w:t>
            </w:r>
            <w:bookmarkEnd w:id="35"/>
          </w:p>
        </w:tc>
      </w:tr>
    </w:tbl>
    <w:p w:rsidR="004D186F" w:rsidRPr="004D186F" w:rsidRDefault="004D186F" w:rsidP="00033CEE">
      <w:pPr>
        <w:pStyle w:val="HChGR"/>
        <w:rPr>
          <w:lang w:val="en-GB"/>
        </w:rPr>
      </w:pPr>
      <w:bookmarkStart w:id="36" w:name="bookmark_49"/>
      <w:r w:rsidRPr="004D186F">
        <w:tab/>
        <w:t>4.</w:t>
      </w:r>
      <w:r w:rsidRPr="004D186F">
        <w:tab/>
        <w:t>Толкование МПОГ/ДОПОГ/ВОПОГ</w:t>
      </w:r>
      <w:bookmarkEnd w:id="36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431"/>
        <w:gridCol w:w="3939"/>
      </w:tblGrid>
      <w:tr w:rsidR="004D186F" w:rsidRPr="0078189B" w:rsidTr="0078189B">
        <w:tc>
          <w:tcPr>
            <w:tcW w:w="3654" w:type="dxa"/>
          </w:tcPr>
          <w:p w:rsidR="004D186F" w:rsidRPr="0078189B" w:rsidRDefault="004D186F" w:rsidP="0078189B">
            <w:bookmarkStart w:id="37" w:name="bookmark_50"/>
            <w:r w:rsidRPr="0078189B">
              <w:t>ECE/TRANS/WP.15/AC.1/2018/5 и неофициальный документ INF.3 (Польша)</w:t>
            </w:r>
            <w:bookmarkEnd w:id="37"/>
          </w:p>
          <w:p w:rsidR="004D186F" w:rsidRPr="0078189B" w:rsidRDefault="004D186F" w:rsidP="0078189B">
            <w:bookmarkStart w:id="38" w:name="bookmark_51"/>
            <w:r w:rsidRPr="0078189B">
              <w:t>(</w:t>
            </w:r>
            <w:r w:rsidRPr="0078189B">
              <w:rPr>
                <w:i/>
              </w:rPr>
              <w:t>первоначально представлены по пункту 5 а) повестки дня</w:t>
            </w:r>
            <w:r w:rsidRPr="0078189B">
              <w:t>)</w:t>
            </w:r>
            <w:bookmarkEnd w:id="3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bookmarkStart w:id="39" w:name="bookmark_52"/>
            <w:r w:rsidRPr="0078189B">
              <w:t xml:space="preserve">Применение специального </w:t>
            </w:r>
            <w:r w:rsidR="0078189B">
              <w:br/>
            </w:r>
            <w:r w:rsidRPr="0078189B">
              <w:t>положения CW24/CV24</w:t>
            </w:r>
            <w:bookmarkEnd w:id="39"/>
          </w:p>
        </w:tc>
      </w:tr>
    </w:tbl>
    <w:p w:rsidR="004D186F" w:rsidRPr="004D186F" w:rsidRDefault="004D186F" w:rsidP="00033CEE">
      <w:pPr>
        <w:pStyle w:val="HChGR"/>
      </w:pPr>
      <w:bookmarkStart w:id="40" w:name="bookmark_53"/>
      <w:r w:rsidRPr="004D186F">
        <w:lastRenderedPageBreak/>
        <w:tab/>
        <w:t>5.</w:t>
      </w:r>
      <w:r w:rsidRPr="004D186F">
        <w:tab/>
        <w:t>Предложения о внесении поправок в</w:t>
      </w:r>
      <w:r w:rsidR="00033CEE" w:rsidRPr="00033CEE">
        <w:t xml:space="preserve"> </w:t>
      </w:r>
      <w:r w:rsidRPr="004D186F">
        <w:t>МПОГ/ДОПОГ/</w:t>
      </w:r>
      <w:r w:rsidR="00033CEE">
        <w:br/>
      </w:r>
      <w:r w:rsidRPr="004D186F">
        <w:t>ВОПОГ</w:t>
      </w:r>
      <w:bookmarkEnd w:id="40"/>
    </w:p>
    <w:p w:rsidR="004D186F" w:rsidRPr="00033CEE" w:rsidRDefault="004D186F" w:rsidP="00033CEE">
      <w:pPr>
        <w:pStyle w:val="H1GR"/>
      </w:pPr>
      <w:bookmarkStart w:id="41" w:name="bookmark_54"/>
      <w:r w:rsidRPr="004D186F">
        <w:tab/>
        <w:t>a)</w:t>
      </w:r>
      <w:r w:rsidRPr="004D186F">
        <w:tab/>
        <w:t>Нерассмотренные вопросы</w:t>
      </w:r>
      <w:bookmarkEnd w:id="41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4D186F" w:rsidRPr="0078189B" w:rsidTr="0078189B">
        <w:tc>
          <w:tcPr>
            <w:tcW w:w="4196" w:type="dxa"/>
          </w:tcPr>
          <w:p w:rsidR="004D186F" w:rsidRPr="00B00CB3" w:rsidRDefault="004D186F" w:rsidP="0078189B">
            <w:pPr>
              <w:rPr>
                <w:lang w:val="en-US"/>
              </w:rPr>
            </w:pPr>
            <w:bookmarkStart w:id="42" w:name="bookmark_55"/>
            <w:r w:rsidRPr="00B00CB3">
              <w:rPr>
                <w:lang w:val="en-US"/>
              </w:rPr>
              <w:t xml:space="preserve">ECE/TRANS/WP.15/AC.1/2018/1 </w:t>
            </w:r>
            <w:r w:rsidR="00033CEE" w:rsidRPr="00B00CB3">
              <w:rPr>
                <w:lang w:val="en-US"/>
              </w:rPr>
              <w:br/>
            </w:r>
            <w:r w:rsidRPr="00B00CB3">
              <w:rPr>
                <w:lang w:val="en-US"/>
              </w:rPr>
              <w:t>(</w:t>
            </w:r>
            <w:r w:rsidRPr="0078189B">
              <w:t>Германия</w:t>
            </w:r>
            <w:r w:rsidRPr="00B00CB3">
              <w:rPr>
                <w:lang w:val="en-US"/>
              </w:rPr>
              <w:t>)</w:t>
            </w:r>
            <w:bookmarkEnd w:id="4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43" w:name="bookmark_56"/>
            <w:r w:rsidRPr="0078189B">
              <w:t>Подраздел 5.2.1.5 Дополнительные положения для грузов класса 1: языки, которые надлежит использовать для маркировочных знаков</w:t>
            </w:r>
            <w:bookmarkEnd w:id="43"/>
          </w:p>
        </w:tc>
      </w:tr>
      <w:tr w:rsidR="004D186F" w:rsidRPr="0078189B" w:rsidTr="0078189B">
        <w:tc>
          <w:tcPr>
            <w:tcW w:w="4196" w:type="dxa"/>
          </w:tcPr>
          <w:p w:rsidR="004D186F" w:rsidRPr="00B00CB3" w:rsidRDefault="004D186F" w:rsidP="0078189B">
            <w:pPr>
              <w:rPr>
                <w:lang w:val="en-US"/>
              </w:rPr>
            </w:pPr>
            <w:bookmarkStart w:id="44" w:name="bookmark_57"/>
            <w:r w:rsidRPr="00B00CB3">
              <w:rPr>
                <w:lang w:val="en-US"/>
              </w:rPr>
              <w:t>ECE/TRANS/WP.15/AC.1/2018/2</w:t>
            </w:r>
            <w:r w:rsidR="00033CEE" w:rsidRPr="00B00CB3">
              <w:rPr>
                <w:lang w:val="en-US"/>
              </w:rPr>
              <w:br/>
            </w:r>
            <w:r w:rsidRPr="00B00CB3">
              <w:rPr>
                <w:lang w:val="en-US"/>
              </w:rPr>
              <w:t>(</w:t>
            </w:r>
            <w:r w:rsidRPr="0078189B">
              <w:t>Германия</w:t>
            </w:r>
            <w:r w:rsidRPr="00B00CB3">
              <w:rPr>
                <w:lang w:val="en-US"/>
              </w:rPr>
              <w:t>)</w:t>
            </w:r>
            <w:bookmarkEnd w:id="4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45" w:name="bookmark_58"/>
            <w:r w:rsidRPr="0078189B">
              <w:t>Уточнение требований в отношении защиты вентилей в пункте 4.1.6.8</w:t>
            </w:r>
            <w:bookmarkEnd w:id="45"/>
          </w:p>
        </w:tc>
      </w:tr>
    </w:tbl>
    <w:p w:rsidR="004D186F" w:rsidRPr="004D186F" w:rsidRDefault="004D186F" w:rsidP="00033CEE">
      <w:pPr>
        <w:pStyle w:val="H1GR"/>
        <w:rPr>
          <w:lang w:val="en-GB"/>
        </w:rPr>
      </w:pPr>
      <w:bookmarkStart w:id="46" w:name="bookmark_59"/>
      <w:r w:rsidRPr="004D186F">
        <w:tab/>
        <w:t>b)</w:t>
      </w:r>
      <w:r w:rsidRPr="004D186F">
        <w:tab/>
        <w:t>Новые предложения</w:t>
      </w:r>
      <w:bookmarkEnd w:id="46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4D186F" w:rsidRPr="0078189B" w:rsidTr="0078189B">
        <w:tc>
          <w:tcPr>
            <w:tcW w:w="4196" w:type="dxa"/>
          </w:tcPr>
          <w:p w:rsidR="004D186F" w:rsidRPr="00B00CB3" w:rsidRDefault="004D186F" w:rsidP="0078189B">
            <w:pPr>
              <w:suppressAutoHyphens/>
              <w:rPr>
                <w:lang w:val="en-US"/>
              </w:rPr>
            </w:pPr>
            <w:bookmarkStart w:id="47" w:name="bookmark_60"/>
            <w:r w:rsidRPr="00B00CB3">
              <w:rPr>
                <w:lang w:val="en-US"/>
              </w:rPr>
              <w:t xml:space="preserve">ECE/TRANS/WP.15/AC.1/2018/10 </w:t>
            </w:r>
            <w:bookmarkStart w:id="48" w:name="bookmark_61"/>
            <w:bookmarkEnd w:id="47"/>
            <w:r w:rsidR="00033CEE" w:rsidRPr="00B00CB3">
              <w:rPr>
                <w:lang w:val="en-US"/>
              </w:rPr>
              <w:br/>
            </w:r>
            <w:r w:rsidRPr="00B00CB3">
              <w:rPr>
                <w:lang w:val="en-US"/>
              </w:rPr>
              <w:t>(</w:t>
            </w:r>
            <w:r w:rsidRPr="0078189B">
              <w:t>МСАТ</w:t>
            </w:r>
            <w:r w:rsidRPr="00B00CB3">
              <w:rPr>
                <w:lang w:val="en-US"/>
              </w:rPr>
              <w:t>)</w:t>
            </w:r>
            <w:bookmarkEnd w:id="4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49" w:name="bookmark_62"/>
            <w:bookmarkStart w:id="50" w:name="OLE_LINK3"/>
            <w:bookmarkStart w:id="51" w:name="OLE_LINK4"/>
            <w:r w:rsidRPr="0078189B">
              <w:t>Онлайновая переподготовка водителей, осуществляющих перевозку опасных грузов</w:t>
            </w:r>
            <w:bookmarkEnd w:id="49"/>
            <w:bookmarkEnd w:id="50"/>
            <w:bookmarkEnd w:id="51"/>
          </w:p>
        </w:tc>
      </w:tr>
      <w:tr w:rsidR="004D186F" w:rsidRPr="0078189B" w:rsidTr="0078189B">
        <w:tc>
          <w:tcPr>
            <w:tcW w:w="4196" w:type="dxa"/>
          </w:tcPr>
          <w:p w:rsidR="004D186F" w:rsidRPr="00B00CB3" w:rsidRDefault="004D186F" w:rsidP="0078189B">
            <w:pPr>
              <w:suppressAutoHyphens/>
              <w:rPr>
                <w:lang w:val="en-US"/>
              </w:rPr>
            </w:pPr>
            <w:bookmarkStart w:id="52" w:name="bookmark_63"/>
            <w:r w:rsidRPr="00B00CB3">
              <w:rPr>
                <w:lang w:val="en-US"/>
              </w:rPr>
              <w:t xml:space="preserve">ECE/TRANS/WP.15/AC.1/2018/14 </w:t>
            </w:r>
            <w:bookmarkStart w:id="53" w:name="bookmark_64"/>
            <w:bookmarkEnd w:id="52"/>
            <w:r w:rsidRPr="00B00CB3">
              <w:rPr>
                <w:lang w:val="en-US"/>
              </w:rPr>
              <w:t>(</w:t>
            </w:r>
            <w:r w:rsidRPr="0078189B">
              <w:t>Швеция</w:t>
            </w:r>
            <w:r w:rsidRPr="00B00CB3">
              <w:rPr>
                <w:lang w:val="en-US"/>
              </w:rPr>
              <w:t>)</w:t>
            </w:r>
            <w:bookmarkEnd w:id="5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54" w:name="bookmark_65"/>
            <w:r w:rsidRPr="0078189B">
              <w:t>Маркировка вагонов и контейнеров, содержащих опасные грузы в ограниченных количества</w:t>
            </w:r>
            <w:bookmarkEnd w:id="54"/>
            <w:r w:rsidRPr="0078189B">
              <w:t>х</w:t>
            </w:r>
          </w:p>
        </w:tc>
      </w:tr>
    </w:tbl>
    <w:p w:rsidR="004D186F" w:rsidRPr="004D186F" w:rsidRDefault="004D186F" w:rsidP="00033CEE">
      <w:pPr>
        <w:pStyle w:val="HChGR"/>
        <w:rPr>
          <w:lang w:val="en-GB"/>
        </w:rPr>
      </w:pPr>
      <w:bookmarkStart w:id="55" w:name="bookmark_66"/>
      <w:r w:rsidRPr="004D186F">
        <w:tab/>
        <w:t>6.</w:t>
      </w:r>
      <w:r w:rsidRPr="004D186F">
        <w:tab/>
        <w:t>Доклады неофициальных рабочих групп</w:t>
      </w:r>
      <w:bookmarkEnd w:id="55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4D186F" w:rsidRPr="0078189B" w:rsidTr="0078189B">
        <w:tc>
          <w:tcPr>
            <w:tcW w:w="4196" w:type="dxa"/>
          </w:tcPr>
          <w:p w:rsidR="004D186F" w:rsidRPr="00B00CB3" w:rsidRDefault="004D186F" w:rsidP="0078189B">
            <w:pPr>
              <w:suppressAutoHyphens/>
              <w:rPr>
                <w:lang w:val="en-US"/>
              </w:rPr>
            </w:pPr>
            <w:bookmarkStart w:id="56" w:name="bookmark_67"/>
            <w:r w:rsidRPr="00B00CB3">
              <w:rPr>
                <w:lang w:val="en-US"/>
              </w:rPr>
              <w:t>ECE/TRANS/WP.15/AC.1/2018/3</w:t>
            </w:r>
            <w:bookmarkStart w:id="57" w:name="bookmark_68"/>
            <w:bookmarkEnd w:id="56"/>
            <w:r w:rsidR="0078189B" w:rsidRPr="00B00CB3">
              <w:rPr>
                <w:lang w:val="en-US"/>
              </w:rPr>
              <w:br/>
            </w:r>
            <w:r w:rsidRPr="00B00CB3">
              <w:rPr>
                <w:lang w:val="en-US"/>
              </w:rPr>
              <w:t>(</w:t>
            </w:r>
            <w:r w:rsidRPr="0078189B">
              <w:t>ЕАПГ</w:t>
            </w:r>
            <w:r w:rsidRPr="00B00CB3">
              <w:rPr>
                <w:lang w:val="en-US"/>
              </w:rPr>
              <w:t>)</w:t>
            </w:r>
            <w:bookmarkEnd w:id="5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58" w:name="bookmark_69"/>
            <w:r w:rsidRPr="0078189B">
              <w:t>Перевозка сосудов под давлением, утвержденных Министерством транспорта Соединенны</w:t>
            </w:r>
            <w:r w:rsidR="00033CEE" w:rsidRPr="0078189B">
              <w:t>х</w:t>
            </w:r>
            <w:r w:rsidRPr="0078189B">
              <w:t xml:space="preserve"> Штат</w:t>
            </w:r>
            <w:r w:rsidR="00033CEE" w:rsidRPr="0078189B">
              <w:t>ов</w:t>
            </w:r>
            <w:r w:rsidRPr="0078189B">
              <w:t xml:space="preserve"> Америки (DOT)</w:t>
            </w:r>
            <w:bookmarkEnd w:id="58"/>
          </w:p>
        </w:tc>
      </w:tr>
    </w:tbl>
    <w:p w:rsidR="004D186F" w:rsidRPr="004D186F" w:rsidRDefault="004D186F" w:rsidP="00033CEE">
      <w:pPr>
        <w:pStyle w:val="HChGR"/>
      </w:pPr>
      <w:bookmarkStart w:id="59" w:name="bookmark_70"/>
      <w:r w:rsidRPr="004D186F">
        <w:tab/>
        <w:t>7.</w:t>
      </w:r>
      <w:r w:rsidRPr="004D186F">
        <w:tab/>
        <w:t>Аварии и управление рисками</w:t>
      </w:r>
      <w:bookmarkEnd w:id="59"/>
    </w:p>
    <w:p w:rsidR="004D186F" w:rsidRPr="004D186F" w:rsidRDefault="00033CEE" w:rsidP="004D186F">
      <w:pPr>
        <w:pStyle w:val="SingleTxtGR"/>
      </w:pPr>
      <w:bookmarkStart w:id="60" w:name="bookmark_71"/>
      <w:r>
        <w:tab/>
      </w:r>
      <w:r w:rsidR="004D186F" w:rsidRPr="004D186F">
        <w:t>По этому пункту повестки дня не представлено никаких документов.</w:t>
      </w:r>
      <w:bookmarkEnd w:id="60"/>
    </w:p>
    <w:p w:rsidR="004D186F" w:rsidRPr="004D186F" w:rsidRDefault="004D186F" w:rsidP="00033CEE">
      <w:pPr>
        <w:pStyle w:val="HChGR"/>
      </w:pPr>
      <w:bookmarkStart w:id="61" w:name="bookmark_72"/>
      <w:r w:rsidRPr="004D186F">
        <w:tab/>
        <w:t>8.</w:t>
      </w:r>
      <w:r w:rsidRPr="004D186F">
        <w:tab/>
        <w:t>Будущая работа</w:t>
      </w:r>
      <w:bookmarkEnd w:id="61"/>
    </w:p>
    <w:p w:rsidR="004D186F" w:rsidRPr="004D186F" w:rsidRDefault="00033CEE" w:rsidP="004D186F">
      <w:pPr>
        <w:pStyle w:val="SingleTxtGR"/>
      </w:pPr>
      <w:bookmarkStart w:id="62" w:name="bookmark_73"/>
      <w:r>
        <w:tab/>
      </w:r>
      <w:r w:rsidR="004D186F" w:rsidRPr="004D186F">
        <w:t>Совместное совещание, возможно, пожелает определить структуру повестки дня своей осенней сессии 2018 года (Женева, 17–21 сентября 2018 года).</w:t>
      </w:r>
      <w:bookmarkEnd w:id="62"/>
    </w:p>
    <w:p w:rsidR="004D186F" w:rsidRPr="004D186F" w:rsidRDefault="004D186F" w:rsidP="00033CEE">
      <w:pPr>
        <w:pStyle w:val="HChGR"/>
        <w:rPr>
          <w:lang w:val="en-GB"/>
        </w:rPr>
      </w:pPr>
      <w:bookmarkStart w:id="63" w:name="bookmark_74"/>
      <w:r w:rsidRPr="004D186F">
        <w:tab/>
        <w:t>9.</w:t>
      </w:r>
      <w:r w:rsidRPr="004D186F">
        <w:tab/>
        <w:t>Прочие вопросы</w:t>
      </w:r>
      <w:bookmarkEnd w:id="63"/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685"/>
        <w:gridCol w:w="3685"/>
      </w:tblGrid>
      <w:tr w:rsidR="004D186F" w:rsidRPr="0078189B" w:rsidTr="0078189B">
        <w:tc>
          <w:tcPr>
            <w:tcW w:w="4196" w:type="dxa"/>
          </w:tcPr>
          <w:p w:rsidR="004D186F" w:rsidRPr="00B00CB3" w:rsidRDefault="004D186F" w:rsidP="0078189B">
            <w:pPr>
              <w:suppressAutoHyphens/>
              <w:rPr>
                <w:lang w:val="en-US"/>
              </w:rPr>
            </w:pPr>
            <w:bookmarkStart w:id="64" w:name="bookmark_75"/>
            <w:r w:rsidRPr="00B00CB3">
              <w:rPr>
                <w:lang w:val="en-US"/>
              </w:rPr>
              <w:t>ECE/TRANS/WP.15/AC.1/2018/4 (</w:t>
            </w:r>
            <w:r w:rsidRPr="0078189B">
              <w:t>Швейцария</w:t>
            </w:r>
            <w:r w:rsidRPr="00B00CB3">
              <w:rPr>
                <w:lang w:val="en-US"/>
              </w:rPr>
              <w:t>)</w:t>
            </w:r>
            <w:bookmarkEnd w:id="6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4D186F" w:rsidRPr="0078189B" w:rsidRDefault="004D186F" w:rsidP="0078189B">
            <w:pPr>
              <w:suppressAutoHyphens/>
            </w:pPr>
            <w:bookmarkStart w:id="65" w:name="bookmark_76"/>
            <w:r w:rsidRPr="0078189B">
              <w:t>Наполнение баллонов для СНГ частными лицами или предприятиями для собственного снабжения</w:t>
            </w:r>
            <w:bookmarkEnd w:id="65"/>
          </w:p>
        </w:tc>
      </w:tr>
    </w:tbl>
    <w:p w:rsidR="004D186F" w:rsidRPr="004D186F" w:rsidRDefault="004D186F" w:rsidP="00033CEE">
      <w:pPr>
        <w:pStyle w:val="HChGR"/>
      </w:pPr>
      <w:bookmarkStart w:id="66" w:name="bookmark_77"/>
      <w:r w:rsidRPr="004D186F">
        <w:tab/>
        <w:t>10.</w:t>
      </w:r>
      <w:r w:rsidRPr="004D186F">
        <w:tab/>
        <w:t>Утверждение доклада</w:t>
      </w:r>
      <w:bookmarkEnd w:id="66"/>
    </w:p>
    <w:p w:rsidR="004D186F" w:rsidRPr="004D186F" w:rsidRDefault="00033CEE" w:rsidP="004D186F">
      <w:pPr>
        <w:pStyle w:val="SingleTxtGR"/>
      </w:pPr>
      <w:bookmarkStart w:id="67" w:name="bookmark_78"/>
      <w:r>
        <w:tab/>
      </w:r>
      <w:r w:rsidR="004D186F" w:rsidRPr="004D186F">
        <w:t>В соответствии с установившейся практикой Совместное совещание утвердит доклад о работе своей сессии на основе проекта, подготовленного секретариатом.</w:t>
      </w:r>
      <w:bookmarkEnd w:id="67"/>
    </w:p>
    <w:p w:rsidR="004D186F" w:rsidRPr="00033CEE" w:rsidRDefault="00033CEE" w:rsidP="00033CE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186F" w:rsidRPr="00033CEE" w:rsidSect="004D18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E6" w:rsidRPr="00A312BC" w:rsidRDefault="003379E6" w:rsidP="00A312BC"/>
  </w:endnote>
  <w:endnote w:type="continuationSeparator" w:id="0">
    <w:p w:rsidR="003379E6" w:rsidRPr="00A312BC" w:rsidRDefault="003379E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6F" w:rsidRPr="004D186F" w:rsidRDefault="004D186F">
    <w:pPr>
      <w:pStyle w:val="Footer"/>
    </w:pPr>
    <w:r w:rsidRPr="004D186F">
      <w:rPr>
        <w:b/>
        <w:sz w:val="18"/>
      </w:rPr>
      <w:fldChar w:fldCharType="begin"/>
    </w:r>
    <w:r w:rsidRPr="004D186F">
      <w:rPr>
        <w:b/>
        <w:sz w:val="18"/>
      </w:rPr>
      <w:instrText xml:space="preserve"> PAGE  \* MERGEFORMAT </w:instrText>
    </w:r>
    <w:r w:rsidRPr="004D186F">
      <w:rPr>
        <w:b/>
        <w:sz w:val="18"/>
      </w:rPr>
      <w:fldChar w:fldCharType="separate"/>
    </w:r>
    <w:r w:rsidR="00847C3A">
      <w:rPr>
        <w:b/>
        <w:noProof/>
        <w:sz w:val="18"/>
      </w:rPr>
      <w:t>2</w:t>
    </w:r>
    <w:r w:rsidRPr="004D186F">
      <w:rPr>
        <w:b/>
        <w:sz w:val="18"/>
      </w:rPr>
      <w:fldChar w:fldCharType="end"/>
    </w:r>
    <w:r>
      <w:rPr>
        <w:b/>
        <w:sz w:val="18"/>
      </w:rPr>
      <w:tab/>
    </w:r>
    <w:r>
      <w:t>GE.18-00066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6F" w:rsidRPr="004D186F" w:rsidRDefault="004D186F" w:rsidP="004D186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GE.18-00066</w:t>
    </w:r>
    <w:r>
      <w:tab/>
    </w:r>
    <w:r w:rsidRPr="004D186F">
      <w:rPr>
        <w:b/>
        <w:sz w:val="18"/>
      </w:rPr>
      <w:fldChar w:fldCharType="begin"/>
    </w:r>
    <w:r w:rsidRPr="004D186F">
      <w:rPr>
        <w:b/>
        <w:sz w:val="18"/>
      </w:rPr>
      <w:instrText xml:space="preserve"> PAGE  \* MERGEFORMAT </w:instrText>
    </w:r>
    <w:r w:rsidRPr="004D186F">
      <w:rPr>
        <w:b/>
        <w:sz w:val="18"/>
      </w:rPr>
      <w:fldChar w:fldCharType="separate"/>
    </w:r>
    <w:r w:rsidR="00847C3A">
      <w:rPr>
        <w:b/>
        <w:noProof/>
        <w:sz w:val="18"/>
      </w:rPr>
      <w:t>3</w:t>
    </w:r>
    <w:r w:rsidRPr="004D186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4D186F" w:rsidRDefault="004D186F" w:rsidP="004D186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18-00066  (R)</w:t>
    </w:r>
    <w:r>
      <w:rPr>
        <w:lang w:val="en-US"/>
      </w:rPr>
      <w:t xml:space="preserve">  170118  170118</w:t>
    </w:r>
    <w:r>
      <w:br/>
    </w:r>
    <w:r w:rsidRPr="004D186F">
      <w:rPr>
        <w:rFonts w:ascii="C39T30Lfz" w:hAnsi="C39T30Lfz"/>
        <w:spacing w:val="0"/>
        <w:w w:val="100"/>
        <w:sz w:val="56"/>
      </w:rPr>
      <w:t></w:t>
    </w:r>
    <w:r w:rsidRPr="004D186F">
      <w:rPr>
        <w:rFonts w:ascii="C39T30Lfz" w:hAnsi="C39T30Lfz"/>
        <w:spacing w:val="0"/>
        <w:w w:val="100"/>
        <w:sz w:val="56"/>
      </w:rPr>
      <w:t></w:t>
    </w:r>
    <w:r w:rsidRPr="004D186F">
      <w:rPr>
        <w:rFonts w:ascii="C39T30Lfz" w:hAnsi="C39T30Lfz"/>
        <w:spacing w:val="0"/>
        <w:w w:val="100"/>
        <w:sz w:val="56"/>
      </w:rPr>
      <w:t></w:t>
    </w:r>
    <w:r w:rsidRPr="004D186F">
      <w:rPr>
        <w:rFonts w:ascii="C39T30Lfz" w:hAnsi="C39T30Lfz"/>
        <w:spacing w:val="0"/>
        <w:w w:val="100"/>
        <w:sz w:val="56"/>
      </w:rPr>
      <w:t></w:t>
    </w:r>
    <w:r w:rsidRPr="004D186F">
      <w:rPr>
        <w:rFonts w:ascii="C39T30Lfz" w:hAnsi="C39T30Lfz"/>
        <w:spacing w:val="0"/>
        <w:w w:val="100"/>
        <w:sz w:val="56"/>
      </w:rPr>
      <w:t></w:t>
    </w:r>
    <w:r w:rsidRPr="004D186F">
      <w:rPr>
        <w:rFonts w:ascii="C39T30Lfz" w:hAnsi="C39T30Lfz"/>
        <w:spacing w:val="0"/>
        <w:w w:val="100"/>
        <w:sz w:val="56"/>
      </w:rPr>
      <w:t></w:t>
    </w:r>
    <w:r w:rsidRPr="004D186F">
      <w:rPr>
        <w:rFonts w:ascii="C39T30Lfz" w:hAnsi="C39T30Lfz"/>
        <w:spacing w:val="0"/>
        <w:w w:val="100"/>
        <w:sz w:val="56"/>
      </w:rPr>
      <w:t></w:t>
    </w:r>
    <w:r w:rsidRPr="004D186F">
      <w:rPr>
        <w:rFonts w:ascii="C39T30Lfz" w:hAnsi="C39T30Lfz"/>
        <w:spacing w:val="0"/>
        <w:w w:val="100"/>
        <w:sz w:val="56"/>
      </w:rPr>
      <w:t></w:t>
    </w:r>
    <w:r w:rsidRPr="004D186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49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49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E6" w:rsidRPr="001075E9" w:rsidRDefault="003379E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79E6" w:rsidRDefault="003379E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6F" w:rsidRPr="004D186F" w:rsidRDefault="00847C3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44176">
      <w:t>ECE/TRANS/WP.15/AC.1/149/Add.1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86F" w:rsidRPr="004D186F" w:rsidRDefault="00847C3A" w:rsidP="004D186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44176">
      <w:t>ECE/TRANS/WP.15/AC.1/149/Add.1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E6"/>
    <w:rsid w:val="00033CEE"/>
    <w:rsid w:val="00033EE1"/>
    <w:rsid w:val="00042B72"/>
    <w:rsid w:val="000558BD"/>
    <w:rsid w:val="000B57E7"/>
    <w:rsid w:val="000B6373"/>
    <w:rsid w:val="000C2A7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417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79E6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186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74CEC"/>
    <w:rsid w:val="0078189B"/>
    <w:rsid w:val="00792497"/>
    <w:rsid w:val="00806737"/>
    <w:rsid w:val="00825F8D"/>
    <w:rsid w:val="00834B71"/>
    <w:rsid w:val="00847C3A"/>
    <w:rsid w:val="008621E6"/>
    <w:rsid w:val="0086445C"/>
    <w:rsid w:val="00894693"/>
    <w:rsid w:val="008A08D7"/>
    <w:rsid w:val="008A37C8"/>
    <w:rsid w:val="008B6909"/>
    <w:rsid w:val="008D53B6"/>
    <w:rsid w:val="008F2DC2"/>
    <w:rsid w:val="008F7609"/>
    <w:rsid w:val="00906890"/>
    <w:rsid w:val="00911BE4"/>
    <w:rsid w:val="00951972"/>
    <w:rsid w:val="009608F3"/>
    <w:rsid w:val="009A24AC"/>
    <w:rsid w:val="009C6FE6"/>
    <w:rsid w:val="009D7E7D"/>
    <w:rsid w:val="009F052B"/>
    <w:rsid w:val="00A14DA8"/>
    <w:rsid w:val="00A312BC"/>
    <w:rsid w:val="00A84021"/>
    <w:rsid w:val="00A84D35"/>
    <w:rsid w:val="00A917B3"/>
    <w:rsid w:val="00AB4B51"/>
    <w:rsid w:val="00B00CB3"/>
    <w:rsid w:val="00B10CC7"/>
    <w:rsid w:val="00B36DF7"/>
    <w:rsid w:val="00B539E7"/>
    <w:rsid w:val="00B56C7A"/>
    <w:rsid w:val="00B62458"/>
    <w:rsid w:val="00BC18B2"/>
    <w:rsid w:val="00BD33EE"/>
    <w:rsid w:val="00BE1CC7"/>
    <w:rsid w:val="00C07B2E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53CF61B-D4DB-4328-9E8A-0246D63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danger/danger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tif.org/en/?page_id=214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ECE/TRANS/WP.15/AC.1/149/Add.1</vt:lpstr>
      <vt:lpstr>ECE/TRANS/WP.15/AC.1/149/Add.1</vt:lpstr>
      <vt:lpstr>A/</vt:lpstr>
    </vt:vector>
  </TitlesOfParts>
  <Company>DCM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ECE/TRANS/WP.15/AC.1/149/Add.1</dc:title>
  <dc:subject/>
  <dc:creator>Tatiana SHARKINA</dc:creator>
  <cp:keywords/>
  <cp:lastModifiedBy>Christine Barrio-Champeau</cp:lastModifiedBy>
  <cp:revision>2</cp:revision>
  <cp:lastPrinted>2018-01-17T15:06:00Z</cp:lastPrinted>
  <dcterms:created xsi:type="dcterms:W3CDTF">2018-01-17T15:35:00Z</dcterms:created>
  <dcterms:modified xsi:type="dcterms:W3CDTF">2018-01-17T15:35:00Z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