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3C3936" w:rsidP="001945BD">
            <w:pPr>
              <w:jc w:val="right"/>
            </w:pP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8622C8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9406A2">
              <w:rPr>
                <w:b/>
              </w:rPr>
              <w:t>5th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36099B">
              <w:t>6</w:t>
            </w:r>
            <w:r w:rsidRPr="008E44A4">
              <w:t>-</w:t>
            </w:r>
            <w:r w:rsidR="00CA37E5">
              <w:t>9</w:t>
            </w:r>
            <w:bookmarkStart w:id="0" w:name="_GoBack"/>
            <w:bookmarkEnd w:id="0"/>
            <w:r w:rsidRPr="008E44A4">
              <w:t xml:space="preserve"> </w:t>
            </w:r>
            <w:r w:rsidR="00F32A5F">
              <w:t>November</w:t>
            </w:r>
            <w:r w:rsidRPr="008E44A4">
              <w:t xml:space="preserve"> </w:t>
            </w:r>
            <w:r w:rsidR="009406A2">
              <w:t>2018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C84BC5">
            <w:pPr>
              <w:ind w:right="-62"/>
              <w:rPr>
                <w:b/>
              </w:rPr>
            </w:pPr>
            <w:r w:rsidRPr="008E44A4">
              <w:tab/>
            </w:r>
            <w:r w:rsidR="00D5410F">
              <w:rPr>
                <w:b/>
              </w:rPr>
              <w:t>2</w:t>
            </w:r>
            <w:r w:rsidR="0036099B">
              <w:rPr>
                <w:b/>
              </w:rPr>
              <w:t xml:space="preserve"> </w:t>
            </w:r>
            <w:r w:rsidR="00A04CF6">
              <w:rPr>
                <w:b/>
              </w:rPr>
              <w:t>November</w:t>
            </w:r>
            <w:r w:rsidR="002304DB" w:rsidRPr="008E44A4">
              <w:rPr>
                <w:b/>
              </w:rPr>
              <w:t xml:space="preserve"> </w:t>
            </w:r>
            <w:r w:rsidR="009406A2">
              <w:rPr>
                <w:b/>
              </w:rPr>
              <w:t>2018</w:t>
            </w:r>
          </w:p>
        </w:tc>
      </w:tr>
    </w:tbl>
    <w:p w:rsidR="00AE2E68" w:rsidRPr="008E44A4" w:rsidRDefault="00CF52A4" w:rsidP="00D178FA">
      <w:pPr>
        <w:pStyle w:val="HChG"/>
        <w:spacing w:before="240" w:after="120"/>
        <w:rPr>
          <w:b w:val="0"/>
          <w:bCs/>
        </w:rPr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ECE/TRANS/WP.15/243 et - 243/Add.1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ECE/TRANS/WP.15/242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ECE/TRANS/274 and Add.1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ECE/TRANS/WP.15/AC.1/150 and 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9406A2">
              <w:rPr>
                <w:b/>
                <w:sz w:val="24"/>
                <w:szCs w:val="24"/>
                <w:lang w:val="en-US"/>
              </w:rPr>
              <w:t>43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9406A2">
              <w:rPr>
                <w:b/>
                <w:sz w:val="24"/>
                <w:szCs w:val="24"/>
                <w:lang w:val="en-US"/>
              </w:rPr>
              <w:t>43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8E44A4" w:rsidRPr="008E44A4" w:rsidRDefault="008E44A4" w:rsidP="00B262E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4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9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9406A2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9406A2">
              <w:rPr>
                <w:b/>
                <w:sz w:val="24"/>
                <w:szCs w:val="24"/>
                <w:lang w:val="en-US"/>
              </w:rPr>
              <w:t>2018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9406A2">
              <w:rPr>
                <w:b/>
                <w:sz w:val="24"/>
                <w:szCs w:val="24"/>
                <w:lang w:val="en-US"/>
              </w:rPr>
              <w:t>11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58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76F44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87A39"/>
    <w:rsid w:val="001945BD"/>
    <w:rsid w:val="001B1570"/>
    <w:rsid w:val="001B367D"/>
    <w:rsid w:val="001B4B04"/>
    <w:rsid w:val="001B644F"/>
    <w:rsid w:val="001C6663"/>
    <w:rsid w:val="001C7895"/>
    <w:rsid w:val="001D26DF"/>
    <w:rsid w:val="001D75EB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5582B"/>
    <w:rsid w:val="0027204C"/>
    <w:rsid w:val="002965AA"/>
    <w:rsid w:val="002A61A4"/>
    <w:rsid w:val="002B353A"/>
    <w:rsid w:val="002B5C4D"/>
    <w:rsid w:val="002D5DCD"/>
    <w:rsid w:val="002E76FE"/>
    <w:rsid w:val="002F2674"/>
    <w:rsid w:val="003017BB"/>
    <w:rsid w:val="00304C42"/>
    <w:rsid w:val="003107FA"/>
    <w:rsid w:val="00317DC9"/>
    <w:rsid w:val="003229D8"/>
    <w:rsid w:val="003316C8"/>
    <w:rsid w:val="0033745A"/>
    <w:rsid w:val="00342CF4"/>
    <w:rsid w:val="0034523B"/>
    <w:rsid w:val="0036099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517A"/>
    <w:rsid w:val="003B5989"/>
    <w:rsid w:val="003B7C26"/>
    <w:rsid w:val="003C2CC4"/>
    <w:rsid w:val="003C3936"/>
    <w:rsid w:val="003D4B23"/>
    <w:rsid w:val="003D6FBD"/>
    <w:rsid w:val="003E0DEA"/>
    <w:rsid w:val="003E20D7"/>
    <w:rsid w:val="003F1ED3"/>
    <w:rsid w:val="00415D3C"/>
    <w:rsid w:val="004225B2"/>
    <w:rsid w:val="00430CCA"/>
    <w:rsid w:val="00431108"/>
    <w:rsid w:val="004325CB"/>
    <w:rsid w:val="00432885"/>
    <w:rsid w:val="00433CDE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B706E"/>
    <w:rsid w:val="004C2DE8"/>
    <w:rsid w:val="004C65EA"/>
    <w:rsid w:val="004C6C0C"/>
    <w:rsid w:val="004E2BE5"/>
    <w:rsid w:val="004E724D"/>
    <w:rsid w:val="00503228"/>
    <w:rsid w:val="00505384"/>
    <w:rsid w:val="0053175A"/>
    <w:rsid w:val="005354A1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2F74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4C5E"/>
    <w:rsid w:val="0071651E"/>
    <w:rsid w:val="007234B4"/>
    <w:rsid w:val="0072632A"/>
    <w:rsid w:val="00732E2B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76EF"/>
    <w:rsid w:val="00855702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421"/>
    <w:rsid w:val="008A6B25"/>
    <w:rsid w:val="008A6C4F"/>
    <w:rsid w:val="008A6F22"/>
    <w:rsid w:val="008C5F2C"/>
    <w:rsid w:val="008D063D"/>
    <w:rsid w:val="008E0C88"/>
    <w:rsid w:val="008E0E46"/>
    <w:rsid w:val="008E44A4"/>
    <w:rsid w:val="008F1446"/>
    <w:rsid w:val="008F1479"/>
    <w:rsid w:val="008F451D"/>
    <w:rsid w:val="008F5EC0"/>
    <w:rsid w:val="00907AD2"/>
    <w:rsid w:val="00915323"/>
    <w:rsid w:val="00930A4C"/>
    <w:rsid w:val="009406A2"/>
    <w:rsid w:val="00946531"/>
    <w:rsid w:val="0095267A"/>
    <w:rsid w:val="009563C0"/>
    <w:rsid w:val="009624EC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4CF6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B439E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258B8"/>
    <w:rsid w:val="00B262E9"/>
    <w:rsid w:val="00B30179"/>
    <w:rsid w:val="00B33EC0"/>
    <w:rsid w:val="00B443EB"/>
    <w:rsid w:val="00B51D6C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74E9"/>
    <w:rsid w:val="00BD2146"/>
    <w:rsid w:val="00BE4F74"/>
    <w:rsid w:val="00BE618E"/>
    <w:rsid w:val="00BE76C5"/>
    <w:rsid w:val="00BF1B0B"/>
    <w:rsid w:val="00BF2094"/>
    <w:rsid w:val="00C04B4D"/>
    <w:rsid w:val="00C07724"/>
    <w:rsid w:val="00C17699"/>
    <w:rsid w:val="00C22B0A"/>
    <w:rsid w:val="00C309B3"/>
    <w:rsid w:val="00C41A28"/>
    <w:rsid w:val="00C45238"/>
    <w:rsid w:val="00C463DD"/>
    <w:rsid w:val="00C47710"/>
    <w:rsid w:val="00C745C3"/>
    <w:rsid w:val="00C75CF1"/>
    <w:rsid w:val="00C84BC5"/>
    <w:rsid w:val="00C93B40"/>
    <w:rsid w:val="00C96A0C"/>
    <w:rsid w:val="00CA1908"/>
    <w:rsid w:val="00CA37E5"/>
    <w:rsid w:val="00CA54D7"/>
    <w:rsid w:val="00CA575E"/>
    <w:rsid w:val="00CA629E"/>
    <w:rsid w:val="00CB1265"/>
    <w:rsid w:val="00CB34BC"/>
    <w:rsid w:val="00CC5F6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410F"/>
    <w:rsid w:val="00D55BD5"/>
    <w:rsid w:val="00D60AB0"/>
    <w:rsid w:val="00D65E4A"/>
    <w:rsid w:val="00D7286D"/>
    <w:rsid w:val="00D76EA7"/>
    <w:rsid w:val="00D83DF4"/>
    <w:rsid w:val="00D87266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C5553"/>
    <w:rsid w:val="00DF12F7"/>
    <w:rsid w:val="00DF3F5E"/>
    <w:rsid w:val="00DF5125"/>
    <w:rsid w:val="00E02C81"/>
    <w:rsid w:val="00E04361"/>
    <w:rsid w:val="00E06C2D"/>
    <w:rsid w:val="00E130AB"/>
    <w:rsid w:val="00E20582"/>
    <w:rsid w:val="00E20A21"/>
    <w:rsid w:val="00E241A1"/>
    <w:rsid w:val="00E26890"/>
    <w:rsid w:val="00E278BD"/>
    <w:rsid w:val="00E30C1C"/>
    <w:rsid w:val="00E362C6"/>
    <w:rsid w:val="00E54077"/>
    <w:rsid w:val="00E610C9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B356D"/>
    <w:rsid w:val="00EC3D32"/>
    <w:rsid w:val="00ED7A2A"/>
    <w:rsid w:val="00EF1D7F"/>
    <w:rsid w:val="00EF7F95"/>
    <w:rsid w:val="00F0443E"/>
    <w:rsid w:val="00F153DF"/>
    <w:rsid w:val="00F164D1"/>
    <w:rsid w:val="00F271CD"/>
    <w:rsid w:val="00F32A5F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498BB700"/>
  <w15:docId w15:val="{761B95FE-5ACE-4085-8662-615ABBB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3EDE-CB41-4A2F-A1EE-4B3AE353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1</Pages>
  <Words>67</Words>
  <Characters>608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6</cp:revision>
  <cp:lastPrinted>2018-11-02T09:31:00Z</cp:lastPrinted>
  <dcterms:created xsi:type="dcterms:W3CDTF">2018-07-06T08:51:00Z</dcterms:created>
  <dcterms:modified xsi:type="dcterms:W3CDTF">2018-11-02T09:32:00Z</dcterms:modified>
</cp:coreProperties>
</file>