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D25A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D25A4" w:rsidP="00ED25A4">
            <w:pPr>
              <w:jc w:val="right"/>
            </w:pPr>
            <w:r w:rsidRPr="00ED25A4">
              <w:rPr>
                <w:sz w:val="40"/>
              </w:rPr>
              <w:t>ECE</w:t>
            </w:r>
            <w:r>
              <w:t>/TRANS/WP.29/GRSP/2017/14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D25A4" w:rsidP="00C97039">
            <w:pPr>
              <w:spacing w:before="240"/>
            </w:pPr>
            <w:r>
              <w:t>Distr. générale</w:t>
            </w:r>
          </w:p>
          <w:p w:rsidR="00ED25A4" w:rsidRDefault="00ED25A4" w:rsidP="00ED25A4">
            <w:pPr>
              <w:spacing w:line="240" w:lineRule="exact"/>
            </w:pPr>
            <w:r>
              <w:t>20 février 2017</w:t>
            </w:r>
          </w:p>
          <w:p w:rsidR="00ED25A4" w:rsidRDefault="00ED25A4" w:rsidP="00ED25A4">
            <w:pPr>
              <w:spacing w:line="240" w:lineRule="exact"/>
            </w:pPr>
            <w:r>
              <w:t>Français</w:t>
            </w:r>
          </w:p>
          <w:p w:rsidR="00ED25A4" w:rsidRPr="00DB58B5" w:rsidRDefault="00ED25A4" w:rsidP="00ED25A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D25A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D25A4" w:rsidRDefault="00ED25A4"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D25A4" w:rsidRDefault="00ED25A4" w:rsidP="00257168">
      <w:pPr>
        <w:spacing w:before="120" w:after="120" w:line="240" w:lineRule="exact"/>
        <w:rPr>
          <w:b/>
        </w:rPr>
      </w:pPr>
      <w:r>
        <w:rPr>
          <w:b/>
        </w:rPr>
        <w:t>Groupe de travail de la sécurité passive</w:t>
      </w:r>
    </w:p>
    <w:p w:rsidR="00ED25A4" w:rsidRDefault="00ED25A4" w:rsidP="00257168">
      <w:pPr>
        <w:spacing w:before="120" w:line="240" w:lineRule="exact"/>
        <w:rPr>
          <w:b/>
        </w:rPr>
      </w:pPr>
      <w:r>
        <w:rPr>
          <w:b/>
        </w:rPr>
        <w:t>Soixante et unième session</w:t>
      </w:r>
    </w:p>
    <w:p w:rsidR="00ED25A4" w:rsidRDefault="00ED25A4" w:rsidP="00257168">
      <w:pPr>
        <w:spacing w:line="240" w:lineRule="exact"/>
      </w:pPr>
      <w:r>
        <w:t>Genève, 8-12 mai 2017</w:t>
      </w:r>
    </w:p>
    <w:p w:rsidR="00ED25A4" w:rsidRDefault="00ED25A4" w:rsidP="00257168">
      <w:pPr>
        <w:spacing w:line="240" w:lineRule="exact"/>
      </w:pPr>
      <w:r>
        <w:t>Point 13 de l’ordre du jour provisoire</w:t>
      </w:r>
    </w:p>
    <w:p w:rsidR="00ED25A4" w:rsidRPr="00ED25A4" w:rsidRDefault="00ED25A4" w:rsidP="00ED25A4">
      <w:pPr>
        <w:rPr>
          <w:b/>
        </w:rPr>
      </w:pPr>
      <w:r w:rsidRPr="00ED25A4">
        <w:rPr>
          <w:b/>
        </w:rPr>
        <w:t xml:space="preserve">Règlement </w:t>
      </w:r>
      <w:r w:rsidRPr="00ED25A4">
        <w:rPr>
          <w:rFonts w:eastAsia="MS Mincho"/>
          <w:b/>
          <w:szCs w:val="22"/>
        </w:rPr>
        <w:t>n</w:t>
      </w:r>
      <w:r w:rsidRPr="00ED25A4">
        <w:rPr>
          <w:rFonts w:eastAsia="MS Mincho"/>
          <w:b/>
          <w:szCs w:val="22"/>
          <w:vertAlign w:val="superscript"/>
        </w:rPr>
        <w:t>o</w:t>
      </w:r>
      <w:r>
        <w:rPr>
          <w:b/>
        </w:rPr>
        <w:t> </w:t>
      </w:r>
      <w:r w:rsidRPr="00ED25A4">
        <w:rPr>
          <w:b/>
        </w:rPr>
        <w:t>44 (Dispositifs de retenue pour enfants)</w:t>
      </w:r>
    </w:p>
    <w:p w:rsidR="00ED25A4" w:rsidRDefault="00ED25A4" w:rsidP="00ED25A4">
      <w:pPr>
        <w:pStyle w:val="HChG"/>
      </w:pPr>
      <w:r>
        <w:tab/>
      </w:r>
      <w:r>
        <w:tab/>
        <w:t xml:space="preserve">Proposition de complément 13 à la série 04 d’amendements au Règlement </w:t>
      </w:r>
      <w:r w:rsidR="00371EA7" w:rsidRPr="00371EA7">
        <w:rPr>
          <w:rFonts w:eastAsia="MS Mincho"/>
          <w:szCs w:val="22"/>
        </w:rPr>
        <w:t>n</w:t>
      </w:r>
      <w:r w:rsidR="00371EA7" w:rsidRPr="00371EA7">
        <w:rPr>
          <w:rFonts w:eastAsia="MS Mincho"/>
          <w:szCs w:val="22"/>
          <w:vertAlign w:val="superscript"/>
        </w:rPr>
        <w:t>o</w:t>
      </w:r>
      <w:r w:rsidR="00371EA7">
        <w:rPr>
          <w:rFonts w:eastAsia="MS Mincho"/>
          <w:szCs w:val="22"/>
        </w:rPr>
        <w:t> </w:t>
      </w:r>
      <w:r>
        <w:t>44 (Dispositifs de retenue pour enfants)</w:t>
      </w:r>
    </w:p>
    <w:p w:rsidR="00ED25A4" w:rsidRPr="004D3A1C" w:rsidRDefault="00ED25A4" w:rsidP="00ED25A4">
      <w:pPr>
        <w:pStyle w:val="H1G"/>
      </w:pPr>
      <w:r>
        <w:tab/>
      </w:r>
      <w:r>
        <w:tab/>
        <w:t>Communication de l’expert des Pays-Bas</w:t>
      </w:r>
      <w:r w:rsidRPr="00ED25A4">
        <w:rPr>
          <w:rStyle w:val="FootnoteReference"/>
          <w:b w:val="0"/>
          <w:sz w:val="20"/>
          <w:vertAlign w:val="baseline"/>
        </w:rPr>
        <w:footnoteReference w:customMarkFollows="1" w:id="2"/>
        <w:t>*</w:t>
      </w:r>
    </w:p>
    <w:p w:rsidR="00ED25A4" w:rsidRDefault="00ED25A4" w:rsidP="00ED25A4">
      <w:pPr>
        <w:pStyle w:val="SingleTxtG"/>
        <w:ind w:firstLine="567"/>
      </w:pPr>
      <w:r w:rsidRPr="00855DBB">
        <w:t>Le texte reproduit ci-après a été établi par l</w:t>
      </w:r>
      <w:r>
        <w:t>’</w:t>
      </w:r>
      <w:r w:rsidRPr="00855DBB">
        <w:t xml:space="preserve">expert des Pays-Bas en vue de décrire </w:t>
      </w:r>
      <w:r w:rsidRPr="00371EA7">
        <w:rPr>
          <w:spacing w:val="-2"/>
        </w:rPr>
        <w:t>les mannequins de nouveau-nés Q0 et P0. Il est fondé sur le document</w:t>
      </w:r>
      <w:r w:rsidRPr="00855DBB">
        <w:t xml:space="preserve"> informel GRSP-60-14, qui a été distribué à la soixantième session du Groupe de travail de la sécurité Passive (GRSP) (ECE/TRANS/WP.29/GRSP/60 par.</w:t>
      </w:r>
      <w:r>
        <w:t> </w:t>
      </w:r>
      <w:r w:rsidRPr="00855DBB">
        <w:t>29). Les modifications qu</w:t>
      </w:r>
      <w:r>
        <w:t>’</w:t>
      </w:r>
      <w:r w:rsidRPr="00855DBB">
        <w:t>il est proposé d</w:t>
      </w:r>
      <w:r>
        <w:t>’</w:t>
      </w:r>
      <w:r w:rsidRPr="00855DBB">
        <w:t>apporter au texte actuel du Règlement figurent en caractères gras pour les ajouts et biffés pour les suppressions.</w:t>
      </w:r>
    </w:p>
    <w:p w:rsidR="00ED25A4" w:rsidRPr="00AB7E56" w:rsidRDefault="00ED25A4" w:rsidP="00ED25A4">
      <w:pPr>
        <w:pStyle w:val="HChG"/>
      </w:pPr>
      <w:r>
        <w:br w:type="page"/>
      </w:r>
      <w:r>
        <w:lastRenderedPageBreak/>
        <w:tab/>
        <w:t>I.</w:t>
      </w:r>
      <w:r>
        <w:tab/>
        <w:t xml:space="preserve"> Proposition</w:t>
      </w:r>
    </w:p>
    <w:p w:rsidR="00ED25A4" w:rsidRPr="005B699E" w:rsidRDefault="00ED25A4" w:rsidP="00ED25A4">
      <w:pPr>
        <w:pStyle w:val="SingleTxtG"/>
      </w:pPr>
      <w:r w:rsidRPr="005B699E">
        <w:rPr>
          <w:i/>
        </w:rPr>
        <w:t xml:space="preserve">Annexe 8, </w:t>
      </w:r>
      <w:r w:rsidR="00371EA7">
        <w:rPr>
          <w:i/>
        </w:rPr>
        <w:t>A</w:t>
      </w:r>
      <w:r w:rsidRPr="005B699E">
        <w:rPr>
          <w:i/>
        </w:rPr>
        <w:t>ppendice 2</w:t>
      </w:r>
      <w:r w:rsidRPr="005B699E">
        <w:t>, modifier comme suit</w:t>
      </w:r>
      <w:r>
        <w:t> </w:t>
      </w:r>
      <w:r w:rsidRPr="005B699E">
        <w:t>:</w:t>
      </w:r>
    </w:p>
    <w:p w:rsidR="00ED25A4" w:rsidRPr="00AB5BDB" w:rsidRDefault="00ED25A4" w:rsidP="00ED25A4">
      <w:pPr>
        <w:pStyle w:val="HChG"/>
      </w:pPr>
      <w:bookmarkStart w:id="1" w:name="_Toc352838605"/>
      <w:bookmarkStart w:id="2" w:name="_Toc352852777"/>
      <w:bookmarkStart w:id="3" w:name="_Toc367372605"/>
      <w:r>
        <w:tab/>
      </w:r>
      <w:r>
        <w:tab/>
      </w:r>
      <w:r w:rsidRPr="00ED25A4">
        <w:rPr>
          <w:b w:val="0"/>
          <w:sz w:val="20"/>
        </w:rPr>
        <w:t>« </w:t>
      </w:r>
      <w:r w:rsidRPr="00BF43AC">
        <w:rPr>
          <w:rFonts w:hint="eastAsia"/>
        </w:rPr>
        <w:t>Annex</w:t>
      </w:r>
      <w:r>
        <w:t>e</w:t>
      </w:r>
      <w:r w:rsidRPr="00BF43AC">
        <w:rPr>
          <w:rFonts w:hint="eastAsia"/>
        </w:rPr>
        <w:t xml:space="preserve"> 8</w:t>
      </w:r>
      <w:bookmarkEnd w:id="1"/>
      <w:bookmarkEnd w:id="2"/>
      <w:r>
        <w:t xml:space="preserve"> −</w:t>
      </w:r>
      <w:r w:rsidRPr="00BF43AC">
        <w:t xml:space="preserve"> Appendi</w:t>
      </w:r>
      <w:r>
        <w:t>ce</w:t>
      </w:r>
      <w:r w:rsidRPr="00BF43AC">
        <w:t xml:space="preserve"> 2</w:t>
      </w:r>
      <w:bookmarkEnd w:id="3"/>
    </w:p>
    <w:p w:rsidR="00ED25A4" w:rsidRPr="00AB5BDB" w:rsidRDefault="00ED25A4" w:rsidP="00ED25A4">
      <w:pPr>
        <w:pStyle w:val="H1G"/>
      </w:pPr>
      <w:r>
        <w:tab/>
      </w:r>
      <w:r>
        <w:tab/>
      </w:r>
      <w:bookmarkStart w:id="4" w:name="_Toc367372606"/>
      <w:r w:rsidRPr="00C8013E">
        <w:t xml:space="preserve">Description </w:t>
      </w:r>
      <w:r>
        <w:t xml:space="preserve">des mannequins de nouveau-nés </w:t>
      </w:r>
      <w:r w:rsidRPr="005B699E">
        <w:rPr>
          <w:szCs w:val="28"/>
        </w:rPr>
        <w:t>Q0</w:t>
      </w:r>
      <w:r w:rsidRPr="00C8013E">
        <w:t xml:space="preserve"> </w:t>
      </w:r>
      <w:r>
        <w:t>e</w:t>
      </w:r>
      <w:r w:rsidRPr="00C8013E">
        <w:t>t</w:t>
      </w:r>
      <w:r>
        <w:t xml:space="preserve"> </w:t>
      </w:r>
      <w:r w:rsidRPr="005B699E">
        <w:rPr>
          <w:szCs w:val="28"/>
        </w:rPr>
        <w:t>P0</w:t>
      </w:r>
      <w:bookmarkEnd w:id="4"/>
    </w:p>
    <w:p w:rsidR="00ED25A4" w:rsidRPr="006F53DB" w:rsidRDefault="00ED25A4" w:rsidP="00ED25A4">
      <w:pPr>
        <w:pStyle w:val="SingleTxtG"/>
        <w:rPr>
          <w:b/>
        </w:rPr>
      </w:pPr>
      <w:r w:rsidRPr="006F53DB">
        <w:rPr>
          <w:b/>
        </w:rPr>
        <w:t>1.</w:t>
      </w:r>
      <w:r w:rsidRPr="006F53DB">
        <w:rPr>
          <w:b/>
        </w:rPr>
        <w:tab/>
        <w:t>Mannequin Q0</w:t>
      </w:r>
      <w:r>
        <w:rPr>
          <w:rStyle w:val="FootnoteReference"/>
          <w:b/>
        </w:rPr>
        <w:footnoteReference w:id="3"/>
      </w:r>
    </w:p>
    <w:p w:rsidR="00ED25A4" w:rsidRPr="006F53DB" w:rsidRDefault="00ED25A4" w:rsidP="00ED25A4">
      <w:pPr>
        <w:pStyle w:val="SingleTxtG"/>
        <w:rPr>
          <w:b/>
        </w:rPr>
      </w:pPr>
      <w:r w:rsidRPr="006F53DB">
        <w:rPr>
          <w:b/>
        </w:rPr>
        <w:t>2.</w:t>
      </w:r>
      <w:r w:rsidRPr="006F53DB">
        <w:rPr>
          <w:b/>
        </w:rPr>
        <w:tab/>
        <w:t>Mannequin P0</w:t>
      </w:r>
    </w:p>
    <w:p w:rsidR="00ED25A4" w:rsidRPr="005B699E" w:rsidRDefault="00ED25A4" w:rsidP="00ED25A4">
      <w:pPr>
        <w:pStyle w:val="SingleTxtG"/>
        <w:ind w:left="1701"/>
        <w:rPr>
          <w:b/>
        </w:rPr>
      </w:pPr>
      <w:r w:rsidRPr="00F455CA">
        <w:rPr>
          <w:lang w:eastAsia="zh-CN"/>
        </w:rPr>
        <w:t xml:space="preserve">Le mannequin </w:t>
      </w:r>
      <w:r w:rsidRPr="005B699E">
        <w:rPr>
          <w:b/>
        </w:rPr>
        <w:t>P0, qui a été mis au point en 1987 (</w:t>
      </w:r>
      <w:r w:rsidRPr="00512BFC">
        <w:rPr>
          <w:b/>
        </w:rPr>
        <w:t>complément 1 à la série 02 d</w:t>
      </w:r>
      <w:r>
        <w:rPr>
          <w:b/>
        </w:rPr>
        <w:t>’</w:t>
      </w:r>
      <w:r w:rsidRPr="00512BFC">
        <w:rPr>
          <w:b/>
        </w:rPr>
        <w:t>amendements</w:t>
      </w:r>
      <w:r w:rsidRPr="005B699E">
        <w:rPr>
          <w:b/>
        </w:rPr>
        <w:t>), est décrit ci-après.</w:t>
      </w:r>
    </w:p>
    <w:p w:rsidR="00ED25A4" w:rsidRPr="00F455CA" w:rsidRDefault="00ED25A4" w:rsidP="00ED25A4">
      <w:pPr>
        <w:pStyle w:val="SingleTxtG"/>
        <w:ind w:left="1701"/>
        <w:rPr>
          <w:lang w:eastAsia="zh-CN"/>
        </w:rPr>
      </w:pPr>
      <w:r w:rsidRPr="005B699E">
        <w:rPr>
          <w:b/>
        </w:rPr>
        <w:t xml:space="preserve">Il </w:t>
      </w:r>
      <w:r w:rsidRPr="00F455CA">
        <w:rPr>
          <w:lang w:eastAsia="zh-CN"/>
        </w:rPr>
        <w:t>se compose d</w:t>
      </w:r>
      <w:r>
        <w:rPr>
          <w:lang w:eastAsia="zh-CN"/>
        </w:rPr>
        <w:t>’</w:t>
      </w:r>
      <w:r w:rsidRPr="00F455CA">
        <w:rPr>
          <w:lang w:eastAsia="zh-CN"/>
        </w:rPr>
        <w:t>une tête, d</w:t>
      </w:r>
      <w:r>
        <w:rPr>
          <w:lang w:eastAsia="zh-CN"/>
        </w:rPr>
        <w:t>’</w:t>
      </w:r>
      <w:r w:rsidRPr="00F455CA">
        <w:rPr>
          <w:lang w:eastAsia="zh-CN"/>
        </w:rPr>
        <w:t>un torse, de bras et de jambes formant un tout. Le torse, les bras et les jambes sont un moulage de Sorbothane recouvert d</w:t>
      </w:r>
      <w:r>
        <w:rPr>
          <w:lang w:eastAsia="zh-CN"/>
        </w:rPr>
        <w:t>’</w:t>
      </w:r>
      <w:r w:rsidRPr="00F455CA">
        <w:rPr>
          <w:lang w:eastAsia="zh-CN"/>
        </w:rPr>
        <w:t>une enveloppe en chlorure de polyvinyle et contenant une épine dorsale faite d</w:t>
      </w:r>
      <w:r>
        <w:rPr>
          <w:lang w:eastAsia="zh-CN"/>
        </w:rPr>
        <w:t>’</w:t>
      </w:r>
      <w:r w:rsidRPr="00F455CA">
        <w:rPr>
          <w:lang w:eastAsia="zh-CN"/>
        </w:rPr>
        <w:t>un ressort d</w:t>
      </w:r>
      <w:r>
        <w:rPr>
          <w:lang w:eastAsia="zh-CN"/>
        </w:rPr>
        <w:t>’</w:t>
      </w:r>
      <w:r w:rsidRPr="00F455CA">
        <w:rPr>
          <w:lang w:eastAsia="zh-CN"/>
        </w:rPr>
        <w:t>acier. La tête est un moulage de mousse de polyuréthane recouvert d</w:t>
      </w:r>
      <w:r>
        <w:rPr>
          <w:lang w:eastAsia="zh-CN"/>
        </w:rPr>
        <w:t>’</w:t>
      </w:r>
      <w:r w:rsidRPr="00F455CA">
        <w:rPr>
          <w:lang w:eastAsia="zh-CN"/>
        </w:rPr>
        <w:t>une enveloppe en chlorure de polyvinyle</w:t>
      </w:r>
      <w:r>
        <w:rPr>
          <w:lang w:eastAsia="zh-CN"/>
        </w:rPr>
        <w:t> </w:t>
      </w:r>
      <w:r w:rsidRPr="00F455CA">
        <w:rPr>
          <w:lang w:eastAsia="zh-CN"/>
        </w:rPr>
        <w:t>; elle est fixée au torse de manière inamovible. Le mannequin est revêtu d</w:t>
      </w:r>
      <w:r>
        <w:rPr>
          <w:lang w:eastAsia="zh-CN"/>
        </w:rPr>
        <w:t>’</w:t>
      </w:r>
      <w:r w:rsidRPr="00F455CA">
        <w:rPr>
          <w:lang w:eastAsia="zh-CN"/>
        </w:rPr>
        <w:t>un costume en coton et polyester élastique bien ajusté.</w:t>
      </w:r>
    </w:p>
    <w:p w:rsidR="00ED25A4" w:rsidRPr="00F455CA" w:rsidRDefault="00ED25A4" w:rsidP="00ED25A4">
      <w:pPr>
        <w:pStyle w:val="SingleTxtG"/>
        <w:ind w:left="1701"/>
        <w:rPr>
          <w:lang w:eastAsia="zh-CN"/>
        </w:rPr>
      </w:pPr>
      <w:r w:rsidRPr="00F455CA">
        <w:rPr>
          <w:lang w:eastAsia="zh-CN"/>
        </w:rPr>
        <w:t>Les dimensions et la répartition de la masse du mannequin sont celles d</w:t>
      </w:r>
      <w:r>
        <w:rPr>
          <w:lang w:eastAsia="zh-CN"/>
        </w:rPr>
        <w:t>’</w:t>
      </w:r>
      <w:r w:rsidRPr="00F455CA">
        <w:rPr>
          <w:lang w:eastAsia="zh-CN"/>
        </w:rPr>
        <w:t>un nouveau-né du cinquantième centile (tableaux 1 et 2 et fig. </w:t>
      </w:r>
      <w:r>
        <w:rPr>
          <w:lang w:eastAsia="zh-CN"/>
        </w:rPr>
        <w:t>1)</w:t>
      </w:r>
      <w:r w:rsidRPr="005B699E">
        <w:rPr>
          <w:color w:val="000000"/>
          <w:lang w:eastAsia="zh-CN"/>
        </w:rPr>
        <w:t xml:space="preserve">. </w:t>
      </w:r>
    </w:p>
    <w:p w:rsidR="00ED25A4" w:rsidRDefault="00ED25A4" w:rsidP="00ED25A4">
      <w:pPr>
        <w:suppressAutoHyphens w:val="0"/>
        <w:spacing w:line="240" w:lineRule="auto"/>
        <w:ind w:left="2835" w:right="1134" w:hanging="1134"/>
        <w:jc w:val="both"/>
      </w:pPr>
      <w:r>
        <w:t>… ».</w:t>
      </w:r>
    </w:p>
    <w:p w:rsidR="00ED25A4" w:rsidRDefault="00ED25A4" w:rsidP="00ED25A4">
      <w:pPr>
        <w:pStyle w:val="HChG"/>
      </w:pPr>
      <w:r>
        <w:tab/>
        <w:t>II.</w:t>
      </w:r>
      <w:r>
        <w:tab/>
        <w:t>Justification</w:t>
      </w:r>
    </w:p>
    <w:p w:rsidR="00ED25A4" w:rsidRDefault="00ED25A4" w:rsidP="00ED25A4">
      <w:pPr>
        <w:pStyle w:val="SingleTxtG"/>
      </w:pPr>
      <w:r>
        <w:t>1.</w:t>
      </w:r>
      <w:r>
        <w:tab/>
        <w:t xml:space="preserve">Le </w:t>
      </w:r>
      <w:r w:rsidRPr="00C97E91">
        <w:t>groupe de travail informel des dispositifs de retenue pour enfants</w:t>
      </w:r>
      <w:r>
        <w:t xml:space="preserve"> a déjà débattu de la question de l’introduction du mannequin P0 dans le texte du Règlement </w:t>
      </w:r>
      <w:r w:rsidRPr="002D76F4">
        <w:rPr>
          <w:rFonts w:eastAsia="MS Mincho"/>
          <w:szCs w:val="22"/>
        </w:rPr>
        <w:t>n</w:t>
      </w:r>
      <w:r w:rsidRPr="002D76F4">
        <w:rPr>
          <w:rFonts w:eastAsia="MS Mincho"/>
          <w:szCs w:val="22"/>
          <w:vertAlign w:val="superscript"/>
        </w:rPr>
        <w:t>o</w:t>
      </w:r>
      <w:r>
        <w:t xml:space="preserve"> 44. Se référant à la période 2001-2002 durant laquelle le GRSP </w:t>
      </w:r>
      <w:r w:rsidR="00C64AD2">
        <w:t xml:space="preserve">a </w:t>
      </w:r>
      <w:r>
        <w:t xml:space="preserve">envisagé d’introduire dans le texte des Règlements les mannequins ES-1 et ES-2 utilisés pour les essais de choc latéral, l’expert des Pays-Bas propose d’introduire le mannequin Q0 dans le Règlement </w:t>
      </w:r>
      <w:r w:rsidRPr="002D76F4">
        <w:rPr>
          <w:rFonts w:eastAsia="MS Mincho"/>
          <w:szCs w:val="22"/>
        </w:rPr>
        <w:t>n</w:t>
      </w:r>
      <w:r w:rsidRPr="002D76F4">
        <w:rPr>
          <w:rFonts w:eastAsia="MS Mincho"/>
          <w:szCs w:val="22"/>
          <w:vertAlign w:val="superscript"/>
        </w:rPr>
        <w:t>o</w:t>
      </w:r>
      <w:r>
        <w:t> 44.</w:t>
      </w:r>
    </w:p>
    <w:p w:rsidR="00F9573C" w:rsidRDefault="00ED25A4" w:rsidP="00ED25A4">
      <w:pPr>
        <w:pStyle w:val="SingleTxtG"/>
      </w:pPr>
      <w:r>
        <w:t>2.</w:t>
      </w:r>
      <w:r>
        <w:tab/>
        <w:t xml:space="preserve">Le mannequin P0 est en fait conçu pour être utilisé comme dispositif de précharge. Le mannequin Q0 est conçu en outre pour mesurer l’accélération, les forces et les moments appliqués, mais il pourrait aussi simplement servir de dispositif de </w:t>
      </w:r>
      <w:r w:rsidRPr="00D463E3">
        <w:t>précharge</w:t>
      </w:r>
      <w:r>
        <w:t>.</w:t>
      </w:r>
    </w:p>
    <w:p w:rsidR="00ED25A4" w:rsidRPr="00ED25A4" w:rsidRDefault="00ED25A4" w:rsidP="00ED25A4">
      <w:pPr>
        <w:pStyle w:val="SingleTxtG"/>
        <w:spacing w:before="240" w:after="0"/>
        <w:jc w:val="center"/>
        <w:rPr>
          <w:u w:val="single"/>
        </w:rPr>
      </w:pPr>
      <w:r>
        <w:rPr>
          <w:u w:val="single"/>
        </w:rPr>
        <w:tab/>
      </w:r>
      <w:r>
        <w:rPr>
          <w:u w:val="single"/>
        </w:rPr>
        <w:tab/>
      </w:r>
      <w:r>
        <w:rPr>
          <w:u w:val="single"/>
        </w:rPr>
        <w:tab/>
      </w:r>
    </w:p>
    <w:sectPr w:rsidR="00ED25A4" w:rsidRPr="00ED25A4" w:rsidSect="00ED25A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42" w:rsidRDefault="00692B42" w:rsidP="00F95C08">
      <w:pPr>
        <w:spacing w:line="240" w:lineRule="auto"/>
      </w:pPr>
    </w:p>
  </w:endnote>
  <w:endnote w:type="continuationSeparator" w:id="0">
    <w:p w:rsidR="00692B42" w:rsidRPr="00AC3823" w:rsidRDefault="00692B42" w:rsidP="00AC3823">
      <w:pPr>
        <w:pStyle w:val="Footer"/>
      </w:pPr>
    </w:p>
  </w:endnote>
  <w:endnote w:type="continuationNotice" w:id="1">
    <w:p w:rsidR="00692B42" w:rsidRDefault="00692B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A4" w:rsidRPr="00ED25A4" w:rsidRDefault="00ED25A4" w:rsidP="00ED25A4">
    <w:pPr>
      <w:pStyle w:val="Footer"/>
      <w:tabs>
        <w:tab w:val="right" w:pos="9638"/>
      </w:tabs>
    </w:pPr>
    <w:r w:rsidRPr="00ED25A4">
      <w:rPr>
        <w:b/>
        <w:sz w:val="18"/>
      </w:rPr>
      <w:fldChar w:fldCharType="begin"/>
    </w:r>
    <w:r w:rsidRPr="00ED25A4">
      <w:rPr>
        <w:b/>
        <w:sz w:val="18"/>
      </w:rPr>
      <w:instrText xml:space="preserve"> PAGE  \* MERGEFORMAT </w:instrText>
    </w:r>
    <w:r w:rsidRPr="00ED25A4">
      <w:rPr>
        <w:b/>
        <w:sz w:val="18"/>
      </w:rPr>
      <w:fldChar w:fldCharType="separate"/>
    </w:r>
    <w:r w:rsidR="000B5DBF">
      <w:rPr>
        <w:b/>
        <w:noProof/>
        <w:sz w:val="18"/>
      </w:rPr>
      <w:t>2</w:t>
    </w:r>
    <w:r w:rsidRPr="00ED25A4">
      <w:rPr>
        <w:b/>
        <w:sz w:val="18"/>
      </w:rPr>
      <w:fldChar w:fldCharType="end"/>
    </w:r>
    <w:r>
      <w:rPr>
        <w:b/>
        <w:sz w:val="18"/>
      </w:rPr>
      <w:tab/>
    </w:r>
    <w:r>
      <w:t>GE.17-02683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A4" w:rsidRPr="00ED25A4" w:rsidRDefault="00ED25A4" w:rsidP="00ED25A4">
    <w:pPr>
      <w:pStyle w:val="Footer"/>
      <w:tabs>
        <w:tab w:val="right" w:pos="9638"/>
      </w:tabs>
      <w:rPr>
        <w:b/>
        <w:sz w:val="18"/>
      </w:rPr>
    </w:pPr>
    <w:r>
      <w:t>GE.17-02683</w:t>
    </w:r>
    <w:r>
      <w:tab/>
    </w:r>
    <w:r w:rsidRPr="00ED25A4">
      <w:rPr>
        <w:b/>
        <w:sz w:val="18"/>
      </w:rPr>
      <w:fldChar w:fldCharType="begin"/>
    </w:r>
    <w:r w:rsidRPr="00ED25A4">
      <w:rPr>
        <w:b/>
        <w:sz w:val="18"/>
      </w:rPr>
      <w:instrText xml:space="preserve"> PAGE  \* MERGEFORMAT </w:instrText>
    </w:r>
    <w:r w:rsidRPr="00ED25A4">
      <w:rPr>
        <w:b/>
        <w:sz w:val="18"/>
      </w:rPr>
      <w:fldChar w:fldCharType="separate"/>
    </w:r>
    <w:r>
      <w:rPr>
        <w:b/>
        <w:noProof/>
        <w:sz w:val="18"/>
      </w:rPr>
      <w:t>3</w:t>
    </w:r>
    <w:r w:rsidRPr="00ED25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D25A4" w:rsidRDefault="00ED25A4" w:rsidP="00ED25A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A731113" wp14:editId="6B62E43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17-02683  (F)</w:t>
    </w:r>
    <w:r w:rsidR="00371EA7">
      <w:rPr>
        <w:sz w:val="20"/>
      </w:rPr>
      <w:t xml:space="preserve">    280217    080317</w:t>
    </w:r>
    <w:r>
      <w:rPr>
        <w:sz w:val="20"/>
      </w:rPr>
      <w:br/>
    </w:r>
    <w:r w:rsidRPr="00ED25A4">
      <w:rPr>
        <w:rFonts w:ascii="C39T30Lfz" w:hAnsi="C39T30Lfz"/>
        <w:sz w:val="56"/>
      </w:rPr>
      <w:t></w:t>
    </w:r>
    <w:r w:rsidRPr="00ED25A4">
      <w:rPr>
        <w:rFonts w:ascii="C39T30Lfz" w:hAnsi="C39T30Lfz"/>
        <w:sz w:val="56"/>
      </w:rPr>
      <w:t></w:t>
    </w:r>
    <w:r w:rsidRPr="00ED25A4">
      <w:rPr>
        <w:rFonts w:ascii="C39T30Lfz" w:hAnsi="C39T30Lfz"/>
        <w:sz w:val="56"/>
      </w:rPr>
      <w:t></w:t>
    </w:r>
    <w:r w:rsidRPr="00ED25A4">
      <w:rPr>
        <w:rFonts w:ascii="C39T30Lfz" w:hAnsi="C39T30Lfz"/>
        <w:sz w:val="56"/>
      </w:rPr>
      <w:t></w:t>
    </w:r>
    <w:r w:rsidRPr="00ED25A4">
      <w:rPr>
        <w:rFonts w:ascii="C39T30Lfz" w:hAnsi="C39T30Lfz"/>
        <w:sz w:val="56"/>
      </w:rPr>
      <w:t></w:t>
    </w:r>
    <w:r w:rsidRPr="00ED25A4">
      <w:rPr>
        <w:rFonts w:ascii="C39T30Lfz" w:hAnsi="C39T30Lfz"/>
        <w:sz w:val="56"/>
      </w:rPr>
      <w:t></w:t>
    </w:r>
    <w:r w:rsidRPr="00ED25A4">
      <w:rPr>
        <w:rFonts w:ascii="C39T30Lfz" w:hAnsi="C39T30Lfz"/>
        <w:sz w:val="56"/>
      </w:rPr>
      <w:t></w:t>
    </w:r>
    <w:r w:rsidRPr="00ED25A4">
      <w:rPr>
        <w:rFonts w:ascii="C39T30Lfz" w:hAnsi="C39T30Lfz"/>
        <w:sz w:val="56"/>
      </w:rPr>
      <w:t></w:t>
    </w:r>
    <w:r w:rsidRPr="00ED25A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2017/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42" w:rsidRPr="00AC3823" w:rsidRDefault="00692B42" w:rsidP="00AC3823">
      <w:pPr>
        <w:pStyle w:val="Footer"/>
        <w:tabs>
          <w:tab w:val="right" w:pos="2155"/>
        </w:tabs>
        <w:spacing w:after="80" w:line="240" w:lineRule="atLeast"/>
        <w:ind w:left="680"/>
        <w:rPr>
          <w:u w:val="single"/>
        </w:rPr>
      </w:pPr>
      <w:r>
        <w:rPr>
          <w:u w:val="single"/>
        </w:rPr>
        <w:tab/>
      </w:r>
    </w:p>
  </w:footnote>
  <w:footnote w:type="continuationSeparator" w:id="0">
    <w:p w:rsidR="00692B42" w:rsidRPr="00AC3823" w:rsidRDefault="00692B42" w:rsidP="00AC3823">
      <w:pPr>
        <w:pStyle w:val="Footer"/>
        <w:tabs>
          <w:tab w:val="right" w:pos="2155"/>
        </w:tabs>
        <w:spacing w:after="80" w:line="240" w:lineRule="atLeast"/>
        <w:ind w:left="680"/>
        <w:rPr>
          <w:u w:val="single"/>
        </w:rPr>
      </w:pPr>
      <w:r>
        <w:rPr>
          <w:u w:val="single"/>
        </w:rPr>
        <w:tab/>
      </w:r>
    </w:p>
  </w:footnote>
  <w:footnote w:type="continuationNotice" w:id="1">
    <w:p w:rsidR="00692B42" w:rsidRPr="00AC3823" w:rsidRDefault="00692B42">
      <w:pPr>
        <w:spacing w:line="240" w:lineRule="auto"/>
        <w:rPr>
          <w:sz w:val="2"/>
          <w:szCs w:val="2"/>
        </w:rPr>
      </w:pPr>
    </w:p>
  </w:footnote>
  <w:footnote w:id="2">
    <w:p w:rsidR="00ED25A4" w:rsidRPr="00ED25A4" w:rsidRDefault="00ED25A4">
      <w:pPr>
        <w:pStyle w:val="FootnoteText"/>
      </w:pPr>
      <w:r>
        <w:rPr>
          <w:rStyle w:val="FootnoteReference"/>
        </w:rPr>
        <w:tab/>
      </w:r>
      <w:r w:rsidRPr="00ED25A4">
        <w:rPr>
          <w:rStyle w:val="FootnoteReference"/>
          <w:sz w:val="20"/>
          <w:vertAlign w:val="baseline"/>
        </w:rPr>
        <w:t>*</w:t>
      </w:r>
      <w:r>
        <w:rPr>
          <w:rStyle w:val="FootnoteReference"/>
          <w:sz w:val="20"/>
          <w:vertAlign w:val="baseline"/>
        </w:rPr>
        <w:tab/>
      </w:r>
      <w:r w:rsidRPr="00371EA7">
        <w:rPr>
          <w:spacing w:val="-2"/>
        </w:rPr>
        <w:t>Conformément au programme de travail du Comité des</w:t>
      </w:r>
      <w:r>
        <w:t xml:space="preserve">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ED25A4" w:rsidRPr="002F34FE" w:rsidRDefault="00ED25A4">
      <w:pPr>
        <w:pStyle w:val="FootnoteText"/>
      </w:pPr>
      <w:r>
        <w:tab/>
      </w:r>
      <w:r>
        <w:rPr>
          <w:rStyle w:val="FootnoteReference"/>
        </w:rPr>
        <w:footnoteRef/>
      </w:r>
      <w:r>
        <w:tab/>
      </w:r>
      <w:r w:rsidRPr="00512BFC">
        <w:rPr>
          <w:b/>
        </w:rPr>
        <w:t>Les caractéristiques techniques et les cotes détaillées des mannequins de la série Q, y compris du mannequin Q0, ainsi que les explications techniques concernant leur réglage aux fins des essais prescrits dans le présent Règlement peuvent être provisoirement consultées sur le site Web du groupe de travail informel des dispositifs améliorés de retenue pour enfants (www2.unece.org/wiki/display/trans/Q-dummy+drawings) de la CEE, Palais des Nations, Ge</w:t>
      </w:r>
      <w:r>
        <w:rPr>
          <w:b/>
        </w:rPr>
        <w:t>nève (Suisse)</w:t>
      </w:r>
      <w:r w:rsidRPr="00985169">
        <w:rPr>
          <w:b/>
        </w:rPr>
        <w:t xml:space="preserve">. </w:t>
      </w:r>
      <w:r w:rsidRPr="00044E55">
        <w:rPr>
          <w:b/>
        </w:rPr>
        <w:t>Une fois que le [Règlement] aura été adopté par le Forum mondial de l</w:t>
      </w:r>
      <w:r>
        <w:rPr>
          <w:b/>
        </w:rPr>
        <w:t>’</w:t>
      </w:r>
      <w:r w:rsidRPr="00044E55">
        <w:rPr>
          <w:b/>
        </w:rPr>
        <w:t>harmonisation des Règlements concernant les véhicules (WP.29), le texte restreignant l</w:t>
      </w:r>
      <w:r>
        <w:rPr>
          <w:b/>
        </w:rPr>
        <w:t>’</w:t>
      </w:r>
      <w:r w:rsidRPr="00044E55">
        <w:rPr>
          <w:b/>
        </w:rPr>
        <w:t>utilisation des cotes et des caractéristiques techniques sera supprimé des pages concernées. Ces données seront rechargé</w:t>
      </w:r>
      <w:r>
        <w:rPr>
          <w:b/>
        </w:rPr>
        <w:t>es sur le site Web susmentionné</w:t>
      </w:r>
      <w:r w:rsidRPr="00985169">
        <w:rPr>
          <w:b/>
        </w:rPr>
        <w:t xml:space="preserve">. </w:t>
      </w:r>
      <w:r w:rsidRPr="00D30628">
        <w:rPr>
          <w:b/>
        </w:rPr>
        <w:t>Une fois que le groupe de travail informel aura eu le temps de finaliser l</w:t>
      </w:r>
      <w:r>
        <w:rPr>
          <w:b/>
        </w:rPr>
        <w:t>’</w:t>
      </w:r>
      <w:r w:rsidRPr="00D30628">
        <w:rPr>
          <w:b/>
        </w:rPr>
        <w:t xml:space="preserve">examen des caractéristiques techniques et les cotes détaillées des mannequins, les cotes définitives seront replacées dans la Résolution mutuelle des </w:t>
      </w:r>
      <w:r w:rsidRPr="00603BD5">
        <w:rPr>
          <w:b/>
          <w:spacing w:val="-2"/>
        </w:rPr>
        <w:t>Accords de 1958 et 1998, qui peuvent être consultés sur le site Web du Forum</w:t>
      </w:r>
      <w:r w:rsidRPr="00D30628">
        <w:rPr>
          <w:b/>
        </w:rPr>
        <w:t xml:space="preserve"> mondial (WP.29).</w:t>
      </w:r>
      <w:r w:rsidR="00645C9B">
        <w:rPr>
          <w:b/>
        </w:rPr>
        <w:t> </w:t>
      </w:r>
      <w:r w:rsidRPr="002F34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A4" w:rsidRPr="00ED25A4" w:rsidRDefault="000B5DBF">
    <w:pPr>
      <w:pStyle w:val="Header"/>
    </w:pPr>
    <w:r>
      <w:fldChar w:fldCharType="begin"/>
    </w:r>
    <w:r>
      <w:instrText xml:space="preserve"> TITLE  \* MERGEFORMAT </w:instrText>
    </w:r>
    <w:r>
      <w:fldChar w:fldCharType="separate"/>
    </w:r>
    <w:r w:rsidR="00E541D5">
      <w:t>ECE/TRANS/WP.29/GRSP/2017/14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A4" w:rsidRPr="00ED25A4" w:rsidRDefault="000B5DBF" w:rsidP="00ED25A4">
    <w:pPr>
      <w:pStyle w:val="Header"/>
      <w:jc w:val="right"/>
    </w:pPr>
    <w:r>
      <w:fldChar w:fldCharType="begin"/>
    </w:r>
    <w:r>
      <w:instrText xml:space="preserve"> TITLE  \* MERGEFORMAT </w:instrText>
    </w:r>
    <w:r>
      <w:fldChar w:fldCharType="separate"/>
    </w:r>
    <w:r w:rsidR="00E541D5">
      <w:t>ECE/TRANS/WP.29/GRSP/2017/14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42"/>
    <w:rsid w:val="00017F94"/>
    <w:rsid w:val="00023842"/>
    <w:rsid w:val="000334F9"/>
    <w:rsid w:val="00045FEB"/>
    <w:rsid w:val="0007796D"/>
    <w:rsid w:val="000B5DBF"/>
    <w:rsid w:val="000B7790"/>
    <w:rsid w:val="00111F2F"/>
    <w:rsid w:val="0014365E"/>
    <w:rsid w:val="00143C66"/>
    <w:rsid w:val="00176178"/>
    <w:rsid w:val="001F525A"/>
    <w:rsid w:val="00223272"/>
    <w:rsid w:val="0024779E"/>
    <w:rsid w:val="00257168"/>
    <w:rsid w:val="002744B8"/>
    <w:rsid w:val="00275CF8"/>
    <w:rsid w:val="002832AC"/>
    <w:rsid w:val="002A257C"/>
    <w:rsid w:val="002D7C93"/>
    <w:rsid w:val="002F34FE"/>
    <w:rsid w:val="00305801"/>
    <w:rsid w:val="00371EA7"/>
    <w:rsid w:val="003916DE"/>
    <w:rsid w:val="00411B75"/>
    <w:rsid w:val="00441C3B"/>
    <w:rsid w:val="00446FE5"/>
    <w:rsid w:val="00452396"/>
    <w:rsid w:val="004837D8"/>
    <w:rsid w:val="004A6C01"/>
    <w:rsid w:val="004E468C"/>
    <w:rsid w:val="005505B7"/>
    <w:rsid w:val="00573BE5"/>
    <w:rsid w:val="00586ED3"/>
    <w:rsid w:val="00596AA9"/>
    <w:rsid w:val="00603BD5"/>
    <w:rsid w:val="00645C9B"/>
    <w:rsid w:val="00692B42"/>
    <w:rsid w:val="0071601D"/>
    <w:rsid w:val="00730771"/>
    <w:rsid w:val="007A62E6"/>
    <w:rsid w:val="007F20FA"/>
    <w:rsid w:val="0080684C"/>
    <w:rsid w:val="00871C75"/>
    <w:rsid w:val="008776DC"/>
    <w:rsid w:val="009446C0"/>
    <w:rsid w:val="009705C8"/>
    <w:rsid w:val="009B7265"/>
    <w:rsid w:val="009C1CF4"/>
    <w:rsid w:val="009F6B74"/>
    <w:rsid w:val="00A30353"/>
    <w:rsid w:val="00AC3823"/>
    <w:rsid w:val="00AE323C"/>
    <w:rsid w:val="00AF0CB5"/>
    <w:rsid w:val="00B00181"/>
    <w:rsid w:val="00B00B0D"/>
    <w:rsid w:val="00B765F7"/>
    <w:rsid w:val="00BA0CA9"/>
    <w:rsid w:val="00BF2121"/>
    <w:rsid w:val="00C02897"/>
    <w:rsid w:val="00C64AD2"/>
    <w:rsid w:val="00C97039"/>
    <w:rsid w:val="00D3439C"/>
    <w:rsid w:val="00DB1831"/>
    <w:rsid w:val="00DD3BFD"/>
    <w:rsid w:val="00DF6678"/>
    <w:rsid w:val="00E541D5"/>
    <w:rsid w:val="00E85C74"/>
    <w:rsid w:val="00EA6547"/>
    <w:rsid w:val="00ED25A4"/>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D25A4"/>
    <w:rPr>
      <w:rFonts w:ascii="Times New Roman" w:hAnsi="Times New Roman" w:cs="Times New Roman"/>
      <w:sz w:val="20"/>
      <w:szCs w:val="20"/>
      <w:lang w:eastAsia="en-US"/>
    </w:rPr>
  </w:style>
  <w:style w:type="character" w:customStyle="1" w:styleId="HChGChar">
    <w:name w:val="_ H _Ch_G Char"/>
    <w:link w:val="HChG"/>
    <w:rsid w:val="00ED25A4"/>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D25A4"/>
    <w:rPr>
      <w:rFonts w:ascii="Times New Roman" w:hAnsi="Times New Roman" w:cs="Times New Roman"/>
      <w:sz w:val="20"/>
      <w:szCs w:val="20"/>
      <w:lang w:eastAsia="en-US"/>
    </w:rPr>
  </w:style>
  <w:style w:type="character" w:customStyle="1" w:styleId="HChGChar">
    <w:name w:val="_ H _Ch_G Char"/>
    <w:link w:val="HChG"/>
    <w:rsid w:val="00ED25A4"/>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ECE/TRANS/WP.29/GRSP/2017/14</vt:lpstr>
      <vt:lpstr>ECE/TRANS/WP.29/GRSP/2017/14</vt:lpstr>
    </vt:vector>
  </TitlesOfParts>
  <Company>DCM</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ECE/TRANS/WP.29/GRSP/2017/14</dc:title>
  <dc:creator>Fabienne Crelier</dc:creator>
  <cp:lastModifiedBy>Benedicte Boudol</cp:lastModifiedBy>
  <cp:revision>2</cp:revision>
  <cp:lastPrinted>2017-03-08T16:08:00Z</cp:lastPrinted>
  <dcterms:created xsi:type="dcterms:W3CDTF">2017-03-09T09:58:00Z</dcterms:created>
  <dcterms:modified xsi:type="dcterms:W3CDTF">2017-03-09T09:58:00Z</dcterms:modified>
</cp:coreProperties>
</file>