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BE6EE4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B68C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6B68C1" w:rsidRDefault="006B68C1" w:rsidP="006B68C1">
            <w:pPr>
              <w:jc w:val="right"/>
              <w:rPr>
                <w:lang w:val="en-US"/>
              </w:rPr>
            </w:pPr>
            <w:r w:rsidRPr="006B68C1">
              <w:rPr>
                <w:sz w:val="40"/>
                <w:lang w:val="en-US"/>
              </w:rPr>
              <w:t>ECE</w:t>
            </w:r>
            <w:r w:rsidRPr="006B68C1">
              <w:rPr>
                <w:lang w:val="en-US"/>
              </w:rPr>
              <w:t>/TRANS/WP.29/GRSG/2017/25/Corr.1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B68C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6B68C1" w:rsidRDefault="006B68C1" w:rsidP="006B68C1">
            <w:pPr>
              <w:spacing w:line="240" w:lineRule="exact"/>
            </w:pPr>
            <w:r>
              <w:t>28 août 2017</w:t>
            </w:r>
          </w:p>
          <w:p w:rsidR="006B68C1" w:rsidRDefault="006B68C1" w:rsidP="006B68C1">
            <w:pPr>
              <w:spacing w:line="240" w:lineRule="exact"/>
            </w:pPr>
            <w:r>
              <w:t>Français</w:t>
            </w:r>
          </w:p>
          <w:p w:rsidR="006B68C1" w:rsidRPr="00DB58B5" w:rsidRDefault="006B68C1" w:rsidP="006B68C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842C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B68C1" w:rsidRDefault="006B68C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842C8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B68C1" w:rsidRDefault="006B68C1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6B68C1" w:rsidRDefault="006B68C1" w:rsidP="00257168">
      <w:pPr>
        <w:spacing w:before="120" w:line="240" w:lineRule="exact"/>
        <w:rPr>
          <w:b/>
        </w:rPr>
      </w:pPr>
      <w:r>
        <w:rPr>
          <w:b/>
        </w:rPr>
        <w:t>113</w:t>
      </w:r>
      <w:r w:rsidRPr="006B68C1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6B68C1" w:rsidRDefault="006B68C1" w:rsidP="00257168">
      <w:pPr>
        <w:spacing w:line="240" w:lineRule="exact"/>
      </w:pPr>
      <w:r>
        <w:t>Genève, 10-13 octobre 2017</w:t>
      </w:r>
    </w:p>
    <w:p w:rsidR="006B68C1" w:rsidRDefault="006B68C1" w:rsidP="00257168">
      <w:pPr>
        <w:spacing w:line="240" w:lineRule="exact"/>
      </w:pPr>
      <w:r>
        <w:t>Point 9 de l</w:t>
      </w:r>
      <w:r w:rsidR="004842C8">
        <w:t>’</w:t>
      </w:r>
      <w:r>
        <w:t>ordre du jour provisoire</w:t>
      </w:r>
    </w:p>
    <w:p w:rsidR="006B68C1" w:rsidRPr="006B68C1" w:rsidRDefault="006B68C1" w:rsidP="006B68C1">
      <w:pPr>
        <w:rPr>
          <w:b/>
        </w:rPr>
      </w:pPr>
      <w:r w:rsidRPr="006B68C1">
        <w:rPr>
          <w:b/>
          <w:lang w:val="fr-FR"/>
        </w:rPr>
        <w:t>Règlement n</w:t>
      </w:r>
      <w:r w:rsidRPr="006B68C1">
        <w:rPr>
          <w:b/>
          <w:vertAlign w:val="superscript"/>
          <w:lang w:val="fr-FR"/>
        </w:rPr>
        <w:t>o</w:t>
      </w:r>
      <w:r w:rsidRPr="006B68C1">
        <w:rPr>
          <w:b/>
          <w:lang w:val="fr-FR"/>
        </w:rPr>
        <w:t xml:space="preserve"> 116 (Dispositifs antivol et systèmes d</w:t>
      </w:r>
      <w:r w:rsidR="004842C8">
        <w:rPr>
          <w:b/>
          <w:lang w:val="fr-FR"/>
        </w:rPr>
        <w:t>’</w:t>
      </w:r>
      <w:r w:rsidRPr="006B68C1">
        <w:rPr>
          <w:b/>
          <w:lang w:val="fr-FR"/>
        </w:rPr>
        <w:t>alarme)</w:t>
      </w:r>
    </w:p>
    <w:p w:rsidR="006B68C1" w:rsidRPr="006B68C1" w:rsidRDefault="006B68C1" w:rsidP="006B68C1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6B68C1">
        <w:rPr>
          <w:lang w:val="fr-FR"/>
        </w:rPr>
        <w:t>Proposition de nouveau Règlement énonçant des prescriptions uniformes relatives à l</w:t>
      </w:r>
      <w:r w:rsidR="004842C8">
        <w:rPr>
          <w:lang w:val="fr-FR"/>
        </w:rPr>
        <w:t>’</w:t>
      </w:r>
      <w:r w:rsidRPr="006B68C1">
        <w:rPr>
          <w:lang w:val="fr-FR"/>
        </w:rPr>
        <w:t>homologation des systèmes d</w:t>
      </w:r>
      <w:r w:rsidR="004842C8">
        <w:rPr>
          <w:lang w:val="fr-FR"/>
        </w:rPr>
        <w:t>’</w:t>
      </w:r>
      <w:r w:rsidRPr="006B68C1">
        <w:rPr>
          <w:lang w:val="fr-FR"/>
        </w:rPr>
        <w:t>alarme pour véhicules et à l</w:t>
      </w:r>
      <w:r w:rsidR="004842C8">
        <w:rPr>
          <w:lang w:val="fr-FR"/>
        </w:rPr>
        <w:t>’</w:t>
      </w:r>
      <w:r w:rsidRPr="006B68C1">
        <w:rPr>
          <w:lang w:val="fr-FR"/>
        </w:rPr>
        <w:t xml:space="preserve">homologation des </w:t>
      </w:r>
      <w:proofErr w:type="gramStart"/>
      <w:r w:rsidRPr="006B68C1">
        <w:rPr>
          <w:lang w:val="fr-FR"/>
        </w:rPr>
        <w:t>vé</w:t>
      </w:r>
      <w:r w:rsidR="00DC0F57">
        <w:rPr>
          <w:lang w:val="fr-FR"/>
        </w:rPr>
        <w:t>hicules</w:t>
      </w:r>
      <w:proofErr w:type="gramEnd"/>
      <w:r w:rsidR="00DC0F57">
        <w:rPr>
          <w:lang w:val="fr-FR"/>
        </w:rPr>
        <w:t xml:space="preserve"> en ce qui concerne leur</w:t>
      </w:r>
      <w:r w:rsidRPr="006B68C1">
        <w:rPr>
          <w:lang w:val="fr-FR"/>
        </w:rPr>
        <w:t xml:space="preserve"> système d</w:t>
      </w:r>
      <w:r w:rsidR="004842C8">
        <w:rPr>
          <w:lang w:val="fr-FR"/>
        </w:rPr>
        <w:t>’</w:t>
      </w:r>
      <w:r w:rsidRPr="006B68C1">
        <w:rPr>
          <w:lang w:val="fr-FR"/>
        </w:rPr>
        <w:t>alarme</w:t>
      </w:r>
    </w:p>
    <w:p w:rsidR="006B68C1" w:rsidRPr="006B68C1" w:rsidRDefault="006B68C1" w:rsidP="006B68C1">
      <w:pPr>
        <w:pStyle w:val="H1G"/>
        <w:rPr>
          <w:vertAlign w:val="superscript"/>
        </w:rPr>
      </w:pPr>
      <w:r>
        <w:rPr>
          <w:lang w:val="fr-FR"/>
        </w:rPr>
        <w:tab/>
      </w:r>
      <w:r>
        <w:rPr>
          <w:lang w:val="fr-FR"/>
        </w:rPr>
        <w:tab/>
      </w:r>
      <w:r w:rsidRPr="006B68C1">
        <w:rPr>
          <w:lang w:val="fr-FR"/>
        </w:rPr>
        <w:t>Note du secrétariat</w:t>
      </w:r>
      <w:r w:rsidR="004842C8" w:rsidRPr="004842C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B68C1" w:rsidRPr="006B68C1" w:rsidRDefault="006B68C1" w:rsidP="006B68C1">
      <w:pPr>
        <w:pStyle w:val="H23G"/>
      </w:pPr>
      <w:r w:rsidRPr="006B68C1">
        <w:rPr>
          <w:lang w:val="fr-FR"/>
        </w:rPr>
        <w:tab/>
      </w:r>
      <w:r w:rsidRPr="006B68C1">
        <w:rPr>
          <w:lang w:val="fr-FR"/>
        </w:rPr>
        <w:tab/>
        <w:t>Rectificatif</w:t>
      </w:r>
    </w:p>
    <w:p w:rsidR="006B68C1" w:rsidRPr="006B68C1" w:rsidRDefault="006B68C1" w:rsidP="006B68C1">
      <w:pPr>
        <w:pStyle w:val="SingleTxtG"/>
      </w:pPr>
      <w:r w:rsidRPr="006B68C1">
        <w:rPr>
          <w:i/>
          <w:iCs/>
          <w:lang w:val="fr-FR"/>
        </w:rPr>
        <w:t>Paragraphe 11.9.1</w:t>
      </w:r>
      <w:r w:rsidR="004842C8">
        <w:rPr>
          <w:lang w:val="fr-FR"/>
        </w:rPr>
        <w:t>, lire </w:t>
      </w:r>
      <w:r w:rsidRPr="006B68C1">
        <w:rPr>
          <w:lang w:val="fr-FR"/>
        </w:rPr>
        <w:t>:</w:t>
      </w:r>
    </w:p>
    <w:p w:rsidR="006B68C1" w:rsidRPr="006B68C1" w:rsidRDefault="004842C8" w:rsidP="004842C8">
      <w:pPr>
        <w:pStyle w:val="SingleTxtG"/>
        <w:ind w:left="2268" w:hanging="1134"/>
      </w:pPr>
      <w:r>
        <w:rPr>
          <w:lang w:val="fr-FR"/>
        </w:rPr>
        <w:t>« </w:t>
      </w:r>
      <w:r w:rsidR="00D82BAA">
        <w:rPr>
          <w:lang w:val="fr-FR"/>
        </w:rPr>
        <w:t>11.9.1</w:t>
      </w:r>
      <w:r w:rsidR="006B68C1" w:rsidRPr="006B68C1">
        <w:rPr>
          <w:lang w:val="fr-FR"/>
        </w:rPr>
        <w:tab/>
        <w:t>Les indicateurs optiques à l</w:t>
      </w:r>
      <w:r>
        <w:rPr>
          <w:lang w:val="fr-FR"/>
        </w:rPr>
        <w:t>’</w:t>
      </w:r>
      <w:r w:rsidR="006B68C1" w:rsidRPr="006B68C1">
        <w:rPr>
          <w:lang w:val="fr-FR"/>
        </w:rPr>
        <w:t>intérieur et les signaux optiques émis à l</w:t>
      </w:r>
      <w:r>
        <w:rPr>
          <w:lang w:val="fr-FR"/>
        </w:rPr>
        <w:t>’</w:t>
      </w:r>
      <w:r w:rsidR="006B68C1" w:rsidRPr="006B68C1">
        <w:rPr>
          <w:lang w:val="fr-FR"/>
        </w:rPr>
        <w:t>extérieur de l</w:t>
      </w:r>
      <w:r>
        <w:rPr>
          <w:lang w:val="fr-FR"/>
        </w:rPr>
        <w:t>’</w:t>
      </w:r>
      <w:r w:rsidR="006B68C1" w:rsidRPr="006B68C1">
        <w:rPr>
          <w:lang w:val="fr-FR"/>
        </w:rPr>
        <w:t>habitacle sont autorisés pour fournir des informations sur l</w:t>
      </w:r>
      <w:r>
        <w:rPr>
          <w:lang w:val="fr-FR"/>
        </w:rPr>
        <w:t>’</w:t>
      </w:r>
      <w:r w:rsidR="006B68C1" w:rsidRPr="006B68C1">
        <w:rPr>
          <w:lang w:val="fr-FR"/>
        </w:rPr>
        <w:t>état du SA (activé, désactivé, temps de réglage de l</w:t>
      </w:r>
      <w:r>
        <w:rPr>
          <w:lang w:val="fr-FR"/>
        </w:rPr>
        <w:t>’</w:t>
      </w:r>
      <w:r w:rsidR="006B68C1" w:rsidRPr="006B68C1">
        <w:rPr>
          <w:lang w:val="fr-FR"/>
        </w:rPr>
        <w:t>alarme, l</w:t>
      </w:r>
      <w:r>
        <w:rPr>
          <w:lang w:val="fr-FR"/>
        </w:rPr>
        <w:t>’</w:t>
      </w:r>
      <w:r w:rsidR="006B68C1" w:rsidRPr="006B68C1">
        <w:rPr>
          <w:lang w:val="fr-FR"/>
        </w:rPr>
        <w:t>alarme a été actionnée). Tout signal optique ou toute utilisation des dispositifs d</w:t>
      </w:r>
      <w:r>
        <w:rPr>
          <w:lang w:val="fr-FR"/>
        </w:rPr>
        <w:t>’</w:t>
      </w:r>
      <w:r w:rsidR="006B68C1" w:rsidRPr="006B68C1">
        <w:rPr>
          <w:lang w:val="fr-FR"/>
        </w:rPr>
        <w:t>éclairage ou de signalisation lumineuse à l</w:t>
      </w:r>
      <w:r>
        <w:rPr>
          <w:lang w:val="fr-FR"/>
        </w:rPr>
        <w:t>’</w:t>
      </w:r>
      <w:r w:rsidR="006B68C1" w:rsidRPr="006B68C1">
        <w:rPr>
          <w:lang w:val="fr-FR"/>
        </w:rPr>
        <w:t>extérieur de l</w:t>
      </w:r>
      <w:r>
        <w:rPr>
          <w:lang w:val="fr-FR"/>
        </w:rPr>
        <w:t>’</w:t>
      </w:r>
      <w:r w:rsidR="006B68C1" w:rsidRPr="006B68C1">
        <w:rPr>
          <w:lang w:val="fr-FR"/>
        </w:rPr>
        <w:t>habitacle doit satisfaire aux prescriptions du Règlement n</w:t>
      </w:r>
      <w:r w:rsidR="006B68C1" w:rsidRPr="006B68C1">
        <w:rPr>
          <w:vertAlign w:val="superscript"/>
          <w:lang w:val="fr-FR"/>
        </w:rPr>
        <w:t>o</w:t>
      </w:r>
      <w:r w:rsidR="006B68C1" w:rsidRPr="006B68C1">
        <w:rPr>
          <w:lang w:val="fr-FR"/>
        </w:rPr>
        <w:t xml:space="preserve"> 48.</w:t>
      </w:r>
      <w:r>
        <w:rPr>
          <w:lang w:val="fr-FR"/>
        </w:rPr>
        <w:t> ».</w:t>
      </w:r>
    </w:p>
    <w:p w:rsidR="00F9573C" w:rsidRPr="004842C8" w:rsidRDefault="004842C8" w:rsidP="004842C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4842C8" w:rsidSect="006B68C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E7" w:rsidRDefault="00DF57E7" w:rsidP="00F95C08">
      <w:pPr>
        <w:spacing w:line="240" w:lineRule="auto"/>
      </w:pPr>
    </w:p>
  </w:endnote>
  <w:endnote w:type="continuationSeparator" w:id="0">
    <w:p w:rsidR="00DF57E7" w:rsidRPr="00AC3823" w:rsidRDefault="00DF57E7" w:rsidP="00AC3823">
      <w:pPr>
        <w:pStyle w:val="Footer"/>
      </w:pPr>
    </w:p>
  </w:endnote>
  <w:endnote w:type="continuationNotice" w:id="1">
    <w:p w:rsidR="00DF57E7" w:rsidRDefault="00DF57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C1" w:rsidRPr="006B68C1" w:rsidRDefault="006B68C1" w:rsidP="006B68C1">
    <w:pPr>
      <w:pStyle w:val="Footer"/>
      <w:tabs>
        <w:tab w:val="right" w:pos="9638"/>
      </w:tabs>
    </w:pPr>
    <w:r w:rsidRPr="006B68C1">
      <w:rPr>
        <w:b/>
        <w:sz w:val="18"/>
      </w:rPr>
      <w:fldChar w:fldCharType="begin"/>
    </w:r>
    <w:r w:rsidRPr="006B68C1">
      <w:rPr>
        <w:b/>
        <w:sz w:val="18"/>
      </w:rPr>
      <w:instrText xml:space="preserve"> PAGE  \* MERGEFORMAT </w:instrText>
    </w:r>
    <w:r w:rsidRPr="006B68C1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B68C1">
      <w:rPr>
        <w:b/>
        <w:sz w:val="18"/>
      </w:rPr>
      <w:fldChar w:fldCharType="end"/>
    </w:r>
    <w:r>
      <w:rPr>
        <w:b/>
        <w:sz w:val="18"/>
      </w:rPr>
      <w:tab/>
    </w:r>
    <w:r>
      <w:t>GE.17-14782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C1" w:rsidRPr="006B68C1" w:rsidRDefault="006B68C1" w:rsidP="006B68C1">
    <w:pPr>
      <w:pStyle w:val="Footer"/>
      <w:tabs>
        <w:tab w:val="right" w:pos="9638"/>
      </w:tabs>
      <w:rPr>
        <w:b/>
        <w:sz w:val="18"/>
      </w:rPr>
    </w:pPr>
    <w:r>
      <w:t>GE.17-14782</w:t>
    </w:r>
    <w:r>
      <w:tab/>
    </w:r>
    <w:r w:rsidRPr="006B68C1">
      <w:rPr>
        <w:b/>
        <w:sz w:val="18"/>
      </w:rPr>
      <w:fldChar w:fldCharType="begin"/>
    </w:r>
    <w:r w:rsidRPr="006B68C1">
      <w:rPr>
        <w:b/>
        <w:sz w:val="18"/>
      </w:rPr>
      <w:instrText xml:space="preserve"> PAGE  \* MERGEFORMAT </w:instrText>
    </w:r>
    <w:r w:rsidRPr="006B68C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B68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6B68C1" w:rsidRDefault="006B68C1" w:rsidP="006B68C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17-14782  (F)</w:t>
    </w:r>
    <w:r w:rsidR="004842C8">
      <w:rPr>
        <w:sz w:val="20"/>
      </w:rPr>
      <w:t xml:space="preserve">    201117    211117</w:t>
    </w:r>
    <w:r>
      <w:rPr>
        <w:sz w:val="20"/>
      </w:rPr>
      <w:br/>
    </w:r>
    <w:r w:rsidRPr="006B68C1">
      <w:rPr>
        <w:rFonts w:ascii="C39T30Lfz" w:hAnsi="C39T30Lfz"/>
        <w:sz w:val="56"/>
      </w:rPr>
      <w:t></w:t>
    </w:r>
    <w:r w:rsidRPr="006B68C1">
      <w:rPr>
        <w:rFonts w:ascii="C39T30Lfz" w:hAnsi="C39T30Lfz"/>
        <w:sz w:val="56"/>
      </w:rPr>
      <w:t></w:t>
    </w:r>
    <w:r w:rsidRPr="006B68C1">
      <w:rPr>
        <w:rFonts w:ascii="C39T30Lfz" w:hAnsi="C39T30Lfz"/>
        <w:sz w:val="56"/>
      </w:rPr>
      <w:t></w:t>
    </w:r>
    <w:r w:rsidRPr="006B68C1">
      <w:rPr>
        <w:rFonts w:ascii="C39T30Lfz" w:hAnsi="C39T30Lfz"/>
        <w:sz w:val="56"/>
      </w:rPr>
      <w:t></w:t>
    </w:r>
    <w:r w:rsidRPr="006B68C1">
      <w:rPr>
        <w:rFonts w:ascii="C39T30Lfz" w:hAnsi="C39T30Lfz"/>
        <w:sz w:val="56"/>
      </w:rPr>
      <w:t></w:t>
    </w:r>
    <w:r w:rsidRPr="006B68C1">
      <w:rPr>
        <w:rFonts w:ascii="C39T30Lfz" w:hAnsi="C39T30Lfz"/>
        <w:sz w:val="56"/>
      </w:rPr>
      <w:t></w:t>
    </w:r>
    <w:r w:rsidRPr="006B68C1">
      <w:rPr>
        <w:rFonts w:ascii="C39T30Lfz" w:hAnsi="C39T30Lfz"/>
        <w:sz w:val="56"/>
      </w:rPr>
      <w:t></w:t>
    </w:r>
    <w:r w:rsidRPr="006B68C1">
      <w:rPr>
        <w:rFonts w:ascii="C39T30Lfz" w:hAnsi="C39T30Lfz"/>
        <w:sz w:val="56"/>
      </w:rPr>
      <w:t></w:t>
    </w:r>
    <w:r w:rsidRPr="006B68C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7/25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5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E7" w:rsidRPr="00AC3823" w:rsidRDefault="00DF57E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F57E7" w:rsidRPr="00AC3823" w:rsidRDefault="00DF57E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F57E7" w:rsidRPr="00AC3823" w:rsidRDefault="00DF57E7">
      <w:pPr>
        <w:spacing w:line="240" w:lineRule="auto"/>
        <w:rPr>
          <w:sz w:val="2"/>
          <w:szCs w:val="2"/>
        </w:rPr>
      </w:pPr>
    </w:p>
  </w:footnote>
  <w:footnote w:id="2">
    <w:p w:rsidR="004842C8" w:rsidRPr="004842C8" w:rsidRDefault="004842C8">
      <w:pPr>
        <w:pStyle w:val="FootnoteText"/>
      </w:pPr>
      <w:r>
        <w:rPr>
          <w:rStyle w:val="FootnoteReference"/>
        </w:rPr>
        <w:tab/>
      </w:r>
      <w:r w:rsidRPr="004842C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2016</w:t>
      </w:r>
      <w:r>
        <w:rPr>
          <w:lang w:val="fr-FR"/>
        </w:rPr>
        <w:noBreakHyphen/>
        <w:t>2017 (ECE/TRANS/254, par. 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C1" w:rsidRPr="006B68C1" w:rsidRDefault="00BE6EE4">
    <w:pPr>
      <w:pStyle w:val="Header"/>
    </w:pPr>
    <w:r>
      <w:fldChar w:fldCharType="begin"/>
    </w:r>
    <w:r>
      <w:instrText xml:space="preserve"> TITLE  </w:instrText>
    </w:r>
    <w:r>
      <w:instrText xml:space="preserve">\* MERGEFORMAT </w:instrText>
    </w:r>
    <w:r>
      <w:fldChar w:fldCharType="separate"/>
    </w:r>
    <w:r w:rsidR="00DC5262">
      <w:t>ECE/TRANS/WP.29/GRSG/2017/25/Corr.1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C1" w:rsidRPr="006B68C1" w:rsidRDefault="00BE6EE4" w:rsidP="006B68C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C5262">
      <w:t>ECE/TRANS/WP.29/GRSG/2017/25/Corr.1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E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B1C30"/>
    <w:rsid w:val="00441C3B"/>
    <w:rsid w:val="00446FE5"/>
    <w:rsid w:val="00452396"/>
    <w:rsid w:val="004837D8"/>
    <w:rsid w:val="004842C8"/>
    <w:rsid w:val="004E468C"/>
    <w:rsid w:val="005505B7"/>
    <w:rsid w:val="00573BE5"/>
    <w:rsid w:val="00586ED3"/>
    <w:rsid w:val="00596AA9"/>
    <w:rsid w:val="00602246"/>
    <w:rsid w:val="006218EB"/>
    <w:rsid w:val="006B68C1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A651C"/>
    <w:rsid w:val="00AC3823"/>
    <w:rsid w:val="00AE323C"/>
    <w:rsid w:val="00AF0CB5"/>
    <w:rsid w:val="00B00181"/>
    <w:rsid w:val="00B00B0D"/>
    <w:rsid w:val="00B765F7"/>
    <w:rsid w:val="00BA0CA9"/>
    <w:rsid w:val="00BE6EE4"/>
    <w:rsid w:val="00C02897"/>
    <w:rsid w:val="00C97039"/>
    <w:rsid w:val="00CB1811"/>
    <w:rsid w:val="00D3439C"/>
    <w:rsid w:val="00D82BAA"/>
    <w:rsid w:val="00DB1831"/>
    <w:rsid w:val="00DC0F57"/>
    <w:rsid w:val="00DC5262"/>
    <w:rsid w:val="00DD3BFD"/>
    <w:rsid w:val="00DF57E7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ECE/TRANS/WP.29/GRSG/2017/25/Corr.1</vt:lpstr>
      <vt:lpstr>ECE/TRANS/WP.29/GRSG/2017/25/Corr.1</vt:lpstr>
    </vt:vector>
  </TitlesOfParts>
  <Company>DCM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ECE/TRANS/WP.29/GRSG/2017/25/Corr.1</dc:title>
  <dc:creator>Isabelle VIGNY</dc:creator>
  <cp:lastModifiedBy>Benedicte Boudol</cp:lastModifiedBy>
  <cp:revision>2</cp:revision>
  <cp:lastPrinted>2017-11-21T07:51:00Z</cp:lastPrinted>
  <dcterms:created xsi:type="dcterms:W3CDTF">2017-11-21T14:37:00Z</dcterms:created>
  <dcterms:modified xsi:type="dcterms:W3CDTF">2017-11-21T14:37:00Z</dcterms:modified>
</cp:coreProperties>
</file>