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40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4086" w:rsidP="009C4086">
            <w:pPr>
              <w:jc w:val="right"/>
            </w:pPr>
            <w:r w:rsidRPr="009C4086">
              <w:rPr>
                <w:sz w:val="40"/>
              </w:rPr>
              <w:t>ECE</w:t>
            </w:r>
            <w:r>
              <w:t>/TRANS/WP.29/GRRF/2017/12</w:t>
            </w:r>
          </w:p>
        </w:tc>
      </w:tr>
      <w:tr w:rsidR="002D5AAC" w:rsidRPr="0055619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40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4086" w:rsidRDefault="009C4086" w:rsidP="009C40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July 2017</w:t>
            </w:r>
          </w:p>
          <w:p w:rsidR="009C4086" w:rsidRDefault="009C4086" w:rsidP="009C40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4086" w:rsidRPr="008D53B6" w:rsidRDefault="009C4086" w:rsidP="009C40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115076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A1E86" w:rsidRPr="00115076" w:rsidRDefault="006A1E86" w:rsidP="00115076">
      <w:pPr>
        <w:spacing w:after="120"/>
        <w:rPr>
          <w:sz w:val="28"/>
          <w:szCs w:val="28"/>
        </w:rPr>
      </w:pPr>
      <w:r w:rsidRPr="00115076">
        <w:rPr>
          <w:sz w:val="28"/>
          <w:szCs w:val="28"/>
        </w:rPr>
        <w:t>Комитет по внутреннему транспорту</w:t>
      </w:r>
    </w:p>
    <w:p w:rsidR="006A1E86" w:rsidRPr="00115076" w:rsidRDefault="006A1E86" w:rsidP="00115076">
      <w:pPr>
        <w:spacing w:after="120"/>
        <w:rPr>
          <w:b/>
          <w:bCs/>
          <w:sz w:val="24"/>
          <w:szCs w:val="24"/>
        </w:rPr>
      </w:pPr>
      <w:r w:rsidRPr="0011507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15076">
        <w:rPr>
          <w:rFonts w:hint="eastAsia"/>
          <w:b/>
          <w:bCs/>
          <w:sz w:val="24"/>
          <w:szCs w:val="24"/>
        </w:rPr>
        <w:br/>
      </w:r>
      <w:r w:rsidRPr="00115076">
        <w:rPr>
          <w:b/>
          <w:bCs/>
          <w:sz w:val="24"/>
          <w:szCs w:val="24"/>
        </w:rPr>
        <w:t>в области транспортных средств</w:t>
      </w:r>
    </w:p>
    <w:p w:rsidR="006A1E86" w:rsidRPr="00115076" w:rsidRDefault="006A1E86" w:rsidP="00115076">
      <w:pPr>
        <w:spacing w:after="120"/>
        <w:rPr>
          <w:b/>
          <w:bCs/>
        </w:rPr>
      </w:pPr>
      <w:r w:rsidRPr="00115076">
        <w:rPr>
          <w:b/>
          <w:bCs/>
        </w:rPr>
        <w:t xml:space="preserve">Рабочая группа по вопросам торможения </w:t>
      </w:r>
      <w:r w:rsidR="00115076" w:rsidRPr="00115076">
        <w:rPr>
          <w:b/>
          <w:bCs/>
        </w:rPr>
        <w:br/>
      </w:r>
      <w:r w:rsidRPr="00115076">
        <w:rPr>
          <w:b/>
          <w:bCs/>
        </w:rPr>
        <w:t>и ходовой части</w:t>
      </w:r>
    </w:p>
    <w:p w:rsidR="006A1E86" w:rsidRPr="00115076" w:rsidRDefault="006A1E86" w:rsidP="00115076">
      <w:pPr>
        <w:rPr>
          <w:b/>
          <w:bCs/>
        </w:rPr>
      </w:pPr>
      <w:r w:rsidRPr="00115076">
        <w:rPr>
          <w:b/>
          <w:bCs/>
        </w:rPr>
        <w:t>Восемьдесят четвертая сессия</w:t>
      </w:r>
    </w:p>
    <w:p w:rsidR="006A1E86" w:rsidRPr="00115076" w:rsidRDefault="006A1E86" w:rsidP="00115076">
      <w:r w:rsidRPr="00115076">
        <w:t>Женева</w:t>
      </w:r>
      <w:r w:rsidR="00360A18">
        <w:t>, 19–</w:t>
      </w:r>
      <w:r w:rsidRPr="00115076">
        <w:t>22 сентября 2017 года</w:t>
      </w:r>
    </w:p>
    <w:p w:rsidR="006A1E86" w:rsidRPr="00115076" w:rsidRDefault="006A1E86" w:rsidP="00115076">
      <w:r w:rsidRPr="00115076">
        <w:t>Пункт 3 c) предварительной повестки дня</w:t>
      </w:r>
    </w:p>
    <w:p w:rsidR="006A1E86" w:rsidRPr="00115076" w:rsidRDefault="006A1E86" w:rsidP="00115076">
      <w:pPr>
        <w:rPr>
          <w:b/>
          <w:bCs/>
        </w:rPr>
      </w:pPr>
      <w:r w:rsidRPr="00115076">
        <w:rPr>
          <w:b/>
          <w:bCs/>
        </w:rPr>
        <w:t>Правила № 13 и 13-H: уточнения</w:t>
      </w:r>
    </w:p>
    <w:p w:rsidR="006A1E86" w:rsidRPr="006A1E86" w:rsidRDefault="006A1E86" w:rsidP="00115076">
      <w:pPr>
        <w:pStyle w:val="HChGR"/>
      </w:pPr>
      <w:r w:rsidRPr="006A1E86">
        <w:tab/>
      </w:r>
      <w:r w:rsidRPr="006A1E86">
        <w:tab/>
        <w:t xml:space="preserve">Предложение по поправкам к Правилам № 13 (торможение транспортных средств большой грузоподъемности) </w:t>
      </w:r>
    </w:p>
    <w:p w:rsidR="006A1E86" w:rsidRPr="006A1E86" w:rsidRDefault="00115076" w:rsidP="00115076">
      <w:pPr>
        <w:pStyle w:val="H1GR"/>
      </w:pPr>
      <w:r w:rsidRPr="0055619E">
        <w:tab/>
      </w:r>
      <w:r w:rsidRPr="0055619E">
        <w:tab/>
      </w:r>
      <w:r w:rsidR="006A1E86" w:rsidRPr="006A1E86">
        <w:t>Представлено экспертами от Германии и Франции</w:t>
      </w:r>
      <w:r w:rsidR="006A1E86" w:rsidRPr="00115076">
        <w:rPr>
          <w:b w:val="0"/>
          <w:bCs/>
          <w:sz w:val="20"/>
        </w:rPr>
        <w:footnoteReference w:customMarkFollows="1" w:id="1"/>
        <w:t>*</w:t>
      </w:r>
      <w:r w:rsidR="006A1E86" w:rsidRPr="006A1E86">
        <w:t xml:space="preserve"> </w:t>
      </w:r>
    </w:p>
    <w:p w:rsidR="006A1E86" w:rsidRPr="006A1E86" w:rsidRDefault="006A1E86" w:rsidP="006A1E86">
      <w:pPr>
        <w:pStyle w:val="SingleTxtGR"/>
      </w:pPr>
      <w:r w:rsidRPr="006A1E86">
        <w:tab/>
        <w:t xml:space="preserve">Воспроизведенный ниже текст был подготовлен экспертами от </w:t>
      </w:r>
      <w:r w:rsidRPr="006A1E86">
        <w:rPr>
          <w:bCs/>
        </w:rPr>
        <w:t>Германии и Франции</w:t>
      </w:r>
      <w:r w:rsidRPr="006A1E86">
        <w:t xml:space="preserve"> для упрощения проверки адекватности перемещения уравновеш</w:t>
      </w:r>
      <w:r w:rsidRPr="006A1E86">
        <w:t>и</w:t>
      </w:r>
      <w:r w:rsidRPr="006A1E86">
        <w:t>вающего устройства без необходимости проведения измерений под прицепом в потенциально небезопасном положении. Изменения к действующему тексту Правил выделены жирным шрифтом в случае новых положений или зачеркив</w:t>
      </w:r>
      <w:r w:rsidRPr="006A1E86">
        <w:t>а</w:t>
      </w:r>
      <w:r w:rsidRPr="006A1E86">
        <w:t>нием в случае исключенных элементов.</w:t>
      </w:r>
    </w:p>
    <w:p w:rsidR="006A1E86" w:rsidRPr="006A1E86" w:rsidRDefault="006A1E86" w:rsidP="00115076">
      <w:pPr>
        <w:pStyle w:val="HChGR"/>
      </w:pPr>
      <w:r w:rsidRPr="006A1E86">
        <w:br w:type="page"/>
      </w:r>
      <w:r w:rsidRPr="006A1E86">
        <w:lastRenderedPageBreak/>
        <w:tab/>
      </w:r>
      <w:r w:rsidRPr="006A1E86">
        <w:rPr>
          <w:lang w:val="en-US"/>
        </w:rPr>
        <w:t>I</w:t>
      </w:r>
      <w:r w:rsidRPr="006A1E86">
        <w:t>.</w:t>
      </w:r>
      <w:r w:rsidRPr="006A1E86">
        <w:tab/>
        <w:t>Предложение</w:t>
      </w:r>
    </w:p>
    <w:p w:rsidR="006A1E86" w:rsidRPr="006A1E86" w:rsidRDefault="006A1E86" w:rsidP="006A1E86">
      <w:pPr>
        <w:pStyle w:val="SingleTxtGR"/>
        <w:rPr>
          <w:i/>
        </w:rPr>
      </w:pPr>
      <w:r w:rsidRPr="006A1E86">
        <w:rPr>
          <w:i/>
        </w:rPr>
        <w:t xml:space="preserve">Приложение 12 </w:t>
      </w:r>
    </w:p>
    <w:p w:rsidR="006A1E86" w:rsidRPr="006A1E86" w:rsidRDefault="006A1E86" w:rsidP="006A1E86">
      <w:pPr>
        <w:pStyle w:val="SingleTxtGR"/>
      </w:pPr>
      <w:r w:rsidRPr="006A1E86">
        <w:rPr>
          <w:i/>
        </w:rPr>
        <w:t xml:space="preserve">Пункты 2.3.10 и  2.3.11 </w:t>
      </w:r>
      <w:r w:rsidRPr="006A1E86">
        <w:rPr>
          <w:iCs/>
        </w:rPr>
        <w:t>исключить</w:t>
      </w:r>
      <w:r w:rsidRPr="006A1E86">
        <w:t>.</w:t>
      </w:r>
    </w:p>
    <w:p w:rsidR="006A1E86" w:rsidRPr="006A1E86" w:rsidRDefault="006A1E86" w:rsidP="006A1E86">
      <w:pPr>
        <w:pStyle w:val="SingleTxtGR"/>
      </w:pPr>
      <w:r w:rsidRPr="006A1E86">
        <w:rPr>
          <w:i/>
        </w:rPr>
        <w:t>Пункт 2.3.12 (прежний)</w:t>
      </w:r>
      <w:r w:rsidRPr="00115076">
        <w:rPr>
          <w:iCs/>
        </w:rPr>
        <w:t xml:space="preserve">, </w:t>
      </w:r>
      <w:r w:rsidRPr="006A1E86">
        <w:rPr>
          <w:iCs/>
        </w:rPr>
        <w:t>изменить текст и нумерацию следующим образом</w:t>
      </w:r>
      <w:r w:rsidRPr="006A1E86">
        <w:t>:</w:t>
      </w:r>
    </w:p>
    <w:p w:rsidR="006A1E86" w:rsidRPr="006A1E86" w:rsidRDefault="000A2185" w:rsidP="000A2185">
      <w:pPr>
        <w:pStyle w:val="SingleTxtGR"/>
        <w:ind w:left="2835" w:hanging="1701"/>
      </w:pPr>
      <w:r>
        <w:t>«</w:t>
      </w:r>
      <w:r w:rsidR="006A1E86" w:rsidRPr="006A1E86">
        <w:t xml:space="preserve">2.3.10 </w:t>
      </w:r>
      <w:r w:rsidR="006A1E86" w:rsidRPr="006A1E86">
        <w:tab/>
      </w:r>
      <w:r w:rsidR="006A1E86" w:rsidRPr="006A1E86">
        <w:rPr>
          <w:lang w:val="en-US"/>
        </w:rPr>
        <w:t>s</w:t>
      </w:r>
      <w:r w:rsidR="006A1E86" w:rsidRPr="006A1E86">
        <w:rPr>
          <w:vertAlign w:val="subscript"/>
          <w:lang w:val="en-US"/>
        </w:rPr>
        <w:t>cd</w:t>
      </w:r>
      <w:r w:rsidR="006A1E86" w:rsidRPr="006A1E86">
        <w:tab/>
      </w:r>
      <w:r w:rsidR="006A1E86" w:rsidRPr="006A1E86">
        <w:rPr>
          <w:b/>
        </w:rPr>
        <w:t>м</w:t>
      </w:r>
      <w:r w:rsidR="006A1E86" w:rsidRPr="006A1E86">
        <w:rPr>
          <w:b/>
          <w:lang w:val="en-US"/>
        </w:rPr>
        <w:t>a</w:t>
      </w:r>
      <w:r w:rsidR="006A1E86" w:rsidRPr="006A1E86">
        <w:rPr>
          <w:b/>
        </w:rPr>
        <w:t>ксимальный</w:t>
      </w:r>
      <w:r w:rsidR="006A1E86" w:rsidRPr="006A1E86">
        <w:t xml:space="preserve"> дифференциальный ход</w:t>
      </w:r>
      <w:r w:rsidR="006A1E86" w:rsidRPr="006A1E86">
        <w:rPr>
          <w:b/>
          <w:bCs/>
        </w:rPr>
        <w:t>, приемлемый для</w:t>
      </w:r>
      <w:r w:rsidR="006A1E86" w:rsidRPr="006A1E86">
        <w:t xml:space="preserve"> компенсатора </w:t>
      </w:r>
      <w:r w:rsidR="006A1E86" w:rsidRPr="006A1E86">
        <w:rPr>
          <w:b/>
          <w:bCs/>
        </w:rPr>
        <w:t>в силу его геометрических и конструкти</w:t>
      </w:r>
      <w:r w:rsidR="006A1E86" w:rsidRPr="006A1E86">
        <w:rPr>
          <w:b/>
          <w:bCs/>
        </w:rPr>
        <w:t>в</w:t>
      </w:r>
      <w:r w:rsidR="006A1E86" w:rsidRPr="006A1E86">
        <w:rPr>
          <w:b/>
          <w:bCs/>
        </w:rPr>
        <w:t>ных характеристик,</w:t>
      </w:r>
      <w:r w:rsidR="006A1E86" w:rsidRPr="006A1E86">
        <w:t xml:space="preserve"> когда только один тормоз приводится в действие при движении вперед, а другой − при движении назад, </w:t>
      </w:r>
      <w:r w:rsidR="006A1E86" w:rsidRPr="006A1E86">
        <w:rPr>
          <w:b/>
          <w:bCs/>
        </w:rPr>
        <w:t>допуская одинаковое напряжение обоих тр</w:t>
      </w:r>
      <w:r w:rsidR="006A1E86" w:rsidRPr="006A1E86">
        <w:rPr>
          <w:b/>
          <w:bCs/>
        </w:rPr>
        <w:t>о</w:t>
      </w:r>
      <w:r w:rsidR="006A1E86" w:rsidRPr="006A1E86">
        <w:rPr>
          <w:b/>
          <w:bCs/>
        </w:rPr>
        <w:t>сов/обеих тяг</w:t>
      </w:r>
      <w:r w:rsidR="006A1E86" w:rsidRPr="006A1E86">
        <w:rPr>
          <w:b/>
        </w:rPr>
        <w:t>.</w:t>
      </w:r>
    </w:p>
    <w:p w:rsidR="006A1E86" w:rsidRPr="006A1E86" w:rsidRDefault="000A2185" w:rsidP="000A2185">
      <w:pPr>
        <w:pStyle w:val="SingleTxtGR"/>
      </w:pPr>
      <w:r>
        <w:tab/>
      </w:r>
      <w:r>
        <w:tab/>
      </w:r>
      <w:r w:rsidR="006A1E86" w:rsidRPr="000A2DEA">
        <w:rPr>
          <w:strike/>
          <w:lang w:val="en-US"/>
        </w:rPr>
        <w:t>Where </w:t>
      </w:r>
      <w:r w:rsidR="006A1E86" w:rsidRPr="000A2DEA">
        <w:rPr>
          <w:strike/>
        </w:rPr>
        <w:t xml:space="preserve"> </w:t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cd</w:t>
      </w:r>
      <w:r w:rsidR="006A1E86" w:rsidRPr="000A2DEA">
        <w:rPr>
          <w:strike/>
        </w:rPr>
        <w:t xml:space="preserve"> = </w:t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cr</w:t>
      </w:r>
      <w:r w:rsidR="006A1E86" w:rsidRPr="000A2DEA">
        <w:rPr>
          <w:strike/>
        </w:rPr>
        <w:t xml:space="preserve"> – </w:t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cf</w:t>
      </w:r>
      <w:r w:rsidR="006A1E86" w:rsidRPr="006A1E86">
        <w:t xml:space="preserve"> (см. рис 5</w:t>
      </w:r>
      <w:r w:rsidR="006A1E86" w:rsidRPr="006A1E86">
        <w:rPr>
          <w:lang w:val="en-US"/>
        </w:rPr>
        <w:t>A</w:t>
      </w:r>
      <w:r w:rsidR="006A1E86" w:rsidRPr="006A1E86">
        <w:t xml:space="preserve"> добавления 1)</w:t>
      </w:r>
      <w:r>
        <w:t>».</w:t>
      </w:r>
    </w:p>
    <w:p w:rsidR="006A1E86" w:rsidRPr="006A1E86" w:rsidRDefault="006A1E86" w:rsidP="006A1E86">
      <w:pPr>
        <w:pStyle w:val="SingleTxtGR"/>
      </w:pPr>
      <w:r w:rsidRPr="006A1E86">
        <w:rPr>
          <w:i/>
        </w:rPr>
        <w:t xml:space="preserve">Сноску 1 </w:t>
      </w:r>
      <w:r w:rsidRPr="006A1E86">
        <w:t>исключить.</w:t>
      </w:r>
    </w:p>
    <w:p w:rsidR="006A1E86" w:rsidRPr="006A1E86" w:rsidRDefault="006A1E86" w:rsidP="006A1E86">
      <w:pPr>
        <w:pStyle w:val="SingleTxtGR"/>
      </w:pPr>
      <w:r w:rsidRPr="006A1E86">
        <w:rPr>
          <w:i/>
        </w:rPr>
        <w:t xml:space="preserve">Пункт 8.1.2 </w:t>
      </w:r>
      <w:r w:rsidRPr="006A1E86">
        <w:rPr>
          <w:iCs/>
        </w:rPr>
        <w:t>изменить следующим образом</w:t>
      </w:r>
      <w:r w:rsidRPr="006A1E86">
        <w:t>:</w:t>
      </w:r>
    </w:p>
    <w:p w:rsidR="006A1E86" w:rsidRPr="006A1E86" w:rsidRDefault="000A2185" w:rsidP="000A2185">
      <w:pPr>
        <w:pStyle w:val="SingleTxtGR"/>
        <w:ind w:left="2268" w:hanging="1134"/>
      </w:pPr>
      <w:r>
        <w:t>«</w:t>
      </w:r>
      <w:r w:rsidR="006A1E86" w:rsidRPr="006A1E86">
        <w:t>8.1.2</w:t>
      </w:r>
      <w:r w:rsidR="006A1E86" w:rsidRPr="006A1E86">
        <w:tab/>
      </w:r>
      <w:r>
        <w:tab/>
      </w:r>
      <w:r w:rsidR="006A1E86" w:rsidRPr="006A1E86">
        <w:t>Должны предоставляться детали рисунка, чтобы продемонстрир</w:t>
      </w:r>
      <w:r w:rsidR="006A1E86" w:rsidRPr="006A1E86">
        <w:t>о</w:t>
      </w:r>
      <w:r w:rsidR="006A1E86" w:rsidRPr="006A1E86">
        <w:t xml:space="preserve">вать, что сочленение компенсатора достаточно для обеспечения приложения равного напряжения к каждому из задних тросов. Компенсатор должен иметь достаточную ширину, чтобы облегчить дифференциальный ход слева направо. Зажимы хомута также должны быть достаточно глубокими по сравнению с их шириной, </w:t>
      </w:r>
      <w:r>
        <w:t>с </w:t>
      </w:r>
      <w:r w:rsidR="006A1E86" w:rsidRPr="006A1E86">
        <w:t>тем чтобы убедиться в том, что они не будут препятствовать с</w:t>
      </w:r>
      <w:r w:rsidR="006A1E86" w:rsidRPr="006A1E86">
        <w:t>о</w:t>
      </w:r>
      <w:r w:rsidR="006A1E86" w:rsidRPr="006A1E86">
        <w:t>членению, когда компенсатор находится под углом.</w:t>
      </w:r>
    </w:p>
    <w:p w:rsidR="006A1E86" w:rsidRPr="006A1E86" w:rsidRDefault="000A2185" w:rsidP="006A1E86">
      <w:pPr>
        <w:pStyle w:val="SingleTxtGR"/>
      </w:pPr>
      <w:r>
        <w:tab/>
      </w:r>
      <w:r>
        <w:tab/>
      </w:r>
      <w:r w:rsidR="006A1E86" w:rsidRPr="006A1E86">
        <w:t>Дифференциальный ход компенсатора (</w:t>
      </w:r>
      <w:r w:rsidR="006A1E86" w:rsidRPr="006A1E86">
        <w:rPr>
          <w:lang w:val="en-US"/>
        </w:rPr>
        <w:t>s</w:t>
      </w:r>
      <w:r w:rsidR="006A1E86" w:rsidRPr="00360A18">
        <w:rPr>
          <w:vertAlign w:val="subscript"/>
          <w:lang w:val="en-US"/>
        </w:rPr>
        <w:t>cd</w:t>
      </w:r>
      <w:r w:rsidR="006A1E86" w:rsidRPr="006A1E86">
        <w:t>) получают по формуле:</w:t>
      </w:r>
      <w:r w:rsidR="006A1E86" w:rsidRPr="006A1E86">
        <w:br/>
      </w:r>
      <w:r w:rsidR="006A1E86" w:rsidRPr="006A1E86">
        <w:tab/>
      </w:r>
      <w:r w:rsidR="006A1E86" w:rsidRPr="006A1E86">
        <w:tab/>
      </w:r>
      <w:r w:rsidR="006A1E86" w:rsidRPr="006A1E86">
        <w:tab/>
      </w:r>
      <w:r w:rsidR="006A1E86" w:rsidRPr="006A1E86">
        <w:tab/>
      </w:r>
      <w:r w:rsidR="00880A4E">
        <w:tab/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cd</w:t>
      </w:r>
      <w:r w:rsidR="003519D8">
        <w:rPr>
          <w:strike/>
        </w:rPr>
        <w:t xml:space="preserve"> &gt;= 1,</w:t>
      </w:r>
      <w:r w:rsidR="006A1E86" w:rsidRPr="000A2DEA">
        <w:rPr>
          <w:strike/>
        </w:rPr>
        <w:t>2 • (</w:t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cr</w:t>
      </w:r>
      <w:r w:rsidR="006A1E86" w:rsidRPr="000A2DEA">
        <w:rPr>
          <w:strike/>
        </w:rPr>
        <w:t xml:space="preserve"> – </w:t>
      </w:r>
      <w:r w:rsidR="006A1E86" w:rsidRPr="000A2DEA">
        <w:rPr>
          <w:strike/>
          <w:lang w:val="en-US"/>
        </w:rPr>
        <w:t>S</w:t>
      </w:r>
      <w:r w:rsidR="006A1E86" w:rsidRPr="000A2DEA">
        <w:rPr>
          <w:strike/>
          <w:vertAlign w:val="subscript"/>
          <w:lang w:val="en-US"/>
        </w:rPr>
        <w:t>c</w:t>
      </w:r>
      <w:r w:rsidR="006A1E86" w:rsidRPr="000A2DEA">
        <w:rPr>
          <w:strike/>
        </w:rPr>
        <w:t>’)</w:t>
      </w:r>
    </w:p>
    <w:p w:rsidR="006A1E86" w:rsidRPr="006A1E86" w:rsidRDefault="000A2185" w:rsidP="006A1E86">
      <w:pPr>
        <w:pStyle w:val="SingleTxtGR"/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</w:r>
      <w:r w:rsidR="006A1E86" w:rsidRPr="006A1E86">
        <w:rPr>
          <w:b/>
          <w:lang w:val="en-US"/>
        </w:rPr>
        <w:t>S</w:t>
      </w:r>
      <w:r w:rsidR="006A1E86" w:rsidRPr="006A1E86">
        <w:rPr>
          <w:b/>
          <w:vertAlign w:val="subscript"/>
          <w:lang w:val="en-US"/>
        </w:rPr>
        <w:t>cd</w:t>
      </w:r>
      <w:r w:rsidR="003519D8">
        <w:rPr>
          <w:b/>
        </w:rPr>
        <w:t xml:space="preserve"> ≥ 1,</w:t>
      </w:r>
      <w:r w:rsidR="006A1E86" w:rsidRPr="006A1E86">
        <w:rPr>
          <w:b/>
        </w:rPr>
        <w:t xml:space="preserve">2 • </w:t>
      </w:r>
      <w:r w:rsidR="006A1E86" w:rsidRPr="006A1E86">
        <w:rPr>
          <w:b/>
          <w:lang w:val="en-US"/>
        </w:rPr>
        <w:t>S</w:t>
      </w:r>
      <w:r w:rsidR="006A1E86" w:rsidRPr="006A1E86">
        <w:rPr>
          <w:b/>
          <w:vertAlign w:val="subscript"/>
          <w:lang w:val="en-US"/>
        </w:rPr>
        <w:t>r</w:t>
      </w:r>
    </w:p>
    <w:p w:rsidR="006A1E86" w:rsidRPr="006A1E86" w:rsidRDefault="000A2185" w:rsidP="00880A4E">
      <w:pPr>
        <w:pStyle w:val="SingleTxtGR"/>
      </w:pPr>
      <w:r>
        <w:tab/>
      </w:r>
      <w:r>
        <w:tab/>
      </w:r>
      <w:r w:rsidR="006A1E86" w:rsidRPr="0055619E">
        <w:rPr>
          <w:strike/>
        </w:rPr>
        <w:t>где:</w:t>
      </w:r>
      <w:r w:rsidR="00880A4E">
        <w:br/>
      </w:r>
      <w:r>
        <w:tab/>
      </w:r>
      <w:r>
        <w:tab/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  <w:vertAlign w:val="subscript"/>
          <w:lang w:val="en-US"/>
        </w:rPr>
        <w:t>c</w:t>
      </w:r>
      <w:r w:rsidR="006A1E86" w:rsidRPr="003519D8">
        <w:rPr>
          <w:strike/>
        </w:rPr>
        <w:t xml:space="preserve">’ = </w:t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</w:rPr>
        <w:t>’/</w:t>
      </w:r>
      <w:r w:rsidR="006A1E86" w:rsidRPr="003519D8">
        <w:rPr>
          <w:strike/>
          <w:lang w:val="en-US"/>
        </w:rPr>
        <w:t>i</w:t>
      </w:r>
      <w:r w:rsidR="006A1E86" w:rsidRPr="003519D8">
        <w:rPr>
          <w:strike/>
          <w:vertAlign w:val="subscript"/>
          <w:lang w:val="en-US"/>
        </w:rPr>
        <w:t>H</w:t>
      </w:r>
      <w:r w:rsidR="006A1E86" w:rsidRPr="003519D8">
        <w:rPr>
          <w:strike/>
        </w:rPr>
        <w:tab/>
        <w:t xml:space="preserve">(ход компенсатора при движении вперед) и </w:t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  <w:vertAlign w:val="subscript"/>
          <w:lang w:val="en-US"/>
        </w:rPr>
        <w:t>c</w:t>
      </w:r>
      <w:r w:rsidR="006A1E86" w:rsidRPr="003519D8">
        <w:rPr>
          <w:strike/>
          <w:vertAlign w:val="subscript"/>
        </w:rPr>
        <w:t>’</w:t>
      </w:r>
      <w:r w:rsidR="006A1E86" w:rsidRPr="003519D8">
        <w:rPr>
          <w:strike/>
        </w:rPr>
        <w:t xml:space="preserve"> = 2*</w:t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  <w:vertAlign w:val="subscript"/>
          <w:lang w:val="en-US"/>
        </w:rPr>
        <w:t>B</w:t>
      </w:r>
      <w:r w:rsidR="006A1E86" w:rsidRPr="003519D8">
        <w:rPr>
          <w:strike/>
        </w:rPr>
        <w:t>/</w:t>
      </w:r>
      <w:r w:rsidR="006A1E86" w:rsidRPr="003519D8">
        <w:rPr>
          <w:strike/>
          <w:lang w:val="en-US"/>
        </w:rPr>
        <w:t>i</w:t>
      </w:r>
      <w:r w:rsidR="006A1E86" w:rsidRPr="003519D8">
        <w:rPr>
          <w:strike/>
          <w:vertAlign w:val="subscript"/>
          <w:lang w:val="en-US"/>
        </w:rPr>
        <w:t>g</w:t>
      </w:r>
      <w:r w:rsidR="006A1E86" w:rsidRPr="003519D8">
        <w:rPr>
          <w:strike/>
          <w:vertAlign w:val="subscript"/>
        </w:rPr>
        <w:br/>
      </w:r>
      <w:r w:rsidRPr="00880A4E">
        <w:tab/>
      </w:r>
      <w:r w:rsidRPr="00880A4E">
        <w:tab/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  <w:vertAlign w:val="subscript"/>
          <w:lang w:val="en-US"/>
        </w:rPr>
        <w:t>cr</w:t>
      </w:r>
      <w:r w:rsidR="006A1E86" w:rsidRPr="003519D8">
        <w:rPr>
          <w:strike/>
        </w:rPr>
        <w:t xml:space="preserve"> = </w:t>
      </w:r>
      <w:r w:rsidR="006A1E86" w:rsidRPr="003519D8">
        <w:rPr>
          <w:strike/>
          <w:lang w:val="en-US"/>
        </w:rPr>
        <w:t>S</w:t>
      </w:r>
      <w:r w:rsidR="006A1E86" w:rsidRPr="003519D8">
        <w:rPr>
          <w:strike/>
          <w:vertAlign w:val="subscript"/>
          <w:lang w:val="en-US"/>
        </w:rPr>
        <w:t>r</w:t>
      </w:r>
      <w:r w:rsidR="006A1E86" w:rsidRPr="003519D8">
        <w:rPr>
          <w:strike/>
        </w:rPr>
        <w:t>/</w:t>
      </w:r>
      <w:r w:rsidR="006A1E86" w:rsidRPr="003519D8">
        <w:rPr>
          <w:strike/>
          <w:lang w:val="en-US"/>
        </w:rPr>
        <w:t>i</w:t>
      </w:r>
      <w:r w:rsidR="006A1E86" w:rsidRPr="003519D8">
        <w:rPr>
          <w:strike/>
          <w:vertAlign w:val="subscript"/>
          <w:lang w:val="en-US"/>
        </w:rPr>
        <w:t>H</w:t>
      </w:r>
      <w:r w:rsidR="006A1E86" w:rsidRPr="003519D8">
        <w:rPr>
          <w:strike/>
        </w:rPr>
        <w:tab/>
        <w:t>(ход компенсатора при движении назад)</w:t>
      </w:r>
      <w:r w:rsidR="003519D8">
        <w:t>».</w:t>
      </w:r>
    </w:p>
    <w:p w:rsidR="006A1E86" w:rsidRDefault="000A2185" w:rsidP="006A1E86">
      <w:pPr>
        <w:pStyle w:val="SingleTxtGR"/>
      </w:pPr>
      <w:r>
        <w:rPr>
          <w:i/>
        </w:rPr>
        <w:br w:type="page"/>
      </w:r>
      <w:r w:rsidR="006A1E86" w:rsidRPr="006A1E86">
        <w:rPr>
          <w:i/>
        </w:rPr>
        <w:lastRenderedPageBreak/>
        <w:t>Приложение 12, добавление 1, рис. 5</w:t>
      </w:r>
      <w:r w:rsidR="006A1E86" w:rsidRPr="006A1E86">
        <w:rPr>
          <w:i/>
          <w:lang w:val="en-US"/>
        </w:rPr>
        <w:t>A</w:t>
      </w:r>
      <w:r w:rsidR="006A1E86" w:rsidRPr="006A1E86">
        <w:rPr>
          <w:i/>
        </w:rPr>
        <w:t xml:space="preserve"> </w:t>
      </w:r>
      <w:r w:rsidR="006A1E86" w:rsidRPr="006A1E86">
        <w:t>изменить следующим образом:</w:t>
      </w:r>
    </w:p>
    <w:p w:rsidR="000A2185" w:rsidRPr="00557A69" w:rsidRDefault="000A2185" w:rsidP="000A2185">
      <w:pPr>
        <w:pStyle w:val="H23G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735CE5">
        <w:rPr>
          <w:b w:val="0"/>
        </w:rPr>
        <w:t>«</w:t>
      </w:r>
      <w:r w:rsidRPr="00557A69">
        <w:rPr>
          <w:b w:val="0"/>
        </w:rPr>
        <w:t xml:space="preserve">Рис. 5А </w:t>
      </w:r>
      <w:r w:rsidRPr="00557A69">
        <w:rPr>
          <w:b w:val="0"/>
        </w:rPr>
        <w:br/>
      </w:r>
      <w:r w:rsidRPr="00557A69">
        <w:t>Тормозная система с механическим приводом</w:t>
      </w:r>
      <w:r w:rsidRPr="00557A69">
        <w:br/>
      </w:r>
      <w:r w:rsidRPr="00557A69">
        <w:rPr>
          <w:b w:val="0"/>
        </w:rPr>
        <w:t>(см. пункт 2.3 настоящего приложения)</w:t>
      </w:r>
    </w:p>
    <w:p w:rsidR="000A2185" w:rsidRPr="00557A69" w:rsidRDefault="00880A4E" w:rsidP="000A2185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E201F" wp14:editId="718334FA">
                <wp:simplePos x="0" y="0"/>
                <wp:positionH relativeFrom="column">
                  <wp:posOffset>2419350</wp:posOffset>
                </wp:positionH>
                <wp:positionV relativeFrom="paragraph">
                  <wp:posOffset>1231265</wp:posOffset>
                </wp:positionV>
                <wp:extent cx="565785" cy="207645"/>
                <wp:effectExtent l="0" t="0" r="571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E5" w:rsidRPr="00C73536" w:rsidRDefault="00735CE5" w:rsidP="00735CE5">
                            <w:pPr>
                              <w:rPr>
                                <w:b/>
                                <w:vertAlign w:val="subscript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190.5pt;margin-top:96.95pt;width:44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" stroked="f">
                <v:textbox inset="0,0,0,0">
                  <w:txbxContent>
                    <w:p w:rsidR="00735CE5" w:rsidRPr="00C73536" w:rsidRDefault="00735CE5" w:rsidP="00735CE5">
                      <w:pPr>
                        <w:rPr>
                          <w:b/>
                          <w:vertAlign w:val="subscript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9D8D0" wp14:editId="0BDF7B02">
                <wp:simplePos x="0" y="0"/>
                <wp:positionH relativeFrom="column">
                  <wp:posOffset>2207895</wp:posOffset>
                </wp:positionH>
                <wp:positionV relativeFrom="paragraph">
                  <wp:posOffset>835025</wp:posOffset>
                </wp:positionV>
                <wp:extent cx="565785" cy="202565"/>
                <wp:effectExtent l="0" t="0" r="571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E5" w:rsidRPr="00C73536" w:rsidRDefault="00735CE5" w:rsidP="00735CE5">
                            <w:pPr>
                              <w:rPr>
                                <w:b/>
                                <w:vertAlign w:val="subscript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173.85pt;margin-top:65.75pt;width:44.5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BkigIAAAc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" stroked="f">
                <v:textbox inset="0,0,0,0">
                  <w:txbxContent>
                    <w:p w:rsidR="00735CE5" w:rsidRPr="00C73536" w:rsidRDefault="00735CE5" w:rsidP="00735CE5">
                      <w:pPr>
                        <w:rPr>
                          <w:b/>
                          <w:vertAlign w:val="subscript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EAE3B" wp14:editId="71EED13E">
                <wp:simplePos x="0" y="0"/>
                <wp:positionH relativeFrom="column">
                  <wp:posOffset>2366671</wp:posOffset>
                </wp:positionH>
                <wp:positionV relativeFrom="paragraph">
                  <wp:posOffset>386161</wp:posOffset>
                </wp:positionV>
                <wp:extent cx="2167890" cy="337915"/>
                <wp:effectExtent l="0" t="0" r="381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3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85" w:rsidRPr="00C73536" w:rsidRDefault="000A2185" w:rsidP="000A2185">
                            <w:pPr>
                              <w:rPr>
                                <w:b/>
                                <w:vertAlign w:val="subscript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86.35pt;margin-top:30.4pt;width:170.7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" stroked="f">
                <v:textbox inset="0,0,0,0">
                  <w:txbxContent>
                    <w:p w:rsidR="000A2185" w:rsidRPr="00C73536" w:rsidRDefault="000A2185" w:rsidP="000A2185">
                      <w:pPr>
                        <w:rPr>
                          <w:b/>
                          <w:vertAlign w:val="subscript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18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D7CC" wp14:editId="45366289">
                <wp:simplePos x="0" y="0"/>
                <wp:positionH relativeFrom="column">
                  <wp:posOffset>4032885</wp:posOffset>
                </wp:positionH>
                <wp:positionV relativeFrom="paragraph">
                  <wp:posOffset>789940</wp:posOffset>
                </wp:positionV>
                <wp:extent cx="2035810" cy="530860"/>
                <wp:effectExtent l="0" t="0" r="2540" b="31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85" w:rsidRPr="00A84FB3" w:rsidRDefault="000A2185" w:rsidP="000A218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FB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Возросший ход только в одну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A84FB3">
                              <w:rPr>
                                <w:b/>
                                <w:sz w:val="18"/>
                                <w:szCs w:val="18"/>
                              </w:rPr>
                              <w:t>сторону, когда при движении назад включается только один 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17.55pt;margin-top:62.2pt;width:160.3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" stroked="f">
                <v:textbox inset="0,0,0,0">
                  <w:txbxContent>
                    <w:p w:rsidR="000A2185" w:rsidRPr="00A84FB3" w:rsidRDefault="000A2185" w:rsidP="000A218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84FB3">
                        <w:rPr>
                          <w:b/>
                          <w:sz w:val="18"/>
                          <w:szCs w:val="18"/>
                        </w:rPr>
                        <w:t xml:space="preserve">Возросший ход только в одну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t>стор</w:t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t>о</w:t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t>ну, когда при движении назад включается только один тормоз</w:t>
                      </w:r>
                    </w:p>
                  </w:txbxContent>
                </v:textbox>
              </v:shape>
            </w:pict>
          </mc:Fallback>
        </mc:AlternateContent>
      </w:r>
      <w:r w:rsidR="000A218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EE8CD" wp14:editId="03E5E1CF">
                <wp:simplePos x="0" y="0"/>
                <wp:positionH relativeFrom="column">
                  <wp:posOffset>882650</wp:posOffset>
                </wp:positionH>
                <wp:positionV relativeFrom="paragraph">
                  <wp:posOffset>1769745</wp:posOffset>
                </wp:positionV>
                <wp:extent cx="4335780" cy="352425"/>
                <wp:effectExtent l="2540" t="0" r="0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185" w:rsidRPr="00A84FB3" w:rsidRDefault="000A2185" w:rsidP="000A2185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4FB3">
                              <w:rPr>
                                <w:b/>
                                <w:sz w:val="18"/>
                                <w:szCs w:val="18"/>
                              </w:rPr>
                              <w:t>Конфигурация компенсатора обеспечивает равное напряжение</w:t>
                            </w:r>
                            <w:r w:rsidRPr="00A84FB3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>в обоих задних тросах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69.5pt;margin-top:139.35pt;width:341.4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" stroked="f">
                <v:textbox inset="0,0,0,0">
                  <w:txbxContent>
                    <w:p w:rsidR="000A2185" w:rsidRPr="00A84FB3" w:rsidRDefault="000A2185" w:rsidP="000A2185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84FB3">
                        <w:rPr>
                          <w:b/>
                          <w:sz w:val="18"/>
                          <w:szCs w:val="18"/>
                        </w:rPr>
                        <w:t>Конфигурация компенсатора обеспечивает равное напряжение</w:t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br/>
                        <w:t>в обоих за</w:t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t>д</w:t>
                      </w:r>
                      <w:r w:rsidRPr="00A84FB3">
                        <w:rPr>
                          <w:b/>
                          <w:sz w:val="18"/>
                          <w:szCs w:val="18"/>
                        </w:rPr>
                        <w:t>них тросах</w:t>
                      </w:r>
                    </w:p>
                  </w:txbxContent>
                </v:textbox>
              </v:shape>
            </w:pict>
          </mc:Fallback>
        </mc:AlternateContent>
      </w:r>
      <w:r w:rsidR="000A2185">
        <w:rPr>
          <w:noProof/>
          <w:lang w:val="en-GB" w:eastAsia="en-GB"/>
        </w:rPr>
        <w:drawing>
          <wp:inline distT="0" distB="0" distL="0" distR="0" wp14:anchorId="1B819CEB" wp14:editId="566DAAED">
            <wp:extent cx="5336540" cy="2040255"/>
            <wp:effectExtent l="0" t="0" r="0" b="0"/>
            <wp:docPr id="7" name="Рисунок 7" descr="fig 1a compens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 1a compensa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85" w:rsidRPr="00557A69" w:rsidRDefault="000A2185" w:rsidP="000A2185">
      <w:pPr>
        <w:pStyle w:val="SingleTxtGR"/>
      </w:pPr>
      <w:r>
        <w:rPr>
          <w:noProof/>
          <w:lang w:val="en-GB" w:eastAsia="en-GB"/>
        </w:rPr>
        <w:drawing>
          <wp:inline distT="0" distB="0" distL="0" distR="0">
            <wp:extent cx="3834765" cy="1576070"/>
            <wp:effectExtent l="0" t="0" r="0" b="508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CE5">
        <w:t>»</w:t>
      </w:r>
    </w:p>
    <w:p w:rsidR="006A1E86" w:rsidRPr="006A1E86" w:rsidRDefault="006A1E86" w:rsidP="006A1E86">
      <w:pPr>
        <w:pStyle w:val="SingleTxtGR"/>
        <w:rPr>
          <w:i/>
        </w:rPr>
      </w:pPr>
      <w:r w:rsidRPr="006A1E86">
        <w:rPr>
          <w:i/>
        </w:rPr>
        <w:t>Приложение 12, добавление 4</w:t>
      </w:r>
    </w:p>
    <w:p w:rsidR="006A1E86" w:rsidRPr="006A1E86" w:rsidRDefault="006A1E86" w:rsidP="003E00B9">
      <w:pPr>
        <w:pStyle w:val="SingleTxtGR"/>
      </w:pPr>
      <w:r w:rsidRPr="006A1E86">
        <w:rPr>
          <w:i/>
        </w:rPr>
        <w:t>Пункты 6.1.1</w:t>
      </w:r>
      <w:r w:rsidR="003E00B9">
        <w:rPr>
          <w:i/>
        </w:rPr>
        <w:t>–</w:t>
      </w:r>
      <w:r w:rsidRPr="006A1E86">
        <w:rPr>
          <w:i/>
        </w:rPr>
        <w:t xml:space="preserve">6.1.3 </w:t>
      </w:r>
      <w:r w:rsidRPr="006A1E86">
        <w:rPr>
          <w:iCs/>
        </w:rPr>
        <w:t>исключить</w:t>
      </w:r>
      <w:r w:rsidRPr="006A1E86">
        <w:rPr>
          <w:i/>
        </w:rPr>
        <w:t>.</w:t>
      </w:r>
    </w:p>
    <w:p w:rsidR="006A1E86" w:rsidRPr="006A1E86" w:rsidRDefault="006A1E86" w:rsidP="006A1E86">
      <w:pPr>
        <w:pStyle w:val="SingleTxtGR"/>
      </w:pPr>
      <w:r w:rsidRPr="006A1E86">
        <w:rPr>
          <w:i/>
        </w:rPr>
        <w:t xml:space="preserve">Включить новые пункты 6.1.1 и 6.1.2 </w:t>
      </w:r>
      <w:r w:rsidRPr="006A1E86">
        <w:rPr>
          <w:iCs/>
        </w:rPr>
        <w:t>следующего содержания</w:t>
      </w:r>
      <w:r w:rsidRPr="006A1E86">
        <w:t>:</w:t>
      </w:r>
    </w:p>
    <w:p w:rsidR="006A1E86" w:rsidRPr="006A1E86" w:rsidRDefault="008F7494" w:rsidP="008F7494">
      <w:pPr>
        <w:pStyle w:val="SingleTxtGR"/>
        <w:ind w:left="2268" w:hanging="1134"/>
        <w:rPr>
          <w:b/>
        </w:rPr>
      </w:pPr>
      <w:r w:rsidRPr="003519D8">
        <w:rPr>
          <w:bCs/>
        </w:rPr>
        <w:t>«</w:t>
      </w:r>
      <w:r w:rsidR="006A1E86" w:rsidRPr="006A1E86">
        <w:rPr>
          <w:b/>
        </w:rPr>
        <w:t>6.1.1</w:t>
      </w:r>
      <w:r w:rsidR="006A1E86" w:rsidRPr="006A1E86">
        <w:rPr>
          <w:b/>
        </w:rPr>
        <w:tab/>
      </w:r>
      <w:r>
        <w:rPr>
          <w:b/>
        </w:rPr>
        <w:tab/>
      </w:r>
      <w:r w:rsidR="006A1E86" w:rsidRPr="004A26C5">
        <w:rPr>
          <w:b/>
          <w:w w:val="101"/>
          <w:lang w:val="en-US"/>
        </w:rPr>
        <w:t>Ma</w:t>
      </w:r>
      <w:r w:rsidR="006A1E86" w:rsidRPr="004A26C5">
        <w:rPr>
          <w:b/>
          <w:w w:val="101"/>
        </w:rPr>
        <w:t>ксимально возможный дифференциальный ход компенсатора</w:t>
      </w:r>
      <w:r w:rsidR="006A1E86" w:rsidRPr="006A1E86">
        <w:rPr>
          <w:b/>
        </w:rPr>
        <w:t xml:space="preserve">  </w:t>
      </w:r>
      <w:r w:rsidR="006A1E86" w:rsidRPr="006A1E86">
        <w:rPr>
          <w:b/>
        </w:rPr>
        <w:br/>
      </w:r>
      <w:r w:rsidR="006A1E86" w:rsidRPr="006A1E86">
        <w:rPr>
          <w:b/>
          <w:lang w:val="en-US"/>
        </w:rPr>
        <w:t>s</w:t>
      </w:r>
      <w:r w:rsidR="006A1E86" w:rsidRPr="006A1E86">
        <w:rPr>
          <w:b/>
          <w:vertAlign w:val="subscript"/>
          <w:lang w:val="en-US"/>
        </w:rPr>
        <w:t>cd</w:t>
      </w:r>
      <w:r w:rsidR="006A1E86" w:rsidRPr="006A1E86">
        <w:rPr>
          <w:b/>
        </w:rPr>
        <w:t>=</w:t>
      </w:r>
      <w:r w:rsidR="006A1E86" w:rsidRPr="006A1E86">
        <w:rPr>
          <w:b/>
        </w:rPr>
        <w:tab/>
      </w:r>
      <w:r w:rsidR="006A1E86" w:rsidRPr="006A1E86">
        <w:rPr>
          <w:b/>
        </w:rPr>
        <w:tab/>
        <w:t>мм</w:t>
      </w:r>
    </w:p>
    <w:p w:rsidR="006A1E86" w:rsidRPr="006A1E86" w:rsidRDefault="006A1E86" w:rsidP="003519D8">
      <w:pPr>
        <w:pStyle w:val="SingleTxtGR"/>
        <w:jc w:val="left"/>
        <w:rPr>
          <w:b/>
        </w:rPr>
      </w:pPr>
      <w:r w:rsidRPr="006A1E86">
        <w:rPr>
          <w:b/>
        </w:rPr>
        <w:t>6.1.2</w:t>
      </w:r>
      <w:r w:rsidRPr="006A1E86">
        <w:rPr>
          <w:b/>
        </w:rPr>
        <w:tab/>
      </w:r>
      <w:r w:rsidRPr="006A1E86">
        <w:rPr>
          <w:b/>
        </w:rPr>
        <w:tab/>
        <w:t xml:space="preserve">Отношение 1,2 *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R</w:t>
      </w:r>
      <w:r w:rsidRPr="006A1E86">
        <w:rPr>
          <w:b/>
        </w:rPr>
        <w:t xml:space="preserve"> = ___________ мм</w:t>
      </w:r>
      <w:r w:rsidRPr="006A1E86">
        <w:rPr>
          <w:b/>
        </w:rPr>
        <w:br/>
      </w:r>
      <w:r w:rsidRPr="006A1E86">
        <w:rPr>
          <w:b/>
        </w:rPr>
        <w:tab/>
      </w:r>
      <w:r w:rsidRPr="006A1E86">
        <w:rPr>
          <w:b/>
        </w:rPr>
        <w:tab/>
        <w:t>(</w:t>
      </w:r>
      <w:r w:rsidRPr="006A1E86">
        <w:rPr>
          <w:b/>
          <w:bCs/>
        </w:rPr>
        <w:t>не должно превышать</w:t>
      </w:r>
      <w:r w:rsidRPr="006A1E86">
        <w:rPr>
          <w:b/>
        </w:rPr>
        <w:t xml:space="preserve">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</w:rPr>
        <w:t>)</w:t>
      </w:r>
      <w:r w:rsidR="003519D8" w:rsidRPr="003519D8">
        <w:rPr>
          <w:bCs/>
        </w:rPr>
        <w:t>»</w:t>
      </w:r>
    </w:p>
    <w:p w:rsidR="006A1E86" w:rsidRPr="006A1E86" w:rsidRDefault="006A1E86" w:rsidP="008F7494">
      <w:pPr>
        <w:pStyle w:val="HChGR"/>
      </w:pPr>
      <w:r w:rsidRPr="006A1E86">
        <w:tab/>
      </w:r>
      <w:r w:rsidRPr="006A1E86">
        <w:rPr>
          <w:lang w:val="en-US"/>
        </w:rPr>
        <w:t>II</w:t>
      </w:r>
      <w:r w:rsidRPr="006A1E86">
        <w:t>.</w:t>
      </w:r>
      <w:r w:rsidRPr="006A1E86">
        <w:tab/>
        <w:t>Обоснование</w:t>
      </w:r>
    </w:p>
    <w:p w:rsidR="006A1E86" w:rsidRPr="006A1E86" w:rsidRDefault="006A1E86" w:rsidP="006A1E86">
      <w:pPr>
        <w:pStyle w:val="SingleTxtGR"/>
      </w:pPr>
      <w:r w:rsidRPr="006A1E86">
        <w:t>1.</w:t>
      </w:r>
      <w:r w:rsidRPr="006A1E86">
        <w:tab/>
        <w:t>Историю разработки уравнения, содержащегося в пункте 8.1.2 прилож</w:t>
      </w:r>
      <w:r w:rsidRPr="006A1E86">
        <w:t>е</w:t>
      </w:r>
      <w:r w:rsidRPr="006A1E86">
        <w:t>ния 12, можно было бы кратко охарактеризовать нижеследующим образом.</w:t>
      </w:r>
    </w:p>
    <w:p w:rsidR="006A1E86" w:rsidRPr="006A1E86" w:rsidRDefault="006A1E86" w:rsidP="008F7494">
      <w:pPr>
        <w:pStyle w:val="H1GR"/>
      </w:pPr>
      <w:r w:rsidRPr="006A1E86">
        <w:tab/>
        <w:t>1.</w:t>
      </w:r>
      <w:r w:rsidRPr="006A1E86">
        <w:tab/>
        <w:t>Правила № 13 после принятия дополнения 5 к поправкам серии 11 (</w:t>
      </w:r>
      <w:r w:rsidRPr="006A1E86">
        <w:rPr>
          <w:lang w:val="en-US"/>
        </w:rPr>
        <w:t>ECE</w:t>
      </w:r>
      <w:r w:rsidRPr="006A1E86">
        <w:t>/</w:t>
      </w:r>
      <w:r w:rsidRPr="006A1E86">
        <w:rPr>
          <w:lang w:val="en-US"/>
        </w:rPr>
        <w:t>TRANS</w:t>
      </w:r>
      <w:r w:rsidRPr="006A1E86">
        <w:t>/</w:t>
      </w:r>
      <w:r w:rsidRPr="006A1E86">
        <w:rPr>
          <w:lang w:val="en-US"/>
        </w:rPr>
        <w:t>WP</w:t>
      </w:r>
      <w:r w:rsidRPr="006A1E86">
        <w:t>29/</w:t>
      </w:r>
      <w:r w:rsidRPr="006A1E86">
        <w:rPr>
          <w:lang w:val="en-US"/>
        </w:rPr>
        <w:t>GRRF</w:t>
      </w:r>
      <w:r w:rsidRPr="006A1E86">
        <w:t>/2010/5)</w:t>
      </w:r>
    </w:p>
    <w:p w:rsidR="006A1E86" w:rsidRPr="006A1E86" w:rsidRDefault="006A1E86" w:rsidP="006A1E86">
      <w:pPr>
        <w:pStyle w:val="SingleTxtGR"/>
      </w:pPr>
      <w:r w:rsidRPr="006A1E86">
        <w:t>2.</w:t>
      </w:r>
      <w:r w:rsidRPr="006A1E86">
        <w:tab/>
        <w:t>Цель данного дополнения состояла в обеспечении достаточного сочлен</w:t>
      </w:r>
      <w:r w:rsidRPr="006A1E86">
        <w:t>е</w:t>
      </w:r>
      <w:r w:rsidRPr="006A1E86">
        <w:t>ния компенсатора в ситуации, когда транспортное средство является неподви</w:t>
      </w:r>
      <w:r w:rsidRPr="006A1E86">
        <w:t>ж</w:t>
      </w:r>
      <w:r w:rsidRPr="006A1E86">
        <w:t xml:space="preserve">ным, отсоединенным и когда применен стояночный тормоз, а на поворотное дышло оказывается боковое давление. Это создает положительный момент на колесах с одной стороны транспортного средства и отрицательный момент с другой его стороны. С учетом характера автоматических реверсивных систем торможения ход тормозного рычага изменяется в зависимости от </w:t>
      </w:r>
      <w:r w:rsidR="008F7494">
        <w:t>направления</w:t>
      </w:r>
      <w:r w:rsidRPr="006A1E86">
        <w:t xml:space="preserve"> момента:</w:t>
      </w:r>
    </w:p>
    <w:p w:rsidR="006A1E86" w:rsidRPr="006A1E86" w:rsidRDefault="00C04937" w:rsidP="006A1E86">
      <w:pPr>
        <w:pStyle w:val="SingleTxtGR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3E07E" wp14:editId="74B80AAD">
                <wp:simplePos x="0" y="0"/>
                <wp:positionH relativeFrom="column">
                  <wp:posOffset>3428829</wp:posOffset>
                </wp:positionH>
                <wp:positionV relativeFrom="paragraph">
                  <wp:posOffset>1808651</wp:posOffset>
                </wp:positionV>
                <wp:extent cx="307075" cy="18415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5" cy="184150"/>
                        </a:xfrm>
                        <a:prstGeom prst="rect">
                          <a:avLst/>
                        </a:prstGeom>
                        <a:solidFill>
                          <a:srgbClr val="FFFFF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4937" w:rsidRPr="004A3DB8" w:rsidRDefault="00C04937" w:rsidP="00C04937">
                            <w:pPr>
                              <w:rPr>
                                <w:lang w:val="en-US"/>
                              </w:rPr>
                            </w:pPr>
                            <w:r w:rsidRPr="00FC56C7">
                              <w:rPr>
                                <w:lang w:val="en-US"/>
                              </w:rPr>
                              <w:t>[</w:t>
                            </w:r>
                            <w:r>
                              <w:t>мм</w:t>
                            </w:r>
                            <w:r w:rsidRPr="00FC56C7"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70pt;margin-top:142.4pt;width:24.2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" fillcolor="#fffffb" stroked="f">
                <v:textbox inset="0,0,0,0">
                  <w:txbxContent>
                    <w:p w:rsidR="00C04937" w:rsidRPr="004A3DB8" w:rsidRDefault="00C04937" w:rsidP="00C04937">
                      <w:pPr>
                        <w:rPr>
                          <w:lang w:val="en-US"/>
                        </w:rPr>
                      </w:pPr>
                      <w:r w:rsidRPr="00FC56C7">
                        <w:rPr>
                          <w:lang w:val="en-US"/>
                        </w:rPr>
                        <w:t>[</w:t>
                      </w:r>
                      <w:proofErr w:type="gramStart"/>
                      <w:r>
                        <w:t>мм</w:t>
                      </w:r>
                      <w:proofErr w:type="gramEnd"/>
                      <w:r w:rsidRPr="00FC56C7"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A3DB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3F1E4" wp14:editId="22336B9B">
                <wp:simplePos x="0" y="0"/>
                <wp:positionH relativeFrom="column">
                  <wp:posOffset>3429161</wp:posOffset>
                </wp:positionH>
                <wp:positionV relativeFrom="paragraph">
                  <wp:posOffset>1569720</wp:posOffset>
                </wp:positionV>
                <wp:extent cx="204717" cy="184245"/>
                <wp:effectExtent l="0" t="0" r="508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17" cy="184245"/>
                        </a:xfrm>
                        <a:prstGeom prst="rect">
                          <a:avLst/>
                        </a:prstGeom>
                        <a:solidFill>
                          <a:srgbClr val="FFFFF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A3DB8" w:rsidRPr="004A3DB8" w:rsidRDefault="004A3DB8" w:rsidP="004A3DB8">
                            <w:pPr>
                              <w:rPr>
                                <w:lang w:val="en-US"/>
                              </w:rPr>
                            </w:pPr>
                            <w:r w:rsidRPr="00FC56C7">
                              <w:rPr>
                                <w:lang w:val="en-US"/>
                              </w:rPr>
                              <w:t>[</w:t>
                            </w:r>
                            <w:r w:rsidRPr="00FC56C7">
                              <w:t>Н</w:t>
                            </w:r>
                            <w:r w:rsidRPr="00FC56C7"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270pt;margin-top:123.6pt;width:16.1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" fillcolor="#fffffb" stroked="f">
                <v:textbox inset="0,0,0,0">
                  <w:txbxContent>
                    <w:p w:rsidR="004A3DB8" w:rsidRPr="004A3DB8" w:rsidRDefault="004A3DB8" w:rsidP="004A3DB8">
                      <w:pPr>
                        <w:rPr>
                          <w:lang w:val="en-US"/>
                        </w:rPr>
                      </w:pPr>
                      <w:r w:rsidRPr="00FC56C7">
                        <w:rPr>
                          <w:lang w:val="en-US"/>
                        </w:rPr>
                        <w:t>[</w:t>
                      </w:r>
                      <w:r w:rsidRPr="00FC56C7">
                        <w:t>Н</w:t>
                      </w:r>
                      <w:r w:rsidRPr="00FC56C7"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A1E86" w:rsidRPr="006A1E86">
        <w:rPr>
          <w:noProof/>
          <w:lang w:val="en-GB" w:eastAsia="en-GB"/>
        </w:rPr>
        <w:drawing>
          <wp:inline distT="0" distB="0" distL="0" distR="0" wp14:anchorId="314BFB96" wp14:editId="4AFF7D7D">
            <wp:extent cx="3018790" cy="2842895"/>
            <wp:effectExtent l="0" t="0" r="0" b="0"/>
            <wp:docPr id="5" name="Grafik 3" descr="Reg13 An12 Append 1 fi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13 An12 Append 1 fi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86" w:rsidRPr="006A1E86" w:rsidRDefault="006A1E86" w:rsidP="006A1E86">
      <w:pPr>
        <w:pStyle w:val="SingleTxtGR"/>
      </w:pPr>
      <w:r w:rsidRPr="006A1E86">
        <w:t>3.</w:t>
      </w:r>
      <w:r w:rsidRPr="006A1E86">
        <w:tab/>
        <w:t>Сам компенсатор должен обеспечивать достаточную возможность сочл</w:t>
      </w:r>
      <w:r w:rsidRPr="006A1E86">
        <w:t>е</w:t>
      </w:r>
      <w:r w:rsidRPr="006A1E86">
        <w:t>нения для компенсации разницы хода (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cd</w:t>
      </w:r>
      <w:r w:rsidRPr="006A1E86">
        <w:t>) плюс двадцатипроцентный запас прочности; в противном случае напряжение троса на колесе с негативным то</w:t>
      </w:r>
      <w:r w:rsidRPr="006A1E86">
        <w:t>р</w:t>
      </w:r>
      <w:r w:rsidRPr="006A1E86">
        <w:t>мозным моментом может понизиться до такой степени, что это колесо может свободно проворачиваться, создавая момент вокруг вертикальной оси тран</w:t>
      </w:r>
      <w:r w:rsidRPr="006A1E86">
        <w:t>с</w:t>
      </w:r>
      <w:r w:rsidRPr="006A1E86">
        <w:t>портного средства, если оно окажется на уклоне. Само собой разумеется, что это опасно и чревато ДТП со смертельным исходом.</w:t>
      </w:r>
    </w:p>
    <w:p w:rsidR="006A1E86" w:rsidRPr="006A1E86" w:rsidRDefault="006A1E86" w:rsidP="006A1E86">
      <w:pPr>
        <w:pStyle w:val="SingleTxtGR"/>
      </w:pPr>
      <w:r w:rsidRPr="006A1E86">
        <w:t>4.</w:t>
      </w:r>
      <w:r w:rsidRPr="006A1E86">
        <w:tab/>
        <w:t>К сожалению, уравнение, приведенное в пункте 8.1.2, не позволяет пол</w:t>
      </w:r>
      <w:r w:rsidRPr="006A1E86">
        <w:t>у</w:t>
      </w:r>
      <w:r w:rsidRPr="006A1E86">
        <w:t>чить приемлемый результат:</w:t>
      </w:r>
    </w:p>
    <w:p w:rsidR="006A1E86" w:rsidRPr="006A1E86" w:rsidRDefault="003F3BF0" w:rsidP="003519D8">
      <w:pPr>
        <w:pStyle w:val="SingleTxtGR"/>
        <w:jc w:val="center"/>
        <w:rPr>
          <w:i/>
        </w:rPr>
      </w:pPr>
      <w:r w:rsidRPr="003F3BF0">
        <w:rPr>
          <w:iCs/>
        </w:rPr>
        <w:t>«</w:t>
      </w:r>
      <w:r w:rsidR="002028CD" w:rsidRPr="00A51F19">
        <w:rPr>
          <w:i/>
          <w:color w:val="0070C0"/>
          <w:position w:val="-12"/>
          <w:szCs w:val="24"/>
          <w:lang w:val="en-US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5pt;height:17.05pt" o:ole="">
            <v:imagedata r:id="rId12" o:title=""/>
          </v:shape>
          <o:OLEObject Type="Embed" ProgID="Equation.3" ShapeID="_x0000_i1025" DrawAspect="Content" ObjectID="_1564321345" r:id="rId13"/>
        </w:object>
      </w:r>
      <w:r w:rsidR="006A1E86" w:rsidRPr="006A1E86">
        <w:rPr>
          <w:i/>
        </w:rPr>
        <w:t>,</w:t>
      </w:r>
    </w:p>
    <w:p w:rsidR="006A1E86" w:rsidRPr="006A1E86" w:rsidRDefault="003F3BF0" w:rsidP="006A1E86">
      <w:pPr>
        <w:pStyle w:val="SingleTxtGR"/>
        <w:rPr>
          <w:i/>
        </w:rPr>
      </w:pPr>
      <w:r>
        <w:rPr>
          <w:i/>
        </w:rPr>
        <w:tab/>
      </w:r>
      <w:r w:rsidR="006A1E86" w:rsidRPr="006A1E86">
        <w:rPr>
          <w:i/>
        </w:rPr>
        <w:t>где:</w:t>
      </w:r>
    </w:p>
    <w:p w:rsidR="006A1E86" w:rsidRPr="006A1E86" w:rsidRDefault="003F3BF0" w:rsidP="003F3BF0">
      <w:pPr>
        <w:pStyle w:val="SingleTxtGR"/>
        <w:rPr>
          <w:i/>
        </w:rPr>
      </w:pPr>
      <w:r>
        <w:rPr>
          <w:i/>
        </w:rPr>
        <w:tab/>
      </w:r>
      <w:r w:rsidR="006A1E86" w:rsidRPr="006A1E86">
        <w:rPr>
          <w:i/>
          <w:lang w:val="en-US"/>
        </w:rPr>
        <w:t>S</w:t>
      </w:r>
      <w:r w:rsidR="006A1E86" w:rsidRPr="006A1E86">
        <w:rPr>
          <w:i/>
          <w:vertAlign w:val="subscript"/>
          <w:lang w:val="en-US"/>
        </w:rPr>
        <w:t>c</w:t>
      </w:r>
      <w:r w:rsidR="006A1E86" w:rsidRPr="006A1E86">
        <w:rPr>
          <w:i/>
        </w:rPr>
        <w:t xml:space="preserve">' = </w:t>
      </w:r>
      <w:r w:rsidR="006A1E86" w:rsidRPr="006A1E86">
        <w:rPr>
          <w:i/>
          <w:lang w:val="en-US"/>
        </w:rPr>
        <w:t>S</w:t>
      </w:r>
      <w:r w:rsidR="006A1E86" w:rsidRPr="006A1E86">
        <w:rPr>
          <w:i/>
        </w:rPr>
        <w:t>'/</w:t>
      </w:r>
      <w:r w:rsidR="006A1E86" w:rsidRPr="006A1E86">
        <w:rPr>
          <w:i/>
          <w:lang w:val="en-US"/>
        </w:rPr>
        <w:t>i</w:t>
      </w:r>
      <w:r w:rsidR="006A1E86" w:rsidRPr="006A1E86">
        <w:rPr>
          <w:i/>
          <w:vertAlign w:val="subscript"/>
          <w:lang w:val="en-US"/>
        </w:rPr>
        <w:t>H</w:t>
      </w:r>
      <w:r w:rsidR="006A1E86" w:rsidRPr="006A1E86">
        <w:rPr>
          <w:i/>
        </w:rPr>
        <w:tab/>
        <w:t xml:space="preserve">(ход компенсатора при движении вперед) и </w:t>
      </w:r>
      <w:r w:rsidR="006A1E86" w:rsidRPr="006A1E86">
        <w:rPr>
          <w:i/>
          <w:lang w:val="en-US"/>
        </w:rPr>
        <w:t>S</w:t>
      </w:r>
      <w:r w:rsidR="006A1E86" w:rsidRPr="006A1E86">
        <w:rPr>
          <w:i/>
          <w:vertAlign w:val="subscript"/>
          <w:lang w:val="en-US"/>
        </w:rPr>
        <w:t>c</w:t>
      </w:r>
      <w:r w:rsidR="006A1E86" w:rsidRPr="006A1E86">
        <w:rPr>
          <w:i/>
          <w:vertAlign w:val="subscript"/>
        </w:rPr>
        <w:t>'</w:t>
      </w:r>
      <w:r w:rsidR="006A1E86" w:rsidRPr="006A1E86">
        <w:rPr>
          <w:i/>
          <w:lang w:val="en-US"/>
        </w:rPr>
        <w:t> </w:t>
      </w:r>
      <w:r w:rsidR="006A1E86" w:rsidRPr="006A1E86">
        <w:rPr>
          <w:i/>
        </w:rPr>
        <w:t>=</w:t>
      </w:r>
      <w:r w:rsidR="006A1E86" w:rsidRPr="006A1E86">
        <w:rPr>
          <w:i/>
          <w:lang w:val="en-US"/>
        </w:rPr>
        <w:t> </w:t>
      </w:r>
      <w:r w:rsidR="006A1E86" w:rsidRPr="006A1E86">
        <w:rPr>
          <w:i/>
        </w:rPr>
        <w:t xml:space="preserve">2 • </w:t>
      </w:r>
      <w:r w:rsidR="006A1E86" w:rsidRPr="006A1E86">
        <w:rPr>
          <w:i/>
          <w:lang w:val="en-US"/>
        </w:rPr>
        <w:t>S</w:t>
      </w:r>
      <w:r w:rsidR="006A1E86" w:rsidRPr="006A1E86">
        <w:rPr>
          <w:i/>
          <w:vertAlign w:val="subscript"/>
          <w:lang w:val="en-US"/>
        </w:rPr>
        <w:t>B</w:t>
      </w:r>
      <w:r w:rsidR="006A1E86" w:rsidRPr="006A1E86">
        <w:rPr>
          <w:i/>
        </w:rPr>
        <w:t>/</w:t>
      </w:r>
      <w:r w:rsidR="006A1E86" w:rsidRPr="006A1E86">
        <w:rPr>
          <w:i/>
          <w:lang w:val="en-US"/>
        </w:rPr>
        <w:t>i</w:t>
      </w:r>
      <w:r w:rsidR="006A1E86" w:rsidRPr="006A1E86">
        <w:rPr>
          <w:i/>
          <w:vertAlign w:val="subscript"/>
          <w:lang w:val="en-US"/>
        </w:rPr>
        <w:t>g</w:t>
      </w:r>
      <w:r>
        <w:rPr>
          <w:i/>
          <w:vertAlign w:val="subscript"/>
        </w:rPr>
        <w:br/>
      </w:r>
      <w:r w:rsidR="006A1E86" w:rsidRPr="006A1E86">
        <w:rPr>
          <w:i/>
          <w:vertAlign w:val="subscript"/>
        </w:rPr>
        <w:tab/>
      </w:r>
      <w:r w:rsidR="006A1E86" w:rsidRPr="006A1E86">
        <w:rPr>
          <w:i/>
          <w:lang w:val="en-US"/>
        </w:rPr>
        <w:t>S</w:t>
      </w:r>
      <w:r w:rsidR="006A1E86" w:rsidRPr="006A1E86">
        <w:rPr>
          <w:i/>
          <w:vertAlign w:val="subscript"/>
          <w:lang w:val="en-US"/>
        </w:rPr>
        <w:t>cr</w:t>
      </w:r>
      <w:r w:rsidR="006A1E86" w:rsidRPr="006A1E86">
        <w:rPr>
          <w:i/>
        </w:rPr>
        <w:t xml:space="preserve"> = </w:t>
      </w:r>
      <w:r w:rsidR="006A1E86" w:rsidRPr="006A1E86">
        <w:rPr>
          <w:i/>
          <w:lang w:val="en-US"/>
        </w:rPr>
        <w:t>S</w:t>
      </w:r>
      <w:r w:rsidR="006A1E86" w:rsidRPr="006A1E86">
        <w:rPr>
          <w:i/>
          <w:vertAlign w:val="subscript"/>
          <w:lang w:val="en-US"/>
        </w:rPr>
        <w:t>r</w:t>
      </w:r>
      <w:r w:rsidR="006A1E86" w:rsidRPr="006A1E86">
        <w:rPr>
          <w:i/>
        </w:rPr>
        <w:t>/</w:t>
      </w:r>
      <w:r w:rsidR="006A1E86" w:rsidRPr="006A1E86">
        <w:rPr>
          <w:i/>
          <w:lang w:val="en-US"/>
        </w:rPr>
        <w:t>i</w:t>
      </w:r>
      <w:r w:rsidR="006A1E86" w:rsidRPr="006A1E86">
        <w:rPr>
          <w:i/>
          <w:vertAlign w:val="subscript"/>
          <w:lang w:val="en-US"/>
        </w:rPr>
        <w:t>H</w:t>
      </w:r>
      <w:r w:rsidR="006A1E86" w:rsidRPr="006A1E86">
        <w:rPr>
          <w:i/>
        </w:rPr>
        <w:tab/>
        <w:t>(ход компенсатора при движении назад)</w:t>
      </w:r>
      <w:r w:rsidRPr="003F3BF0">
        <w:rPr>
          <w:iCs/>
        </w:rPr>
        <w:t>»</w:t>
      </w:r>
      <w:r w:rsidR="006A1E86" w:rsidRPr="003F3BF0">
        <w:rPr>
          <w:iCs/>
        </w:rPr>
        <w:t>.</w:t>
      </w:r>
    </w:p>
    <w:p w:rsidR="006A1E86" w:rsidRPr="006A1E86" w:rsidRDefault="006A1E86" w:rsidP="006A1E86">
      <w:pPr>
        <w:pStyle w:val="SingleTxtGR"/>
      </w:pPr>
      <w:r w:rsidRPr="006A1E86">
        <w:t>5.</w:t>
      </w:r>
      <w:r w:rsidRPr="006A1E86">
        <w:tab/>
      </w:r>
      <w:r w:rsidRPr="006A1E86">
        <w:rPr>
          <w:lang w:val="en-US"/>
        </w:rPr>
        <w:t>S</w:t>
      </w:r>
      <w:r w:rsidRPr="006A1E86">
        <w:t xml:space="preserve">´ </w:t>
      </w:r>
      <w:r w:rsidR="003F3BF0">
        <w:t>–</w:t>
      </w:r>
      <w:r w:rsidRPr="006A1E86">
        <w:t xml:space="preserve"> это ход самого органа управления. Цель его деления на </w:t>
      </w:r>
      <w:r w:rsidRPr="006A1E86">
        <w:rPr>
          <w:lang w:val="en-US"/>
        </w:rPr>
        <w:t>i</w:t>
      </w:r>
      <w:r w:rsidRPr="006A1E86">
        <w:rPr>
          <w:vertAlign w:val="subscript"/>
          <w:lang w:val="en-US"/>
        </w:rPr>
        <w:t>H</w:t>
      </w:r>
      <w:r w:rsidRPr="006A1E86">
        <w:t xml:space="preserve"> состоит в том, чтобы рассчитать ход компенсатора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</w:t>
      </w:r>
      <w:r w:rsidRPr="006A1E86">
        <w:t xml:space="preserve">´. </w:t>
      </w:r>
    </w:p>
    <w:p w:rsidR="006A1E86" w:rsidRPr="006A1E86" w:rsidRDefault="006A1E86" w:rsidP="006A1E86">
      <w:pPr>
        <w:pStyle w:val="SingleTxtGR"/>
      </w:pPr>
      <w:r w:rsidRPr="006A1E86">
        <w:t>6.</w:t>
      </w:r>
      <w:r w:rsidRPr="006A1E86">
        <w:tab/>
      </w:r>
      <w:r w:rsidRPr="006A1E86">
        <w:rPr>
          <w:lang w:val="en-US"/>
        </w:rPr>
        <w:t>Sr</w:t>
      </w:r>
      <w:r w:rsidRPr="006A1E86">
        <w:t xml:space="preserve"> </w:t>
      </w:r>
      <w:r w:rsidR="003F3BF0">
        <w:t>–</w:t>
      </w:r>
      <w:r w:rsidRPr="006A1E86">
        <w:t xml:space="preserve"> это уже ход тормозного рычага и, таким образом, компенсатора. Его деление на </w:t>
      </w:r>
      <w:r w:rsidRPr="006A1E86">
        <w:rPr>
          <w:lang w:val="en-US"/>
        </w:rPr>
        <w:t>i</w:t>
      </w:r>
      <w:r w:rsidRPr="006A1E86">
        <w:rPr>
          <w:vertAlign w:val="subscript"/>
          <w:lang w:val="en-US"/>
        </w:rPr>
        <w:t>H</w:t>
      </w:r>
      <w:r w:rsidRPr="006A1E86">
        <w:t xml:space="preserve"> позволяет в данном случае использовать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cr</w:t>
      </w:r>
      <w:r w:rsidRPr="006A1E86">
        <w:t xml:space="preserve"> в качестве </w:t>
      </w:r>
      <w:r w:rsidR="00E83738">
        <w:t>«</w:t>
      </w:r>
      <w:r w:rsidRPr="006A1E86">
        <w:t>некотор</w:t>
      </w:r>
      <w:r w:rsidRPr="006A1E86">
        <w:t>о</w:t>
      </w:r>
      <w:r w:rsidRPr="006A1E86">
        <w:t>го иного значения</w:t>
      </w:r>
      <w:r w:rsidR="00E83738">
        <w:t>»</w:t>
      </w:r>
      <w:r w:rsidRPr="006A1E86">
        <w:t xml:space="preserve">, а не хода компенсатора, и, таким образом, он непреемлем для применения в качестве составной части термина, заключенного в скобки. Внесение соответствующих значений ведет к снижению показателей </w:t>
      </w:r>
      <w:r w:rsidR="003F3BF0">
        <w:t>«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cr</w:t>
      </w:r>
      <w:r w:rsidR="003F3BF0">
        <w:t>»</w:t>
      </w:r>
      <w:r w:rsidRPr="006A1E86">
        <w:t xml:space="preserve"> и, таким образом, к получению негативных значений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cd</w:t>
      </w:r>
      <w:r w:rsidRPr="006A1E86">
        <w:t>.</w:t>
      </w:r>
    </w:p>
    <w:p w:rsidR="006A1E86" w:rsidRPr="006A1E86" w:rsidRDefault="006A1E86" w:rsidP="006A1E86">
      <w:pPr>
        <w:pStyle w:val="SingleTxtGR"/>
      </w:pPr>
      <w:r w:rsidRPr="006A1E86">
        <w:t>7.</w:t>
      </w:r>
      <w:r w:rsidRPr="006A1E86">
        <w:tab/>
        <w:t>В таких условиях один инспектор будет вынужден производить измер</w:t>
      </w:r>
      <w:r w:rsidRPr="006A1E86">
        <w:t>е</w:t>
      </w:r>
      <w:r w:rsidRPr="006A1E86">
        <w:t>ние хода компенсатора под транспортным средством, между тем как другой б</w:t>
      </w:r>
      <w:r w:rsidRPr="006A1E86">
        <w:t>у</w:t>
      </w:r>
      <w:r w:rsidRPr="006A1E86">
        <w:t>дет оказывать боковое давление на поворотное дышло.</w:t>
      </w:r>
    </w:p>
    <w:p w:rsidR="006A1E86" w:rsidRPr="006A1E86" w:rsidRDefault="006A1E86" w:rsidP="006A1E86">
      <w:pPr>
        <w:pStyle w:val="SingleTxtGR"/>
      </w:pPr>
      <w:r w:rsidRPr="006A1E86">
        <w:t>8.</w:t>
      </w:r>
      <w:r w:rsidRPr="006A1E86">
        <w:tab/>
        <w:t>Метод измерения не указан, он сложен и может толковаться по-разному. Кроме того, его использование связано с риском для безопасности лиц, прои</w:t>
      </w:r>
      <w:r w:rsidRPr="006A1E86">
        <w:t>з</w:t>
      </w:r>
      <w:r w:rsidRPr="006A1E86">
        <w:t xml:space="preserve">водящих измерения. Проверку соблюдения установленных требований следует обеспечить посредством простого сопоставления прицепа с поворотным дышлом, а также вычислений. </w:t>
      </w:r>
    </w:p>
    <w:p w:rsidR="006A1E86" w:rsidRPr="006A1E86" w:rsidRDefault="003F3BF0" w:rsidP="003F3BF0">
      <w:pPr>
        <w:pStyle w:val="H1GR"/>
      </w:pPr>
      <w:r>
        <w:br w:type="page"/>
      </w:r>
      <w:r w:rsidR="006A1E86" w:rsidRPr="006A1E86">
        <w:tab/>
        <w:t>2.</w:t>
      </w:r>
      <w:r w:rsidR="006A1E86" w:rsidRPr="006A1E86">
        <w:tab/>
        <w:t xml:space="preserve">Предложение, содержащееся в документе </w:t>
      </w:r>
      <w:r w:rsidR="006A1E86" w:rsidRPr="006A1E86">
        <w:rPr>
          <w:lang w:val="en-US"/>
        </w:rPr>
        <w:t>ECE</w:t>
      </w:r>
      <w:r w:rsidR="006A1E86" w:rsidRPr="006A1E86">
        <w:t>/</w:t>
      </w:r>
      <w:r w:rsidR="006A1E86" w:rsidRPr="006A1E86">
        <w:rPr>
          <w:lang w:val="en-US"/>
        </w:rPr>
        <w:t>TRANS</w:t>
      </w:r>
      <w:r w:rsidR="006A1E86" w:rsidRPr="006A1E86">
        <w:t>/</w:t>
      </w:r>
      <w:r w:rsidR="006A1E86" w:rsidRPr="006A1E86">
        <w:rPr>
          <w:lang w:val="en-US"/>
        </w:rPr>
        <w:t>WP</w:t>
      </w:r>
      <w:r w:rsidR="006A1E86" w:rsidRPr="006A1E86">
        <w:t>.29/</w:t>
      </w:r>
      <w:r w:rsidR="006A1E86" w:rsidRPr="006A1E86">
        <w:rPr>
          <w:lang w:val="en-US"/>
        </w:rPr>
        <w:t>GRRF</w:t>
      </w:r>
      <w:r w:rsidR="006A1E86" w:rsidRPr="006A1E86">
        <w:t>/2016/26</w:t>
      </w:r>
    </w:p>
    <w:p w:rsidR="006A1E86" w:rsidRPr="006A1E86" w:rsidRDefault="006A1E86" w:rsidP="006A1E86">
      <w:pPr>
        <w:pStyle w:val="SingleTxtGR"/>
      </w:pPr>
      <w:r w:rsidRPr="006A1E86">
        <w:t>9.</w:t>
      </w:r>
      <w:r w:rsidRPr="006A1E86">
        <w:tab/>
        <w:t>В предложении, представленном экспертом от Франции, требующийся минимальный компенсационный ход уравновешивающего устройства увязыв</w:t>
      </w:r>
      <w:r w:rsidRPr="006A1E86">
        <w:t>а</w:t>
      </w:r>
      <w:r w:rsidRPr="006A1E86">
        <w:t xml:space="preserve">ется со значением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r</w:t>
      </w:r>
      <w:r w:rsidRPr="006A1E86">
        <w:t>, которое приводится в лабораторном протоколе испытания тормозов в соответствии с добавлением 3 к приложению 12. Таким образом, никакой необходимости в проведении измерений под прицепом нет.</w:t>
      </w:r>
    </w:p>
    <w:p w:rsidR="006A1E86" w:rsidRPr="006A1E86" w:rsidRDefault="006A1E86" w:rsidP="006A1E86">
      <w:pPr>
        <w:pStyle w:val="SingleTxtGR"/>
      </w:pPr>
      <w:r w:rsidRPr="006A1E86">
        <w:t>10.</w:t>
      </w:r>
      <w:r w:rsidRPr="006A1E86">
        <w:tab/>
        <w:t>И хотя указанный подход представляется логичным, внесение переме</w:t>
      </w:r>
      <w:r w:rsidRPr="006A1E86">
        <w:t>н</w:t>
      </w:r>
      <w:r w:rsidRPr="006A1E86">
        <w:t>ных значений может привести к получению неоправданных результатов:</w:t>
      </w:r>
    </w:p>
    <w:p w:rsidR="00CE67A8" w:rsidRDefault="006A1E86" w:rsidP="004542E6">
      <w:pPr>
        <w:pStyle w:val="SingleTxtGR"/>
      </w:pPr>
      <w:r w:rsidRPr="006A1E86">
        <w:t xml:space="preserve">При использовании уравнения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</w:rPr>
        <w:t xml:space="preserve"> ≥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cr</w:t>
      </w:r>
      <w:r w:rsidR="00E83738">
        <w:rPr>
          <w:b/>
        </w:rPr>
        <w:t xml:space="preserve"> </w:t>
      </w:r>
      <w:r w:rsidR="002028CD">
        <w:rPr>
          <w:b/>
        </w:rPr>
        <w:t>-</w:t>
      </w:r>
      <w:r w:rsidRPr="006A1E86">
        <w:rPr>
          <w:b/>
        </w:rPr>
        <w:t xml:space="preserve">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cf</w:t>
      </w:r>
      <w:r w:rsidRPr="006A1E86">
        <w:rPr>
          <w:b/>
        </w:rPr>
        <w:t xml:space="preserve"> ≥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r</w:t>
      </w:r>
      <w:r w:rsidRPr="006A1E86">
        <w:rPr>
          <w:b/>
        </w:rPr>
        <w:t xml:space="preserve"> –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B</w:t>
      </w:r>
      <w:r w:rsidRPr="006A1E86">
        <w:rPr>
          <w:b/>
        </w:rPr>
        <w:t xml:space="preserve"> </w:t>
      </w:r>
      <w:r w:rsidRPr="006A1E86">
        <w:rPr>
          <w:b/>
          <w:lang w:val="en-US"/>
        </w:rPr>
        <w:t>x</w:t>
      </w:r>
      <w:r w:rsidRPr="006A1E86">
        <w:rPr>
          <w:b/>
        </w:rPr>
        <w:t xml:space="preserve"> </w:t>
      </w:r>
      <w:r w:rsidRPr="006A1E86">
        <w:rPr>
          <w:b/>
          <w:lang w:val="en-US"/>
        </w:rPr>
        <w:t>i</w:t>
      </w:r>
      <w:r w:rsidRPr="006A1E86">
        <w:rPr>
          <w:b/>
          <w:vertAlign w:val="subscript"/>
          <w:lang w:val="en-US"/>
        </w:rPr>
        <w:t>g</w:t>
      </w:r>
      <w:r w:rsidRPr="006A1E86">
        <w:t xml:space="preserve"> </w:t>
      </w:r>
    </w:p>
    <w:p w:rsidR="006A1E86" w:rsidRPr="006A1E86" w:rsidRDefault="006A1E86" w:rsidP="00CE67A8">
      <w:pPr>
        <w:pStyle w:val="SingleTxtGR"/>
      </w:pPr>
      <w:r w:rsidRPr="006A1E86">
        <w:t xml:space="preserve">и значений (из технического доклада по добавлению 3 к приложению 12) </w:t>
      </w:r>
      <w:r w:rsidR="00CE67A8">
        <w:br/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B</w:t>
      </w:r>
      <w:r w:rsidRPr="006A1E86">
        <w:t xml:space="preserve"> = &gt; 1,6 мм, </w:t>
      </w:r>
      <w:r w:rsidRPr="006A1E86">
        <w:rPr>
          <w:lang w:val="en-US"/>
        </w:rPr>
        <w:t>ig</w:t>
      </w:r>
      <w:r w:rsidRPr="006A1E86">
        <w:t xml:space="preserve"> =15,55 и </w:t>
      </w:r>
      <w:r w:rsidRPr="006A1E86">
        <w:rPr>
          <w:lang w:val="en-US"/>
        </w:rPr>
        <w:t>sr</w:t>
      </w:r>
      <w:r w:rsidRPr="006A1E86">
        <w:t xml:space="preserve"> = 27 мм, предоставленных одним из известных и</w:t>
      </w:r>
      <w:r w:rsidRPr="006A1E86">
        <w:t>з</w:t>
      </w:r>
      <w:r w:rsidRPr="006A1E86">
        <w:t xml:space="preserve">готовителей,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  <w:vertAlign w:val="subscript"/>
        </w:rPr>
        <w:t xml:space="preserve"> </w:t>
      </w:r>
      <w:r w:rsidRPr="006A1E86">
        <w:rPr>
          <w:b/>
        </w:rPr>
        <w:t>≤ 2,12 мм</w:t>
      </w:r>
      <w:r w:rsidRPr="006A1E86">
        <w:t>.</w:t>
      </w:r>
    </w:p>
    <w:p w:rsidR="006A1E86" w:rsidRPr="006A1E86" w:rsidRDefault="006A1E86" w:rsidP="004542E6">
      <w:pPr>
        <w:pStyle w:val="SingleTxtGR"/>
      </w:pPr>
      <w:r w:rsidRPr="006A1E86">
        <w:t>11.</w:t>
      </w:r>
      <w:r w:rsidRPr="006A1E86">
        <w:tab/>
        <w:t xml:space="preserve">Пример, связанный с другим известным изготовителем, свидетельствует о том, что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B</w:t>
      </w:r>
      <w:r w:rsidRPr="006A1E86">
        <w:t xml:space="preserve"> = &gt; 1,52 мм, </w:t>
      </w:r>
      <w:r w:rsidRPr="006A1E86">
        <w:rPr>
          <w:lang w:val="en-US"/>
        </w:rPr>
        <w:t>i</w:t>
      </w:r>
      <w:r w:rsidRPr="006A0ACE">
        <w:rPr>
          <w:vertAlign w:val="subscript"/>
          <w:lang w:val="en-US"/>
        </w:rPr>
        <w:t>g</w:t>
      </w:r>
      <w:r w:rsidRPr="006A1E86">
        <w:t xml:space="preserve"> = 14 и </w:t>
      </w:r>
      <w:r w:rsidRPr="006A1E86">
        <w:rPr>
          <w:lang w:val="en-US"/>
        </w:rPr>
        <w:t>s</w:t>
      </w:r>
      <w:r w:rsidRPr="006A0ACE">
        <w:rPr>
          <w:vertAlign w:val="subscript"/>
          <w:lang w:val="en-US"/>
        </w:rPr>
        <w:t>r</w:t>
      </w:r>
      <w:r w:rsidRPr="006A1E86">
        <w:t xml:space="preserve"> = 28 мм, а результат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  <w:vertAlign w:val="subscript"/>
        </w:rPr>
        <w:t xml:space="preserve"> </w:t>
      </w:r>
      <w:r w:rsidRPr="006A1E86">
        <w:rPr>
          <w:b/>
        </w:rPr>
        <w:t>≤ 6,72 мм</w:t>
      </w:r>
      <w:r w:rsidRPr="006A1E86">
        <w:t>.</w:t>
      </w:r>
    </w:p>
    <w:p w:rsidR="006A1E86" w:rsidRPr="006A1E86" w:rsidRDefault="006A1E86" w:rsidP="00E83738">
      <w:pPr>
        <w:pStyle w:val="SingleTxtGR"/>
        <w:rPr>
          <w:b/>
        </w:rPr>
      </w:pPr>
      <w:r w:rsidRPr="006A1E86">
        <w:t>12.</w:t>
      </w:r>
      <w:r w:rsidRPr="006A1E86">
        <w:tab/>
        <w:t xml:space="preserve">Другой пример, связанный с изготовителем, упомянутым в контексте первого примера: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B</w:t>
      </w:r>
      <w:r w:rsidRPr="006A1E86">
        <w:t xml:space="preserve"> = &gt; 2,1 мм, </w:t>
      </w:r>
      <w:r w:rsidRPr="006A1E86">
        <w:rPr>
          <w:lang w:val="en-US"/>
        </w:rPr>
        <w:t>i</w:t>
      </w:r>
      <w:r w:rsidRPr="006A0ACE">
        <w:rPr>
          <w:vertAlign w:val="subscript"/>
          <w:lang w:val="en-US"/>
        </w:rPr>
        <w:t>g</w:t>
      </w:r>
      <w:r w:rsidRPr="006A1E86">
        <w:t xml:space="preserve"> =16,4 мм и </w:t>
      </w:r>
      <w:r w:rsidRPr="006A1E86">
        <w:rPr>
          <w:lang w:val="en-US"/>
        </w:rPr>
        <w:t>s</w:t>
      </w:r>
      <w:r w:rsidRPr="006A0ACE">
        <w:rPr>
          <w:vertAlign w:val="subscript"/>
          <w:lang w:val="en-US"/>
        </w:rPr>
        <w:t>r</w:t>
      </w:r>
      <w:r w:rsidRPr="006A1E86">
        <w:t xml:space="preserve"> = 27 мм, причем в результате </w:t>
      </w:r>
      <w:r w:rsidR="00E83738">
        <w:br/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  <w:vertAlign w:val="subscript"/>
        </w:rPr>
        <w:t xml:space="preserve"> </w:t>
      </w:r>
      <w:r w:rsidR="00E83738">
        <w:rPr>
          <w:b/>
        </w:rPr>
        <w:t>≤ –</w:t>
      </w:r>
      <w:r w:rsidRPr="006A1E86">
        <w:rPr>
          <w:b/>
        </w:rPr>
        <w:t>7,44 мм</w:t>
      </w:r>
      <w:r w:rsidRPr="00CC461D">
        <w:rPr>
          <w:bCs/>
        </w:rPr>
        <w:t>.</w:t>
      </w:r>
    </w:p>
    <w:p w:rsidR="006A1E86" w:rsidRPr="006A1E86" w:rsidRDefault="006A1E86" w:rsidP="006A1E86">
      <w:pPr>
        <w:pStyle w:val="SingleTxtGR"/>
      </w:pPr>
      <w:r w:rsidRPr="006A1E86">
        <w:t>13.</w:t>
      </w:r>
      <w:r w:rsidRPr="006A1E86">
        <w:tab/>
        <w:t xml:space="preserve">В итоге показатель ожидаемого сочленения </w:t>
      </w:r>
      <w:r w:rsidRPr="006A1E86">
        <w:rPr>
          <w:b/>
          <w:lang w:val="en-US"/>
        </w:rPr>
        <w:t>s</w:t>
      </w:r>
      <w:r w:rsidRPr="006A1E86">
        <w:rPr>
          <w:b/>
          <w:vertAlign w:val="subscript"/>
          <w:lang w:val="en-US"/>
        </w:rPr>
        <w:t>cd</w:t>
      </w:r>
      <w:r w:rsidRPr="006A1E86">
        <w:rPr>
          <w:b/>
          <w:vertAlign w:val="subscript"/>
        </w:rPr>
        <w:t xml:space="preserve"> </w:t>
      </w:r>
      <w:r w:rsidRPr="006A1E86">
        <w:t>является слишком уж н</w:t>
      </w:r>
      <w:r w:rsidRPr="006A1E86">
        <w:t>е</w:t>
      </w:r>
      <w:r w:rsidRPr="006A1E86">
        <w:t xml:space="preserve">значительным и даже нереальным. </w:t>
      </w:r>
    </w:p>
    <w:p w:rsidR="006A1E86" w:rsidRPr="006A1E86" w:rsidRDefault="006A1E86" w:rsidP="006A1E86">
      <w:pPr>
        <w:pStyle w:val="SingleTxtGR"/>
      </w:pPr>
      <w:r w:rsidRPr="006A1E86">
        <w:t>14.</w:t>
      </w:r>
      <w:r w:rsidRPr="006A1E86">
        <w:tab/>
        <w:t xml:space="preserve">Это объясняется тем, что исходные условия для получения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B</w:t>
      </w:r>
      <w:r w:rsidRPr="006A1E86">
        <w:t xml:space="preserve"> и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r</w:t>
      </w:r>
      <w:r w:rsidRPr="006A1E86">
        <w:t xml:space="preserve"> при усилии срабатывания различаются. Если в случае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B</w:t>
      </w:r>
      <w:r w:rsidRPr="006A1E86">
        <w:t xml:space="preserve"> </w:t>
      </w:r>
      <w:r w:rsidRPr="006A1E86">
        <w:rPr>
          <w:lang w:val="en-US"/>
        </w:rPr>
        <w:t>x</w:t>
      </w:r>
      <w:r w:rsidRPr="006A1E86">
        <w:t xml:space="preserve"> </w:t>
      </w:r>
      <w:r w:rsidRPr="006A1E86">
        <w:rPr>
          <w:lang w:val="en-US"/>
        </w:rPr>
        <w:t>i</w:t>
      </w:r>
      <w:r w:rsidRPr="006A1E86">
        <w:rPr>
          <w:vertAlign w:val="subscript"/>
          <w:lang w:val="en-US"/>
        </w:rPr>
        <w:t>g</w:t>
      </w:r>
      <w:r w:rsidRPr="006A1E86">
        <w:t xml:space="preserve"> предполагается, что усилие срабатывания позволяет достичь предписанного замедления (0,49</w:t>
      </w:r>
      <w:r w:rsidRPr="006A1E86">
        <w:rPr>
          <w:lang w:val="en-US"/>
        </w:rPr>
        <w:t>g</w:t>
      </w:r>
      <w:r w:rsidRPr="006A1E86">
        <w:t xml:space="preserve"> </w:t>
      </w:r>
      <w:r w:rsidRPr="006A1E86">
        <w:rPr>
          <w:lang w:val="en-US"/>
        </w:rPr>
        <w:t>x</w:t>
      </w:r>
      <w:r w:rsidRPr="006A1E86">
        <w:t xml:space="preserve"> </w:t>
      </w:r>
      <w:r w:rsidRPr="006A1E86">
        <w:rPr>
          <w:lang w:val="en-US"/>
        </w:rPr>
        <w:t>G</w:t>
      </w:r>
      <w:r w:rsidRPr="006A1E86">
        <w:t xml:space="preserve">), то в случае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r</w:t>
      </w:r>
      <w:r w:rsidRPr="006A1E86">
        <w:t xml:space="preserve"> усилие срабатывания позволяет достичь максимум 0,08</w:t>
      </w:r>
      <w:r w:rsidRPr="006A1E86">
        <w:rPr>
          <w:lang w:val="en-US"/>
        </w:rPr>
        <w:t>g</w:t>
      </w:r>
      <w:r w:rsidRPr="006A1E86">
        <w:t xml:space="preserve"> </w:t>
      </w:r>
      <w:r w:rsidRPr="006A1E86">
        <w:rPr>
          <w:lang w:val="en-US"/>
        </w:rPr>
        <w:t>x</w:t>
      </w:r>
      <w:r w:rsidRPr="006A1E86">
        <w:t xml:space="preserve"> </w:t>
      </w:r>
      <w:r w:rsidRPr="006A1E86">
        <w:rPr>
          <w:lang w:val="en-US"/>
        </w:rPr>
        <w:t>G</w:t>
      </w:r>
      <w:r w:rsidRPr="006A1E86">
        <w:t xml:space="preserve"> в контексте реверсивного торможения</w:t>
      </w:r>
      <w:r w:rsidRPr="00CC461D">
        <w:t>.</w:t>
      </w:r>
    </w:p>
    <w:p w:rsidR="006A1E86" w:rsidRPr="006A1E86" w:rsidRDefault="006A1E86" w:rsidP="006A1E86">
      <w:pPr>
        <w:pStyle w:val="SingleTxtGR"/>
      </w:pPr>
      <w:r w:rsidRPr="006A1E86">
        <w:t>15.</w:t>
      </w:r>
      <w:r w:rsidRPr="006A1E86">
        <w:tab/>
        <w:t>В случае применения стояночного тормоза (0,18</w:t>
      </w:r>
      <w:r w:rsidRPr="006A1E86">
        <w:rPr>
          <w:lang w:val="en-US"/>
        </w:rPr>
        <w:t>g</w:t>
      </w:r>
      <w:r w:rsidRPr="006A1E86">
        <w:t xml:space="preserve"> </w:t>
      </w:r>
      <w:r w:rsidRPr="006A1E86">
        <w:rPr>
          <w:lang w:val="en-US"/>
        </w:rPr>
        <w:t>x</w:t>
      </w:r>
      <w:r w:rsidRPr="006A1E86">
        <w:t xml:space="preserve"> </w:t>
      </w:r>
      <w:r w:rsidRPr="006A1E86">
        <w:rPr>
          <w:lang w:val="en-US"/>
        </w:rPr>
        <w:t>G</w:t>
      </w:r>
      <w:r w:rsidRPr="006A1E86">
        <w:t>) усилия срабатыв</w:t>
      </w:r>
      <w:r w:rsidRPr="006A1E86">
        <w:t>а</w:t>
      </w:r>
      <w:r w:rsidRPr="006A1E86">
        <w:t>ния еще больше различаются. На приведенном ниже рисунке показан практич</w:t>
      </w:r>
      <w:r w:rsidRPr="006A1E86">
        <w:t>е</w:t>
      </w:r>
      <w:r w:rsidRPr="006A1E86">
        <w:t>ский пример работы компенсатора.</w:t>
      </w:r>
    </w:p>
    <w:p w:rsidR="006A1E86" w:rsidRPr="006A1E86" w:rsidRDefault="00062DE2" w:rsidP="006A1E86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FA00D" wp14:editId="6EFBDB40">
                <wp:simplePos x="0" y="0"/>
                <wp:positionH relativeFrom="column">
                  <wp:posOffset>4399074</wp:posOffset>
                </wp:positionH>
                <wp:positionV relativeFrom="paragraph">
                  <wp:posOffset>1972310</wp:posOffset>
                </wp:positionV>
                <wp:extent cx="607695" cy="234950"/>
                <wp:effectExtent l="0" t="0" r="190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DE2" w:rsidRPr="007828ED" w:rsidRDefault="00062DE2" w:rsidP="00062D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Провисание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left:0;text-align:left;margin-left:346.4pt;margin-top:155.3pt;width:47.85pt;height: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" stroked="f">
                <v:textbox inset="0,0,0,0">
                  <w:txbxContent>
                    <w:p w:rsidR="00062DE2" w:rsidRPr="007828ED" w:rsidRDefault="00062DE2" w:rsidP="00062DE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Провис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>
                        <w:rPr>
                          <w:sz w:val="14"/>
                          <w:szCs w:val="14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DE31A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B31" wp14:editId="27DE6A1E">
                <wp:simplePos x="0" y="0"/>
                <wp:positionH relativeFrom="column">
                  <wp:posOffset>1915160</wp:posOffset>
                </wp:positionH>
                <wp:positionV relativeFrom="paragraph">
                  <wp:posOffset>3620341</wp:posOffset>
                </wp:positionV>
                <wp:extent cx="637151" cy="507402"/>
                <wp:effectExtent l="0" t="0" r="0" b="698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1" cy="507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1A5" w:rsidRDefault="00DE31A5" w:rsidP="00FE2AF3">
                            <w:pPr>
                              <w:spacing w:before="40" w:line="180" w:lineRule="atLeast"/>
                              <w:rPr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Pr="00DE31A5">
                              <w:rPr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  <w:t>r</w:t>
                            </w:r>
                          </w:p>
                          <w:p w:rsidR="00DE31A5" w:rsidRDefault="00DE31A5" w:rsidP="00FE2AF3">
                            <w:pPr>
                              <w:spacing w:line="18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Упругость</w:t>
                            </w:r>
                          </w:p>
                          <w:p w:rsidR="00DE31A5" w:rsidRPr="00DE31A5" w:rsidRDefault="00DE31A5" w:rsidP="00FE2AF3">
                            <w:pPr>
                              <w:spacing w:line="18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Провисание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4" type="#_x0000_t202" style="position:absolute;left:0;text-align:left;margin-left:150.8pt;margin-top:285.05pt;width:50.15pt;height:3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" stroked="f">
                <v:textbox inset="0,0,0,0">
                  <w:txbxContent>
                    <w:p w:rsidR="00DE31A5" w:rsidRDefault="00DE31A5" w:rsidP="00FE2AF3">
                      <w:pPr>
                        <w:spacing w:before="40" w:line="180" w:lineRule="atLeast"/>
                        <w:rPr>
                          <w:sz w:val="14"/>
                          <w:szCs w:val="14"/>
                          <w:vertAlign w:val="subscript"/>
                          <w:lang w:val="en-US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en-US"/>
                        </w:rPr>
                        <w:t>S</w:t>
                      </w:r>
                      <w:r w:rsidRPr="00DE31A5">
                        <w:rPr>
                          <w:sz w:val="14"/>
                          <w:szCs w:val="14"/>
                          <w:vertAlign w:val="subscript"/>
                          <w:lang w:val="en-US"/>
                        </w:rPr>
                        <w:t>r</w:t>
                      </w:r>
                      <w:proofErr w:type="spellEnd"/>
                    </w:p>
                    <w:p w:rsidR="00DE31A5" w:rsidRDefault="00DE31A5" w:rsidP="00FE2AF3">
                      <w:pPr>
                        <w:spacing w:line="18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Упругость</w:t>
                      </w:r>
                    </w:p>
                    <w:p w:rsidR="00DE31A5" w:rsidRPr="00DE31A5" w:rsidRDefault="00DE31A5" w:rsidP="00FE2AF3">
                      <w:pPr>
                        <w:spacing w:line="18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Провисание</w:t>
                      </w:r>
                    </w:p>
                  </w:txbxContent>
                </v:textbox>
              </v:shape>
            </w:pict>
          </mc:Fallback>
        </mc:AlternateContent>
      </w:r>
      <w:r w:rsidR="00700C0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99C95B" wp14:editId="18CE7457">
                <wp:simplePos x="0" y="0"/>
                <wp:positionH relativeFrom="column">
                  <wp:posOffset>1616123</wp:posOffset>
                </wp:positionH>
                <wp:positionV relativeFrom="paragraph">
                  <wp:posOffset>3439006</wp:posOffset>
                </wp:positionV>
                <wp:extent cx="993683" cy="195565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683" cy="19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C0E" w:rsidRPr="00700C0E" w:rsidRDefault="00700C0E" w:rsidP="00700C0E">
                            <w:pPr>
                              <w:rPr>
                                <w:b/>
                                <w:bCs/>
                                <w:color w:val="007434"/>
                                <w:sz w:val="22"/>
                              </w:rPr>
                            </w:pPr>
                            <w:r w:rsidRPr="00700C0E">
                              <w:rPr>
                                <w:b/>
                                <w:bCs/>
                                <w:color w:val="007434"/>
                                <w:sz w:val="22"/>
                              </w:rPr>
                              <w:t>Положение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left:0;text-align:left;margin-left:127.25pt;margin-top:270.8pt;width:78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" stroked="f">
                <v:textbox inset="0,0,0,0">
                  <w:txbxContent>
                    <w:p w:rsidR="00700C0E" w:rsidRPr="00700C0E" w:rsidRDefault="00700C0E" w:rsidP="00700C0E">
                      <w:pPr>
                        <w:rPr>
                          <w:b/>
                          <w:bCs/>
                          <w:color w:val="007434"/>
                          <w:sz w:val="22"/>
                        </w:rPr>
                      </w:pPr>
                      <w:r w:rsidRPr="00700C0E">
                        <w:rPr>
                          <w:b/>
                          <w:bCs/>
                          <w:color w:val="007434"/>
                          <w:sz w:val="22"/>
                        </w:rPr>
                        <w:t>Полож</w:t>
                      </w:r>
                      <w:r w:rsidRPr="00700C0E">
                        <w:rPr>
                          <w:b/>
                          <w:bCs/>
                          <w:color w:val="007434"/>
                          <w:sz w:val="22"/>
                        </w:rPr>
                        <w:t>е</w:t>
                      </w:r>
                      <w:r w:rsidRPr="00700C0E">
                        <w:rPr>
                          <w:b/>
                          <w:bCs/>
                          <w:color w:val="007434"/>
                          <w:sz w:val="22"/>
                        </w:rPr>
                        <w:t>ние 0</w:t>
                      </w:r>
                    </w:p>
                  </w:txbxContent>
                </v:textbox>
              </v:shape>
            </w:pict>
          </mc:Fallback>
        </mc:AlternateContent>
      </w:r>
      <w:r w:rsidR="00700C0E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1DDA2" wp14:editId="36B07A40">
                <wp:simplePos x="0" y="0"/>
                <wp:positionH relativeFrom="column">
                  <wp:posOffset>1446173</wp:posOffset>
                </wp:positionH>
                <wp:positionV relativeFrom="paragraph">
                  <wp:posOffset>3206229</wp:posOffset>
                </wp:positionV>
                <wp:extent cx="761119" cy="234950"/>
                <wp:effectExtent l="0" t="0" r="127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19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95" w:rsidRPr="00700C0E" w:rsidRDefault="00700C0E" w:rsidP="00105B95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700C0E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Пояснения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113.85pt;margin-top:252.45pt;width:59.9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" stroked="f">
                <v:textbox inset="0,0,0,0">
                  <w:txbxContent>
                    <w:p w:rsidR="00105B95" w:rsidRPr="00700C0E" w:rsidRDefault="00700C0E" w:rsidP="00105B95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 w:rsidRPr="00700C0E">
                        <w:rPr>
                          <w:b/>
                          <w:bCs/>
                          <w:sz w:val="22"/>
                          <w:u w:val="single"/>
                        </w:rPr>
                        <w:t>Поясн</w:t>
                      </w:r>
                      <w:r w:rsidRPr="00700C0E">
                        <w:rPr>
                          <w:b/>
                          <w:bCs/>
                          <w:sz w:val="22"/>
                          <w:u w:val="single"/>
                        </w:rPr>
                        <w:t>е</w:t>
                      </w:r>
                      <w:r w:rsidRPr="00700C0E">
                        <w:rPr>
                          <w:b/>
                          <w:bCs/>
                          <w:sz w:val="22"/>
                          <w:u w:val="single"/>
                        </w:rPr>
                        <w:t>ния</w:t>
                      </w:r>
                    </w:p>
                  </w:txbxContent>
                </v:textbox>
              </v:shape>
            </w:pict>
          </mc:Fallback>
        </mc:AlternateContent>
      </w:r>
      <w:r w:rsidR="00105B9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EC065" wp14:editId="07379FB0">
                <wp:simplePos x="0" y="0"/>
                <wp:positionH relativeFrom="column">
                  <wp:posOffset>849630</wp:posOffset>
                </wp:positionH>
                <wp:positionV relativeFrom="paragraph">
                  <wp:posOffset>2581704</wp:posOffset>
                </wp:positionV>
                <wp:extent cx="824546" cy="132139"/>
                <wp:effectExtent l="0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546" cy="13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95" w:rsidRPr="007828ED" w:rsidRDefault="00105B95" w:rsidP="00105B95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пальцы по прямой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left:0;text-align:left;margin-left:66.9pt;margin-top:203.3pt;width:64.9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" stroked="f">
                <v:textbox inset="0,0,0,0">
                  <w:txbxContent>
                    <w:p w:rsidR="00105B95" w:rsidRPr="007828ED" w:rsidRDefault="00105B95" w:rsidP="00105B95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пальцы по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прямой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5B95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5D0DD" wp14:editId="205ABBC1">
                <wp:simplePos x="0" y="0"/>
                <wp:positionH relativeFrom="column">
                  <wp:posOffset>4414520</wp:posOffset>
                </wp:positionH>
                <wp:positionV relativeFrom="paragraph">
                  <wp:posOffset>3993944</wp:posOffset>
                </wp:positionV>
                <wp:extent cx="607838" cy="234950"/>
                <wp:effectExtent l="0" t="0" r="190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38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95" w:rsidRPr="007828ED" w:rsidRDefault="00105B95" w:rsidP="00105B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Провисание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left:0;text-align:left;margin-left:347.6pt;margin-top:314.5pt;width:47.8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" stroked="f">
                <v:textbox inset="0,0,0,0">
                  <w:txbxContent>
                    <w:p w:rsidR="00105B95" w:rsidRPr="007828ED" w:rsidRDefault="00105B95" w:rsidP="00105B9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Провис</w:t>
                      </w:r>
                      <w:r>
                        <w:rPr>
                          <w:sz w:val="14"/>
                          <w:szCs w:val="14"/>
                        </w:rPr>
                        <w:t>а</w:t>
                      </w:r>
                      <w:r>
                        <w:rPr>
                          <w:sz w:val="14"/>
                          <w:szCs w:val="14"/>
                        </w:rPr>
                        <w:t>ние</w:t>
                      </w:r>
                    </w:p>
                  </w:txbxContent>
                </v:textbox>
              </v:shape>
            </w:pict>
          </mc:Fallback>
        </mc:AlternateContent>
      </w:r>
      <w:r w:rsidR="007828E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18C31" wp14:editId="0ECC0CAB">
                <wp:simplePos x="0" y="0"/>
                <wp:positionH relativeFrom="column">
                  <wp:posOffset>3314271</wp:posOffset>
                </wp:positionH>
                <wp:positionV relativeFrom="paragraph">
                  <wp:posOffset>3997960</wp:posOffset>
                </wp:positionV>
                <wp:extent cx="483870" cy="23495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8ED" w:rsidRPr="007828ED" w:rsidRDefault="007828ED" w:rsidP="007828E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828ED">
                              <w:rPr>
                                <w:sz w:val="14"/>
                                <w:szCs w:val="14"/>
                              </w:rPr>
                              <w:t>Упругость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left:0;text-align:left;margin-left:260.95pt;margin-top:314.8pt;width:38.1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DMigIAAAc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" stroked="f">
                <v:textbox inset="0,0,0,0">
                  <w:txbxContent>
                    <w:p w:rsidR="007828ED" w:rsidRPr="007828ED" w:rsidRDefault="007828ED" w:rsidP="007828E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7828ED">
                        <w:rPr>
                          <w:sz w:val="14"/>
                          <w:szCs w:val="14"/>
                        </w:rPr>
                        <w:t>Упругость</w:t>
                      </w:r>
                    </w:p>
                  </w:txbxContent>
                </v:textbox>
              </v:shape>
            </w:pict>
          </mc:Fallback>
        </mc:AlternateContent>
      </w:r>
      <w:r w:rsidR="007828ED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EBFEE" wp14:editId="61E5F60F">
                <wp:simplePos x="0" y="0"/>
                <wp:positionH relativeFrom="column">
                  <wp:posOffset>2989419</wp:posOffset>
                </wp:positionH>
                <wp:positionV relativeFrom="paragraph">
                  <wp:posOffset>2178685</wp:posOffset>
                </wp:positionV>
                <wp:extent cx="484496" cy="235102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6" cy="235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8ED" w:rsidRPr="007828ED" w:rsidRDefault="007828ED" w:rsidP="007828E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7828ED">
                              <w:rPr>
                                <w:sz w:val="14"/>
                                <w:szCs w:val="14"/>
                              </w:rPr>
                              <w:t>Упругость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left:0;text-align:left;margin-left:235.4pt;margin-top:171.55pt;width:38.1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DZiwIAAAc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" stroked="f">
                <v:textbox inset="0,0,0,0">
                  <w:txbxContent>
                    <w:p w:rsidR="007828ED" w:rsidRPr="007828ED" w:rsidRDefault="007828ED" w:rsidP="007828ED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7828ED">
                        <w:rPr>
                          <w:sz w:val="14"/>
                          <w:szCs w:val="14"/>
                        </w:rPr>
                        <w:t>Упругость</w:t>
                      </w:r>
                    </w:p>
                  </w:txbxContent>
                </v:textbox>
              </v:shape>
            </w:pict>
          </mc:Fallback>
        </mc:AlternateContent>
      </w:r>
      <w:r w:rsidR="004542E6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D8D2B" wp14:editId="5EBD7DCA">
                <wp:simplePos x="0" y="0"/>
                <wp:positionH relativeFrom="column">
                  <wp:posOffset>2159588</wp:posOffset>
                </wp:positionH>
                <wp:positionV relativeFrom="paragraph">
                  <wp:posOffset>300573</wp:posOffset>
                </wp:positionV>
                <wp:extent cx="852985" cy="354842"/>
                <wp:effectExtent l="0" t="0" r="4445" b="762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85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E6" w:rsidRPr="004542E6" w:rsidRDefault="004542E6" w:rsidP="004542E6">
                            <w:r>
                              <w:t>Инерционный</w:t>
                            </w:r>
                            <w:r>
                              <w:br/>
                              <w:t>тормоз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left:0;text-align:left;margin-left:170.05pt;margin-top:23.65pt;width:67.15pt;height:2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P6iwIAAAc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" stroked="f">
                <v:textbox inset="0,0,0,0">
                  <w:txbxContent>
                    <w:p w:rsidR="004542E6" w:rsidRPr="004542E6" w:rsidRDefault="004542E6" w:rsidP="004542E6">
                      <w:r>
                        <w:t>Инерционный</w:t>
                      </w:r>
                      <w:r>
                        <w:br/>
                        <w:t>тормоз</w:t>
                      </w:r>
                    </w:p>
                  </w:txbxContent>
                </v:textbox>
              </v:shape>
            </w:pict>
          </mc:Fallback>
        </mc:AlternateContent>
      </w:r>
      <w:r w:rsidR="006A1E86" w:rsidRPr="006A1E86">
        <w:rPr>
          <w:lang w:val="fr-CH"/>
        </w:rPr>
        <w:object w:dxaOrig="6855" w:dyaOrig="7200">
          <v:shape id="_x0000_i1026" type="#_x0000_t75" style="width:342.95pt;height:5in" o:ole="">
            <v:imagedata r:id="rId14" o:title="" cropbottom="696f"/>
          </v:shape>
          <o:OLEObject Type="Embed" ProgID="SolidEdge.DraftDocument" ShapeID="_x0000_i1026" DrawAspect="Content" ObjectID="_1564321346" r:id="rId15"/>
        </w:object>
      </w:r>
      <w:r w:rsidR="006A1E86" w:rsidRPr="006A1E86">
        <w:t xml:space="preserve">  </w:t>
      </w:r>
    </w:p>
    <w:p w:rsidR="006A1E86" w:rsidRPr="006A1E86" w:rsidRDefault="006A1E86" w:rsidP="004542E6">
      <w:pPr>
        <w:pStyle w:val="H1GR"/>
      </w:pPr>
      <w:r w:rsidRPr="006A1E86">
        <w:tab/>
        <w:t>3.</w:t>
      </w:r>
      <w:r w:rsidRPr="006A1E86">
        <w:tab/>
        <w:t>Настоящее предложение</w:t>
      </w:r>
    </w:p>
    <w:p w:rsidR="006A1E86" w:rsidRPr="006A1E86" w:rsidRDefault="006A1E86" w:rsidP="006A1E86">
      <w:pPr>
        <w:pStyle w:val="SingleTxtGR"/>
      </w:pPr>
      <w:r w:rsidRPr="006A1E86">
        <w:t>16.</w:t>
      </w:r>
      <w:r w:rsidRPr="006A1E86">
        <w:tab/>
        <w:t xml:space="preserve">В </w:t>
      </w:r>
      <w:r w:rsidR="004542E6" w:rsidRPr="006A1E86">
        <w:t>настоящем</w:t>
      </w:r>
      <w:r w:rsidRPr="006A1E86">
        <w:t xml:space="preserve"> документе отражена общая мысль, изложенная о</w:t>
      </w:r>
      <w:r w:rsidR="00E83738">
        <w:t>б</w:t>
      </w:r>
      <w:r w:rsidRPr="006A1E86">
        <w:t xml:space="preserve"> обоих указанных документах.</w:t>
      </w:r>
    </w:p>
    <w:p w:rsidR="00E12C5F" w:rsidRDefault="006A1E86" w:rsidP="006A1E86">
      <w:pPr>
        <w:pStyle w:val="SingleTxtGR"/>
      </w:pPr>
      <w:r w:rsidRPr="006A1E86">
        <w:t>17.</w:t>
      </w:r>
      <w:r w:rsidRPr="006A1E86">
        <w:tab/>
        <w:t>На приведенном выше рисунке предлагается использовать равное напр</w:t>
      </w:r>
      <w:r w:rsidRPr="006A1E86">
        <w:t>я</w:t>
      </w:r>
      <w:r w:rsidRPr="006A1E86">
        <w:t>жение обоих тросов и соответственно одинаковый ход с учетом упругости; т</w:t>
      </w:r>
      <w:r w:rsidRPr="006A1E86">
        <w:t>а</w:t>
      </w:r>
      <w:r w:rsidRPr="006A1E86">
        <w:t xml:space="preserve">ким образом,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cd</w:t>
      </w:r>
      <w:r w:rsidRPr="006A1E86">
        <w:t xml:space="preserve"> </w:t>
      </w:r>
      <w:r w:rsidRPr="006A1E86">
        <w:rPr>
          <w:b/>
        </w:rPr>
        <w:t>≥</w:t>
      </w:r>
      <w:r w:rsidRPr="006A1E86">
        <w:t xml:space="preserve"> 1,2 (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r</w:t>
      </w:r>
      <w:r w:rsidRPr="006A1E86">
        <w:t xml:space="preserve"> – провисание). Для определения провисания требую</w:t>
      </w:r>
      <w:r w:rsidRPr="006A1E86">
        <w:t>т</w:t>
      </w:r>
      <w:r w:rsidRPr="006A1E86">
        <w:t>ся дополнительные усилия с учетом погрешностей при измерениях, которые, как предполагается, не являются весьма значительными. Поэтому ее предлаг</w:t>
      </w:r>
      <w:r w:rsidRPr="006A1E86">
        <w:t>а</w:t>
      </w:r>
      <w:r w:rsidRPr="006A1E86">
        <w:t>ется не учитывать и рассматривать в качестве дополнительного средства обе</w:t>
      </w:r>
      <w:r w:rsidRPr="006A1E86">
        <w:t>с</w:t>
      </w:r>
      <w:r w:rsidRPr="006A1E86">
        <w:t xml:space="preserve">печения безопасности на уровне, например,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cd</w:t>
      </w:r>
      <w:r w:rsidRPr="006A1E86">
        <w:t xml:space="preserve"> </w:t>
      </w:r>
      <w:r w:rsidRPr="006A1E86">
        <w:rPr>
          <w:b/>
        </w:rPr>
        <w:t>≥</w:t>
      </w:r>
      <w:r w:rsidRPr="006A1E86">
        <w:t xml:space="preserve">1,2 </w:t>
      </w:r>
      <w:r w:rsidRPr="006A1E86">
        <w:rPr>
          <w:lang w:val="en-US"/>
        </w:rPr>
        <w:t>x</w:t>
      </w:r>
      <w:r w:rsidRPr="006A1E86">
        <w:t xml:space="preserve"> </w:t>
      </w:r>
      <w:r w:rsidRPr="006A1E86">
        <w:rPr>
          <w:lang w:val="en-US"/>
        </w:rPr>
        <w:t>s</w:t>
      </w:r>
      <w:r w:rsidRPr="006A1E86">
        <w:rPr>
          <w:vertAlign w:val="subscript"/>
          <w:lang w:val="en-US"/>
        </w:rPr>
        <w:t>r</w:t>
      </w:r>
      <w:r w:rsidRPr="006A1E86">
        <w:t>.</w:t>
      </w:r>
    </w:p>
    <w:p w:rsidR="004542E6" w:rsidRPr="004542E6" w:rsidRDefault="004542E6" w:rsidP="004542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42E6" w:rsidRPr="004542E6" w:rsidSect="009C4086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4A" w:rsidRPr="00A312BC" w:rsidRDefault="00A66C4A" w:rsidP="00A312BC"/>
  </w:endnote>
  <w:endnote w:type="continuationSeparator" w:id="0">
    <w:p w:rsidR="00A66C4A" w:rsidRPr="00A312BC" w:rsidRDefault="00A66C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6" w:rsidRPr="009C4086" w:rsidRDefault="009C4086">
    <w:pPr>
      <w:pStyle w:val="Footer"/>
    </w:pPr>
    <w:r w:rsidRPr="009C4086">
      <w:rPr>
        <w:b/>
        <w:sz w:val="18"/>
      </w:rPr>
      <w:fldChar w:fldCharType="begin"/>
    </w:r>
    <w:r w:rsidRPr="009C4086">
      <w:rPr>
        <w:b/>
        <w:sz w:val="18"/>
      </w:rPr>
      <w:instrText xml:space="preserve"> PAGE  \* MERGEFORMAT </w:instrText>
    </w:r>
    <w:r w:rsidRPr="009C4086">
      <w:rPr>
        <w:b/>
        <w:sz w:val="18"/>
      </w:rPr>
      <w:fldChar w:fldCharType="separate"/>
    </w:r>
    <w:r w:rsidR="00421BDF">
      <w:rPr>
        <w:b/>
        <w:noProof/>
        <w:sz w:val="18"/>
      </w:rPr>
      <w:t>6</w:t>
    </w:r>
    <w:r w:rsidRPr="009C4086">
      <w:rPr>
        <w:b/>
        <w:sz w:val="18"/>
      </w:rPr>
      <w:fldChar w:fldCharType="end"/>
    </w:r>
    <w:r>
      <w:rPr>
        <w:b/>
        <w:sz w:val="18"/>
      </w:rPr>
      <w:tab/>
    </w:r>
    <w:r>
      <w:t>GE.17-11389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6" w:rsidRPr="009C4086" w:rsidRDefault="009C4086" w:rsidP="009C408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GE.17-11389</w:t>
    </w:r>
    <w:r>
      <w:tab/>
    </w:r>
    <w:r w:rsidRPr="009C4086">
      <w:rPr>
        <w:b/>
        <w:sz w:val="18"/>
      </w:rPr>
      <w:fldChar w:fldCharType="begin"/>
    </w:r>
    <w:r w:rsidRPr="009C4086">
      <w:rPr>
        <w:b/>
        <w:sz w:val="18"/>
      </w:rPr>
      <w:instrText xml:space="preserve"> PAGE  \* MERGEFORMAT </w:instrText>
    </w:r>
    <w:r w:rsidRPr="009C4086">
      <w:rPr>
        <w:b/>
        <w:sz w:val="18"/>
      </w:rPr>
      <w:fldChar w:fldCharType="separate"/>
    </w:r>
    <w:r w:rsidR="00421BDF">
      <w:rPr>
        <w:b/>
        <w:noProof/>
        <w:sz w:val="18"/>
      </w:rPr>
      <w:t>5</w:t>
    </w:r>
    <w:r w:rsidRPr="009C40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C4086" w:rsidRDefault="009C4086" w:rsidP="009C408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E7B184" wp14:editId="1191FB3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17-11389  (R)</w:t>
    </w:r>
    <w:r>
      <w:rPr>
        <w:lang w:val="en-US"/>
      </w:rPr>
      <w:t xml:space="preserve">  240717  240717</w:t>
    </w:r>
    <w:r>
      <w:br/>
    </w:r>
    <w:r w:rsidRPr="009C4086">
      <w:rPr>
        <w:rFonts w:ascii="C39T30Lfz" w:hAnsi="C39T30Lfz"/>
        <w:spacing w:val="0"/>
        <w:w w:val="100"/>
        <w:sz w:val="56"/>
      </w:rPr>
      <w:t></w:t>
    </w:r>
    <w:r w:rsidRPr="009C4086">
      <w:rPr>
        <w:rFonts w:ascii="C39T30Lfz" w:hAnsi="C39T30Lfz"/>
        <w:spacing w:val="0"/>
        <w:w w:val="100"/>
        <w:sz w:val="56"/>
      </w:rPr>
      <w:t></w:t>
    </w:r>
    <w:r w:rsidRPr="009C4086">
      <w:rPr>
        <w:rFonts w:ascii="C39T30Lfz" w:hAnsi="C39T30Lfz"/>
        <w:spacing w:val="0"/>
        <w:w w:val="100"/>
        <w:sz w:val="56"/>
      </w:rPr>
      <w:t></w:t>
    </w:r>
    <w:r w:rsidRPr="009C4086">
      <w:rPr>
        <w:rFonts w:ascii="C39T30Lfz" w:hAnsi="C39T30Lfz"/>
        <w:spacing w:val="0"/>
        <w:w w:val="100"/>
        <w:sz w:val="56"/>
      </w:rPr>
      <w:t></w:t>
    </w:r>
    <w:r w:rsidRPr="009C4086">
      <w:rPr>
        <w:rFonts w:ascii="C39T30Lfz" w:hAnsi="C39T30Lfz"/>
        <w:spacing w:val="0"/>
        <w:w w:val="100"/>
        <w:sz w:val="56"/>
      </w:rPr>
      <w:t></w:t>
    </w:r>
    <w:r w:rsidRPr="009C4086">
      <w:rPr>
        <w:rFonts w:ascii="C39T30Lfz" w:hAnsi="C39T30Lfz"/>
        <w:spacing w:val="0"/>
        <w:w w:val="100"/>
        <w:sz w:val="56"/>
      </w:rPr>
      <w:t></w:t>
    </w:r>
    <w:r w:rsidRPr="009C4086">
      <w:rPr>
        <w:rFonts w:ascii="C39T30Lfz" w:hAnsi="C39T30Lfz"/>
        <w:spacing w:val="0"/>
        <w:w w:val="100"/>
        <w:sz w:val="56"/>
      </w:rPr>
      <w:t></w:t>
    </w:r>
    <w:r w:rsidRPr="009C4086">
      <w:rPr>
        <w:rFonts w:ascii="C39T30Lfz" w:hAnsi="C39T30Lfz"/>
        <w:spacing w:val="0"/>
        <w:w w:val="100"/>
        <w:sz w:val="56"/>
      </w:rPr>
      <w:t></w:t>
    </w:r>
    <w:r w:rsidRPr="009C408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4A" w:rsidRPr="001075E9" w:rsidRDefault="00A66C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66C4A" w:rsidRDefault="00A66C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A1E86" w:rsidRPr="003C06C3" w:rsidRDefault="006A1E86" w:rsidP="006A1E86">
      <w:pPr>
        <w:pStyle w:val="FootnoteText"/>
        <w:rPr>
          <w:lang w:val="ru-RU"/>
        </w:rPr>
      </w:pPr>
      <w:r>
        <w:rPr>
          <w:lang w:val="ru-RU"/>
        </w:rPr>
        <w:tab/>
      </w:r>
      <w:r w:rsidRPr="00BB2169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6" w:rsidRPr="009C4086" w:rsidRDefault="00421B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6D39">
      <w:t>ECE/TRANS/WP.29/GRRF/2017/12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86" w:rsidRPr="009C4086" w:rsidRDefault="00421BDF" w:rsidP="009C40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6D39">
      <w:t>ECE/TRANS/WP.29/GRRF/2017/12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4A"/>
    <w:rsid w:val="00033EE1"/>
    <w:rsid w:val="00042B72"/>
    <w:rsid w:val="000558BD"/>
    <w:rsid w:val="00062DE2"/>
    <w:rsid w:val="000A2185"/>
    <w:rsid w:val="000A2DEA"/>
    <w:rsid w:val="000B57E7"/>
    <w:rsid w:val="000B6373"/>
    <w:rsid w:val="000E4E5B"/>
    <w:rsid w:val="000F09DF"/>
    <w:rsid w:val="000F61B2"/>
    <w:rsid w:val="000F65C9"/>
    <w:rsid w:val="00105B95"/>
    <w:rsid w:val="001075E9"/>
    <w:rsid w:val="00115076"/>
    <w:rsid w:val="0014152F"/>
    <w:rsid w:val="00180183"/>
    <w:rsid w:val="0018024D"/>
    <w:rsid w:val="0018649F"/>
    <w:rsid w:val="00196389"/>
    <w:rsid w:val="001B3EF6"/>
    <w:rsid w:val="001C7A89"/>
    <w:rsid w:val="002028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EF3"/>
    <w:rsid w:val="003519D8"/>
    <w:rsid w:val="00360A18"/>
    <w:rsid w:val="00381C24"/>
    <w:rsid w:val="00387CD4"/>
    <w:rsid w:val="003958D0"/>
    <w:rsid w:val="003A0D43"/>
    <w:rsid w:val="003A48CE"/>
    <w:rsid w:val="003B00E5"/>
    <w:rsid w:val="003E00B9"/>
    <w:rsid w:val="003F3BF0"/>
    <w:rsid w:val="00407B78"/>
    <w:rsid w:val="00421BDF"/>
    <w:rsid w:val="00424203"/>
    <w:rsid w:val="00452493"/>
    <w:rsid w:val="00453318"/>
    <w:rsid w:val="004542E6"/>
    <w:rsid w:val="00454AF2"/>
    <w:rsid w:val="00454E07"/>
    <w:rsid w:val="00472C5C"/>
    <w:rsid w:val="004A26C5"/>
    <w:rsid w:val="004A3DB8"/>
    <w:rsid w:val="004E05B7"/>
    <w:rsid w:val="0050108D"/>
    <w:rsid w:val="00513081"/>
    <w:rsid w:val="00517901"/>
    <w:rsid w:val="00526683"/>
    <w:rsid w:val="0055619E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0ACE"/>
    <w:rsid w:val="006A1E86"/>
    <w:rsid w:val="006A1ED8"/>
    <w:rsid w:val="006C2031"/>
    <w:rsid w:val="006D461A"/>
    <w:rsid w:val="006F35EE"/>
    <w:rsid w:val="00700C0E"/>
    <w:rsid w:val="007021FF"/>
    <w:rsid w:val="00712895"/>
    <w:rsid w:val="00734ACB"/>
    <w:rsid w:val="00735CE5"/>
    <w:rsid w:val="00757357"/>
    <w:rsid w:val="007828ED"/>
    <w:rsid w:val="00792497"/>
    <w:rsid w:val="00806737"/>
    <w:rsid w:val="00825F8D"/>
    <w:rsid w:val="00834B71"/>
    <w:rsid w:val="0086445C"/>
    <w:rsid w:val="00867CA2"/>
    <w:rsid w:val="00880A4E"/>
    <w:rsid w:val="00894693"/>
    <w:rsid w:val="008A08D7"/>
    <w:rsid w:val="008A37C8"/>
    <w:rsid w:val="008B6909"/>
    <w:rsid w:val="008D53B6"/>
    <w:rsid w:val="008F7494"/>
    <w:rsid w:val="008F7609"/>
    <w:rsid w:val="00906890"/>
    <w:rsid w:val="00911BE4"/>
    <w:rsid w:val="00951972"/>
    <w:rsid w:val="009608F3"/>
    <w:rsid w:val="009A24AC"/>
    <w:rsid w:val="009A5EC9"/>
    <w:rsid w:val="009C4086"/>
    <w:rsid w:val="009C6FE6"/>
    <w:rsid w:val="00A14DA8"/>
    <w:rsid w:val="00A312BC"/>
    <w:rsid w:val="00A51F19"/>
    <w:rsid w:val="00A66C4A"/>
    <w:rsid w:val="00A84021"/>
    <w:rsid w:val="00A84D35"/>
    <w:rsid w:val="00A917B3"/>
    <w:rsid w:val="00AA6D39"/>
    <w:rsid w:val="00AB4B51"/>
    <w:rsid w:val="00B10CC7"/>
    <w:rsid w:val="00B36DF7"/>
    <w:rsid w:val="00B539E7"/>
    <w:rsid w:val="00B62458"/>
    <w:rsid w:val="00BC18B2"/>
    <w:rsid w:val="00BD33EE"/>
    <w:rsid w:val="00BE1CC7"/>
    <w:rsid w:val="00C04937"/>
    <w:rsid w:val="00C106D6"/>
    <w:rsid w:val="00C119AE"/>
    <w:rsid w:val="00C60F0C"/>
    <w:rsid w:val="00C805C9"/>
    <w:rsid w:val="00C92939"/>
    <w:rsid w:val="00CA1679"/>
    <w:rsid w:val="00CB151C"/>
    <w:rsid w:val="00CC461D"/>
    <w:rsid w:val="00CE5A1A"/>
    <w:rsid w:val="00CE67A8"/>
    <w:rsid w:val="00CF55F6"/>
    <w:rsid w:val="00D33D63"/>
    <w:rsid w:val="00D5253A"/>
    <w:rsid w:val="00D90028"/>
    <w:rsid w:val="00D90138"/>
    <w:rsid w:val="00DC43AE"/>
    <w:rsid w:val="00DD1F7D"/>
    <w:rsid w:val="00DD78D1"/>
    <w:rsid w:val="00DE1199"/>
    <w:rsid w:val="00DE31A5"/>
    <w:rsid w:val="00DE32CD"/>
    <w:rsid w:val="00DF5767"/>
    <w:rsid w:val="00DF71B9"/>
    <w:rsid w:val="00E03011"/>
    <w:rsid w:val="00E12C5F"/>
    <w:rsid w:val="00E73F76"/>
    <w:rsid w:val="00E83738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56C7"/>
    <w:rsid w:val="00FD2EF7"/>
    <w:rsid w:val="00FE2AF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6493</Characters>
  <Application>Microsoft Office Word</Application>
  <DocSecurity>4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ECE/TRANS/WP.29/GRRF/2017/12</vt:lpstr>
      <vt:lpstr>ECE/TRANS/WP.29/GRRF/2017/12</vt:lpstr>
      <vt:lpstr>A/</vt:lpstr>
    </vt:vector>
  </TitlesOfParts>
  <Company>DCM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ECE/TRANS/WP.29/GRRF/2017/12</dc:title>
  <dc:creator>Ekaterina SALYNSKAYA</dc:creator>
  <cp:lastModifiedBy>Benedicte Boudol</cp:lastModifiedBy>
  <cp:revision>2</cp:revision>
  <cp:lastPrinted>2017-07-24T12:55:00Z</cp:lastPrinted>
  <dcterms:created xsi:type="dcterms:W3CDTF">2017-08-15T14:56:00Z</dcterms:created>
  <dcterms:modified xsi:type="dcterms:W3CDTF">2017-08-15T14:56:00Z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