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C31" w:rsidRDefault="00457195" w:rsidP="00762D58">
      <w:pPr>
        <w:pStyle w:val="HChG"/>
        <w:ind w:left="567" w:right="567" w:firstLine="0"/>
        <w:jc w:val="center"/>
      </w:pPr>
      <w:bookmarkStart w:id="0" w:name="_GoBack"/>
      <w:bookmarkEnd w:id="0"/>
      <w:r w:rsidRPr="00457195">
        <w:t xml:space="preserve">Highlights </w:t>
      </w:r>
      <w:r w:rsidR="00852F7E">
        <w:t xml:space="preserve">related to </w:t>
      </w:r>
      <w:r w:rsidR="00852F7E" w:rsidRPr="00852F7E">
        <w:t>ECE/TRANS/WP.29/GRPE/2017/3</w:t>
      </w:r>
      <w:r w:rsidR="00852F7E">
        <w:t xml:space="preserve"> on</w:t>
      </w:r>
      <w:r w:rsidRPr="00457195">
        <w:t xml:space="preserve"> the </w:t>
      </w:r>
      <w:r w:rsidR="00852F7E" w:rsidRPr="00852F7E">
        <w:t>Proposal for a new global technical regulation on Evaporative emission test procedure for the Worldwide harmonized Light vehicles Test Procedure (WLTP EVAP)</w:t>
      </w:r>
    </w:p>
    <w:p w:rsidR="00852F7E" w:rsidRPr="00852F7E" w:rsidRDefault="00852F7E" w:rsidP="00852F7E"/>
    <w:p w:rsidR="00071864" w:rsidRDefault="00B479D7" w:rsidP="00674C7D">
      <w:pPr>
        <w:ind w:left="600" w:right="1134"/>
        <w:jc w:val="both"/>
      </w:pPr>
      <w:r w:rsidRPr="00852F7E">
        <w:t>One of the aspects covered within the mandate for WLTP is the evaporative emission test procedure.</w:t>
      </w:r>
      <w:r>
        <w:t xml:space="preserve"> </w:t>
      </w:r>
      <w:r w:rsidR="0076308F">
        <w:t>Th</w:t>
      </w:r>
      <w:r w:rsidR="00852F7E">
        <w:t xml:space="preserve">is document is expressing the </w:t>
      </w:r>
      <w:r w:rsidR="00071864">
        <w:t>view of European Tyre Industry</w:t>
      </w:r>
      <w:r w:rsidR="0076308F">
        <w:t xml:space="preserve"> </w:t>
      </w:r>
      <w:r>
        <w:t>with regard to this procedure</w:t>
      </w:r>
      <w:r w:rsidR="00A77B77" w:rsidRPr="00C84B25">
        <w:t>, with the aim to clarify and reconfirm the role of tyres</w:t>
      </w:r>
      <w:r w:rsidRPr="00C84B25">
        <w:t>.</w:t>
      </w:r>
      <w:r>
        <w:t xml:space="preserve"> </w:t>
      </w:r>
    </w:p>
    <w:p w:rsidR="00071864" w:rsidRDefault="00071864" w:rsidP="00674C7D">
      <w:pPr>
        <w:ind w:left="600" w:right="1134"/>
        <w:jc w:val="both"/>
      </w:pPr>
    </w:p>
    <w:p w:rsidR="00852F7E" w:rsidRPr="00071864" w:rsidRDefault="00852F7E" w:rsidP="00852F7E">
      <w:pPr>
        <w:ind w:left="600" w:right="1134"/>
        <w:jc w:val="both"/>
        <w:rPr>
          <w:i/>
        </w:rPr>
      </w:pPr>
      <w:r>
        <w:t xml:space="preserve">As indicated within </w:t>
      </w:r>
      <w:r w:rsidRPr="00852F7E">
        <w:t>ECE/TRANS/WP.29/GRPE/2017/3</w:t>
      </w:r>
      <w:r>
        <w:t xml:space="preserve">, </w:t>
      </w:r>
      <w:r w:rsidR="00071864">
        <w:t>“</w:t>
      </w:r>
      <w:r w:rsidRPr="007B19EB">
        <w:t xml:space="preserve">Evaporative emissions from a vehicle can be defined, in a very generic way, as </w:t>
      </w:r>
      <w:r w:rsidRPr="007B19EB">
        <w:rPr>
          <w:b/>
        </w:rPr>
        <w:t>Volatile Organic Compounds (VOCs)</w:t>
      </w:r>
      <w:r w:rsidRPr="007B19EB">
        <w:t xml:space="preserve"> emitted by the vehicle itself in different operating conditions but not directly deriving from the combustion process. In petrol vehicles th</w:t>
      </w:r>
      <w:r w:rsidRPr="00C84B25">
        <w:t>e</w:t>
      </w:r>
      <w:r w:rsidRPr="007B19EB">
        <w:rPr>
          <w:b/>
        </w:rPr>
        <w:t xml:space="preserve"> most important potential source of evaporative emissions is the loss of fuel through the evaporation and permeation mechanisms from the fuel storing system</w:t>
      </w:r>
      <w:r w:rsidRPr="007B19EB">
        <w:t xml:space="preserve">. </w:t>
      </w:r>
      <w:r w:rsidR="00071864" w:rsidRPr="007B19EB">
        <w:t xml:space="preserve">.. </w:t>
      </w:r>
      <w:r w:rsidRPr="007B19EB">
        <w:t xml:space="preserve">VOCs may also be emitted by specific components of the vehicle like tyres, interior trim or by other fluids (e.g. windshield washer fluid). These emissions are usually quite low and do not depend on how the vehicle is used or on the quality of </w:t>
      </w:r>
      <w:r w:rsidRPr="00630107">
        <w:t>the fue</w:t>
      </w:r>
      <w:r w:rsidR="00566C62" w:rsidRPr="00630107">
        <w:t>l</w:t>
      </w:r>
      <w:r w:rsidR="00630107" w:rsidRPr="00630107">
        <w:t>”</w:t>
      </w:r>
      <w:r w:rsidRPr="00630107">
        <w:rPr>
          <w:i/>
        </w:rPr>
        <w:t>.</w:t>
      </w:r>
    </w:p>
    <w:p w:rsidR="00852F7E" w:rsidRDefault="00852F7E" w:rsidP="00674C7D">
      <w:pPr>
        <w:ind w:left="600" w:right="1134"/>
        <w:jc w:val="both"/>
      </w:pPr>
    </w:p>
    <w:p w:rsidR="00071864" w:rsidRDefault="00071864" w:rsidP="00674C7D">
      <w:pPr>
        <w:ind w:left="600" w:right="1134"/>
        <w:jc w:val="both"/>
      </w:pPr>
      <w:r>
        <w:t xml:space="preserve">Clearly the </w:t>
      </w:r>
      <w:r w:rsidR="00B479D7">
        <w:t xml:space="preserve">scope of the test is </w:t>
      </w:r>
      <w:r w:rsidR="00B479D7" w:rsidRPr="00B479D7">
        <w:t>the fuel storing system</w:t>
      </w:r>
      <w:r w:rsidR="00630107">
        <w:t>.</w:t>
      </w:r>
      <w:r w:rsidR="00B479D7">
        <w:t xml:space="preserve"> </w:t>
      </w:r>
      <w:r w:rsidR="00630107">
        <w:t>T</w:t>
      </w:r>
      <w:r w:rsidR="00B479D7">
        <w:t xml:space="preserve">hose VOCs emissions </w:t>
      </w:r>
      <w:r w:rsidR="00B479D7" w:rsidRPr="00B479D7">
        <w:t xml:space="preserve">deriving from </w:t>
      </w:r>
      <w:r w:rsidR="00C84B25">
        <w:t xml:space="preserve">other </w:t>
      </w:r>
      <w:r w:rsidR="00557283">
        <w:t xml:space="preserve">components not belonging to </w:t>
      </w:r>
      <w:r w:rsidR="00B479D7">
        <w:t xml:space="preserve">the </w:t>
      </w:r>
      <w:r w:rsidR="00B479D7" w:rsidRPr="00B479D7">
        <w:t>vehicle fuel</w:t>
      </w:r>
      <w:r w:rsidR="00B479D7">
        <w:t xml:space="preserve"> system</w:t>
      </w:r>
      <w:r w:rsidR="00B83C6B">
        <w:t xml:space="preserve"> (and not deriving from the combustion process)</w:t>
      </w:r>
      <w:r w:rsidR="00630107">
        <w:t xml:space="preserve"> </w:t>
      </w:r>
      <w:r w:rsidR="00B83C6B">
        <w:t>shall be considered out</w:t>
      </w:r>
      <w:r w:rsidR="00557283" w:rsidRPr="00630107">
        <w:t xml:space="preserve"> of</w:t>
      </w:r>
      <w:r w:rsidR="00B479D7" w:rsidRPr="00630107">
        <w:t xml:space="preserve"> </w:t>
      </w:r>
      <w:r w:rsidR="007B19EB" w:rsidRPr="00630107">
        <w:t>WLTP EVAP</w:t>
      </w:r>
      <w:r w:rsidR="00B83C6B">
        <w:t xml:space="preserve"> scope</w:t>
      </w:r>
      <w:r w:rsidR="007B19EB" w:rsidRPr="00630107">
        <w:t>.</w:t>
      </w:r>
    </w:p>
    <w:p w:rsidR="007B19EB" w:rsidRDefault="007B19EB" w:rsidP="00674C7D">
      <w:pPr>
        <w:ind w:left="600" w:right="1134"/>
        <w:jc w:val="both"/>
      </w:pPr>
    </w:p>
    <w:p w:rsidR="007B19EB" w:rsidRDefault="007B19EB" w:rsidP="00674C7D">
      <w:pPr>
        <w:ind w:left="600" w:right="1134"/>
        <w:jc w:val="both"/>
      </w:pPr>
      <w:r>
        <w:t>Indeed the current</w:t>
      </w:r>
      <w:r w:rsidR="00630107">
        <w:t>ly</w:t>
      </w:r>
      <w:r>
        <w:t xml:space="preserve"> proposed </w:t>
      </w:r>
      <w:r w:rsidR="00630107">
        <w:t>text</w:t>
      </w:r>
      <w:r>
        <w:t xml:space="preserve"> is specifying:</w:t>
      </w:r>
    </w:p>
    <w:p w:rsidR="00CC5C24" w:rsidRDefault="00CC5C24" w:rsidP="00674C7D">
      <w:pPr>
        <w:ind w:left="600" w:right="1134"/>
        <w:jc w:val="both"/>
      </w:pPr>
    </w:p>
    <w:p w:rsidR="007B19EB" w:rsidRPr="007B19EB" w:rsidRDefault="007B19EB" w:rsidP="007B19EB">
      <w:pPr>
        <w:spacing w:before="120" w:after="120"/>
        <w:ind w:left="601" w:right="1134"/>
        <w:jc w:val="center"/>
      </w:pPr>
      <w:r>
        <w:t>---</w:t>
      </w:r>
    </w:p>
    <w:p w:rsidR="007B19EB" w:rsidRPr="0043634D" w:rsidRDefault="00630107" w:rsidP="00A77B77">
      <w:pPr>
        <w:pStyle w:val="HChG"/>
        <w:spacing w:before="0" w:after="0"/>
        <w:ind w:left="1843" w:hanging="709"/>
      </w:pPr>
      <w:r>
        <w:t>“</w:t>
      </w:r>
      <w:r w:rsidR="007B19EB" w:rsidRPr="0043634D">
        <w:t>Annex 1</w:t>
      </w:r>
    </w:p>
    <w:p w:rsidR="007B19EB" w:rsidRPr="0043634D" w:rsidRDefault="007B19EB" w:rsidP="00A77B77">
      <w:pPr>
        <w:pStyle w:val="HChG"/>
        <w:spacing w:before="0" w:after="0"/>
        <w:ind w:left="1843" w:hanging="709"/>
        <w:rPr>
          <w:lang w:eastAsia="ja-JP"/>
        </w:rPr>
      </w:pPr>
      <w:r w:rsidRPr="0043634D">
        <w:tab/>
      </w:r>
      <w:r w:rsidRPr="0043634D">
        <w:tab/>
        <w:t xml:space="preserve">Type </w:t>
      </w:r>
      <w:r w:rsidRPr="0043634D">
        <w:rPr>
          <w:rFonts w:hint="eastAsia"/>
          <w:lang w:eastAsia="ja-JP"/>
        </w:rPr>
        <w:t>4</w:t>
      </w:r>
      <w:r w:rsidRPr="0043634D">
        <w:t xml:space="preserve"> test procedures and test conditions</w:t>
      </w:r>
    </w:p>
    <w:p w:rsidR="007B19EB" w:rsidRDefault="007B19EB" w:rsidP="00A77B77">
      <w:pPr>
        <w:pStyle w:val="SingleTxtG"/>
        <w:spacing w:after="0"/>
        <w:ind w:left="1843" w:hanging="709"/>
        <w:rPr>
          <w:lang w:eastAsia="ja-JP"/>
        </w:rPr>
      </w:pPr>
      <w:r>
        <w:rPr>
          <w:lang w:eastAsia="ja-JP"/>
        </w:rPr>
        <w:t>[…]</w:t>
      </w:r>
    </w:p>
    <w:p w:rsidR="007B19EB" w:rsidRDefault="007B19EB" w:rsidP="00A77B77">
      <w:pPr>
        <w:pStyle w:val="SingleTxtG"/>
        <w:spacing w:after="0"/>
        <w:ind w:left="1843" w:hanging="709"/>
        <w:rPr>
          <w:lang w:eastAsia="ja-JP"/>
        </w:rPr>
      </w:pPr>
      <w:r>
        <w:rPr>
          <w:lang w:eastAsia="ja-JP"/>
        </w:rPr>
        <w:t>5.</w:t>
      </w:r>
      <w:r>
        <w:rPr>
          <w:lang w:eastAsia="ja-JP"/>
        </w:rPr>
        <w:tab/>
        <w:t>Test procedure</w:t>
      </w:r>
    </w:p>
    <w:p w:rsidR="007B19EB" w:rsidRDefault="007B19EB" w:rsidP="00A77B77">
      <w:pPr>
        <w:pStyle w:val="SingleTxtG"/>
        <w:spacing w:after="0"/>
        <w:ind w:left="1843" w:hanging="709"/>
        <w:rPr>
          <w:szCs w:val="24"/>
          <w:lang w:eastAsia="ja-JP"/>
        </w:rPr>
      </w:pPr>
      <w:r>
        <w:rPr>
          <w:szCs w:val="24"/>
          <w:lang w:eastAsia="ja-JP"/>
        </w:rPr>
        <w:t>[…]</w:t>
      </w:r>
    </w:p>
    <w:p w:rsidR="007B19EB" w:rsidRDefault="007B19EB" w:rsidP="00A77B77">
      <w:pPr>
        <w:pStyle w:val="SingleTxtG"/>
        <w:spacing w:after="0"/>
        <w:ind w:left="1843" w:hanging="709"/>
        <w:rPr>
          <w:szCs w:val="24"/>
          <w:lang w:eastAsia="ja-JP"/>
        </w:rPr>
      </w:pPr>
      <w:r>
        <w:rPr>
          <w:rFonts w:hint="eastAsia"/>
          <w:szCs w:val="24"/>
          <w:lang w:eastAsia="ja-JP"/>
        </w:rPr>
        <w:t>5.3.1.</w:t>
      </w:r>
      <w:r>
        <w:rPr>
          <w:rFonts w:hint="eastAsia"/>
          <w:szCs w:val="24"/>
          <w:lang w:eastAsia="ja-JP"/>
        </w:rPr>
        <w:tab/>
        <w:t xml:space="preserve">Vehicle </w:t>
      </w:r>
      <w:r>
        <w:rPr>
          <w:szCs w:val="24"/>
          <w:lang w:eastAsia="ja-JP"/>
        </w:rPr>
        <w:t>preparation</w:t>
      </w:r>
    </w:p>
    <w:p w:rsidR="007B19EB" w:rsidRPr="00273CAA" w:rsidRDefault="007B19EB" w:rsidP="00A77B77">
      <w:pPr>
        <w:pStyle w:val="SingleTxtG"/>
        <w:spacing w:after="0"/>
        <w:ind w:left="1843"/>
        <w:rPr>
          <w:szCs w:val="24"/>
          <w:lang w:eastAsia="ja-JP"/>
        </w:rPr>
      </w:pPr>
      <w:r w:rsidRPr="00413620">
        <w:rPr>
          <w:szCs w:val="24"/>
          <w:lang w:eastAsia="ja-JP"/>
        </w:rPr>
        <w:t xml:space="preserve">The vehicle </w:t>
      </w:r>
      <w:r>
        <w:rPr>
          <w:szCs w:val="24"/>
          <w:lang w:eastAsia="ja-JP"/>
        </w:rPr>
        <w:t>shall be</w:t>
      </w:r>
      <w:r w:rsidRPr="00413620">
        <w:rPr>
          <w:szCs w:val="24"/>
          <w:lang w:eastAsia="ja-JP"/>
        </w:rPr>
        <w:t xml:space="preserve"> prepared in </w:t>
      </w:r>
      <w:r w:rsidRPr="009207A0">
        <w:rPr>
          <w:szCs w:val="24"/>
          <w:lang w:eastAsia="ja-JP"/>
        </w:rPr>
        <w:t xml:space="preserve">accordance to paragraphs 5.1.1. </w:t>
      </w:r>
      <w:proofErr w:type="gramStart"/>
      <w:r w:rsidRPr="009207A0">
        <w:rPr>
          <w:szCs w:val="24"/>
          <w:lang w:eastAsia="ja-JP"/>
        </w:rPr>
        <w:t>and</w:t>
      </w:r>
      <w:proofErr w:type="gramEnd"/>
      <w:r w:rsidRPr="009207A0">
        <w:rPr>
          <w:szCs w:val="24"/>
          <w:lang w:eastAsia="ja-JP"/>
        </w:rPr>
        <w:t xml:space="preserve"> 5.1.2. </w:t>
      </w:r>
      <w:proofErr w:type="gramStart"/>
      <w:r w:rsidRPr="009207A0">
        <w:rPr>
          <w:szCs w:val="24"/>
          <w:lang w:eastAsia="ja-JP"/>
        </w:rPr>
        <w:t>of</w:t>
      </w:r>
      <w:proofErr w:type="gramEnd"/>
      <w:r w:rsidRPr="009207A0">
        <w:rPr>
          <w:szCs w:val="24"/>
          <w:lang w:eastAsia="ja-JP"/>
        </w:rPr>
        <w:t xml:space="preserve"> Annex 7 </w:t>
      </w:r>
      <w:r>
        <w:rPr>
          <w:szCs w:val="24"/>
          <w:lang w:eastAsia="ja-JP"/>
        </w:rPr>
        <w:t>to</w:t>
      </w:r>
      <w:r w:rsidRPr="009207A0">
        <w:rPr>
          <w:szCs w:val="24"/>
          <w:lang w:eastAsia="ja-JP"/>
        </w:rPr>
        <w:t xml:space="preserve"> Regulation No. 83</w:t>
      </w:r>
      <w:r>
        <w:rPr>
          <w:rFonts w:hint="eastAsia"/>
          <w:szCs w:val="24"/>
          <w:lang w:eastAsia="ja-JP"/>
        </w:rPr>
        <w:t>-07</w:t>
      </w:r>
      <w:r w:rsidRPr="009207A0">
        <w:rPr>
          <w:szCs w:val="24"/>
          <w:lang w:eastAsia="ja-JP"/>
        </w:rPr>
        <w:t>.</w:t>
      </w:r>
      <w:r w:rsidRPr="009207A0">
        <w:rPr>
          <w:rFonts w:hint="eastAsia"/>
          <w:szCs w:val="24"/>
          <w:lang w:eastAsia="ja-JP"/>
        </w:rPr>
        <w:t xml:space="preserve"> </w:t>
      </w:r>
      <w:r w:rsidRPr="009207A0">
        <w:rPr>
          <w:szCs w:val="24"/>
          <w:lang w:eastAsia="ja-JP"/>
        </w:rPr>
        <w:t xml:space="preserve">At the </w:t>
      </w:r>
      <w:r w:rsidRPr="00BB33DD">
        <w:rPr>
          <w:szCs w:val="24"/>
          <w:lang w:eastAsia="ja-JP"/>
        </w:rPr>
        <w:t xml:space="preserve">request of the manufacturer and with the approval of the responsible authority, </w:t>
      </w:r>
      <w:r w:rsidRPr="007B19EB">
        <w:rPr>
          <w:b/>
          <w:szCs w:val="24"/>
          <w:lang w:eastAsia="ja-JP"/>
        </w:rPr>
        <w:t>non-fuel background emission sources may be eliminated</w:t>
      </w:r>
      <w:r w:rsidRPr="00BB33DD">
        <w:rPr>
          <w:szCs w:val="24"/>
          <w:lang w:eastAsia="ja-JP"/>
        </w:rPr>
        <w:t xml:space="preserve"> or reduced before testing (e.g. baking </w:t>
      </w:r>
      <w:r>
        <w:rPr>
          <w:szCs w:val="24"/>
          <w:lang w:eastAsia="ja-JP"/>
        </w:rPr>
        <w:t>of tyres</w:t>
      </w:r>
      <w:r w:rsidRPr="00BB33DD">
        <w:rPr>
          <w:szCs w:val="24"/>
          <w:lang w:eastAsia="ja-JP"/>
        </w:rPr>
        <w:t xml:space="preserve"> or vehicle, </w:t>
      </w:r>
      <w:r>
        <w:rPr>
          <w:szCs w:val="24"/>
          <w:lang w:eastAsia="ja-JP"/>
        </w:rPr>
        <w:t>draining</w:t>
      </w:r>
      <w:r w:rsidRPr="00BB33DD">
        <w:rPr>
          <w:szCs w:val="24"/>
          <w:lang w:eastAsia="ja-JP"/>
        </w:rPr>
        <w:t xml:space="preserve"> washer fluid).</w:t>
      </w:r>
      <w:r w:rsidR="00630107">
        <w:rPr>
          <w:szCs w:val="24"/>
          <w:lang w:eastAsia="ja-JP"/>
        </w:rPr>
        <w:t>”</w:t>
      </w:r>
    </w:p>
    <w:p w:rsidR="007B19EB" w:rsidRDefault="007B19EB" w:rsidP="007B19EB">
      <w:pPr>
        <w:spacing w:before="120" w:after="120"/>
        <w:ind w:left="601" w:right="1134"/>
        <w:jc w:val="center"/>
      </w:pPr>
      <w:r>
        <w:t>---</w:t>
      </w:r>
    </w:p>
    <w:p w:rsidR="007B19EB" w:rsidRDefault="007B19EB" w:rsidP="007B19EB">
      <w:pPr>
        <w:ind w:left="600" w:right="1134"/>
        <w:jc w:val="both"/>
      </w:pPr>
      <w:r>
        <w:t xml:space="preserve">Despite tyres are insignificantly emitting VOCs, being </w:t>
      </w:r>
      <w:r w:rsidR="00557283">
        <w:t xml:space="preserve">mainly </w:t>
      </w:r>
      <w:r>
        <w:t>constituted of natural occurring polymeric substance (rubber)</w:t>
      </w:r>
      <w:r w:rsidR="00630107">
        <w:t>,</w:t>
      </w:r>
      <w:r>
        <w:t xml:space="preserve"> they have the potential to interfere with the VOCs measurements</w:t>
      </w:r>
      <w:r w:rsidR="00C84B25">
        <w:t>,</w:t>
      </w:r>
      <w:r w:rsidR="00557283">
        <w:t xml:space="preserve"> </w:t>
      </w:r>
      <w:r w:rsidR="00C84B25">
        <w:t>especially when newly produced.</w:t>
      </w:r>
      <w:r>
        <w:t xml:space="preserve"> </w:t>
      </w:r>
      <w:r w:rsidR="00630107" w:rsidRPr="00630107">
        <w:rPr>
          <w:b/>
        </w:rPr>
        <w:t>I</w:t>
      </w:r>
      <w:r w:rsidR="00935C98" w:rsidRPr="00630107">
        <w:rPr>
          <w:b/>
        </w:rPr>
        <w:t xml:space="preserve">t </w:t>
      </w:r>
      <w:r w:rsidRPr="00630107">
        <w:rPr>
          <w:b/>
        </w:rPr>
        <w:t xml:space="preserve">is essential that </w:t>
      </w:r>
      <w:r w:rsidR="00935C98" w:rsidRPr="00630107">
        <w:rPr>
          <w:b/>
        </w:rPr>
        <w:t>tyres are removed at vehicle preparation stage</w:t>
      </w:r>
      <w:r w:rsidR="00A77B77">
        <w:t>, according to the above mentioned paragraph</w:t>
      </w:r>
      <w:r w:rsidR="00630107">
        <w:t>,</w:t>
      </w:r>
      <w:r w:rsidR="00A77B77">
        <w:t xml:space="preserve"> in order to maximize the test accuracy</w:t>
      </w:r>
      <w:r>
        <w:t xml:space="preserve">. </w:t>
      </w:r>
      <w:r w:rsidR="00935C98">
        <w:t>Tyre b</w:t>
      </w:r>
      <w:r>
        <w:t>aking procedures, not being standardized</w:t>
      </w:r>
      <w:r w:rsidR="00566C62">
        <w:t>, are not</w:t>
      </w:r>
      <w:r>
        <w:t xml:space="preserve"> conclusive</w:t>
      </w:r>
      <w:r w:rsidR="00935C98">
        <w:t xml:space="preserve"> while adding uncertainties</w:t>
      </w:r>
      <w:r w:rsidR="00566C62">
        <w:t xml:space="preserve"> to the measurements.</w:t>
      </w:r>
    </w:p>
    <w:p w:rsidR="00630107" w:rsidRDefault="00630107" w:rsidP="007B19EB">
      <w:pPr>
        <w:ind w:left="600" w:right="1134"/>
        <w:jc w:val="both"/>
      </w:pPr>
    </w:p>
    <w:p w:rsidR="003D1175" w:rsidRPr="00047198" w:rsidRDefault="005A2816" w:rsidP="00047198">
      <w:pPr>
        <w:pStyle w:val="SingleTxtG"/>
        <w:jc w:val="center"/>
      </w:pPr>
      <w:r>
        <w:rPr>
          <w:lang w:val="en-US"/>
        </w:rPr>
        <w:t>______________</w:t>
      </w:r>
    </w:p>
    <w:sectPr w:rsidR="003D1175" w:rsidRPr="00047198" w:rsidSect="00566C62">
      <w:headerReference w:type="default" r:id="rId9"/>
      <w:footerReference w:type="even" r:id="rId10"/>
      <w:footerReference w:type="default" r:id="rId11"/>
      <w:headerReference w:type="first" r:id="rId12"/>
      <w:endnotePr>
        <w:numFmt w:val="decimal"/>
      </w:endnotePr>
      <w:pgSz w:w="11907" w:h="16840" w:code="9"/>
      <w:pgMar w:top="1985" w:right="1134" w:bottom="1560" w:left="1134" w:header="1020" w:footer="136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371" w:rsidRDefault="00A97371"/>
  </w:endnote>
  <w:endnote w:type="continuationSeparator" w:id="0">
    <w:p w:rsidR="00A97371" w:rsidRDefault="00A97371"/>
  </w:endnote>
  <w:endnote w:type="continuationNotice" w:id="1">
    <w:p w:rsidR="00A97371" w:rsidRDefault="00A973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GSGothicM">
    <w:altName w:val="MS Gothic"/>
    <w:charset w:val="80"/>
    <w:family w:val="modern"/>
    <w:pitch w:val="variable"/>
    <w:sig w:usb0="00000000"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1F4" w:rsidRPr="007012AD" w:rsidRDefault="003811F4" w:rsidP="007012AD">
    <w:pPr>
      <w:pStyle w:val="Footer"/>
      <w:tabs>
        <w:tab w:val="right" w:pos="9638"/>
      </w:tabs>
      <w:rPr>
        <w:sz w:val="18"/>
      </w:rPr>
    </w:pPr>
    <w:r w:rsidRPr="007012AD">
      <w:rPr>
        <w:b/>
        <w:sz w:val="18"/>
      </w:rPr>
      <w:fldChar w:fldCharType="begin"/>
    </w:r>
    <w:r w:rsidRPr="007012AD">
      <w:rPr>
        <w:b/>
        <w:sz w:val="18"/>
      </w:rPr>
      <w:instrText xml:space="preserve"> PAGE  \* MERGEFORMAT </w:instrText>
    </w:r>
    <w:r w:rsidRPr="007012AD">
      <w:rPr>
        <w:b/>
        <w:sz w:val="18"/>
      </w:rPr>
      <w:fldChar w:fldCharType="separate"/>
    </w:r>
    <w:r w:rsidR="00843300">
      <w:rPr>
        <w:b/>
        <w:noProof/>
        <w:sz w:val="18"/>
      </w:rPr>
      <w:t>2</w:t>
    </w:r>
    <w:r w:rsidRPr="007012AD">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625345"/>
      <w:docPartObj>
        <w:docPartGallery w:val="Page Numbers (Bottom of Page)"/>
        <w:docPartUnique/>
      </w:docPartObj>
    </w:sdtPr>
    <w:sdtEndPr/>
    <w:sdtContent>
      <w:p w:rsidR="00222860" w:rsidRDefault="00222860">
        <w:pPr>
          <w:pStyle w:val="Footer"/>
          <w:jc w:val="right"/>
        </w:pPr>
        <w:r w:rsidRPr="00222860">
          <w:rPr>
            <w:b/>
          </w:rPr>
          <w:fldChar w:fldCharType="begin"/>
        </w:r>
        <w:r w:rsidRPr="00222860">
          <w:rPr>
            <w:b/>
          </w:rPr>
          <w:instrText>PAGE   \* MERGEFORMAT</w:instrText>
        </w:r>
        <w:r w:rsidRPr="00222860">
          <w:rPr>
            <w:b/>
          </w:rPr>
          <w:fldChar w:fldCharType="separate"/>
        </w:r>
        <w:r w:rsidR="00CC5C24" w:rsidRPr="00CC5C24">
          <w:rPr>
            <w:b/>
            <w:noProof/>
            <w:lang w:val="fr-FR"/>
          </w:rPr>
          <w:t>2</w:t>
        </w:r>
        <w:r w:rsidRPr="00222860">
          <w:rPr>
            <w:b/>
          </w:rPr>
          <w:fldChar w:fldCharType="end"/>
        </w:r>
      </w:p>
    </w:sdtContent>
  </w:sdt>
  <w:p w:rsidR="00222860" w:rsidRDefault="002228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371" w:rsidRPr="000B175B" w:rsidRDefault="00A97371" w:rsidP="000B175B">
      <w:pPr>
        <w:tabs>
          <w:tab w:val="right" w:pos="2155"/>
        </w:tabs>
        <w:spacing w:after="80"/>
        <w:ind w:left="680"/>
        <w:rPr>
          <w:u w:val="single"/>
        </w:rPr>
      </w:pPr>
      <w:r>
        <w:rPr>
          <w:u w:val="single"/>
        </w:rPr>
        <w:tab/>
      </w:r>
    </w:p>
  </w:footnote>
  <w:footnote w:type="continuationSeparator" w:id="0">
    <w:p w:rsidR="00A97371" w:rsidRPr="00FC68B7" w:rsidRDefault="00A97371" w:rsidP="00FC68B7">
      <w:pPr>
        <w:tabs>
          <w:tab w:val="left" w:pos="2155"/>
        </w:tabs>
        <w:spacing w:after="80"/>
        <w:ind w:left="680"/>
        <w:rPr>
          <w:u w:val="single"/>
        </w:rPr>
      </w:pPr>
      <w:r>
        <w:rPr>
          <w:u w:val="single"/>
        </w:rPr>
        <w:tab/>
      </w:r>
    </w:p>
  </w:footnote>
  <w:footnote w:type="continuationNotice" w:id="1">
    <w:p w:rsidR="00A97371" w:rsidRDefault="00A9737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1F4" w:rsidRPr="00680838" w:rsidRDefault="003811F4" w:rsidP="00680838">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44" w:type="dxa"/>
      <w:tblLayout w:type="fixed"/>
      <w:tblCellMar>
        <w:left w:w="0" w:type="dxa"/>
        <w:right w:w="0" w:type="dxa"/>
      </w:tblCellMar>
      <w:tblLook w:val="0000" w:firstRow="0" w:lastRow="0" w:firstColumn="0" w:lastColumn="0" w:noHBand="0" w:noVBand="0"/>
    </w:tblPr>
    <w:tblGrid>
      <w:gridCol w:w="5103"/>
      <w:gridCol w:w="4341"/>
    </w:tblGrid>
    <w:tr w:rsidR="007F7A9F" w:rsidRPr="00675151" w:rsidTr="00C71266">
      <w:trPr>
        <w:trHeight w:hRule="exact" w:val="991"/>
      </w:trPr>
      <w:tc>
        <w:tcPr>
          <w:tcW w:w="5103" w:type="dxa"/>
          <w:shd w:val="clear" w:color="auto" w:fill="auto"/>
        </w:tcPr>
        <w:p w:rsidR="007F7A9F" w:rsidRPr="00675151" w:rsidRDefault="007F7A9F" w:rsidP="00852F7E">
          <w:pPr>
            <w:widowControl w:val="0"/>
            <w:spacing w:after="80" w:line="300" w:lineRule="exact"/>
            <w:rPr>
              <w:rFonts w:eastAsia="HGSGothicM"/>
              <w:kern w:val="2"/>
              <w:sz w:val="18"/>
              <w:szCs w:val="18"/>
              <w:lang w:val="en-US" w:eastAsia="ja-JP"/>
            </w:rPr>
          </w:pPr>
          <w:r w:rsidRPr="00675151">
            <w:rPr>
              <w:rFonts w:eastAsia="HGSGothicM"/>
              <w:kern w:val="2"/>
              <w:sz w:val="18"/>
              <w:szCs w:val="18"/>
              <w:lang w:val="en-US" w:eastAsia="ko-KR"/>
            </w:rPr>
            <w:t>Submitted</w:t>
          </w:r>
          <w:r w:rsidRPr="00675151">
            <w:rPr>
              <w:rFonts w:eastAsia="HGSGothicM"/>
              <w:kern w:val="2"/>
              <w:sz w:val="18"/>
              <w:szCs w:val="18"/>
              <w:lang w:val="en-US" w:eastAsia="ja-JP"/>
            </w:rPr>
            <w:t xml:space="preserve"> by the </w:t>
          </w:r>
          <w:r w:rsidR="0076308F" w:rsidRPr="00675151">
            <w:rPr>
              <w:rFonts w:eastAsia="HGSGothicM"/>
              <w:kern w:val="2"/>
              <w:sz w:val="18"/>
              <w:szCs w:val="18"/>
              <w:lang w:val="en-US" w:eastAsia="ja-JP"/>
            </w:rPr>
            <w:t xml:space="preserve">expert from </w:t>
          </w:r>
          <w:r w:rsidR="00852F7E">
            <w:rPr>
              <w:rFonts w:eastAsia="HGSGothicM"/>
              <w:kern w:val="2"/>
              <w:sz w:val="18"/>
              <w:szCs w:val="18"/>
              <w:lang w:val="en-US" w:eastAsia="ja-JP"/>
            </w:rPr>
            <w:t>ETRMA</w:t>
          </w:r>
        </w:p>
      </w:tc>
      <w:tc>
        <w:tcPr>
          <w:tcW w:w="4341" w:type="dxa"/>
          <w:shd w:val="clear" w:color="auto" w:fill="auto"/>
        </w:tcPr>
        <w:p w:rsidR="007F7A9F" w:rsidRPr="00675151" w:rsidRDefault="007F7A9F" w:rsidP="006C52FF">
          <w:pPr>
            <w:jc w:val="right"/>
            <w:rPr>
              <w:sz w:val="18"/>
              <w:szCs w:val="18"/>
              <w:lang w:val="en-US"/>
            </w:rPr>
          </w:pPr>
          <w:r w:rsidRPr="00675151">
            <w:rPr>
              <w:sz w:val="18"/>
              <w:szCs w:val="18"/>
              <w:lang w:val="en-US"/>
            </w:rPr>
            <w:t xml:space="preserve">Informal document </w:t>
          </w:r>
          <w:r w:rsidR="00CC658E" w:rsidRPr="00675151">
            <w:rPr>
              <w:b/>
              <w:sz w:val="18"/>
              <w:szCs w:val="18"/>
              <w:lang w:val="en-US"/>
            </w:rPr>
            <w:t>GRPE-74</w:t>
          </w:r>
          <w:r w:rsidR="003D79C8" w:rsidRPr="00675151">
            <w:rPr>
              <w:b/>
              <w:sz w:val="18"/>
              <w:szCs w:val="18"/>
              <w:lang w:val="en-US"/>
            </w:rPr>
            <w:t>-</w:t>
          </w:r>
          <w:r w:rsidR="00465AED">
            <w:rPr>
              <w:b/>
              <w:sz w:val="18"/>
              <w:szCs w:val="18"/>
              <w:lang w:val="en-US"/>
            </w:rPr>
            <w:t>10</w:t>
          </w:r>
        </w:p>
        <w:p w:rsidR="007F7A9F" w:rsidRPr="00675151" w:rsidRDefault="007F7A9F" w:rsidP="006C52FF">
          <w:pPr>
            <w:widowControl w:val="0"/>
            <w:tabs>
              <w:tab w:val="center" w:pos="4677"/>
              <w:tab w:val="right" w:pos="9355"/>
            </w:tabs>
            <w:ind w:left="567"/>
            <w:jc w:val="right"/>
            <w:rPr>
              <w:rFonts w:eastAsia="HGSGothicM"/>
              <w:kern w:val="2"/>
              <w:sz w:val="18"/>
              <w:szCs w:val="18"/>
              <w:lang w:val="en-US" w:eastAsia="ko-KR"/>
            </w:rPr>
          </w:pPr>
          <w:r w:rsidRPr="00675151">
            <w:rPr>
              <w:rFonts w:eastAsia="HGSGothicM"/>
              <w:kern w:val="2"/>
              <w:sz w:val="18"/>
              <w:szCs w:val="18"/>
              <w:lang w:val="en-US" w:eastAsia="ar-SA"/>
            </w:rPr>
            <w:t>7</w:t>
          </w:r>
          <w:r w:rsidR="00CC658E" w:rsidRPr="00675151">
            <w:rPr>
              <w:rFonts w:eastAsia="HGSGothicM"/>
              <w:kern w:val="2"/>
              <w:sz w:val="18"/>
              <w:szCs w:val="18"/>
              <w:lang w:val="en-US" w:eastAsia="ja-JP"/>
            </w:rPr>
            <w:t>4</w:t>
          </w:r>
          <w:r w:rsidR="008A1787" w:rsidRPr="00675151">
            <w:rPr>
              <w:rFonts w:eastAsia="HGSGothicM"/>
              <w:kern w:val="2"/>
              <w:sz w:val="18"/>
              <w:szCs w:val="18"/>
              <w:vertAlign w:val="superscript"/>
              <w:lang w:val="en-US" w:eastAsia="ja-JP"/>
            </w:rPr>
            <w:t>th</w:t>
          </w:r>
          <w:r w:rsidRPr="00675151">
            <w:rPr>
              <w:rFonts w:eastAsia="HGSGothicM"/>
              <w:kern w:val="2"/>
              <w:sz w:val="18"/>
              <w:szCs w:val="18"/>
              <w:lang w:val="en-US" w:eastAsia="ar-SA"/>
            </w:rPr>
            <w:t xml:space="preserve"> GRPE, </w:t>
          </w:r>
          <w:r w:rsidR="00193DA8" w:rsidRPr="00675151">
            <w:rPr>
              <w:rFonts w:eastAsia="HGSGothicM"/>
              <w:kern w:val="2"/>
              <w:sz w:val="18"/>
              <w:szCs w:val="18"/>
              <w:lang w:val="en-US" w:eastAsia="ja-JP"/>
            </w:rPr>
            <w:t>9</w:t>
          </w:r>
          <w:r w:rsidRPr="00675151">
            <w:rPr>
              <w:rFonts w:eastAsia="HGSGothicM" w:hint="eastAsia"/>
              <w:kern w:val="2"/>
              <w:sz w:val="18"/>
              <w:szCs w:val="18"/>
              <w:lang w:val="en-US" w:eastAsia="ja-JP"/>
            </w:rPr>
            <w:t>-</w:t>
          </w:r>
          <w:r w:rsidR="00CC658E" w:rsidRPr="00675151">
            <w:rPr>
              <w:rFonts w:eastAsia="HGSGothicM"/>
              <w:kern w:val="2"/>
              <w:sz w:val="18"/>
              <w:szCs w:val="18"/>
              <w:lang w:val="en-US" w:eastAsia="ja-JP"/>
            </w:rPr>
            <w:t>13</w:t>
          </w:r>
          <w:r w:rsidRPr="00675151">
            <w:rPr>
              <w:rFonts w:eastAsia="HGSGothicM"/>
              <w:kern w:val="2"/>
              <w:sz w:val="18"/>
              <w:szCs w:val="18"/>
              <w:lang w:val="en-US" w:eastAsia="ar-SA"/>
            </w:rPr>
            <w:t xml:space="preserve"> J</w:t>
          </w:r>
          <w:r w:rsidRPr="00675151">
            <w:rPr>
              <w:rFonts w:eastAsia="HGSGothicM"/>
              <w:kern w:val="2"/>
              <w:sz w:val="18"/>
              <w:szCs w:val="18"/>
              <w:lang w:val="en-US" w:eastAsia="ja-JP"/>
            </w:rPr>
            <w:t>anuary</w:t>
          </w:r>
          <w:r w:rsidR="008A1787" w:rsidRPr="00675151">
            <w:rPr>
              <w:rFonts w:eastAsia="HGSGothicM"/>
              <w:kern w:val="2"/>
              <w:sz w:val="18"/>
              <w:szCs w:val="18"/>
              <w:lang w:val="en-US" w:eastAsia="ar-SA"/>
            </w:rPr>
            <w:t xml:space="preserve"> 2017</w:t>
          </w:r>
          <w:r w:rsidRPr="00675151">
            <w:rPr>
              <w:rFonts w:eastAsia="HGSGothicM"/>
              <w:kern w:val="2"/>
              <w:sz w:val="18"/>
              <w:szCs w:val="18"/>
              <w:lang w:val="en-US" w:eastAsia="ko-KR"/>
            </w:rPr>
            <w:t xml:space="preserve">, </w:t>
          </w:r>
        </w:p>
        <w:p w:rsidR="007F7A9F" w:rsidRPr="00675151" w:rsidRDefault="007F7A9F" w:rsidP="00852F7E">
          <w:pPr>
            <w:widowControl w:val="0"/>
            <w:tabs>
              <w:tab w:val="center" w:pos="4677"/>
              <w:tab w:val="right" w:pos="9355"/>
            </w:tabs>
            <w:ind w:left="567"/>
            <w:jc w:val="right"/>
            <w:rPr>
              <w:rFonts w:ascii="HGSGothicM" w:eastAsia="HGSGothicM" w:hAnsi="Century"/>
              <w:kern w:val="2"/>
              <w:sz w:val="18"/>
              <w:szCs w:val="18"/>
              <w:lang w:val="en-US" w:eastAsia="ar-SA"/>
            </w:rPr>
          </w:pPr>
          <w:r w:rsidRPr="00675151">
            <w:rPr>
              <w:rFonts w:eastAsia="HGSGothicM"/>
              <w:kern w:val="2"/>
              <w:sz w:val="18"/>
              <w:szCs w:val="18"/>
              <w:lang w:val="en-US" w:eastAsia="ko-KR"/>
            </w:rPr>
            <w:t xml:space="preserve"> </w:t>
          </w:r>
          <w:r w:rsidRPr="00675151">
            <w:rPr>
              <w:rFonts w:eastAsia="HGSGothicM"/>
              <w:kern w:val="2"/>
              <w:sz w:val="18"/>
              <w:szCs w:val="18"/>
              <w:lang w:val="en-US" w:eastAsia="ar-SA"/>
            </w:rPr>
            <w:t xml:space="preserve">agenda item </w:t>
          </w:r>
          <w:r w:rsidR="00852F7E">
            <w:rPr>
              <w:rFonts w:eastAsia="HGSGothicM"/>
              <w:kern w:val="2"/>
              <w:sz w:val="18"/>
              <w:szCs w:val="18"/>
              <w:lang w:val="en-US" w:eastAsia="ja-JP"/>
            </w:rPr>
            <w:t>3</w:t>
          </w:r>
          <w:r w:rsidR="002D62E4" w:rsidRPr="00675151">
            <w:rPr>
              <w:rFonts w:eastAsia="HGSGothicM" w:hint="eastAsia"/>
              <w:kern w:val="2"/>
              <w:sz w:val="18"/>
              <w:szCs w:val="18"/>
              <w:lang w:val="en-US" w:eastAsia="ja-JP"/>
            </w:rPr>
            <w:t>(</w:t>
          </w:r>
          <w:r w:rsidR="00852F7E">
            <w:rPr>
              <w:rFonts w:eastAsia="HGSGothicM"/>
              <w:kern w:val="2"/>
              <w:sz w:val="18"/>
              <w:szCs w:val="18"/>
              <w:lang w:val="en-US" w:eastAsia="ja-JP"/>
            </w:rPr>
            <w:t>b</w:t>
          </w:r>
          <w:r w:rsidRPr="00675151">
            <w:rPr>
              <w:rFonts w:eastAsia="HGSGothicM"/>
              <w:kern w:val="2"/>
              <w:sz w:val="18"/>
              <w:szCs w:val="18"/>
              <w:lang w:val="en-US" w:eastAsia="ja-JP"/>
            </w:rPr>
            <w:t>)</w:t>
          </w:r>
        </w:p>
      </w:tc>
    </w:tr>
  </w:tbl>
  <w:p w:rsidR="003811F4" w:rsidRDefault="003811F4" w:rsidP="0038041D">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60F6429"/>
    <w:multiLevelType w:val="hybridMultilevel"/>
    <w:tmpl w:val="55A2C1B6"/>
    <w:lvl w:ilvl="0" w:tplc="DCFAEE1C">
      <w:start w:val="1"/>
      <w:numFmt w:val="lowerLetter"/>
      <w:lvlText w:val="(%1)"/>
      <w:lvlJc w:val="left"/>
      <w:pPr>
        <w:ind w:left="2988" w:hanging="360"/>
      </w:pPr>
      <w:rPr>
        <w:rFonts w:hint="default"/>
      </w:rPr>
    </w:lvl>
    <w:lvl w:ilvl="1" w:tplc="040C0019" w:tentative="1">
      <w:start w:val="1"/>
      <w:numFmt w:val="lowerLetter"/>
      <w:lvlText w:val="%2."/>
      <w:lvlJc w:val="left"/>
      <w:pPr>
        <w:ind w:left="3708" w:hanging="360"/>
      </w:pPr>
    </w:lvl>
    <w:lvl w:ilvl="2" w:tplc="040C001B" w:tentative="1">
      <w:start w:val="1"/>
      <w:numFmt w:val="lowerRoman"/>
      <w:lvlText w:val="%3."/>
      <w:lvlJc w:val="right"/>
      <w:pPr>
        <w:ind w:left="4428" w:hanging="180"/>
      </w:pPr>
    </w:lvl>
    <w:lvl w:ilvl="3" w:tplc="040C000F" w:tentative="1">
      <w:start w:val="1"/>
      <w:numFmt w:val="decimal"/>
      <w:lvlText w:val="%4."/>
      <w:lvlJc w:val="left"/>
      <w:pPr>
        <w:ind w:left="5148" w:hanging="360"/>
      </w:pPr>
    </w:lvl>
    <w:lvl w:ilvl="4" w:tplc="040C0019" w:tentative="1">
      <w:start w:val="1"/>
      <w:numFmt w:val="lowerLetter"/>
      <w:lvlText w:val="%5."/>
      <w:lvlJc w:val="left"/>
      <w:pPr>
        <w:ind w:left="5868" w:hanging="360"/>
      </w:pPr>
    </w:lvl>
    <w:lvl w:ilvl="5" w:tplc="040C001B" w:tentative="1">
      <w:start w:val="1"/>
      <w:numFmt w:val="lowerRoman"/>
      <w:lvlText w:val="%6."/>
      <w:lvlJc w:val="right"/>
      <w:pPr>
        <w:ind w:left="6588" w:hanging="180"/>
      </w:pPr>
    </w:lvl>
    <w:lvl w:ilvl="6" w:tplc="040C000F" w:tentative="1">
      <w:start w:val="1"/>
      <w:numFmt w:val="decimal"/>
      <w:lvlText w:val="%7."/>
      <w:lvlJc w:val="left"/>
      <w:pPr>
        <w:ind w:left="7308" w:hanging="360"/>
      </w:pPr>
    </w:lvl>
    <w:lvl w:ilvl="7" w:tplc="040C0019" w:tentative="1">
      <w:start w:val="1"/>
      <w:numFmt w:val="lowerLetter"/>
      <w:lvlText w:val="%8."/>
      <w:lvlJc w:val="left"/>
      <w:pPr>
        <w:ind w:left="8028" w:hanging="360"/>
      </w:pPr>
    </w:lvl>
    <w:lvl w:ilvl="8" w:tplc="040C001B" w:tentative="1">
      <w:start w:val="1"/>
      <w:numFmt w:val="lowerRoman"/>
      <w:lvlText w:val="%9."/>
      <w:lvlJc w:val="right"/>
      <w:pPr>
        <w:ind w:left="8748" w:hanging="180"/>
      </w:pPr>
    </w:lvl>
  </w:abstractNum>
  <w:abstractNum w:abstractNumId="14">
    <w:nsid w:val="16241558"/>
    <w:multiLevelType w:val="hybridMultilevel"/>
    <w:tmpl w:val="F5600284"/>
    <w:lvl w:ilvl="0" w:tplc="F36884C6">
      <w:start w:val="1"/>
      <w:numFmt w:val="decimal"/>
      <w:lvlText w:val="%1."/>
      <w:lvlJc w:val="left"/>
      <w:pPr>
        <w:tabs>
          <w:tab w:val="num" w:pos="1494"/>
        </w:tabs>
        <w:ind w:left="1494" w:hanging="360"/>
      </w:pPr>
    </w:lvl>
    <w:lvl w:ilvl="1" w:tplc="1C2E6520">
      <w:start w:val="1"/>
      <w:numFmt w:val="lowerLetter"/>
      <w:lvlText w:val="%2)"/>
      <w:lvlJc w:val="left"/>
      <w:pPr>
        <w:tabs>
          <w:tab w:val="num" w:pos="2214"/>
        </w:tabs>
        <w:ind w:left="2214" w:hanging="360"/>
      </w:pPr>
    </w:lvl>
    <w:lvl w:ilvl="2" w:tplc="FD0EA7B8" w:tentative="1">
      <w:start w:val="1"/>
      <w:numFmt w:val="decimal"/>
      <w:lvlText w:val="%3."/>
      <w:lvlJc w:val="left"/>
      <w:pPr>
        <w:tabs>
          <w:tab w:val="num" w:pos="2934"/>
        </w:tabs>
        <w:ind w:left="2934" w:hanging="360"/>
      </w:pPr>
    </w:lvl>
    <w:lvl w:ilvl="3" w:tplc="E5D021E8" w:tentative="1">
      <w:start w:val="1"/>
      <w:numFmt w:val="decimal"/>
      <w:lvlText w:val="%4."/>
      <w:lvlJc w:val="left"/>
      <w:pPr>
        <w:tabs>
          <w:tab w:val="num" w:pos="3654"/>
        </w:tabs>
        <w:ind w:left="3654" w:hanging="360"/>
      </w:pPr>
    </w:lvl>
    <w:lvl w:ilvl="4" w:tplc="0B3C7940" w:tentative="1">
      <w:start w:val="1"/>
      <w:numFmt w:val="decimal"/>
      <w:lvlText w:val="%5."/>
      <w:lvlJc w:val="left"/>
      <w:pPr>
        <w:tabs>
          <w:tab w:val="num" w:pos="4374"/>
        </w:tabs>
        <w:ind w:left="4374" w:hanging="360"/>
      </w:pPr>
    </w:lvl>
    <w:lvl w:ilvl="5" w:tplc="244003B4" w:tentative="1">
      <w:start w:val="1"/>
      <w:numFmt w:val="decimal"/>
      <w:lvlText w:val="%6."/>
      <w:lvlJc w:val="left"/>
      <w:pPr>
        <w:tabs>
          <w:tab w:val="num" w:pos="5094"/>
        </w:tabs>
        <w:ind w:left="5094" w:hanging="360"/>
      </w:pPr>
    </w:lvl>
    <w:lvl w:ilvl="6" w:tplc="5172E1F0" w:tentative="1">
      <w:start w:val="1"/>
      <w:numFmt w:val="decimal"/>
      <w:lvlText w:val="%7."/>
      <w:lvlJc w:val="left"/>
      <w:pPr>
        <w:tabs>
          <w:tab w:val="num" w:pos="5814"/>
        </w:tabs>
        <w:ind w:left="5814" w:hanging="360"/>
      </w:pPr>
    </w:lvl>
    <w:lvl w:ilvl="7" w:tplc="50BE2288" w:tentative="1">
      <w:start w:val="1"/>
      <w:numFmt w:val="decimal"/>
      <w:lvlText w:val="%8."/>
      <w:lvlJc w:val="left"/>
      <w:pPr>
        <w:tabs>
          <w:tab w:val="num" w:pos="6534"/>
        </w:tabs>
        <w:ind w:left="6534" w:hanging="360"/>
      </w:pPr>
    </w:lvl>
    <w:lvl w:ilvl="8" w:tplc="1BA053B0" w:tentative="1">
      <w:start w:val="1"/>
      <w:numFmt w:val="decimal"/>
      <w:lvlText w:val="%9."/>
      <w:lvlJc w:val="left"/>
      <w:pPr>
        <w:tabs>
          <w:tab w:val="num" w:pos="7254"/>
        </w:tabs>
        <w:ind w:left="7254" w:hanging="360"/>
      </w:pPr>
    </w:lvl>
  </w:abstractNum>
  <w:abstractNum w:abstractNumId="15">
    <w:nsid w:val="1DDA7E89"/>
    <w:multiLevelType w:val="hybridMultilevel"/>
    <w:tmpl w:val="87BCC876"/>
    <w:lvl w:ilvl="0" w:tplc="BA40BA6E">
      <w:start w:val="1"/>
      <w:numFmt w:val="decimal"/>
      <w:lvlText w:val="%1."/>
      <w:lvlJc w:val="left"/>
      <w:pPr>
        <w:ind w:left="2055" w:hanging="360"/>
      </w:pPr>
      <w:rPr>
        <w:rFonts w:hint="default"/>
      </w:rPr>
    </w:lvl>
    <w:lvl w:ilvl="1" w:tplc="04100019" w:tentative="1">
      <w:start w:val="1"/>
      <w:numFmt w:val="lowerLetter"/>
      <w:lvlText w:val="%2."/>
      <w:lvlJc w:val="left"/>
      <w:pPr>
        <w:ind w:left="2775" w:hanging="360"/>
      </w:pPr>
    </w:lvl>
    <w:lvl w:ilvl="2" w:tplc="0410001B" w:tentative="1">
      <w:start w:val="1"/>
      <w:numFmt w:val="lowerRoman"/>
      <w:lvlText w:val="%3."/>
      <w:lvlJc w:val="right"/>
      <w:pPr>
        <w:ind w:left="3495" w:hanging="180"/>
      </w:pPr>
    </w:lvl>
    <w:lvl w:ilvl="3" w:tplc="0410000F" w:tentative="1">
      <w:start w:val="1"/>
      <w:numFmt w:val="decimal"/>
      <w:lvlText w:val="%4."/>
      <w:lvlJc w:val="left"/>
      <w:pPr>
        <w:ind w:left="4215" w:hanging="360"/>
      </w:pPr>
    </w:lvl>
    <w:lvl w:ilvl="4" w:tplc="04100019" w:tentative="1">
      <w:start w:val="1"/>
      <w:numFmt w:val="lowerLetter"/>
      <w:lvlText w:val="%5."/>
      <w:lvlJc w:val="left"/>
      <w:pPr>
        <w:ind w:left="4935" w:hanging="360"/>
      </w:pPr>
    </w:lvl>
    <w:lvl w:ilvl="5" w:tplc="0410001B" w:tentative="1">
      <w:start w:val="1"/>
      <w:numFmt w:val="lowerRoman"/>
      <w:lvlText w:val="%6."/>
      <w:lvlJc w:val="right"/>
      <w:pPr>
        <w:ind w:left="5655" w:hanging="180"/>
      </w:pPr>
    </w:lvl>
    <w:lvl w:ilvl="6" w:tplc="0410000F" w:tentative="1">
      <w:start w:val="1"/>
      <w:numFmt w:val="decimal"/>
      <w:lvlText w:val="%7."/>
      <w:lvlJc w:val="left"/>
      <w:pPr>
        <w:ind w:left="6375" w:hanging="360"/>
      </w:pPr>
    </w:lvl>
    <w:lvl w:ilvl="7" w:tplc="04100019" w:tentative="1">
      <w:start w:val="1"/>
      <w:numFmt w:val="lowerLetter"/>
      <w:lvlText w:val="%8."/>
      <w:lvlJc w:val="left"/>
      <w:pPr>
        <w:ind w:left="7095" w:hanging="360"/>
      </w:pPr>
    </w:lvl>
    <w:lvl w:ilvl="8" w:tplc="0410001B" w:tentative="1">
      <w:start w:val="1"/>
      <w:numFmt w:val="lowerRoman"/>
      <w:lvlText w:val="%9."/>
      <w:lvlJc w:val="right"/>
      <w:pPr>
        <w:ind w:left="7815" w:hanging="180"/>
      </w:pPr>
    </w:lvl>
  </w:abstractNum>
  <w:abstractNum w:abstractNumId="16">
    <w:nsid w:val="1E6429F7"/>
    <w:multiLevelType w:val="hybridMultilevel"/>
    <w:tmpl w:val="32007D94"/>
    <w:lvl w:ilvl="0" w:tplc="399EF3B0">
      <w:start w:val="1"/>
      <w:numFmt w:val="upperLetter"/>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17">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29615FE"/>
    <w:multiLevelType w:val="hybridMultilevel"/>
    <w:tmpl w:val="29503FF8"/>
    <w:lvl w:ilvl="0" w:tplc="43BE314A">
      <w:start w:val="1"/>
      <w:numFmt w:val="lowerLetter"/>
      <w:lvlText w:val="(%1)"/>
      <w:lvlJc w:val="left"/>
      <w:pPr>
        <w:ind w:left="2628" w:hanging="360"/>
      </w:pPr>
      <w:rPr>
        <w:rFonts w:hint="default"/>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abstractNum w:abstractNumId="19">
    <w:nsid w:val="26A011BC"/>
    <w:multiLevelType w:val="hybridMultilevel"/>
    <w:tmpl w:val="E80CC2F4"/>
    <w:lvl w:ilvl="0" w:tplc="7924E3C0">
      <w:start w:val="1"/>
      <w:numFmt w:val="bullet"/>
      <w:lvlText w:val=""/>
      <w:lvlJc w:val="left"/>
      <w:pPr>
        <w:ind w:left="2992" w:hanging="360"/>
      </w:pPr>
      <w:rPr>
        <w:rFonts w:ascii="Symbol" w:hAnsi="Symbol" w:hint="default"/>
      </w:rPr>
    </w:lvl>
    <w:lvl w:ilvl="1" w:tplc="08090003" w:tentative="1">
      <w:start w:val="1"/>
      <w:numFmt w:val="bullet"/>
      <w:lvlText w:val="o"/>
      <w:lvlJc w:val="left"/>
      <w:pPr>
        <w:ind w:left="3712" w:hanging="360"/>
      </w:pPr>
      <w:rPr>
        <w:rFonts w:ascii="Courier New" w:hAnsi="Courier New" w:cs="Courier New" w:hint="default"/>
      </w:rPr>
    </w:lvl>
    <w:lvl w:ilvl="2" w:tplc="08090005" w:tentative="1">
      <w:start w:val="1"/>
      <w:numFmt w:val="bullet"/>
      <w:lvlText w:val=""/>
      <w:lvlJc w:val="left"/>
      <w:pPr>
        <w:ind w:left="4432" w:hanging="360"/>
      </w:pPr>
      <w:rPr>
        <w:rFonts w:ascii="Wingdings" w:hAnsi="Wingdings" w:hint="default"/>
      </w:rPr>
    </w:lvl>
    <w:lvl w:ilvl="3" w:tplc="08090001" w:tentative="1">
      <w:start w:val="1"/>
      <w:numFmt w:val="bullet"/>
      <w:lvlText w:val=""/>
      <w:lvlJc w:val="left"/>
      <w:pPr>
        <w:ind w:left="5152" w:hanging="360"/>
      </w:pPr>
      <w:rPr>
        <w:rFonts w:ascii="Symbol" w:hAnsi="Symbol" w:hint="default"/>
      </w:rPr>
    </w:lvl>
    <w:lvl w:ilvl="4" w:tplc="08090003" w:tentative="1">
      <w:start w:val="1"/>
      <w:numFmt w:val="bullet"/>
      <w:lvlText w:val="o"/>
      <w:lvlJc w:val="left"/>
      <w:pPr>
        <w:ind w:left="5872" w:hanging="360"/>
      </w:pPr>
      <w:rPr>
        <w:rFonts w:ascii="Courier New" w:hAnsi="Courier New" w:cs="Courier New" w:hint="default"/>
      </w:rPr>
    </w:lvl>
    <w:lvl w:ilvl="5" w:tplc="08090005" w:tentative="1">
      <w:start w:val="1"/>
      <w:numFmt w:val="bullet"/>
      <w:lvlText w:val=""/>
      <w:lvlJc w:val="left"/>
      <w:pPr>
        <w:ind w:left="6592" w:hanging="360"/>
      </w:pPr>
      <w:rPr>
        <w:rFonts w:ascii="Wingdings" w:hAnsi="Wingdings" w:hint="default"/>
      </w:rPr>
    </w:lvl>
    <w:lvl w:ilvl="6" w:tplc="08090001" w:tentative="1">
      <w:start w:val="1"/>
      <w:numFmt w:val="bullet"/>
      <w:lvlText w:val=""/>
      <w:lvlJc w:val="left"/>
      <w:pPr>
        <w:ind w:left="7312" w:hanging="360"/>
      </w:pPr>
      <w:rPr>
        <w:rFonts w:ascii="Symbol" w:hAnsi="Symbol" w:hint="default"/>
      </w:rPr>
    </w:lvl>
    <w:lvl w:ilvl="7" w:tplc="08090003" w:tentative="1">
      <w:start w:val="1"/>
      <w:numFmt w:val="bullet"/>
      <w:lvlText w:val="o"/>
      <w:lvlJc w:val="left"/>
      <w:pPr>
        <w:ind w:left="8032" w:hanging="360"/>
      </w:pPr>
      <w:rPr>
        <w:rFonts w:ascii="Courier New" w:hAnsi="Courier New" w:cs="Courier New" w:hint="default"/>
      </w:rPr>
    </w:lvl>
    <w:lvl w:ilvl="8" w:tplc="08090005" w:tentative="1">
      <w:start w:val="1"/>
      <w:numFmt w:val="bullet"/>
      <w:lvlText w:val=""/>
      <w:lvlJc w:val="left"/>
      <w:pPr>
        <w:ind w:left="8752" w:hanging="360"/>
      </w:pPr>
      <w:rPr>
        <w:rFonts w:ascii="Wingdings" w:hAnsi="Wingdings" w:hint="default"/>
      </w:rPr>
    </w:lvl>
  </w:abstractNum>
  <w:abstractNum w:abstractNumId="2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21">
    <w:nsid w:val="35D01C31"/>
    <w:multiLevelType w:val="hybridMultilevel"/>
    <w:tmpl w:val="FA16AE36"/>
    <w:lvl w:ilvl="0" w:tplc="9F7E496A">
      <w:start w:val="1"/>
      <w:numFmt w:val="decimal"/>
      <w:lvlText w:val="%1."/>
      <w:lvlJc w:val="left"/>
      <w:pPr>
        <w:ind w:left="1494" w:hanging="360"/>
      </w:pPr>
      <w:rPr>
        <w:rFonts w:hint="default"/>
      </w:rPr>
    </w:lvl>
    <w:lvl w:ilvl="1" w:tplc="040C0019">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2">
    <w:nsid w:val="3B707D58"/>
    <w:multiLevelType w:val="hybridMultilevel"/>
    <w:tmpl w:val="F5DC97DC"/>
    <w:lvl w:ilvl="0" w:tplc="040C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4">
    <w:nsid w:val="4AC34EF2"/>
    <w:multiLevelType w:val="hybridMultilevel"/>
    <w:tmpl w:val="54BAF034"/>
    <w:lvl w:ilvl="0" w:tplc="42DEC50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nsid w:val="5DB53B6E"/>
    <w:multiLevelType w:val="hybridMultilevel"/>
    <w:tmpl w:val="389C3DC2"/>
    <w:lvl w:ilvl="0" w:tplc="93300D4A">
      <w:start w:val="1"/>
      <w:numFmt w:val="lowerLetter"/>
      <w:lvlText w:val="(%1)"/>
      <w:lvlJc w:val="left"/>
      <w:pPr>
        <w:ind w:left="2681" w:hanging="360"/>
      </w:pPr>
      <w:rPr>
        <w:rFonts w:hint="default"/>
      </w:rPr>
    </w:lvl>
    <w:lvl w:ilvl="1" w:tplc="040C0019" w:tentative="1">
      <w:start w:val="1"/>
      <w:numFmt w:val="lowerLetter"/>
      <w:lvlText w:val="%2."/>
      <w:lvlJc w:val="left"/>
      <w:pPr>
        <w:ind w:left="3401" w:hanging="360"/>
      </w:pPr>
    </w:lvl>
    <w:lvl w:ilvl="2" w:tplc="040C001B" w:tentative="1">
      <w:start w:val="1"/>
      <w:numFmt w:val="lowerRoman"/>
      <w:lvlText w:val="%3."/>
      <w:lvlJc w:val="right"/>
      <w:pPr>
        <w:ind w:left="4121" w:hanging="180"/>
      </w:pPr>
    </w:lvl>
    <w:lvl w:ilvl="3" w:tplc="040C000F" w:tentative="1">
      <w:start w:val="1"/>
      <w:numFmt w:val="decimal"/>
      <w:lvlText w:val="%4."/>
      <w:lvlJc w:val="left"/>
      <w:pPr>
        <w:ind w:left="4841" w:hanging="360"/>
      </w:pPr>
    </w:lvl>
    <w:lvl w:ilvl="4" w:tplc="040C0019" w:tentative="1">
      <w:start w:val="1"/>
      <w:numFmt w:val="lowerLetter"/>
      <w:lvlText w:val="%5."/>
      <w:lvlJc w:val="left"/>
      <w:pPr>
        <w:ind w:left="5561" w:hanging="360"/>
      </w:pPr>
    </w:lvl>
    <w:lvl w:ilvl="5" w:tplc="040C001B" w:tentative="1">
      <w:start w:val="1"/>
      <w:numFmt w:val="lowerRoman"/>
      <w:lvlText w:val="%6."/>
      <w:lvlJc w:val="right"/>
      <w:pPr>
        <w:ind w:left="6281" w:hanging="180"/>
      </w:pPr>
    </w:lvl>
    <w:lvl w:ilvl="6" w:tplc="040C000F" w:tentative="1">
      <w:start w:val="1"/>
      <w:numFmt w:val="decimal"/>
      <w:lvlText w:val="%7."/>
      <w:lvlJc w:val="left"/>
      <w:pPr>
        <w:ind w:left="7001" w:hanging="360"/>
      </w:pPr>
    </w:lvl>
    <w:lvl w:ilvl="7" w:tplc="040C0019" w:tentative="1">
      <w:start w:val="1"/>
      <w:numFmt w:val="lowerLetter"/>
      <w:lvlText w:val="%8."/>
      <w:lvlJc w:val="left"/>
      <w:pPr>
        <w:ind w:left="7721" w:hanging="360"/>
      </w:pPr>
    </w:lvl>
    <w:lvl w:ilvl="8" w:tplc="040C001B" w:tentative="1">
      <w:start w:val="1"/>
      <w:numFmt w:val="lowerRoman"/>
      <w:lvlText w:val="%9."/>
      <w:lvlJc w:val="right"/>
      <w:pPr>
        <w:ind w:left="8441" w:hanging="180"/>
      </w:pPr>
    </w:lvl>
  </w:abstractNum>
  <w:abstractNum w:abstractNumId="2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nsid w:val="626C0B10"/>
    <w:multiLevelType w:val="hybridMultilevel"/>
    <w:tmpl w:val="55A2C1B6"/>
    <w:lvl w:ilvl="0" w:tplc="DCFAEE1C">
      <w:start w:val="1"/>
      <w:numFmt w:val="lowerLetter"/>
      <w:lvlText w:val="(%1)"/>
      <w:lvlJc w:val="left"/>
      <w:pPr>
        <w:ind w:left="2988" w:hanging="360"/>
      </w:pPr>
      <w:rPr>
        <w:rFonts w:hint="default"/>
      </w:rPr>
    </w:lvl>
    <w:lvl w:ilvl="1" w:tplc="040C0019" w:tentative="1">
      <w:start w:val="1"/>
      <w:numFmt w:val="lowerLetter"/>
      <w:lvlText w:val="%2."/>
      <w:lvlJc w:val="left"/>
      <w:pPr>
        <w:ind w:left="3708" w:hanging="360"/>
      </w:pPr>
    </w:lvl>
    <w:lvl w:ilvl="2" w:tplc="040C001B" w:tentative="1">
      <w:start w:val="1"/>
      <w:numFmt w:val="lowerRoman"/>
      <w:lvlText w:val="%3."/>
      <w:lvlJc w:val="right"/>
      <w:pPr>
        <w:ind w:left="4428" w:hanging="180"/>
      </w:pPr>
    </w:lvl>
    <w:lvl w:ilvl="3" w:tplc="040C000F" w:tentative="1">
      <w:start w:val="1"/>
      <w:numFmt w:val="decimal"/>
      <w:lvlText w:val="%4."/>
      <w:lvlJc w:val="left"/>
      <w:pPr>
        <w:ind w:left="5148" w:hanging="360"/>
      </w:pPr>
    </w:lvl>
    <w:lvl w:ilvl="4" w:tplc="040C0019" w:tentative="1">
      <w:start w:val="1"/>
      <w:numFmt w:val="lowerLetter"/>
      <w:lvlText w:val="%5."/>
      <w:lvlJc w:val="left"/>
      <w:pPr>
        <w:ind w:left="5868" w:hanging="360"/>
      </w:pPr>
    </w:lvl>
    <w:lvl w:ilvl="5" w:tplc="040C001B" w:tentative="1">
      <w:start w:val="1"/>
      <w:numFmt w:val="lowerRoman"/>
      <w:lvlText w:val="%6."/>
      <w:lvlJc w:val="right"/>
      <w:pPr>
        <w:ind w:left="6588" w:hanging="180"/>
      </w:pPr>
    </w:lvl>
    <w:lvl w:ilvl="6" w:tplc="040C000F" w:tentative="1">
      <w:start w:val="1"/>
      <w:numFmt w:val="decimal"/>
      <w:lvlText w:val="%7."/>
      <w:lvlJc w:val="left"/>
      <w:pPr>
        <w:ind w:left="7308" w:hanging="360"/>
      </w:pPr>
    </w:lvl>
    <w:lvl w:ilvl="7" w:tplc="040C0019" w:tentative="1">
      <w:start w:val="1"/>
      <w:numFmt w:val="lowerLetter"/>
      <w:lvlText w:val="%8."/>
      <w:lvlJc w:val="left"/>
      <w:pPr>
        <w:ind w:left="8028" w:hanging="360"/>
      </w:pPr>
    </w:lvl>
    <w:lvl w:ilvl="8" w:tplc="040C001B" w:tentative="1">
      <w:start w:val="1"/>
      <w:numFmt w:val="lowerRoman"/>
      <w:lvlText w:val="%9."/>
      <w:lvlJc w:val="right"/>
      <w:pPr>
        <w:ind w:left="8748" w:hanging="180"/>
      </w:pPr>
    </w:lvl>
  </w:abstractNum>
  <w:abstractNum w:abstractNumId="28">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69582047"/>
    <w:multiLevelType w:val="multilevel"/>
    <w:tmpl w:val="7DE658DA"/>
    <w:lvl w:ilvl="0">
      <w:start w:val="1"/>
      <w:numFmt w:val="decimal"/>
      <w:lvlText w:val="%1."/>
      <w:lvlJc w:val="left"/>
      <w:pPr>
        <w:ind w:left="2265" w:hanging="1125"/>
      </w:pPr>
      <w:rPr>
        <w:rFonts w:hint="default"/>
      </w:rPr>
    </w:lvl>
    <w:lvl w:ilvl="1">
      <w:start w:val="4"/>
      <w:numFmt w:val="decimal"/>
      <w:isLgl/>
      <w:lvlText w:val="%1.%2."/>
      <w:lvlJc w:val="left"/>
      <w:pPr>
        <w:ind w:left="2265" w:hanging="1125"/>
      </w:pPr>
      <w:rPr>
        <w:rFonts w:hint="default"/>
      </w:rPr>
    </w:lvl>
    <w:lvl w:ilvl="2">
      <w:start w:val="4"/>
      <w:numFmt w:val="decimal"/>
      <w:isLgl/>
      <w:lvlText w:val="%1.%2.%3."/>
      <w:lvlJc w:val="left"/>
      <w:pPr>
        <w:ind w:left="2265" w:hanging="1125"/>
      </w:pPr>
      <w:rPr>
        <w:rFonts w:hint="default"/>
      </w:rPr>
    </w:lvl>
    <w:lvl w:ilvl="3">
      <w:start w:val="1"/>
      <w:numFmt w:val="decimal"/>
      <w:isLgl/>
      <w:lvlText w:val="%1.%2.%3.%4."/>
      <w:lvlJc w:val="left"/>
      <w:pPr>
        <w:ind w:left="2265" w:hanging="1125"/>
      </w:pPr>
      <w:rPr>
        <w:rFonts w:hint="default"/>
      </w:rPr>
    </w:lvl>
    <w:lvl w:ilvl="4">
      <w:start w:val="1"/>
      <w:numFmt w:val="decimal"/>
      <w:isLgl/>
      <w:lvlText w:val="%1.%2.%3.%4.%5."/>
      <w:lvlJc w:val="left"/>
      <w:pPr>
        <w:ind w:left="2265" w:hanging="1125"/>
      </w:pPr>
      <w:rPr>
        <w:rFonts w:hint="default"/>
      </w:rPr>
    </w:lvl>
    <w:lvl w:ilvl="5">
      <w:start w:val="1"/>
      <w:numFmt w:val="decimal"/>
      <w:isLgl/>
      <w:lvlText w:val="%1.%2.%3.%4.%5.%6."/>
      <w:lvlJc w:val="left"/>
      <w:pPr>
        <w:ind w:left="2265" w:hanging="1125"/>
      </w:pPr>
      <w:rPr>
        <w:rFonts w:hint="default"/>
      </w:rPr>
    </w:lvl>
    <w:lvl w:ilvl="6">
      <w:start w:val="1"/>
      <w:numFmt w:val="decimal"/>
      <w:isLgl/>
      <w:lvlText w:val="%1.%2.%3.%4.%5.%6.%7."/>
      <w:lvlJc w:val="left"/>
      <w:pPr>
        <w:ind w:left="2265" w:hanging="1125"/>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580" w:hanging="1440"/>
      </w:pPr>
      <w:rPr>
        <w:rFonts w:hint="default"/>
      </w:rPr>
    </w:lvl>
  </w:abstractNum>
  <w:abstractNum w:abstractNumId="30">
    <w:nsid w:val="710935B5"/>
    <w:multiLevelType w:val="hybridMultilevel"/>
    <w:tmpl w:val="AB4CFF16"/>
    <w:lvl w:ilvl="0" w:tplc="A5C85F50">
      <w:start w:val="1"/>
      <w:numFmt w:val="upperRoman"/>
      <w:lvlText w:val="%1."/>
      <w:lvlJc w:val="left"/>
      <w:pPr>
        <w:ind w:left="1287" w:hanging="720"/>
      </w:pPr>
      <w:rPr>
        <w:rFonts w:hint="default"/>
      </w:rPr>
    </w:lvl>
    <w:lvl w:ilvl="1" w:tplc="040C0015">
      <w:start w:val="1"/>
      <w:numFmt w:val="upperLetter"/>
      <w:lvlText w:val="%2."/>
      <w:lvlJc w:val="left"/>
      <w:pPr>
        <w:ind w:left="1647" w:hanging="360"/>
      </w:pPr>
      <w:rPr>
        <w:rFonts w:hint="default"/>
      </w:r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1">
    <w:nsid w:val="718B41CD"/>
    <w:multiLevelType w:val="hybridMultilevel"/>
    <w:tmpl w:val="406002FE"/>
    <w:lvl w:ilvl="0" w:tplc="7924E3C0">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2">
    <w:nsid w:val="74677371"/>
    <w:multiLevelType w:val="hybridMultilevel"/>
    <w:tmpl w:val="5B646C98"/>
    <w:lvl w:ilvl="0" w:tplc="33A25D3C">
      <w:start w:val="1"/>
      <w:numFmt w:val="lowerLetter"/>
      <w:lvlText w:val="(%1)"/>
      <w:lvlJc w:val="left"/>
      <w:pPr>
        <w:ind w:left="2988" w:hanging="360"/>
      </w:pPr>
      <w:rPr>
        <w:rFonts w:hint="default"/>
      </w:rPr>
    </w:lvl>
    <w:lvl w:ilvl="1" w:tplc="040C0019" w:tentative="1">
      <w:start w:val="1"/>
      <w:numFmt w:val="lowerLetter"/>
      <w:lvlText w:val="%2."/>
      <w:lvlJc w:val="left"/>
      <w:pPr>
        <w:ind w:left="3708" w:hanging="360"/>
      </w:pPr>
    </w:lvl>
    <w:lvl w:ilvl="2" w:tplc="040C001B" w:tentative="1">
      <w:start w:val="1"/>
      <w:numFmt w:val="lowerRoman"/>
      <w:lvlText w:val="%3."/>
      <w:lvlJc w:val="right"/>
      <w:pPr>
        <w:ind w:left="4428" w:hanging="180"/>
      </w:pPr>
    </w:lvl>
    <w:lvl w:ilvl="3" w:tplc="040C000F" w:tentative="1">
      <w:start w:val="1"/>
      <w:numFmt w:val="decimal"/>
      <w:lvlText w:val="%4."/>
      <w:lvlJc w:val="left"/>
      <w:pPr>
        <w:ind w:left="5148" w:hanging="360"/>
      </w:pPr>
    </w:lvl>
    <w:lvl w:ilvl="4" w:tplc="040C0019" w:tentative="1">
      <w:start w:val="1"/>
      <w:numFmt w:val="lowerLetter"/>
      <w:lvlText w:val="%5."/>
      <w:lvlJc w:val="left"/>
      <w:pPr>
        <w:ind w:left="5868" w:hanging="360"/>
      </w:pPr>
    </w:lvl>
    <w:lvl w:ilvl="5" w:tplc="040C001B" w:tentative="1">
      <w:start w:val="1"/>
      <w:numFmt w:val="lowerRoman"/>
      <w:lvlText w:val="%6."/>
      <w:lvlJc w:val="right"/>
      <w:pPr>
        <w:ind w:left="6588" w:hanging="180"/>
      </w:pPr>
    </w:lvl>
    <w:lvl w:ilvl="6" w:tplc="040C000F" w:tentative="1">
      <w:start w:val="1"/>
      <w:numFmt w:val="decimal"/>
      <w:lvlText w:val="%7."/>
      <w:lvlJc w:val="left"/>
      <w:pPr>
        <w:ind w:left="7308" w:hanging="360"/>
      </w:pPr>
    </w:lvl>
    <w:lvl w:ilvl="7" w:tplc="040C0019" w:tentative="1">
      <w:start w:val="1"/>
      <w:numFmt w:val="lowerLetter"/>
      <w:lvlText w:val="%8."/>
      <w:lvlJc w:val="left"/>
      <w:pPr>
        <w:ind w:left="8028" w:hanging="360"/>
      </w:pPr>
    </w:lvl>
    <w:lvl w:ilvl="8" w:tplc="040C001B" w:tentative="1">
      <w:start w:val="1"/>
      <w:numFmt w:val="lowerRoman"/>
      <w:lvlText w:val="%9."/>
      <w:lvlJc w:val="right"/>
      <w:pPr>
        <w:ind w:left="8748" w:hanging="180"/>
      </w:pPr>
    </w:lvl>
  </w:abstractNum>
  <w:abstractNum w:abstractNumId="33">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7E8929F5"/>
    <w:multiLevelType w:val="hybridMultilevel"/>
    <w:tmpl w:val="5B646C98"/>
    <w:lvl w:ilvl="0" w:tplc="33A25D3C">
      <w:start w:val="1"/>
      <w:numFmt w:val="lowerLetter"/>
      <w:lvlText w:val="(%1)"/>
      <w:lvlJc w:val="left"/>
      <w:pPr>
        <w:ind w:left="2781" w:hanging="360"/>
      </w:pPr>
      <w:rPr>
        <w:rFonts w:hint="default"/>
      </w:rPr>
    </w:lvl>
    <w:lvl w:ilvl="1" w:tplc="040C0019" w:tentative="1">
      <w:start w:val="1"/>
      <w:numFmt w:val="lowerLetter"/>
      <w:lvlText w:val="%2."/>
      <w:lvlJc w:val="left"/>
      <w:pPr>
        <w:ind w:left="3501" w:hanging="360"/>
      </w:pPr>
    </w:lvl>
    <w:lvl w:ilvl="2" w:tplc="040C001B" w:tentative="1">
      <w:start w:val="1"/>
      <w:numFmt w:val="lowerRoman"/>
      <w:lvlText w:val="%3."/>
      <w:lvlJc w:val="right"/>
      <w:pPr>
        <w:ind w:left="4221" w:hanging="180"/>
      </w:pPr>
    </w:lvl>
    <w:lvl w:ilvl="3" w:tplc="040C000F" w:tentative="1">
      <w:start w:val="1"/>
      <w:numFmt w:val="decimal"/>
      <w:lvlText w:val="%4."/>
      <w:lvlJc w:val="left"/>
      <w:pPr>
        <w:ind w:left="4941" w:hanging="360"/>
      </w:pPr>
    </w:lvl>
    <w:lvl w:ilvl="4" w:tplc="040C0019" w:tentative="1">
      <w:start w:val="1"/>
      <w:numFmt w:val="lowerLetter"/>
      <w:lvlText w:val="%5."/>
      <w:lvlJc w:val="left"/>
      <w:pPr>
        <w:ind w:left="5661" w:hanging="360"/>
      </w:pPr>
    </w:lvl>
    <w:lvl w:ilvl="5" w:tplc="040C001B" w:tentative="1">
      <w:start w:val="1"/>
      <w:numFmt w:val="lowerRoman"/>
      <w:lvlText w:val="%6."/>
      <w:lvlJc w:val="right"/>
      <w:pPr>
        <w:ind w:left="6381" w:hanging="180"/>
      </w:pPr>
    </w:lvl>
    <w:lvl w:ilvl="6" w:tplc="040C000F" w:tentative="1">
      <w:start w:val="1"/>
      <w:numFmt w:val="decimal"/>
      <w:lvlText w:val="%7."/>
      <w:lvlJc w:val="left"/>
      <w:pPr>
        <w:ind w:left="7101" w:hanging="360"/>
      </w:pPr>
    </w:lvl>
    <w:lvl w:ilvl="7" w:tplc="040C0019" w:tentative="1">
      <w:start w:val="1"/>
      <w:numFmt w:val="lowerLetter"/>
      <w:lvlText w:val="%8."/>
      <w:lvlJc w:val="left"/>
      <w:pPr>
        <w:ind w:left="7821" w:hanging="360"/>
      </w:pPr>
    </w:lvl>
    <w:lvl w:ilvl="8" w:tplc="040C001B" w:tentative="1">
      <w:start w:val="1"/>
      <w:numFmt w:val="lowerRoman"/>
      <w:lvlText w:val="%9."/>
      <w:lvlJc w:val="right"/>
      <w:pPr>
        <w:ind w:left="8541"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6"/>
  </w:num>
  <w:num w:numId="12">
    <w:abstractNumId w:val="12"/>
  </w:num>
  <w:num w:numId="13">
    <w:abstractNumId w:val="11"/>
  </w:num>
  <w:num w:numId="14">
    <w:abstractNumId w:val="28"/>
  </w:num>
  <w:num w:numId="15">
    <w:abstractNumId w:val="33"/>
  </w:num>
  <w:num w:numId="16">
    <w:abstractNumId w:val="10"/>
  </w:num>
  <w:num w:numId="17">
    <w:abstractNumId w:val="17"/>
  </w:num>
  <w:num w:numId="18">
    <w:abstractNumId w:val="19"/>
  </w:num>
  <w:num w:numId="19">
    <w:abstractNumId w:val="22"/>
  </w:num>
  <w:num w:numId="20">
    <w:abstractNumId w:val="24"/>
  </w:num>
  <w:num w:numId="21">
    <w:abstractNumId w:val="31"/>
  </w:num>
  <w:num w:numId="22">
    <w:abstractNumId w:val="16"/>
  </w:num>
  <w:num w:numId="23">
    <w:abstractNumId w:val="15"/>
  </w:num>
  <w:num w:numId="24">
    <w:abstractNumId w:val="29"/>
  </w:num>
  <w:num w:numId="25">
    <w:abstractNumId w:val="20"/>
  </w:num>
  <w:num w:numId="26">
    <w:abstractNumId w:val="14"/>
  </w:num>
  <w:num w:numId="27">
    <w:abstractNumId w:val="30"/>
  </w:num>
  <w:num w:numId="28">
    <w:abstractNumId w:val="25"/>
  </w:num>
  <w:num w:numId="29">
    <w:abstractNumId w:val="27"/>
  </w:num>
  <w:num w:numId="30">
    <w:abstractNumId w:val="32"/>
  </w:num>
  <w:num w:numId="31">
    <w:abstractNumId w:val="18"/>
  </w:num>
  <w:num w:numId="32">
    <w:abstractNumId w:val="13"/>
  </w:num>
  <w:num w:numId="33">
    <w:abstractNumId w:val="23"/>
  </w:num>
  <w:num w:numId="34">
    <w:abstractNumId w:val="34"/>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TRANS_WP29_2009_E"/>
  </w:docVars>
  <w:rsids>
    <w:rsidRoot w:val="007012AD"/>
    <w:rsid w:val="00007ADD"/>
    <w:rsid w:val="000111B6"/>
    <w:rsid w:val="0001170B"/>
    <w:rsid w:val="00013153"/>
    <w:rsid w:val="00020E5E"/>
    <w:rsid w:val="0003425D"/>
    <w:rsid w:val="00040CBA"/>
    <w:rsid w:val="00046B1F"/>
    <w:rsid w:val="00047198"/>
    <w:rsid w:val="00047D7B"/>
    <w:rsid w:val="00050F6B"/>
    <w:rsid w:val="00052635"/>
    <w:rsid w:val="00056DBB"/>
    <w:rsid w:val="0005760E"/>
    <w:rsid w:val="00057E97"/>
    <w:rsid w:val="000634A3"/>
    <w:rsid w:val="000646F4"/>
    <w:rsid w:val="00071864"/>
    <w:rsid w:val="00071F3E"/>
    <w:rsid w:val="00072280"/>
    <w:rsid w:val="00072581"/>
    <w:rsid w:val="00072C8C"/>
    <w:rsid w:val="000733B5"/>
    <w:rsid w:val="00074E76"/>
    <w:rsid w:val="00081815"/>
    <w:rsid w:val="0008584C"/>
    <w:rsid w:val="00085C2A"/>
    <w:rsid w:val="000923CC"/>
    <w:rsid w:val="000931C0"/>
    <w:rsid w:val="00097FBE"/>
    <w:rsid w:val="000B0595"/>
    <w:rsid w:val="000B175B"/>
    <w:rsid w:val="000B2F02"/>
    <w:rsid w:val="000B38AE"/>
    <w:rsid w:val="000B3A0F"/>
    <w:rsid w:val="000B4EF7"/>
    <w:rsid w:val="000C1463"/>
    <w:rsid w:val="000C1F85"/>
    <w:rsid w:val="000C24E9"/>
    <w:rsid w:val="000C2C03"/>
    <w:rsid w:val="000C2D2E"/>
    <w:rsid w:val="000C7908"/>
    <w:rsid w:val="000D4046"/>
    <w:rsid w:val="000D5626"/>
    <w:rsid w:val="000D5B3C"/>
    <w:rsid w:val="000D753E"/>
    <w:rsid w:val="000E0415"/>
    <w:rsid w:val="000E1882"/>
    <w:rsid w:val="000E342D"/>
    <w:rsid w:val="000E3827"/>
    <w:rsid w:val="000E55D0"/>
    <w:rsid w:val="000E64D0"/>
    <w:rsid w:val="000F1537"/>
    <w:rsid w:val="000F7C1C"/>
    <w:rsid w:val="00102403"/>
    <w:rsid w:val="00103409"/>
    <w:rsid w:val="001052B0"/>
    <w:rsid w:val="001065EC"/>
    <w:rsid w:val="001103AA"/>
    <w:rsid w:val="0011340B"/>
    <w:rsid w:val="0011433D"/>
    <w:rsid w:val="0011666B"/>
    <w:rsid w:val="00116B9D"/>
    <w:rsid w:val="00123CCA"/>
    <w:rsid w:val="00127783"/>
    <w:rsid w:val="00130C25"/>
    <w:rsid w:val="001313FA"/>
    <w:rsid w:val="00131E0F"/>
    <w:rsid w:val="00134C8E"/>
    <w:rsid w:val="00165F3A"/>
    <w:rsid w:val="00167FE4"/>
    <w:rsid w:val="001711BC"/>
    <w:rsid w:val="00182290"/>
    <w:rsid w:val="001909F9"/>
    <w:rsid w:val="001912FF"/>
    <w:rsid w:val="00192333"/>
    <w:rsid w:val="00193DA8"/>
    <w:rsid w:val="00193F61"/>
    <w:rsid w:val="001A197C"/>
    <w:rsid w:val="001A3955"/>
    <w:rsid w:val="001B0BC1"/>
    <w:rsid w:val="001B36C6"/>
    <w:rsid w:val="001B4B04"/>
    <w:rsid w:val="001C6663"/>
    <w:rsid w:val="001C7895"/>
    <w:rsid w:val="001D0C8C"/>
    <w:rsid w:val="001D0F13"/>
    <w:rsid w:val="001D1419"/>
    <w:rsid w:val="001D26DF"/>
    <w:rsid w:val="001D3398"/>
    <w:rsid w:val="001D3A03"/>
    <w:rsid w:val="001D678E"/>
    <w:rsid w:val="001E5A54"/>
    <w:rsid w:val="001E5B5A"/>
    <w:rsid w:val="001E6DAD"/>
    <w:rsid w:val="001E7837"/>
    <w:rsid w:val="001E7B67"/>
    <w:rsid w:val="001F4351"/>
    <w:rsid w:val="001F6C3E"/>
    <w:rsid w:val="00202DA8"/>
    <w:rsid w:val="0020435B"/>
    <w:rsid w:val="002067F5"/>
    <w:rsid w:val="00211E0B"/>
    <w:rsid w:val="00216658"/>
    <w:rsid w:val="00220BE2"/>
    <w:rsid w:val="00221DDA"/>
    <w:rsid w:val="00222860"/>
    <w:rsid w:val="00222BAA"/>
    <w:rsid w:val="00222E07"/>
    <w:rsid w:val="00234BB4"/>
    <w:rsid w:val="00240F4C"/>
    <w:rsid w:val="0024772E"/>
    <w:rsid w:val="00253FAC"/>
    <w:rsid w:val="00261254"/>
    <w:rsid w:val="00261DE7"/>
    <w:rsid w:val="00262983"/>
    <w:rsid w:val="00267F5F"/>
    <w:rsid w:val="002702CF"/>
    <w:rsid w:val="002739CA"/>
    <w:rsid w:val="0027548C"/>
    <w:rsid w:val="0027799F"/>
    <w:rsid w:val="00280428"/>
    <w:rsid w:val="0028391A"/>
    <w:rsid w:val="00284C2F"/>
    <w:rsid w:val="0028583D"/>
    <w:rsid w:val="00286B4D"/>
    <w:rsid w:val="002924A8"/>
    <w:rsid w:val="002A0D5F"/>
    <w:rsid w:val="002A1D6E"/>
    <w:rsid w:val="002B6ACD"/>
    <w:rsid w:val="002C1D9F"/>
    <w:rsid w:val="002C207B"/>
    <w:rsid w:val="002C61EA"/>
    <w:rsid w:val="002C7A18"/>
    <w:rsid w:val="002D1072"/>
    <w:rsid w:val="002D4643"/>
    <w:rsid w:val="002D62E4"/>
    <w:rsid w:val="002D6A98"/>
    <w:rsid w:val="002E1467"/>
    <w:rsid w:val="002E26D1"/>
    <w:rsid w:val="002F175C"/>
    <w:rsid w:val="002F7DE0"/>
    <w:rsid w:val="00302E18"/>
    <w:rsid w:val="00304AE4"/>
    <w:rsid w:val="003229D8"/>
    <w:rsid w:val="003241C4"/>
    <w:rsid w:val="003318D8"/>
    <w:rsid w:val="00332333"/>
    <w:rsid w:val="00335235"/>
    <w:rsid w:val="00337E9E"/>
    <w:rsid w:val="003432B0"/>
    <w:rsid w:val="003449E3"/>
    <w:rsid w:val="0035110F"/>
    <w:rsid w:val="003523C1"/>
    <w:rsid w:val="00352709"/>
    <w:rsid w:val="00352CAA"/>
    <w:rsid w:val="00354B0E"/>
    <w:rsid w:val="00360CFA"/>
    <w:rsid w:val="003619B5"/>
    <w:rsid w:val="00361AC3"/>
    <w:rsid w:val="00362D58"/>
    <w:rsid w:val="0036405B"/>
    <w:rsid w:val="00365763"/>
    <w:rsid w:val="0037069F"/>
    <w:rsid w:val="00370E22"/>
    <w:rsid w:val="00371178"/>
    <w:rsid w:val="00373AFD"/>
    <w:rsid w:val="00374368"/>
    <w:rsid w:val="003759A8"/>
    <w:rsid w:val="0038041D"/>
    <w:rsid w:val="00380D09"/>
    <w:rsid w:val="003811F4"/>
    <w:rsid w:val="00385E7D"/>
    <w:rsid w:val="00387665"/>
    <w:rsid w:val="00392DD7"/>
    <w:rsid w:val="00392E47"/>
    <w:rsid w:val="00395E60"/>
    <w:rsid w:val="0039768A"/>
    <w:rsid w:val="003A2038"/>
    <w:rsid w:val="003A286B"/>
    <w:rsid w:val="003A6810"/>
    <w:rsid w:val="003B0543"/>
    <w:rsid w:val="003B112A"/>
    <w:rsid w:val="003B2977"/>
    <w:rsid w:val="003B32C2"/>
    <w:rsid w:val="003B3536"/>
    <w:rsid w:val="003B59CA"/>
    <w:rsid w:val="003C2CC4"/>
    <w:rsid w:val="003C534D"/>
    <w:rsid w:val="003D1175"/>
    <w:rsid w:val="003D3B33"/>
    <w:rsid w:val="003D4B23"/>
    <w:rsid w:val="003D79C8"/>
    <w:rsid w:val="003E09D6"/>
    <w:rsid w:val="003E130E"/>
    <w:rsid w:val="003E36A3"/>
    <w:rsid w:val="003E4E9F"/>
    <w:rsid w:val="003E7763"/>
    <w:rsid w:val="003E79AD"/>
    <w:rsid w:val="003F4F85"/>
    <w:rsid w:val="00401D87"/>
    <w:rsid w:val="00402850"/>
    <w:rsid w:val="00410C89"/>
    <w:rsid w:val="00422211"/>
    <w:rsid w:val="00422E03"/>
    <w:rsid w:val="00426B9B"/>
    <w:rsid w:val="004271E0"/>
    <w:rsid w:val="0042790D"/>
    <w:rsid w:val="00427B64"/>
    <w:rsid w:val="00431F17"/>
    <w:rsid w:val="004325CB"/>
    <w:rsid w:val="00433D7B"/>
    <w:rsid w:val="00435AA2"/>
    <w:rsid w:val="004426DF"/>
    <w:rsid w:val="00442A83"/>
    <w:rsid w:val="00452066"/>
    <w:rsid w:val="004525AE"/>
    <w:rsid w:val="0045495B"/>
    <w:rsid w:val="00454EAD"/>
    <w:rsid w:val="004561E5"/>
    <w:rsid w:val="004568F9"/>
    <w:rsid w:val="00457195"/>
    <w:rsid w:val="00465AED"/>
    <w:rsid w:val="004706FD"/>
    <w:rsid w:val="00470DE4"/>
    <w:rsid w:val="004758FE"/>
    <w:rsid w:val="004763EA"/>
    <w:rsid w:val="004817BA"/>
    <w:rsid w:val="00481E83"/>
    <w:rsid w:val="0048397A"/>
    <w:rsid w:val="00485CBB"/>
    <w:rsid w:val="004866B7"/>
    <w:rsid w:val="00487FDE"/>
    <w:rsid w:val="004A03D5"/>
    <w:rsid w:val="004A16C3"/>
    <w:rsid w:val="004A3BBC"/>
    <w:rsid w:val="004A4D11"/>
    <w:rsid w:val="004A69D8"/>
    <w:rsid w:val="004A7964"/>
    <w:rsid w:val="004A7CFA"/>
    <w:rsid w:val="004B4392"/>
    <w:rsid w:val="004B553E"/>
    <w:rsid w:val="004C16DF"/>
    <w:rsid w:val="004C2461"/>
    <w:rsid w:val="004C3036"/>
    <w:rsid w:val="004C7462"/>
    <w:rsid w:val="004D0066"/>
    <w:rsid w:val="004D0A01"/>
    <w:rsid w:val="004D3395"/>
    <w:rsid w:val="004E0E6C"/>
    <w:rsid w:val="004E35E9"/>
    <w:rsid w:val="004E6CDA"/>
    <w:rsid w:val="004E77B2"/>
    <w:rsid w:val="004F1941"/>
    <w:rsid w:val="004F4140"/>
    <w:rsid w:val="004F783D"/>
    <w:rsid w:val="00504B2D"/>
    <w:rsid w:val="00506828"/>
    <w:rsid w:val="00506F0E"/>
    <w:rsid w:val="00507099"/>
    <w:rsid w:val="00510AA1"/>
    <w:rsid w:val="00510B11"/>
    <w:rsid w:val="00513D49"/>
    <w:rsid w:val="00520B76"/>
    <w:rsid w:val="00520BF7"/>
    <w:rsid w:val="00520D00"/>
    <w:rsid w:val="0052136D"/>
    <w:rsid w:val="005249C2"/>
    <w:rsid w:val="00525107"/>
    <w:rsid w:val="00525997"/>
    <w:rsid w:val="00526EFC"/>
    <w:rsid w:val="00527358"/>
    <w:rsid w:val="0052775E"/>
    <w:rsid w:val="00530499"/>
    <w:rsid w:val="00531121"/>
    <w:rsid w:val="00531A99"/>
    <w:rsid w:val="00540AA6"/>
    <w:rsid w:val="005420F2"/>
    <w:rsid w:val="00554A45"/>
    <w:rsid w:val="0055614A"/>
    <w:rsid w:val="00557283"/>
    <w:rsid w:val="0056081A"/>
    <w:rsid w:val="0056209A"/>
    <w:rsid w:val="005628B6"/>
    <w:rsid w:val="005664DB"/>
    <w:rsid w:val="00566C62"/>
    <w:rsid w:val="005700FE"/>
    <w:rsid w:val="00571003"/>
    <w:rsid w:val="00573E5D"/>
    <w:rsid w:val="00576C31"/>
    <w:rsid w:val="00584721"/>
    <w:rsid w:val="00590356"/>
    <w:rsid w:val="00593181"/>
    <w:rsid w:val="005941EC"/>
    <w:rsid w:val="005957E1"/>
    <w:rsid w:val="0059724D"/>
    <w:rsid w:val="005A04B9"/>
    <w:rsid w:val="005A2816"/>
    <w:rsid w:val="005A310C"/>
    <w:rsid w:val="005A419C"/>
    <w:rsid w:val="005A7EEF"/>
    <w:rsid w:val="005B1862"/>
    <w:rsid w:val="005B1894"/>
    <w:rsid w:val="005B320C"/>
    <w:rsid w:val="005B3DB3"/>
    <w:rsid w:val="005B4CCA"/>
    <w:rsid w:val="005B4E13"/>
    <w:rsid w:val="005B5BE4"/>
    <w:rsid w:val="005C22BE"/>
    <w:rsid w:val="005C2C7B"/>
    <w:rsid w:val="005C342F"/>
    <w:rsid w:val="005C7D1E"/>
    <w:rsid w:val="005D6B18"/>
    <w:rsid w:val="005E2D9A"/>
    <w:rsid w:val="005E36D9"/>
    <w:rsid w:val="005E4391"/>
    <w:rsid w:val="005E7AD2"/>
    <w:rsid w:val="005F0030"/>
    <w:rsid w:val="005F10C8"/>
    <w:rsid w:val="005F4F2C"/>
    <w:rsid w:val="005F5C63"/>
    <w:rsid w:val="005F77BD"/>
    <w:rsid w:val="005F7B75"/>
    <w:rsid w:val="006001EE"/>
    <w:rsid w:val="006011FD"/>
    <w:rsid w:val="00605042"/>
    <w:rsid w:val="00611A1D"/>
    <w:rsid w:val="00611FC4"/>
    <w:rsid w:val="006176FB"/>
    <w:rsid w:val="006236D1"/>
    <w:rsid w:val="00626352"/>
    <w:rsid w:val="00630107"/>
    <w:rsid w:val="00630563"/>
    <w:rsid w:val="00632D88"/>
    <w:rsid w:val="006343C6"/>
    <w:rsid w:val="006349D9"/>
    <w:rsid w:val="00635351"/>
    <w:rsid w:val="00637069"/>
    <w:rsid w:val="00640B26"/>
    <w:rsid w:val="00652D0A"/>
    <w:rsid w:val="00662BB6"/>
    <w:rsid w:val="00665F47"/>
    <w:rsid w:val="00671B51"/>
    <w:rsid w:val="00672AC4"/>
    <w:rsid w:val="0067362F"/>
    <w:rsid w:val="00674C7D"/>
    <w:rsid w:val="00675151"/>
    <w:rsid w:val="00676606"/>
    <w:rsid w:val="00680838"/>
    <w:rsid w:val="00683651"/>
    <w:rsid w:val="00683C35"/>
    <w:rsid w:val="00684C21"/>
    <w:rsid w:val="0069324B"/>
    <w:rsid w:val="0069598D"/>
    <w:rsid w:val="00696333"/>
    <w:rsid w:val="006A20BF"/>
    <w:rsid w:val="006A2530"/>
    <w:rsid w:val="006A2644"/>
    <w:rsid w:val="006A358C"/>
    <w:rsid w:val="006A37A4"/>
    <w:rsid w:val="006A74D1"/>
    <w:rsid w:val="006B1BC1"/>
    <w:rsid w:val="006B6792"/>
    <w:rsid w:val="006B73C4"/>
    <w:rsid w:val="006B75F3"/>
    <w:rsid w:val="006C0814"/>
    <w:rsid w:val="006C3589"/>
    <w:rsid w:val="006C43E1"/>
    <w:rsid w:val="006C52FF"/>
    <w:rsid w:val="006C537F"/>
    <w:rsid w:val="006D29CF"/>
    <w:rsid w:val="006D37AF"/>
    <w:rsid w:val="006D51D0"/>
    <w:rsid w:val="006D5FB9"/>
    <w:rsid w:val="006D658E"/>
    <w:rsid w:val="006D72B8"/>
    <w:rsid w:val="006E0708"/>
    <w:rsid w:val="006E46FF"/>
    <w:rsid w:val="006E564B"/>
    <w:rsid w:val="006E5C3B"/>
    <w:rsid w:val="006E7191"/>
    <w:rsid w:val="006F1243"/>
    <w:rsid w:val="006F7D84"/>
    <w:rsid w:val="007012AD"/>
    <w:rsid w:val="00703577"/>
    <w:rsid w:val="00705894"/>
    <w:rsid w:val="00706931"/>
    <w:rsid w:val="0071606F"/>
    <w:rsid w:val="00716440"/>
    <w:rsid w:val="00720346"/>
    <w:rsid w:val="00724E73"/>
    <w:rsid w:val="0072632A"/>
    <w:rsid w:val="00726E05"/>
    <w:rsid w:val="007327D5"/>
    <w:rsid w:val="00732E66"/>
    <w:rsid w:val="00734A05"/>
    <w:rsid w:val="00737C02"/>
    <w:rsid w:val="007418BC"/>
    <w:rsid w:val="007425E3"/>
    <w:rsid w:val="00743B73"/>
    <w:rsid w:val="007450D0"/>
    <w:rsid w:val="00747F45"/>
    <w:rsid w:val="0075009A"/>
    <w:rsid w:val="0075390F"/>
    <w:rsid w:val="00754973"/>
    <w:rsid w:val="00756B76"/>
    <w:rsid w:val="007629C8"/>
    <w:rsid w:val="00762D58"/>
    <w:rsid w:val="0076308F"/>
    <w:rsid w:val="0076614C"/>
    <w:rsid w:val="0077047D"/>
    <w:rsid w:val="00773CF1"/>
    <w:rsid w:val="007762EA"/>
    <w:rsid w:val="00776794"/>
    <w:rsid w:val="0077764F"/>
    <w:rsid w:val="00777913"/>
    <w:rsid w:val="0078186F"/>
    <w:rsid w:val="007863D7"/>
    <w:rsid w:val="00791A46"/>
    <w:rsid w:val="0079571E"/>
    <w:rsid w:val="007B02DE"/>
    <w:rsid w:val="007B19EB"/>
    <w:rsid w:val="007B2683"/>
    <w:rsid w:val="007B45FE"/>
    <w:rsid w:val="007B6BA5"/>
    <w:rsid w:val="007B726F"/>
    <w:rsid w:val="007B75C2"/>
    <w:rsid w:val="007C1727"/>
    <w:rsid w:val="007C1B21"/>
    <w:rsid w:val="007C2DCB"/>
    <w:rsid w:val="007C3390"/>
    <w:rsid w:val="007C4F4B"/>
    <w:rsid w:val="007C72CB"/>
    <w:rsid w:val="007C7E67"/>
    <w:rsid w:val="007D0E2A"/>
    <w:rsid w:val="007D3BAE"/>
    <w:rsid w:val="007E01E9"/>
    <w:rsid w:val="007E3E73"/>
    <w:rsid w:val="007E47D9"/>
    <w:rsid w:val="007E63F3"/>
    <w:rsid w:val="007F1E80"/>
    <w:rsid w:val="007F6611"/>
    <w:rsid w:val="007F6D60"/>
    <w:rsid w:val="007F7A9F"/>
    <w:rsid w:val="00801694"/>
    <w:rsid w:val="0080703A"/>
    <w:rsid w:val="00811920"/>
    <w:rsid w:val="008122EE"/>
    <w:rsid w:val="00813345"/>
    <w:rsid w:val="00815AD0"/>
    <w:rsid w:val="00815EDB"/>
    <w:rsid w:val="00823F4F"/>
    <w:rsid w:val="008242D7"/>
    <w:rsid w:val="008257B1"/>
    <w:rsid w:val="0083042A"/>
    <w:rsid w:val="00832334"/>
    <w:rsid w:val="008327F5"/>
    <w:rsid w:val="00832EF2"/>
    <w:rsid w:val="008335B0"/>
    <w:rsid w:val="00833B71"/>
    <w:rsid w:val="0083466A"/>
    <w:rsid w:val="00843300"/>
    <w:rsid w:val="00843767"/>
    <w:rsid w:val="008460FD"/>
    <w:rsid w:val="00852F7E"/>
    <w:rsid w:val="00854BA4"/>
    <w:rsid w:val="008603C8"/>
    <w:rsid w:val="008667F8"/>
    <w:rsid w:val="008679D9"/>
    <w:rsid w:val="00870BB3"/>
    <w:rsid w:val="00871868"/>
    <w:rsid w:val="008724FB"/>
    <w:rsid w:val="008740CF"/>
    <w:rsid w:val="00876173"/>
    <w:rsid w:val="00883371"/>
    <w:rsid w:val="00884E5B"/>
    <w:rsid w:val="008863A1"/>
    <w:rsid w:val="008878DE"/>
    <w:rsid w:val="00895912"/>
    <w:rsid w:val="008979B1"/>
    <w:rsid w:val="008A1787"/>
    <w:rsid w:val="008A1ED5"/>
    <w:rsid w:val="008A1FB8"/>
    <w:rsid w:val="008A4E3A"/>
    <w:rsid w:val="008A6B25"/>
    <w:rsid w:val="008A6C4F"/>
    <w:rsid w:val="008B1E5C"/>
    <w:rsid w:val="008B2335"/>
    <w:rsid w:val="008B24B1"/>
    <w:rsid w:val="008B2E36"/>
    <w:rsid w:val="008B44A5"/>
    <w:rsid w:val="008B4B9C"/>
    <w:rsid w:val="008C0AAB"/>
    <w:rsid w:val="008C0DD6"/>
    <w:rsid w:val="008D02A3"/>
    <w:rsid w:val="008D142A"/>
    <w:rsid w:val="008D2907"/>
    <w:rsid w:val="008D2B69"/>
    <w:rsid w:val="008D33B8"/>
    <w:rsid w:val="008D3EA8"/>
    <w:rsid w:val="008E0678"/>
    <w:rsid w:val="008E2825"/>
    <w:rsid w:val="008E446C"/>
    <w:rsid w:val="008E6319"/>
    <w:rsid w:val="008F19BB"/>
    <w:rsid w:val="008F31D2"/>
    <w:rsid w:val="00910DB5"/>
    <w:rsid w:val="00911C8F"/>
    <w:rsid w:val="0091223C"/>
    <w:rsid w:val="00914AC4"/>
    <w:rsid w:val="00914CCB"/>
    <w:rsid w:val="0091550A"/>
    <w:rsid w:val="00915EF6"/>
    <w:rsid w:val="00916B25"/>
    <w:rsid w:val="009223CA"/>
    <w:rsid w:val="00923338"/>
    <w:rsid w:val="00930BB4"/>
    <w:rsid w:val="009315AD"/>
    <w:rsid w:val="00931AD9"/>
    <w:rsid w:val="00931AE2"/>
    <w:rsid w:val="00935C98"/>
    <w:rsid w:val="009360E2"/>
    <w:rsid w:val="00940F93"/>
    <w:rsid w:val="009428AD"/>
    <w:rsid w:val="00943E59"/>
    <w:rsid w:val="009448C3"/>
    <w:rsid w:val="00946792"/>
    <w:rsid w:val="009566F0"/>
    <w:rsid w:val="009614FB"/>
    <w:rsid w:val="00961D9D"/>
    <w:rsid w:val="0097151B"/>
    <w:rsid w:val="0097216D"/>
    <w:rsid w:val="0097250F"/>
    <w:rsid w:val="009760F3"/>
    <w:rsid w:val="00976CFB"/>
    <w:rsid w:val="00980824"/>
    <w:rsid w:val="00981295"/>
    <w:rsid w:val="0098401E"/>
    <w:rsid w:val="00985B17"/>
    <w:rsid w:val="009869AE"/>
    <w:rsid w:val="009A0830"/>
    <w:rsid w:val="009A0E8D"/>
    <w:rsid w:val="009A563F"/>
    <w:rsid w:val="009B26E7"/>
    <w:rsid w:val="009B64BB"/>
    <w:rsid w:val="009B7B91"/>
    <w:rsid w:val="009C76ED"/>
    <w:rsid w:val="009D1ED7"/>
    <w:rsid w:val="009E2452"/>
    <w:rsid w:val="009E360B"/>
    <w:rsid w:val="009E5FC2"/>
    <w:rsid w:val="009F17AF"/>
    <w:rsid w:val="009F17F5"/>
    <w:rsid w:val="009F4F13"/>
    <w:rsid w:val="009F55F3"/>
    <w:rsid w:val="009F5D3B"/>
    <w:rsid w:val="009F68AA"/>
    <w:rsid w:val="00A00697"/>
    <w:rsid w:val="00A00A3F"/>
    <w:rsid w:val="00A01489"/>
    <w:rsid w:val="00A033FA"/>
    <w:rsid w:val="00A06A91"/>
    <w:rsid w:val="00A0773C"/>
    <w:rsid w:val="00A10F0F"/>
    <w:rsid w:val="00A11E12"/>
    <w:rsid w:val="00A122B1"/>
    <w:rsid w:val="00A12EA4"/>
    <w:rsid w:val="00A1392D"/>
    <w:rsid w:val="00A217C0"/>
    <w:rsid w:val="00A250F6"/>
    <w:rsid w:val="00A26369"/>
    <w:rsid w:val="00A3026E"/>
    <w:rsid w:val="00A302E1"/>
    <w:rsid w:val="00A338F1"/>
    <w:rsid w:val="00A3429D"/>
    <w:rsid w:val="00A35114"/>
    <w:rsid w:val="00A35BE0"/>
    <w:rsid w:val="00A35D95"/>
    <w:rsid w:val="00A40A57"/>
    <w:rsid w:val="00A4402B"/>
    <w:rsid w:val="00A46243"/>
    <w:rsid w:val="00A47C04"/>
    <w:rsid w:val="00A5706C"/>
    <w:rsid w:val="00A6129C"/>
    <w:rsid w:val="00A6560E"/>
    <w:rsid w:val="00A6687A"/>
    <w:rsid w:val="00A66D91"/>
    <w:rsid w:val="00A70F44"/>
    <w:rsid w:val="00A713CD"/>
    <w:rsid w:val="00A71D7C"/>
    <w:rsid w:val="00A72F22"/>
    <w:rsid w:val="00A7360F"/>
    <w:rsid w:val="00A748A6"/>
    <w:rsid w:val="00A769F4"/>
    <w:rsid w:val="00A776B4"/>
    <w:rsid w:val="00A77748"/>
    <w:rsid w:val="00A77B77"/>
    <w:rsid w:val="00A83868"/>
    <w:rsid w:val="00A92926"/>
    <w:rsid w:val="00A94361"/>
    <w:rsid w:val="00A94715"/>
    <w:rsid w:val="00A97371"/>
    <w:rsid w:val="00AA0002"/>
    <w:rsid w:val="00AA007B"/>
    <w:rsid w:val="00AA184B"/>
    <w:rsid w:val="00AA2513"/>
    <w:rsid w:val="00AA293C"/>
    <w:rsid w:val="00AA30FD"/>
    <w:rsid w:val="00AB4BE3"/>
    <w:rsid w:val="00AC0B1D"/>
    <w:rsid w:val="00AD2AAE"/>
    <w:rsid w:val="00AD4C14"/>
    <w:rsid w:val="00AD61D7"/>
    <w:rsid w:val="00AE21F1"/>
    <w:rsid w:val="00AE674B"/>
    <w:rsid w:val="00AF0AE1"/>
    <w:rsid w:val="00AF1D4D"/>
    <w:rsid w:val="00AF1F7C"/>
    <w:rsid w:val="00AF1FCA"/>
    <w:rsid w:val="00B0427B"/>
    <w:rsid w:val="00B25D6A"/>
    <w:rsid w:val="00B30179"/>
    <w:rsid w:val="00B352A4"/>
    <w:rsid w:val="00B35AA2"/>
    <w:rsid w:val="00B421C1"/>
    <w:rsid w:val="00B479D7"/>
    <w:rsid w:val="00B50130"/>
    <w:rsid w:val="00B50781"/>
    <w:rsid w:val="00B5314F"/>
    <w:rsid w:val="00B53C21"/>
    <w:rsid w:val="00B55C71"/>
    <w:rsid w:val="00B562AA"/>
    <w:rsid w:val="00B56E4A"/>
    <w:rsid w:val="00B56E9C"/>
    <w:rsid w:val="00B606E8"/>
    <w:rsid w:val="00B60945"/>
    <w:rsid w:val="00B64B1F"/>
    <w:rsid w:val="00B654C2"/>
    <w:rsid w:val="00B6553F"/>
    <w:rsid w:val="00B65B85"/>
    <w:rsid w:val="00B71D7E"/>
    <w:rsid w:val="00B730E6"/>
    <w:rsid w:val="00B76B3E"/>
    <w:rsid w:val="00B77D05"/>
    <w:rsid w:val="00B8021B"/>
    <w:rsid w:val="00B81206"/>
    <w:rsid w:val="00B81E12"/>
    <w:rsid w:val="00B836B7"/>
    <w:rsid w:val="00B83C6B"/>
    <w:rsid w:val="00B900A3"/>
    <w:rsid w:val="00B92CAA"/>
    <w:rsid w:val="00BA10AD"/>
    <w:rsid w:val="00BA233E"/>
    <w:rsid w:val="00BA7A6A"/>
    <w:rsid w:val="00BB0306"/>
    <w:rsid w:val="00BB35CF"/>
    <w:rsid w:val="00BB44DC"/>
    <w:rsid w:val="00BB6567"/>
    <w:rsid w:val="00BC057E"/>
    <w:rsid w:val="00BC3FA0"/>
    <w:rsid w:val="00BC4E03"/>
    <w:rsid w:val="00BC4FA6"/>
    <w:rsid w:val="00BC5724"/>
    <w:rsid w:val="00BC74E9"/>
    <w:rsid w:val="00BD3C4C"/>
    <w:rsid w:val="00BD6AB5"/>
    <w:rsid w:val="00BD7808"/>
    <w:rsid w:val="00BE08D8"/>
    <w:rsid w:val="00BE3182"/>
    <w:rsid w:val="00BF1EB4"/>
    <w:rsid w:val="00BF47D4"/>
    <w:rsid w:val="00BF4B3B"/>
    <w:rsid w:val="00BF4D9B"/>
    <w:rsid w:val="00BF5DEA"/>
    <w:rsid w:val="00BF64B3"/>
    <w:rsid w:val="00BF68A8"/>
    <w:rsid w:val="00C0346B"/>
    <w:rsid w:val="00C05192"/>
    <w:rsid w:val="00C059A2"/>
    <w:rsid w:val="00C07327"/>
    <w:rsid w:val="00C10602"/>
    <w:rsid w:val="00C11A03"/>
    <w:rsid w:val="00C1276A"/>
    <w:rsid w:val="00C14ECA"/>
    <w:rsid w:val="00C160BE"/>
    <w:rsid w:val="00C22C0C"/>
    <w:rsid w:val="00C26D21"/>
    <w:rsid w:val="00C32C20"/>
    <w:rsid w:val="00C357E6"/>
    <w:rsid w:val="00C4527F"/>
    <w:rsid w:val="00C463DD"/>
    <w:rsid w:val="00C4724C"/>
    <w:rsid w:val="00C512F9"/>
    <w:rsid w:val="00C51F92"/>
    <w:rsid w:val="00C629A0"/>
    <w:rsid w:val="00C64629"/>
    <w:rsid w:val="00C6503E"/>
    <w:rsid w:val="00C71266"/>
    <w:rsid w:val="00C721BE"/>
    <w:rsid w:val="00C730D4"/>
    <w:rsid w:val="00C745C3"/>
    <w:rsid w:val="00C75D43"/>
    <w:rsid w:val="00C84B25"/>
    <w:rsid w:val="00C9068E"/>
    <w:rsid w:val="00C90C70"/>
    <w:rsid w:val="00C930F7"/>
    <w:rsid w:val="00C943FA"/>
    <w:rsid w:val="00C94D27"/>
    <w:rsid w:val="00C96DF2"/>
    <w:rsid w:val="00CA0E19"/>
    <w:rsid w:val="00CA2F0B"/>
    <w:rsid w:val="00CA369A"/>
    <w:rsid w:val="00CA7600"/>
    <w:rsid w:val="00CB3E03"/>
    <w:rsid w:val="00CC3344"/>
    <w:rsid w:val="00CC565B"/>
    <w:rsid w:val="00CC5C24"/>
    <w:rsid w:val="00CC658E"/>
    <w:rsid w:val="00CD4AA6"/>
    <w:rsid w:val="00CE0746"/>
    <w:rsid w:val="00CE2EA2"/>
    <w:rsid w:val="00CE31A9"/>
    <w:rsid w:val="00CE4A8F"/>
    <w:rsid w:val="00CE694B"/>
    <w:rsid w:val="00CE7088"/>
    <w:rsid w:val="00CF5099"/>
    <w:rsid w:val="00D0576E"/>
    <w:rsid w:val="00D2031B"/>
    <w:rsid w:val="00D21840"/>
    <w:rsid w:val="00D21F17"/>
    <w:rsid w:val="00D23135"/>
    <w:rsid w:val="00D236A2"/>
    <w:rsid w:val="00D248B6"/>
    <w:rsid w:val="00D25FE2"/>
    <w:rsid w:val="00D26E07"/>
    <w:rsid w:val="00D34613"/>
    <w:rsid w:val="00D37A57"/>
    <w:rsid w:val="00D43252"/>
    <w:rsid w:val="00D43CF9"/>
    <w:rsid w:val="00D4585C"/>
    <w:rsid w:val="00D4601A"/>
    <w:rsid w:val="00D47EEA"/>
    <w:rsid w:val="00D50293"/>
    <w:rsid w:val="00D556B9"/>
    <w:rsid w:val="00D5758D"/>
    <w:rsid w:val="00D57D40"/>
    <w:rsid w:val="00D57DD8"/>
    <w:rsid w:val="00D70FC8"/>
    <w:rsid w:val="00D773DF"/>
    <w:rsid w:val="00D85B0C"/>
    <w:rsid w:val="00D90F0A"/>
    <w:rsid w:val="00D92B74"/>
    <w:rsid w:val="00D94A45"/>
    <w:rsid w:val="00D95303"/>
    <w:rsid w:val="00D959B3"/>
    <w:rsid w:val="00D96963"/>
    <w:rsid w:val="00D96AD9"/>
    <w:rsid w:val="00D978C6"/>
    <w:rsid w:val="00DA3C1C"/>
    <w:rsid w:val="00DC20E3"/>
    <w:rsid w:val="00DC4F57"/>
    <w:rsid w:val="00DC6D39"/>
    <w:rsid w:val="00DC7583"/>
    <w:rsid w:val="00DE36BC"/>
    <w:rsid w:val="00DE5E7D"/>
    <w:rsid w:val="00DF218B"/>
    <w:rsid w:val="00DF2648"/>
    <w:rsid w:val="00DF3ED2"/>
    <w:rsid w:val="00DF40DF"/>
    <w:rsid w:val="00DF76B2"/>
    <w:rsid w:val="00E0003D"/>
    <w:rsid w:val="00E046DF"/>
    <w:rsid w:val="00E06C0A"/>
    <w:rsid w:val="00E071ED"/>
    <w:rsid w:val="00E151B3"/>
    <w:rsid w:val="00E22B0C"/>
    <w:rsid w:val="00E26BFB"/>
    <w:rsid w:val="00E27346"/>
    <w:rsid w:val="00E31DEE"/>
    <w:rsid w:val="00E346C4"/>
    <w:rsid w:val="00E404A0"/>
    <w:rsid w:val="00E40A45"/>
    <w:rsid w:val="00E52BAE"/>
    <w:rsid w:val="00E560CA"/>
    <w:rsid w:val="00E56C5E"/>
    <w:rsid w:val="00E61E56"/>
    <w:rsid w:val="00E65FF5"/>
    <w:rsid w:val="00E71BC8"/>
    <w:rsid w:val="00E7260F"/>
    <w:rsid w:val="00E73F5D"/>
    <w:rsid w:val="00E746BA"/>
    <w:rsid w:val="00E77E4E"/>
    <w:rsid w:val="00E81859"/>
    <w:rsid w:val="00E82BE6"/>
    <w:rsid w:val="00E84D42"/>
    <w:rsid w:val="00E92B94"/>
    <w:rsid w:val="00E93B57"/>
    <w:rsid w:val="00E96630"/>
    <w:rsid w:val="00EA2A77"/>
    <w:rsid w:val="00EB1B0A"/>
    <w:rsid w:val="00EB5770"/>
    <w:rsid w:val="00EC0B20"/>
    <w:rsid w:val="00EC2353"/>
    <w:rsid w:val="00EC39A0"/>
    <w:rsid w:val="00EC426D"/>
    <w:rsid w:val="00EC6FA5"/>
    <w:rsid w:val="00EC70B5"/>
    <w:rsid w:val="00ED035E"/>
    <w:rsid w:val="00ED17E3"/>
    <w:rsid w:val="00ED2148"/>
    <w:rsid w:val="00ED5086"/>
    <w:rsid w:val="00ED6B7D"/>
    <w:rsid w:val="00ED7A2A"/>
    <w:rsid w:val="00EE3A2C"/>
    <w:rsid w:val="00EE7E38"/>
    <w:rsid w:val="00EF1D7F"/>
    <w:rsid w:val="00EF2A43"/>
    <w:rsid w:val="00F04114"/>
    <w:rsid w:val="00F123C3"/>
    <w:rsid w:val="00F12C0D"/>
    <w:rsid w:val="00F151F7"/>
    <w:rsid w:val="00F15B16"/>
    <w:rsid w:val="00F31E5F"/>
    <w:rsid w:val="00F420CF"/>
    <w:rsid w:val="00F42426"/>
    <w:rsid w:val="00F437B1"/>
    <w:rsid w:val="00F53066"/>
    <w:rsid w:val="00F5571D"/>
    <w:rsid w:val="00F60A4B"/>
    <w:rsid w:val="00F6100A"/>
    <w:rsid w:val="00F66F22"/>
    <w:rsid w:val="00F67BD7"/>
    <w:rsid w:val="00F76163"/>
    <w:rsid w:val="00F81B1A"/>
    <w:rsid w:val="00F8243D"/>
    <w:rsid w:val="00F82A40"/>
    <w:rsid w:val="00F8390E"/>
    <w:rsid w:val="00F84AD9"/>
    <w:rsid w:val="00F932F3"/>
    <w:rsid w:val="00F93781"/>
    <w:rsid w:val="00FA084B"/>
    <w:rsid w:val="00FA33E9"/>
    <w:rsid w:val="00FA4786"/>
    <w:rsid w:val="00FA721A"/>
    <w:rsid w:val="00FB18C6"/>
    <w:rsid w:val="00FB2AFC"/>
    <w:rsid w:val="00FB613B"/>
    <w:rsid w:val="00FB61B3"/>
    <w:rsid w:val="00FB7D2B"/>
    <w:rsid w:val="00FC0817"/>
    <w:rsid w:val="00FC68B7"/>
    <w:rsid w:val="00FC77C1"/>
    <w:rsid w:val="00FD0E0E"/>
    <w:rsid w:val="00FD364E"/>
    <w:rsid w:val="00FD3F98"/>
    <w:rsid w:val="00FD4309"/>
    <w:rsid w:val="00FE106A"/>
    <w:rsid w:val="00FE1496"/>
    <w:rsid w:val="00FE55EC"/>
    <w:rsid w:val="00FE7450"/>
    <w:rsid w:val="00FE7BEB"/>
    <w:rsid w:val="00FF145D"/>
    <w:rsid w:val="00FF4B3C"/>
    <w:rsid w:val="00FF7D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D94A45"/>
    <w:rPr>
      <w:b/>
      <w:bCs/>
    </w:rPr>
  </w:style>
  <w:style w:type="paragraph" w:styleId="BalloonText">
    <w:name w:val="Balloon Text"/>
    <w:basedOn w:val="Normal"/>
    <w:semiHidden/>
    <w:rsid w:val="00D94A45"/>
    <w:rPr>
      <w:rFonts w:ascii="Tahoma" w:hAnsi="Tahoma" w:cs="Tahoma"/>
      <w:sz w:val="16"/>
      <w:szCs w:val="16"/>
    </w:rPr>
  </w:style>
  <w:style w:type="character" w:customStyle="1" w:styleId="HeaderChar">
    <w:name w:val="Header Char"/>
    <w:aliases w:val="6_G Char"/>
    <w:link w:val="Header"/>
    <w:rsid w:val="00D21840"/>
    <w:rPr>
      <w:b/>
      <w:sz w:val="18"/>
      <w:lang w:val="en-GB" w:eastAsia="en-US" w:bidi="ar-SA"/>
    </w:rPr>
  </w:style>
  <w:style w:type="paragraph" w:customStyle="1" w:styleId="para">
    <w:name w:val="para"/>
    <w:basedOn w:val="SingleTxtG"/>
    <w:link w:val="paraChar"/>
    <w:qFormat/>
    <w:rsid w:val="00B8021B"/>
    <w:pPr>
      <w:ind w:left="2268" w:hanging="1134"/>
    </w:pPr>
    <w:rPr>
      <w:rFonts w:eastAsia="MS Mincho"/>
    </w:rPr>
  </w:style>
  <w:style w:type="character" w:customStyle="1" w:styleId="FootnoteTextChar">
    <w:name w:val="Footnote Text Char"/>
    <w:aliases w:val="5_G Char,PP Char"/>
    <w:link w:val="FootnoteText"/>
    <w:locked/>
    <w:rsid w:val="00CA0E19"/>
    <w:rPr>
      <w:sz w:val="18"/>
      <w:lang w:val="en-GB" w:eastAsia="en-US"/>
    </w:rPr>
  </w:style>
  <w:style w:type="character" w:customStyle="1" w:styleId="paraChar">
    <w:name w:val="para Char"/>
    <w:link w:val="para"/>
    <w:rsid w:val="00040CBA"/>
    <w:rPr>
      <w:rFonts w:eastAsia="MS Mincho"/>
      <w:lang w:val="en-GB"/>
    </w:rPr>
  </w:style>
  <w:style w:type="paragraph" w:customStyle="1" w:styleId="Default">
    <w:name w:val="Default"/>
    <w:rsid w:val="0097151B"/>
    <w:pPr>
      <w:autoSpaceDE w:val="0"/>
      <w:autoSpaceDN w:val="0"/>
      <w:adjustRightInd w:val="0"/>
    </w:pPr>
    <w:rPr>
      <w:color w:val="000000"/>
      <w:sz w:val="24"/>
      <w:szCs w:val="24"/>
      <w:lang w:val="en-US" w:eastAsia="en-US"/>
    </w:rPr>
  </w:style>
  <w:style w:type="character" w:customStyle="1" w:styleId="HChGChar">
    <w:name w:val="_ H _Ch_G Char"/>
    <w:link w:val="HChG"/>
    <w:rsid w:val="007F7A9F"/>
    <w:rPr>
      <w:b/>
      <w:sz w:val="28"/>
      <w:lang w:val="en-GB"/>
    </w:rPr>
  </w:style>
  <w:style w:type="character" w:customStyle="1" w:styleId="NormalWebChar">
    <w:name w:val="Normal (Web) Char"/>
    <w:link w:val="NormalWeb"/>
    <w:rsid w:val="00D21F17"/>
    <w:rPr>
      <w:sz w:val="24"/>
      <w:szCs w:val="24"/>
      <w:lang w:val="en-GB"/>
    </w:rPr>
  </w:style>
  <w:style w:type="paragraph" w:customStyle="1" w:styleId="Applicationdirecte">
    <w:name w:val="Application directe"/>
    <w:basedOn w:val="Normal"/>
    <w:next w:val="Normal"/>
    <w:semiHidden/>
    <w:rsid w:val="00D21F17"/>
    <w:pPr>
      <w:suppressAutoHyphens w:val="0"/>
      <w:spacing w:before="480" w:after="120" w:line="240" w:lineRule="auto"/>
      <w:jc w:val="both"/>
    </w:pPr>
    <w:rPr>
      <w:sz w:val="24"/>
      <w:lang w:eastAsia="en-GB"/>
    </w:rPr>
  </w:style>
  <w:style w:type="paragraph" w:customStyle="1" w:styleId="Rom2">
    <w:name w:val="Rom2"/>
    <w:basedOn w:val="Normal"/>
    <w:rsid w:val="00F151F7"/>
    <w:pPr>
      <w:numPr>
        <w:numId w:val="25"/>
      </w:numPr>
      <w:tabs>
        <w:tab w:val="clear" w:pos="927"/>
      </w:tabs>
      <w:suppressAutoHyphens w:val="0"/>
      <w:spacing w:line="240" w:lineRule="auto"/>
      <w:ind w:left="1712" w:hanging="465"/>
    </w:pPr>
    <w:rPr>
      <w:sz w:val="24"/>
      <w:lang w:val="fr-FR"/>
    </w:rPr>
  </w:style>
  <w:style w:type="character" w:customStyle="1" w:styleId="SingleTxtGCar">
    <w:name w:val="_ Single Txt_G Car"/>
    <w:rsid w:val="006D72B8"/>
    <w:rPr>
      <w:lang w:val="en-GB" w:eastAsia="en-US" w:bidi="ar-SA"/>
    </w:rPr>
  </w:style>
  <w:style w:type="paragraph" w:styleId="ListParagraph">
    <w:name w:val="List Paragraph"/>
    <w:basedOn w:val="Normal"/>
    <w:uiPriority w:val="34"/>
    <w:qFormat/>
    <w:rsid w:val="008667F8"/>
    <w:pPr>
      <w:ind w:left="720"/>
      <w:contextualSpacing/>
    </w:pPr>
  </w:style>
  <w:style w:type="paragraph" w:customStyle="1" w:styleId="a">
    <w:name w:val="a)"/>
    <w:basedOn w:val="Normal"/>
    <w:qFormat/>
    <w:rsid w:val="0080703A"/>
    <w:pPr>
      <w:tabs>
        <w:tab w:val="decimal" w:pos="567"/>
      </w:tabs>
      <w:spacing w:after="120"/>
      <w:ind w:left="2835" w:right="1134" w:hanging="567"/>
      <w:jc w:val="both"/>
    </w:pPr>
    <w:rPr>
      <w:lang w:val="fr-CH"/>
    </w:rPr>
  </w:style>
  <w:style w:type="paragraph" w:customStyle="1" w:styleId="ParaNo">
    <w:name w:val="ParaNo."/>
    <w:basedOn w:val="Normal"/>
    <w:rsid w:val="00526EFC"/>
    <w:pPr>
      <w:numPr>
        <w:numId w:val="33"/>
      </w:numPr>
      <w:tabs>
        <w:tab w:val="clear" w:pos="360"/>
      </w:tabs>
      <w:suppressAutoHyphens w:val="0"/>
      <w:spacing w:line="240" w:lineRule="auto"/>
    </w:pPr>
    <w:rPr>
      <w:sz w:val="24"/>
      <w:lang w:val="fr-FR"/>
    </w:rPr>
  </w:style>
  <w:style w:type="character" w:customStyle="1" w:styleId="FooterChar">
    <w:name w:val="Footer Char"/>
    <w:aliases w:val="3_G Char"/>
    <w:basedOn w:val="DefaultParagraphFont"/>
    <w:link w:val="Footer"/>
    <w:uiPriority w:val="99"/>
    <w:rsid w:val="00222860"/>
    <w:rPr>
      <w:sz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D94A45"/>
    <w:rPr>
      <w:b/>
      <w:bCs/>
    </w:rPr>
  </w:style>
  <w:style w:type="paragraph" w:styleId="BalloonText">
    <w:name w:val="Balloon Text"/>
    <w:basedOn w:val="Normal"/>
    <w:semiHidden/>
    <w:rsid w:val="00D94A45"/>
    <w:rPr>
      <w:rFonts w:ascii="Tahoma" w:hAnsi="Tahoma" w:cs="Tahoma"/>
      <w:sz w:val="16"/>
      <w:szCs w:val="16"/>
    </w:rPr>
  </w:style>
  <w:style w:type="character" w:customStyle="1" w:styleId="HeaderChar">
    <w:name w:val="Header Char"/>
    <w:aliases w:val="6_G Char"/>
    <w:link w:val="Header"/>
    <w:rsid w:val="00D21840"/>
    <w:rPr>
      <w:b/>
      <w:sz w:val="18"/>
      <w:lang w:val="en-GB" w:eastAsia="en-US" w:bidi="ar-SA"/>
    </w:rPr>
  </w:style>
  <w:style w:type="paragraph" w:customStyle="1" w:styleId="para">
    <w:name w:val="para"/>
    <w:basedOn w:val="SingleTxtG"/>
    <w:link w:val="paraChar"/>
    <w:qFormat/>
    <w:rsid w:val="00B8021B"/>
    <w:pPr>
      <w:ind w:left="2268" w:hanging="1134"/>
    </w:pPr>
    <w:rPr>
      <w:rFonts w:eastAsia="MS Mincho"/>
    </w:rPr>
  </w:style>
  <w:style w:type="character" w:customStyle="1" w:styleId="FootnoteTextChar">
    <w:name w:val="Footnote Text Char"/>
    <w:aliases w:val="5_G Char,PP Char"/>
    <w:link w:val="FootnoteText"/>
    <w:locked/>
    <w:rsid w:val="00CA0E19"/>
    <w:rPr>
      <w:sz w:val="18"/>
      <w:lang w:val="en-GB" w:eastAsia="en-US"/>
    </w:rPr>
  </w:style>
  <w:style w:type="character" w:customStyle="1" w:styleId="paraChar">
    <w:name w:val="para Char"/>
    <w:link w:val="para"/>
    <w:rsid w:val="00040CBA"/>
    <w:rPr>
      <w:rFonts w:eastAsia="MS Mincho"/>
      <w:lang w:val="en-GB"/>
    </w:rPr>
  </w:style>
  <w:style w:type="paragraph" w:customStyle="1" w:styleId="Default">
    <w:name w:val="Default"/>
    <w:rsid w:val="0097151B"/>
    <w:pPr>
      <w:autoSpaceDE w:val="0"/>
      <w:autoSpaceDN w:val="0"/>
      <w:adjustRightInd w:val="0"/>
    </w:pPr>
    <w:rPr>
      <w:color w:val="000000"/>
      <w:sz w:val="24"/>
      <w:szCs w:val="24"/>
      <w:lang w:val="en-US" w:eastAsia="en-US"/>
    </w:rPr>
  </w:style>
  <w:style w:type="character" w:customStyle="1" w:styleId="HChGChar">
    <w:name w:val="_ H _Ch_G Char"/>
    <w:link w:val="HChG"/>
    <w:rsid w:val="007F7A9F"/>
    <w:rPr>
      <w:b/>
      <w:sz w:val="28"/>
      <w:lang w:val="en-GB"/>
    </w:rPr>
  </w:style>
  <w:style w:type="character" w:customStyle="1" w:styleId="NormalWebChar">
    <w:name w:val="Normal (Web) Char"/>
    <w:link w:val="NormalWeb"/>
    <w:rsid w:val="00D21F17"/>
    <w:rPr>
      <w:sz w:val="24"/>
      <w:szCs w:val="24"/>
      <w:lang w:val="en-GB"/>
    </w:rPr>
  </w:style>
  <w:style w:type="paragraph" w:customStyle="1" w:styleId="Applicationdirecte">
    <w:name w:val="Application directe"/>
    <w:basedOn w:val="Normal"/>
    <w:next w:val="Normal"/>
    <w:semiHidden/>
    <w:rsid w:val="00D21F17"/>
    <w:pPr>
      <w:suppressAutoHyphens w:val="0"/>
      <w:spacing w:before="480" w:after="120" w:line="240" w:lineRule="auto"/>
      <w:jc w:val="both"/>
    </w:pPr>
    <w:rPr>
      <w:sz w:val="24"/>
      <w:lang w:eastAsia="en-GB"/>
    </w:rPr>
  </w:style>
  <w:style w:type="paragraph" w:customStyle="1" w:styleId="Rom2">
    <w:name w:val="Rom2"/>
    <w:basedOn w:val="Normal"/>
    <w:rsid w:val="00F151F7"/>
    <w:pPr>
      <w:numPr>
        <w:numId w:val="25"/>
      </w:numPr>
      <w:tabs>
        <w:tab w:val="clear" w:pos="927"/>
      </w:tabs>
      <w:suppressAutoHyphens w:val="0"/>
      <w:spacing w:line="240" w:lineRule="auto"/>
      <w:ind w:left="1712" w:hanging="465"/>
    </w:pPr>
    <w:rPr>
      <w:sz w:val="24"/>
      <w:lang w:val="fr-FR"/>
    </w:rPr>
  </w:style>
  <w:style w:type="character" w:customStyle="1" w:styleId="SingleTxtGCar">
    <w:name w:val="_ Single Txt_G Car"/>
    <w:rsid w:val="006D72B8"/>
    <w:rPr>
      <w:lang w:val="en-GB" w:eastAsia="en-US" w:bidi="ar-SA"/>
    </w:rPr>
  </w:style>
  <w:style w:type="paragraph" w:styleId="ListParagraph">
    <w:name w:val="List Paragraph"/>
    <w:basedOn w:val="Normal"/>
    <w:uiPriority w:val="34"/>
    <w:qFormat/>
    <w:rsid w:val="008667F8"/>
    <w:pPr>
      <w:ind w:left="720"/>
      <w:contextualSpacing/>
    </w:pPr>
  </w:style>
  <w:style w:type="paragraph" w:customStyle="1" w:styleId="a">
    <w:name w:val="a)"/>
    <w:basedOn w:val="Normal"/>
    <w:qFormat/>
    <w:rsid w:val="0080703A"/>
    <w:pPr>
      <w:tabs>
        <w:tab w:val="decimal" w:pos="567"/>
      </w:tabs>
      <w:spacing w:after="120"/>
      <w:ind w:left="2835" w:right="1134" w:hanging="567"/>
      <w:jc w:val="both"/>
    </w:pPr>
    <w:rPr>
      <w:lang w:val="fr-CH"/>
    </w:rPr>
  </w:style>
  <w:style w:type="paragraph" w:customStyle="1" w:styleId="ParaNo">
    <w:name w:val="ParaNo."/>
    <w:basedOn w:val="Normal"/>
    <w:rsid w:val="00526EFC"/>
    <w:pPr>
      <w:numPr>
        <w:numId w:val="33"/>
      </w:numPr>
      <w:tabs>
        <w:tab w:val="clear" w:pos="360"/>
      </w:tabs>
      <w:suppressAutoHyphens w:val="0"/>
      <w:spacing w:line="240" w:lineRule="auto"/>
    </w:pPr>
    <w:rPr>
      <w:sz w:val="24"/>
      <w:lang w:val="fr-FR"/>
    </w:rPr>
  </w:style>
  <w:style w:type="character" w:customStyle="1" w:styleId="FooterChar">
    <w:name w:val="Footer Char"/>
    <w:aliases w:val="3_G Char"/>
    <w:basedOn w:val="DefaultParagraphFont"/>
    <w:link w:val="Footer"/>
    <w:uiPriority w:val="99"/>
    <w:rsid w:val="00222860"/>
    <w:rPr>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519791">
      <w:bodyDiv w:val="1"/>
      <w:marLeft w:val="0"/>
      <w:marRight w:val="0"/>
      <w:marTop w:val="0"/>
      <w:marBottom w:val="0"/>
      <w:divBdr>
        <w:top w:val="none" w:sz="0" w:space="0" w:color="auto"/>
        <w:left w:val="none" w:sz="0" w:space="0" w:color="auto"/>
        <w:bottom w:val="none" w:sz="0" w:space="0" w:color="auto"/>
        <w:right w:val="none" w:sz="0" w:space="0" w:color="auto"/>
      </w:divBdr>
      <w:divsChild>
        <w:div w:id="436826272">
          <w:marLeft w:val="0"/>
          <w:marRight w:val="0"/>
          <w:marTop w:val="0"/>
          <w:marBottom w:val="0"/>
          <w:divBdr>
            <w:top w:val="none" w:sz="0" w:space="0" w:color="auto"/>
            <w:left w:val="none" w:sz="0" w:space="0" w:color="auto"/>
            <w:bottom w:val="none" w:sz="0" w:space="0" w:color="auto"/>
            <w:right w:val="none" w:sz="0" w:space="0" w:color="auto"/>
          </w:divBdr>
        </w:div>
        <w:div w:id="1360742804">
          <w:marLeft w:val="0"/>
          <w:marRight w:val="0"/>
          <w:marTop w:val="0"/>
          <w:marBottom w:val="0"/>
          <w:divBdr>
            <w:top w:val="none" w:sz="0" w:space="0" w:color="auto"/>
            <w:left w:val="none" w:sz="0" w:space="0" w:color="auto"/>
            <w:bottom w:val="none" w:sz="0" w:space="0" w:color="auto"/>
            <w:right w:val="none" w:sz="0" w:space="0" w:color="auto"/>
          </w:divBdr>
        </w:div>
        <w:div w:id="1390348677">
          <w:marLeft w:val="0"/>
          <w:marRight w:val="0"/>
          <w:marTop w:val="0"/>
          <w:marBottom w:val="0"/>
          <w:divBdr>
            <w:top w:val="none" w:sz="0" w:space="0" w:color="auto"/>
            <w:left w:val="none" w:sz="0" w:space="0" w:color="auto"/>
            <w:bottom w:val="none" w:sz="0" w:space="0" w:color="auto"/>
            <w:right w:val="none" w:sz="0" w:space="0" w:color="auto"/>
          </w:divBdr>
        </w:div>
      </w:divsChild>
    </w:div>
    <w:div w:id="1330909427">
      <w:bodyDiv w:val="1"/>
      <w:marLeft w:val="0"/>
      <w:marRight w:val="0"/>
      <w:marTop w:val="0"/>
      <w:marBottom w:val="0"/>
      <w:divBdr>
        <w:top w:val="none" w:sz="0" w:space="0" w:color="auto"/>
        <w:left w:val="none" w:sz="0" w:space="0" w:color="auto"/>
        <w:bottom w:val="none" w:sz="0" w:space="0" w:color="auto"/>
        <w:right w:val="none" w:sz="0" w:space="0" w:color="auto"/>
      </w:divBdr>
    </w:div>
    <w:div w:id="1584993305">
      <w:bodyDiv w:val="1"/>
      <w:marLeft w:val="0"/>
      <w:marRight w:val="0"/>
      <w:marTop w:val="0"/>
      <w:marBottom w:val="0"/>
      <w:divBdr>
        <w:top w:val="none" w:sz="0" w:space="0" w:color="auto"/>
        <w:left w:val="none" w:sz="0" w:space="0" w:color="auto"/>
        <w:bottom w:val="none" w:sz="0" w:space="0" w:color="auto"/>
        <w:right w:val="none" w:sz="0" w:space="0" w:color="auto"/>
      </w:divBdr>
    </w:div>
    <w:div w:id="1944921296">
      <w:bodyDiv w:val="1"/>
      <w:marLeft w:val="0"/>
      <w:marRight w:val="0"/>
      <w:marTop w:val="0"/>
      <w:marBottom w:val="0"/>
      <w:divBdr>
        <w:top w:val="none" w:sz="0" w:space="0" w:color="auto"/>
        <w:left w:val="none" w:sz="0" w:space="0" w:color="auto"/>
        <w:bottom w:val="none" w:sz="0" w:space="0" w:color="auto"/>
        <w:right w:val="none" w:sz="0" w:space="0" w:color="auto"/>
      </w:divBdr>
    </w:div>
    <w:div w:id="2075811002">
      <w:bodyDiv w:val="1"/>
      <w:marLeft w:val="0"/>
      <w:marRight w:val="0"/>
      <w:marTop w:val="0"/>
      <w:marBottom w:val="0"/>
      <w:divBdr>
        <w:top w:val="none" w:sz="0" w:space="0" w:color="auto"/>
        <w:left w:val="none" w:sz="0" w:space="0" w:color="auto"/>
        <w:bottom w:val="none" w:sz="0" w:space="0" w:color="auto"/>
        <w:right w:val="none" w:sz="0" w:space="0" w:color="auto"/>
      </w:divBdr>
      <w:divsChild>
        <w:div w:id="1093355217">
          <w:marLeft w:val="0"/>
          <w:marRight w:val="0"/>
          <w:marTop w:val="0"/>
          <w:marBottom w:val="0"/>
          <w:divBdr>
            <w:top w:val="none" w:sz="0" w:space="0" w:color="auto"/>
            <w:left w:val="none" w:sz="0" w:space="0" w:color="auto"/>
            <w:bottom w:val="none" w:sz="0" w:space="0" w:color="auto"/>
            <w:right w:val="none" w:sz="0" w:space="0" w:color="auto"/>
          </w:divBdr>
        </w:div>
        <w:div w:id="1241139895">
          <w:marLeft w:val="0"/>
          <w:marRight w:val="0"/>
          <w:marTop w:val="0"/>
          <w:marBottom w:val="0"/>
          <w:divBdr>
            <w:top w:val="none" w:sz="0" w:space="0" w:color="auto"/>
            <w:left w:val="none" w:sz="0" w:space="0" w:color="auto"/>
            <w:bottom w:val="none" w:sz="0" w:space="0" w:color="auto"/>
            <w:right w:val="none" w:sz="0" w:space="0" w:color="auto"/>
          </w:divBdr>
        </w:div>
        <w:div w:id="2132091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ramm\Templates\TRANS\TRANS_WP29_2009_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FFE00-905A-475A-A1B5-D840AF38E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1</TotalTime>
  <Pages>1</Pages>
  <Words>364</Words>
  <Characters>2078</Characters>
  <Application>Microsoft Office Word</Application>
  <DocSecurity>0</DocSecurity>
  <Lines>17</Lines>
  <Paragraphs>4</Paragraphs>
  <ScaleCrop>false</ScaleCrop>
  <HeadingPairs>
    <vt:vector size="8" baseType="variant">
      <vt:variant>
        <vt:lpstr>Title</vt:lpstr>
      </vt:variant>
      <vt:variant>
        <vt:i4>1</vt:i4>
      </vt:variant>
      <vt:variant>
        <vt:lpstr>Titre</vt:lpstr>
      </vt:variant>
      <vt:variant>
        <vt:i4>1</vt:i4>
      </vt:variant>
      <vt:variant>
        <vt:lpstr>Titel</vt:lpstr>
      </vt:variant>
      <vt:variant>
        <vt:i4>1</vt:i4>
      </vt:variant>
      <vt:variant>
        <vt:lpstr>Titolo</vt:lpstr>
      </vt:variant>
      <vt:variant>
        <vt:i4>1</vt:i4>
      </vt:variant>
    </vt:vector>
  </HeadingPairs>
  <TitlesOfParts>
    <vt:vector size="4" baseType="lpstr">
      <vt:lpstr>Proposal for amendments to the 06 and 07 series of amendments to Regulation No</vt:lpstr>
      <vt:lpstr>Proposal for amendments to the 06 and 07 series of amendments to Regulation No</vt:lpstr>
      <vt:lpstr>Proposal for amendments to the 06 and 07 series of amendments to Regulation No</vt:lpstr>
      <vt:lpstr>Proposal for amendments to the 06 and 07 series of amendments to Regulation No</vt:lpstr>
    </vt:vector>
  </TitlesOfParts>
  <Company>MIT</Company>
  <LinksUpToDate>false</LinksUpToDate>
  <CharactersWithSpaces>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amendments to the 06 and 07 series of amendments to Regulation No</dc:title>
  <dc:creator>AE</dc:creator>
  <cp:lastModifiedBy>United Nations</cp:lastModifiedBy>
  <cp:revision>3</cp:revision>
  <cp:lastPrinted>2017-01-09T10:39:00Z</cp:lastPrinted>
  <dcterms:created xsi:type="dcterms:W3CDTF">2017-01-11T09:28:00Z</dcterms:created>
  <dcterms:modified xsi:type="dcterms:W3CDTF">2017-01-11T09:28:00Z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