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D2D2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D2D2A" w:rsidP="00FD2D2A">
            <w:pPr>
              <w:jc w:val="right"/>
            </w:pPr>
            <w:r w:rsidRPr="00FD2D2A">
              <w:rPr>
                <w:sz w:val="40"/>
              </w:rPr>
              <w:t>ECE</w:t>
            </w:r>
            <w:r>
              <w:t>/TRANS/WP.15/AC.2/2018/15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D2D2A" w:rsidP="00C97039">
            <w:pPr>
              <w:spacing w:before="240"/>
            </w:pPr>
            <w:r>
              <w:t>Distr. générale</w:t>
            </w:r>
          </w:p>
          <w:p w:rsidR="00FD2D2A" w:rsidRDefault="00FD2D2A" w:rsidP="00FD2D2A">
            <w:pPr>
              <w:spacing w:line="240" w:lineRule="exact"/>
            </w:pPr>
            <w:r>
              <w:t>7 novembre 2017</w:t>
            </w:r>
          </w:p>
          <w:p w:rsidR="00FD2D2A" w:rsidRDefault="00FD2D2A" w:rsidP="00FD2D2A">
            <w:pPr>
              <w:spacing w:line="240" w:lineRule="exact"/>
            </w:pPr>
            <w:r>
              <w:t>Français</w:t>
            </w:r>
          </w:p>
          <w:p w:rsidR="00FD2D2A" w:rsidRPr="00DB58B5" w:rsidRDefault="00FD2D2A" w:rsidP="00FD2D2A">
            <w:pPr>
              <w:spacing w:line="240" w:lineRule="exact"/>
            </w:pPr>
            <w:r>
              <w:t>Original 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E03AE" w:rsidRDefault="008E03AE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8E03AE" w:rsidRPr="008E03AE" w:rsidRDefault="008E03AE" w:rsidP="00E85C74">
      <w:pPr>
        <w:spacing w:before="120"/>
        <w:rPr>
          <w:b/>
          <w:sz w:val="24"/>
          <w:szCs w:val="24"/>
        </w:rPr>
      </w:pPr>
      <w:r w:rsidRPr="008E03AE">
        <w:rPr>
          <w:b/>
          <w:bCs/>
          <w:lang w:val="fr-FR"/>
        </w:rPr>
        <w:t xml:space="preserve">Réunion commune d’experts sur le Règlement annexé à l’Accord européen </w:t>
      </w:r>
      <w:r>
        <w:rPr>
          <w:b/>
          <w:bCs/>
          <w:lang w:val="fr-FR"/>
        </w:rPr>
        <w:br/>
      </w:r>
      <w:r w:rsidRPr="008E03AE">
        <w:rPr>
          <w:b/>
          <w:bCs/>
          <w:lang w:val="fr-FR"/>
        </w:rPr>
        <w:t xml:space="preserve">relatif au transport international des marchandises dangereuses </w:t>
      </w:r>
      <w:r>
        <w:rPr>
          <w:b/>
          <w:bCs/>
          <w:lang w:val="fr-FR"/>
        </w:rPr>
        <w:br/>
      </w:r>
      <w:r w:rsidRPr="008E03AE">
        <w:rPr>
          <w:b/>
          <w:bCs/>
          <w:lang w:val="fr-FR"/>
        </w:rPr>
        <w:t xml:space="preserve">par voies de navigation intérieures (ADN) </w:t>
      </w:r>
      <w:r>
        <w:rPr>
          <w:b/>
          <w:bCs/>
          <w:lang w:val="fr-FR"/>
        </w:rPr>
        <w:br/>
      </w:r>
      <w:r w:rsidRPr="008E03AE">
        <w:rPr>
          <w:b/>
          <w:bCs/>
          <w:lang w:val="fr-FR"/>
        </w:rPr>
        <w:t>(Comité de sécurité de l’ADN)</w:t>
      </w:r>
    </w:p>
    <w:p w:rsidR="008E03AE" w:rsidRPr="00992778" w:rsidRDefault="008E03AE" w:rsidP="00E85C74">
      <w:pPr>
        <w:spacing w:before="120"/>
        <w:rPr>
          <w:b/>
        </w:rPr>
      </w:pPr>
      <w:r>
        <w:rPr>
          <w:b/>
        </w:rPr>
        <w:t xml:space="preserve">Trente-deuxième </w:t>
      </w:r>
      <w:r w:rsidRPr="00992778">
        <w:rPr>
          <w:b/>
        </w:rPr>
        <w:t>session</w:t>
      </w:r>
    </w:p>
    <w:p w:rsidR="008E03AE" w:rsidRDefault="008E03AE" w:rsidP="00E85C74">
      <w:r>
        <w:t>Genève, 22-26 janvier 2018</w:t>
      </w:r>
    </w:p>
    <w:p w:rsidR="008E03AE" w:rsidRDefault="008E03AE" w:rsidP="00E85C74">
      <w:r>
        <w:t>Point 5 b)</w:t>
      </w:r>
      <w:r w:rsidRPr="00B93E72">
        <w:t xml:space="preserve"> de l’ordre du jour provisoire</w:t>
      </w:r>
    </w:p>
    <w:p w:rsidR="008E03AE" w:rsidRPr="008E03AE" w:rsidRDefault="008E03AE" w:rsidP="008E03AE">
      <w:pPr>
        <w:rPr>
          <w:b/>
        </w:rPr>
      </w:pPr>
      <w:r w:rsidRPr="008E03AE">
        <w:rPr>
          <w:b/>
          <w:lang w:val="fr-FR"/>
        </w:rPr>
        <w:t xml:space="preserve">Propositions d’amendements au Règlement annexé à l’ADN : </w:t>
      </w:r>
      <w:r>
        <w:rPr>
          <w:b/>
          <w:lang w:val="fr-FR"/>
        </w:rPr>
        <w:br/>
        <w:t>A</w:t>
      </w:r>
      <w:r w:rsidRPr="008E03AE">
        <w:rPr>
          <w:b/>
          <w:lang w:val="fr-FR"/>
        </w:rPr>
        <w:t>utres propositions</w:t>
      </w:r>
    </w:p>
    <w:p w:rsidR="008E03AE" w:rsidRPr="000B1D07" w:rsidRDefault="008E03AE" w:rsidP="008E03AE">
      <w:pPr>
        <w:pStyle w:val="HChG"/>
      </w:pPr>
      <w:r w:rsidRPr="000B1D07">
        <w:rPr>
          <w:lang w:val="fr-FR"/>
        </w:rPr>
        <w:tab/>
      </w:r>
      <w:r w:rsidRPr="000B1D07">
        <w:rPr>
          <w:lang w:val="fr-FR"/>
        </w:rPr>
        <w:tab/>
        <w:t xml:space="preserve">Pont ou pont ouvert </w:t>
      </w:r>
      <w:r>
        <w:rPr>
          <w:lang w:val="fr-FR"/>
        </w:rPr>
        <w:t>dans la série</w:t>
      </w:r>
      <w:r w:rsidRPr="000B1D07">
        <w:rPr>
          <w:lang w:val="fr-FR"/>
        </w:rPr>
        <w:t xml:space="preserve"> 9.3.x.32.2 et au 1.6.7.2.2.2</w:t>
      </w:r>
    </w:p>
    <w:p w:rsidR="008E03AE" w:rsidRPr="000B1D07" w:rsidRDefault="008E03AE" w:rsidP="008E03AE">
      <w:pPr>
        <w:pStyle w:val="H1G"/>
      </w:pPr>
      <w:r w:rsidRPr="000B1D07">
        <w:rPr>
          <w:lang w:val="fr-FR"/>
        </w:rPr>
        <w:tab/>
      </w:r>
      <w:r w:rsidRPr="000B1D07">
        <w:rPr>
          <w:lang w:val="fr-FR"/>
        </w:rPr>
        <w:tab/>
        <w:t xml:space="preserve">Communication des sociétés de classification recommandées </w:t>
      </w:r>
      <w:r>
        <w:rPr>
          <w:lang w:val="fr-FR"/>
        </w:rPr>
        <w:br/>
      </w:r>
      <w:r w:rsidRPr="000B1D07">
        <w:rPr>
          <w:lang w:val="fr-FR"/>
        </w:rPr>
        <w:t>dans l</w:t>
      </w:r>
      <w:r>
        <w:rPr>
          <w:lang w:val="fr-FR"/>
        </w:rPr>
        <w:t>’</w:t>
      </w:r>
      <w:r w:rsidRPr="000B1D07">
        <w:rPr>
          <w:lang w:val="fr-FR"/>
        </w:rPr>
        <w:t>ADN</w:t>
      </w:r>
      <w:r w:rsidRPr="008E03AE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8E03AE">
        <w:rPr>
          <w:rStyle w:val="FootnoteReference"/>
          <w:b w:val="0"/>
          <w:sz w:val="20"/>
        </w:rPr>
        <w:t xml:space="preserve">, </w:t>
      </w:r>
      <w:r w:rsidRPr="008E03AE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8E03AE" w:rsidRPr="000B1D07" w:rsidRDefault="008E03AE" w:rsidP="008E03AE">
      <w:pPr>
        <w:pStyle w:val="HChG"/>
      </w:pPr>
      <w:r w:rsidRPr="000B1D07">
        <w:rPr>
          <w:lang w:val="fr-FR"/>
        </w:rPr>
        <w:tab/>
      </w:r>
      <w:r w:rsidRPr="000B1D07">
        <w:rPr>
          <w:lang w:val="fr-FR"/>
        </w:rPr>
        <w:tab/>
        <w:t>Introduction</w:t>
      </w:r>
    </w:p>
    <w:p w:rsidR="008E03AE" w:rsidRPr="000B1D07" w:rsidRDefault="008E03AE" w:rsidP="008E03AE">
      <w:pPr>
        <w:pStyle w:val="SingleTxtG"/>
      </w:pPr>
      <w:r w:rsidRPr="000B1D07">
        <w:rPr>
          <w:lang w:val="fr-FR"/>
        </w:rPr>
        <w:t>1.</w:t>
      </w:r>
      <w:r w:rsidRPr="000B1D07">
        <w:rPr>
          <w:lang w:val="fr-FR"/>
        </w:rPr>
        <w:tab/>
      </w:r>
      <w:r w:rsidRPr="000B1D07">
        <w:rPr>
          <w:u w:val="single"/>
          <w:lang w:val="fr-FR"/>
        </w:rPr>
        <w:t>9.3.x.32.2</w:t>
      </w:r>
    </w:p>
    <w:p w:rsidR="008E03AE" w:rsidRPr="000B1D07" w:rsidRDefault="008E03AE" w:rsidP="00A44609">
      <w:pPr>
        <w:pStyle w:val="SingleTxtG"/>
        <w:ind w:firstLine="567"/>
        <w:rPr>
          <w:lang w:val="fr-FR"/>
        </w:rPr>
      </w:pPr>
      <w:r w:rsidRPr="000B1D07">
        <w:rPr>
          <w:lang w:val="fr-FR"/>
        </w:rPr>
        <w:t xml:space="preserve">Le texte de la </w:t>
      </w:r>
      <w:r w:rsidRPr="00935D6C">
        <w:rPr>
          <w:lang w:val="fr-FR"/>
        </w:rPr>
        <w:t>version en langue française</w:t>
      </w:r>
      <w:r w:rsidRPr="000B1D07">
        <w:rPr>
          <w:lang w:val="fr-FR"/>
        </w:rPr>
        <w:t xml:space="preserve"> de ce</w:t>
      </w:r>
      <w:r>
        <w:rPr>
          <w:lang w:val="fr-FR"/>
        </w:rPr>
        <w:t>s</w:t>
      </w:r>
      <w:r w:rsidRPr="000B1D07">
        <w:rPr>
          <w:lang w:val="fr-FR"/>
        </w:rPr>
        <w:t xml:space="preserve"> paragraphe</w:t>
      </w:r>
      <w:r>
        <w:rPr>
          <w:lang w:val="fr-FR"/>
        </w:rPr>
        <w:t>s</w:t>
      </w:r>
      <w:r w:rsidRPr="000B1D07">
        <w:rPr>
          <w:lang w:val="fr-FR"/>
        </w:rPr>
        <w:t xml:space="preserve"> diffère de celui de</w:t>
      </w:r>
      <w:r>
        <w:rPr>
          <w:lang w:val="fr-FR"/>
        </w:rPr>
        <w:t xml:space="preserve"> leurs versions en langue anglaise et allemande </w:t>
      </w:r>
      <w:r w:rsidRPr="000B1D07">
        <w:rPr>
          <w:lang w:val="fr-FR"/>
        </w:rPr>
        <w:t>:</w:t>
      </w:r>
      <w:r>
        <w:rPr>
          <w:lang w:val="fr-FR"/>
        </w:rPr>
        <w:t xml:space="preserve"> alors que </w:t>
      </w:r>
      <w:r w:rsidRPr="000B1D07">
        <w:rPr>
          <w:lang w:val="fr-FR"/>
        </w:rPr>
        <w:t>l</w:t>
      </w:r>
      <w:r>
        <w:rPr>
          <w:lang w:val="fr-FR"/>
        </w:rPr>
        <w:t xml:space="preserve">’expression </w:t>
      </w:r>
      <w:r w:rsidR="00A44609">
        <w:rPr>
          <w:lang w:val="fr-FR"/>
        </w:rPr>
        <w:t>« </w:t>
      </w:r>
      <w:r>
        <w:rPr>
          <w:lang w:val="fr-FR"/>
        </w:rPr>
        <w:t>au-dessus du pont</w:t>
      </w:r>
      <w:r w:rsidR="00A44609">
        <w:rPr>
          <w:lang w:val="fr-FR"/>
        </w:rPr>
        <w:t> »</w:t>
      </w:r>
      <w:r w:rsidRPr="000B1D07">
        <w:rPr>
          <w:lang w:val="fr-FR"/>
        </w:rPr>
        <w:t xml:space="preserve"> </w:t>
      </w:r>
      <w:r>
        <w:rPr>
          <w:lang w:val="fr-FR"/>
        </w:rPr>
        <w:t>est employée dans la version française, une expression signifiant</w:t>
      </w:r>
      <w:r w:rsidRPr="000B1D07">
        <w:rPr>
          <w:lang w:val="fr-FR"/>
        </w:rPr>
        <w:t xml:space="preserve"> </w:t>
      </w:r>
      <w:r w:rsidR="00A44609">
        <w:rPr>
          <w:lang w:val="fr-FR"/>
        </w:rPr>
        <w:t>« </w:t>
      </w:r>
      <w:r w:rsidRPr="000B1D07">
        <w:rPr>
          <w:lang w:val="fr-FR"/>
        </w:rPr>
        <w:t xml:space="preserve">au-dessus du pont </w:t>
      </w:r>
      <w:r>
        <w:rPr>
          <w:lang w:val="fr-FR"/>
        </w:rPr>
        <w:t>libre</w:t>
      </w:r>
      <w:r w:rsidR="00A44609">
        <w:rPr>
          <w:lang w:val="fr-FR"/>
        </w:rPr>
        <w:t> »</w:t>
      </w:r>
      <w:r>
        <w:rPr>
          <w:lang w:val="fr-FR"/>
        </w:rPr>
        <w:t xml:space="preserve"> est utilisée dans l</w:t>
      </w:r>
      <w:r w:rsidRPr="00A32F70">
        <w:rPr>
          <w:lang w:val="fr-FR"/>
        </w:rPr>
        <w:t>es autres versions</w:t>
      </w:r>
      <w:r w:rsidRPr="000B1D07">
        <w:rPr>
          <w:lang w:val="fr-FR"/>
        </w:rPr>
        <w:t>.</w:t>
      </w:r>
    </w:p>
    <w:p w:rsidR="008E03AE" w:rsidRPr="000B1D07" w:rsidRDefault="00A44609" w:rsidP="00A44609">
      <w:pPr>
        <w:pStyle w:val="SingleTxtG"/>
        <w:ind w:left="2835" w:hanging="1134"/>
        <w:rPr>
          <w:rFonts w:eastAsia="TimesNewRomanPSMT"/>
        </w:rPr>
      </w:pPr>
      <w:r>
        <w:rPr>
          <w:lang w:val="fr-FR"/>
        </w:rPr>
        <w:t>« </w:t>
      </w:r>
      <w:r w:rsidR="008E03AE" w:rsidRPr="000B1D07">
        <w:rPr>
          <w:lang w:val="fr-FR"/>
        </w:rPr>
        <w:t>9.3.3.32.2</w:t>
      </w:r>
      <w:r w:rsidR="008E03AE" w:rsidRPr="000B1D07">
        <w:rPr>
          <w:lang w:val="fr-FR"/>
        </w:rPr>
        <w:tab/>
        <w:t>Les orifices des tuyaux d</w:t>
      </w:r>
      <w:r w:rsidR="008E03AE">
        <w:rPr>
          <w:lang w:val="fr-FR"/>
        </w:rPr>
        <w:t>’</w:t>
      </w:r>
      <w:r w:rsidR="008E03AE" w:rsidRPr="000B1D07">
        <w:rPr>
          <w:lang w:val="fr-FR"/>
        </w:rPr>
        <w:t>aération de chaque réservoir à combustible doivent aboutir à 0,5</w:t>
      </w:r>
      <w:r w:rsidR="008E03AE">
        <w:rPr>
          <w:lang w:val="fr-FR"/>
        </w:rPr>
        <w:t> </w:t>
      </w:r>
      <w:r w:rsidR="008E03AE" w:rsidRPr="000B1D07">
        <w:rPr>
          <w:lang w:val="fr-FR"/>
        </w:rPr>
        <w:t xml:space="preserve">m au moins </w:t>
      </w:r>
      <w:r w:rsidR="008E03AE" w:rsidRPr="00CD3220">
        <w:rPr>
          <w:b/>
          <w:u w:val="single"/>
          <w:lang w:val="fr-FR"/>
        </w:rPr>
        <w:t>au-dessus du pont</w:t>
      </w:r>
      <w:r w:rsidR="008E03AE" w:rsidRPr="000B1D07">
        <w:rPr>
          <w:lang w:val="fr-FR"/>
        </w:rPr>
        <w:t>.</w:t>
      </w:r>
    </w:p>
    <w:p w:rsidR="008E03AE" w:rsidRPr="000B1D07" w:rsidRDefault="008E03AE" w:rsidP="00A44609">
      <w:pPr>
        <w:pStyle w:val="SingleTxtG"/>
        <w:ind w:left="2835" w:hanging="1134"/>
        <w:rPr>
          <w:lang w:val="en-GB"/>
        </w:rPr>
      </w:pPr>
      <w:r w:rsidRPr="000B1D07">
        <w:rPr>
          <w:lang w:val="en-US"/>
        </w:rPr>
        <w:t>9.3.3.32.2</w:t>
      </w:r>
      <w:r w:rsidRPr="000B1D07">
        <w:rPr>
          <w:lang w:val="en-US"/>
        </w:rPr>
        <w:tab/>
        <w:t>The open ends of the air pipes of each oil fuel tank shall extend to 0.5</w:t>
      </w:r>
      <w:r>
        <w:rPr>
          <w:lang w:val="en-US"/>
        </w:rPr>
        <w:t> </w:t>
      </w:r>
      <w:r w:rsidRPr="000B1D07">
        <w:rPr>
          <w:lang w:val="en-US"/>
        </w:rPr>
        <w:t xml:space="preserve">m </w:t>
      </w:r>
      <w:r w:rsidRPr="00CD3220">
        <w:rPr>
          <w:b/>
          <w:u w:val="single"/>
          <w:lang w:val="en-US"/>
        </w:rPr>
        <w:t>above the open deck</w:t>
      </w:r>
      <w:r w:rsidR="0089096D">
        <w:rPr>
          <w:lang w:val="en-US"/>
        </w:rPr>
        <w:t>.</w:t>
      </w:r>
    </w:p>
    <w:p w:rsidR="008E03AE" w:rsidRPr="000B1D07" w:rsidRDefault="008E03AE" w:rsidP="00A44609">
      <w:pPr>
        <w:pStyle w:val="SingleTxtG"/>
        <w:ind w:left="2835" w:hanging="1134"/>
        <w:rPr>
          <w:lang w:val="en-GB"/>
        </w:rPr>
      </w:pPr>
      <w:r w:rsidRPr="00CD3220">
        <w:rPr>
          <w:b/>
          <w:lang w:val="en-GB"/>
        </w:rPr>
        <w:t>9.3.3.32.2</w:t>
      </w:r>
      <w:r w:rsidRPr="000B1D07">
        <w:rPr>
          <w:lang w:val="en-GB"/>
        </w:rPr>
        <w:tab/>
      </w:r>
      <w:r w:rsidRPr="00326761">
        <w:rPr>
          <w:lang w:val="en-GB"/>
        </w:rPr>
        <w:t xml:space="preserve">Die Öffnungen der Lüftungsrohre aller Brennstofftanks müssen mindestens 0,5 m </w:t>
      </w:r>
      <w:r w:rsidRPr="00326761">
        <w:rPr>
          <w:b/>
          <w:u w:val="single"/>
          <w:lang w:val="en-GB"/>
        </w:rPr>
        <w:t>über das freie Deck</w:t>
      </w:r>
      <w:r w:rsidRPr="00326761">
        <w:rPr>
          <w:lang w:val="en-GB"/>
        </w:rPr>
        <w:t xml:space="preserve"> geführt sein.</w:t>
      </w:r>
      <w:r w:rsidR="00CD3220" w:rsidRPr="00326761">
        <w:rPr>
          <w:lang w:val="en-GB"/>
        </w:rPr>
        <w:t> ».</w:t>
      </w:r>
    </w:p>
    <w:p w:rsidR="008E03AE" w:rsidRPr="000B1D07" w:rsidRDefault="008E03AE" w:rsidP="008E03AE">
      <w:pPr>
        <w:pStyle w:val="SingleTxtG"/>
      </w:pPr>
      <w:r w:rsidRPr="000B1D07">
        <w:rPr>
          <w:lang w:val="fr-FR"/>
        </w:rPr>
        <w:lastRenderedPageBreak/>
        <w:t>2.</w:t>
      </w:r>
      <w:r w:rsidRPr="000B1D07">
        <w:rPr>
          <w:lang w:val="fr-FR"/>
        </w:rPr>
        <w:tab/>
      </w:r>
      <w:r>
        <w:rPr>
          <w:lang w:val="fr-FR"/>
        </w:rPr>
        <w:t>L</w:t>
      </w:r>
      <w:r w:rsidRPr="000B1D07">
        <w:rPr>
          <w:lang w:val="fr-FR"/>
        </w:rPr>
        <w:t>e libellé exact, en anglais, étant</w:t>
      </w:r>
      <w:r>
        <w:rPr>
          <w:lang w:val="fr-FR"/>
        </w:rPr>
        <w:t xml:space="preserve"> </w:t>
      </w:r>
      <w:r w:rsidR="00CD3220">
        <w:rPr>
          <w:lang w:val="fr-FR"/>
        </w:rPr>
        <w:t>« </w:t>
      </w:r>
      <w:r w:rsidRPr="000B1D07">
        <w:rPr>
          <w:lang w:val="fr-FR"/>
        </w:rPr>
        <w:t>above the open deck</w:t>
      </w:r>
      <w:r w:rsidR="00CD3220">
        <w:rPr>
          <w:lang w:val="fr-FR"/>
        </w:rPr>
        <w:t> »</w:t>
      </w:r>
      <w:r w:rsidRPr="000B1D07">
        <w:rPr>
          <w:lang w:val="fr-FR"/>
        </w:rPr>
        <w:t xml:space="preserve">, il convient de remplacer </w:t>
      </w:r>
      <w:r w:rsidR="00CD3220">
        <w:rPr>
          <w:lang w:val="fr-FR"/>
        </w:rPr>
        <w:t>« </w:t>
      </w:r>
      <w:r w:rsidRPr="000B1D07">
        <w:rPr>
          <w:lang w:val="fr-FR"/>
        </w:rPr>
        <w:t>au-dessus du pont</w:t>
      </w:r>
      <w:r w:rsidR="00CD3220">
        <w:rPr>
          <w:lang w:val="fr-FR"/>
        </w:rPr>
        <w:t> »</w:t>
      </w:r>
      <w:r w:rsidRPr="000B1D07">
        <w:rPr>
          <w:lang w:val="fr-FR"/>
        </w:rPr>
        <w:t xml:space="preserve"> par </w:t>
      </w:r>
      <w:r w:rsidR="00CD3220">
        <w:rPr>
          <w:lang w:val="fr-FR"/>
        </w:rPr>
        <w:t>« </w:t>
      </w:r>
      <w:r w:rsidRPr="000B1D07">
        <w:rPr>
          <w:lang w:val="fr-FR"/>
        </w:rPr>
        <w:t>au-dessus du pont libre</w:t>
      </w:r>
      <w:r w:rsidR="00CD3220">
        <w:rPr>
          <w:lang w:val="fr-FR"/>
        </w:rPr>
        <w:t> »</w:t>
      </w:r>
      <w:r w:rsidRPr="000B1D07">
        <w:rPr>
          <w:lang w:val="fr-FR"/>
        </w:rPr>
        <w:t xml:space="preserve"> </w:t>
      </w:r>
      <w:r>
        <w:rPr>
          <w:lang w:val="fr-FR"/>
        </w:rPr>
        <w:t xml:space="preserve">dans la version en langue française </w:t>
      </w:r>
      <w:r w:rsidR="0089096D">
        <w:rPr>
          <w:lang w:val="fr-FR"/>
        </w:rPr>
        <w:t>(comme au 9.1.0.32.2).</w:t>
      </w:r>
    </w:p>
    <w:p w:rsidR="008E03AE" w:rsidRPr="000B1D07" w:rsidRDefault="008E03AE" w:rsidP="008E03AE">
      <w:pPr>
        <w:pStyle w:val="SingleTxtG"/>
      </w:pPr>
      <w:r w:rsidRPr="000B1D07">
        <w:rPr>
          <w:lang w:val="fr-FR"/>
        </w:rPr>
        <w:t>3.</w:t>
      </w:r>
      <w:r w:rsidRPr="000B1D07">
        <w:rPr>
          <w:lang w:val="fr-FR"/>
        </w:rPr>
        <w:tab/>
        <w:t xml:space="preserve">Il est donc proposé de modifier le texte comme suit (uniquement dans la version </w:t>
      </w:r>
      <w:r>
        <w:rPr>
          <w:lang w:val="fr-FR"/>
        </w:rPr>
        <w:t xml:space="preserve">en langue </w:t>
      </w:r>
      <w:r w:rsidRPr="000B1D07">
        <w:rPr>
          <w:lang w:val="fr-FR"/>
        </w:rPr>
        <w:t>franç</w:t>
      </w:r>
      <w:r w:rsidR="00CD3220">
        <w:rPr>
          <w:lang w:val="fr-FR"/>
        </w:rPr>
        <w:t>aise) </w:t>
      </w:r>
      <w:r w:rsidRPr="000B1D07">
        <w:rPr>
          <w:lang w:val="fr-FR"/>
        </w:rPr>
        <w:t>:</w:t>
      </w:r>
    </w:p>
    <w:p w:rsidR="008E03AE" w:rsidRPr="000B1D07" w:rsidRDefault="00CD3220" w:rsidP="00A44609">
      <w:pPr>
        <w:pStyle w:val="SingleTxtG"/>
        <w:ind w:left="2835" w:hanging="1134"/>
        <w:rPr>
          <w:rFonts w:eastAsia="TimesNewRomanPSMT"/>
        </w:rPr>
      </w:pPr>
      <w:r>
        <w:rPr>
          <w:lang w:val="fr-FR"/>
        </w:rPr>
        <w:t>« </w:t>
      </w:r>
      <w:r w:rsidR="008E03AE" w:rsidRPr="000B1D07">
        <w:rPr>
          <w:lang w:val="fr-FR"/>
        </w:rPr>
        <w:t>9.3.3.32.2</w:t>
      </w:r>
      <w:r w:rsidR="008E03AE" w:rsidRPr="000B1D07">
        <w:rPr>
          <w:lang w:val="fr-FR"/>
        </w:rPr>
        <w:tab/>
        <w:t>Les orifices des tuyaux d</w:t>
      </w:r>
      <w:r w:rsidR="008E03AE">
        <w:rPr>
          <w:lang w:val="fr-FR"/>
        </w:rPr>
        <w:t>’</w:t>
      </w:r>
      <w:r w:rsidR="008E03AE" w:rsidRPr="000B1D07">
        <w:rPr>
          <w:lang w:val="fr-FR"/>
        </w:rPr>
        <w:t>aération de chaque réservoir à combustible doivent aboutir à 0,5</w:t>
      </w:r>
      <w:r>
        <w:rPr>
          <w:lang w:val="fr-FR"/>
        </w:rPr>
        <w:t> </w:t>
      </w:r>
      <w:r w:rsidR="008E03AE" w:rsidRPr="000B1D07">
        <w:rPr>
          <w:lang w:val="fr-FR"/>
        </w:rPr>
        <w:t xml:space="preserve">m au moins </w:t>
      </w:r>
      <w:r w:rsidR="008E03AE" w:rsidRPr="000B1D07">
        <w:rPr>
          <w:strike/>
          <w:lang w:val="fr-FR"/>
        </w:rPr>
        <w:t>au-dessus du pont</w:t>
      </w:r>
      <w:r w:rsidR="008E03AE" w:rsidRPr="000B1D07">
        <w:rPr>
          <w:lang w:val="fr-FR"/>
        </w:rPr>
        <w:t xml:space="preserve"> </w:t>
      </w:r>
      <w:r w:rsidR="008E03AE" w:rsidRPr="000B1D07">
        <w:rPr>
          <w:u w:val="single"/>
          <w:lang w:val="fr-FR"/>
        </w:rPr>
        <w:t>au-dessus du pont libre</w:t>
      </w:r>
      <w:r w:rsidR="008E03AE">
        <w:rPr>
          <w:lang w:val="fr-FR"/>
        </w:rPr>
        <w:t>.</w:t>
      </w:r>
      <w:r w:rsidR="000C65D4">
        <w:rPr>
          <w:lang w:val="fr-FR"/>
        </w:rPr>
        <w:t> ».</w:t>
      </w:r>
    </w:p>
    <w:p w:rsidR="008E03AE" w:rsidRPr="000B1D07" w:rsidRDefault="008E03AE" w:rsidP="008E03AE">
      <w:pPr>
        <w:pStyle w:val="SingleTxtG"/>
      </w:pPr>
      <w:r w:rsidRPr="000B1D07">
        <w:rPr>
          <w:lang w:val="fr-FR"/>
        </w:rPr>
        <w:t>4.</w:t>
      </w:r>
      <w:r w:rsidRPr="000B1D07">
        <w:rPr>
          <w:lang w:val="fr-FR"/>
        </w:rPr>
        <w:tab/>
      </w:r>
      <w:r w:rsidRPr="000B1D07">
        <w:rPr>
          <w:u w:val="single"/>
          <w:lang w:val="fr-FR"/>
        </w:rPr>
        <w:t>9.3.1.32.2 / 9.3.2.32.2</w:t>
      </w:r>
    </w:p>
    <w:p w:rsidR="008E03AE" w:rsidRPr="000B1D07" w:rsidRDefault="008E03AE" w:rsidP="00CD3220">
      <w:pPr>
        <w:pStyle w:val="SingleTxtG"/>
        <w:ind w:firstLine="567"/>
      </w:pPr>
      <w:r w:rsidRPr="000B1D07">
        <w:rPr>
          <w:lang w:val="fr-FR"/>
        </w:rPr>
        <w:t xml:space="preserve">Dans la version </w:t>
      </w:r>
      <w:r>
        <w:rPr>
          <w:lang w:val="fr-FR"/>
        </w:rPr>
        <w:t xml:space="preserve">en langue </w:t>
      </w:r>
      <w:r w:rsidRPr="000B1D07">
        <w:rPr>
          <w:lang w:val="fr-FR"/>
        </w:rPr>
        <w:t>anglaise de l</w:t>
      </w:r>
      <w:r>
        <w:rPr>
          <w:lang w:val="fr-FR"/>
        </w:rPr>
        <w:t>’</w:t>
      </w:r>
      <w:r w:rsidRPr="000B1D07">
        <w:rPr>
          <w:lang w:val="fr-FR"/>
        </w:rPr>
        <w:t>ADN, il existe de légères différences entre les libellés du</w:t>
      </w:r>
      <w:r>
        <w:rPr>
          <w:lang w:val="fr-FR"/>
        </w:rPr>
        <w:t xml:space="preserve"> </w:t>
      </w:r>
      <w:r w:rsidRPr="000B1D07">
        <w:rPr>
          <w:lang w:val="fr-FR"/>
        </w:rPr>
        <w:t>9.3.1.32.2, du 9.3.2.32.2 et du 9.3.3.32.2</w:t>
      </w:r>
      <w:r>
        <w:rPr>
          <w:lang w:val="fr-FR"/>
        </w:rPr>
        <w:t> </w:t>
      </w:r>
      <w:r w:rsidRPr="000B1D07">
        <w:rPr>
          <w:lang w:val="fr-FR"/>
        </w:rPr>
        <w:t xml:space="preserve">; </w:t>
      </w:r>
      <w:r>
        <w:rPr>
          <w:lang w:val="fr-FR"/>
        </w:rPr>
        <w:t>i</w:t>
      </w:r>
      <w:r w:rsidRPr="000B1D07">
        <w:rPr>
          <w:lang w:val="fr-FR"/>
        </w:rPr>
        <w:t>l est possible d</w:t>
      </w:r>
      <w:r>
        <w:rPr>
          <w:lang w:val="fr-FR"/>
        </w:rPr>
        <w:t>’</w:t>
      </w:r>
      <w:r w:rsidRPr="000B1D07">
        <w:rPr>
          <w:lang w:val="fr-FR"/>
        </w:rPr>
        <w:t>apporter certaines améliorations</w:t>
      </w:r>
      <w:r>
        <w:rPr>
          <w:lang w:val="fr-FR"/>
        </w:rPr>
        <w:t> </w:t>
      </w:r>
      <w:r w:rsidRPr="000B1D07">
        <w:rPr>
          <w:lang w:val="fr-FR"/>
        </w:rPr>
        <w:t>:</w:t>
      </w:r>
    </w:p>
    <w:p w:rsidR="008E03AE" w:rsidRPr="00326761" w:rsidRDefault="00CD3220" w:rsidP="00A44609">
      <w:pPr>
        <w:pStyle w:val="SingleTxtG"/>
        <w:ind w:left="2835" w:hanging="1134"/>
        <w:rPr>
          <w:color w:val="000000"/>
          <w:lang w:val="en-US"/>
        </w:rPr>
      </w:pPr>
      <w:r w:rsidRPr="00326761">
        <w:rPr>
          <w:lang w:val="en-US"/>
        </w:rPr>
        <w:t>« </w:t>
      </w:r>
      <w:r w:rsidR="008E03AE" w:rsidRPr="00326761">
        <w:rPr>
          <w:lang w:val="en-US"/>
        </w:rPr>
        <w:t>9.3.1.32.2</w:t>
      </w:r>
      <w:r w:rsidR="008E03AE" w:rsidRPr="00326761">
        <w:rPr>
          <w:lang w:val="en-US"/>
        </w:rPr>
        <w:tab/>
        <w:t xml:space="preserve">Open ends of air pipes of </w:t>
      </w:r>
      <w:r w:rsidR="008E03AE" w:rsidRPr="00326761">
        <w:rPr>
          <w:b/>
          <w:u w:val="single"/>
          <w:lang w:val="en-US"/>
        </w:rPr>
        <w:t>all</w:t>
      </w:r>
      <w:r w:rsidR="008E03AE" w:rsidRPr="00326761">
        <w:rPr>
          <w:lang w:val="en-US"/>
        </w:rPr>
        <w:t xml:space="preserve"> oil fuel tanks shall extend to </w:t>
      </w:r>
      <w:r w:rsidR="008E03AE" w:rsidRPr="00326761">
        <w:rPr>
          <w:b/>
          <w:u w:val="single"/>
          <w:lang w:val="en-US"/>
        </w:rPr>
        <w:t>not less than 0.5 m</w:t>
      </w:r>
      <w:r w:rsidR="008E03AE" w:rsidRPr="00326761">
        <w:rPr>
          <w:lang w:val="en-US"/>
        </w:rPr>
        <w:t xml:space="preserve"> above the open deck. </w:t>
      </w:r>
      <w:r w:rsidR="008E03AE" w:rsidRPr="00326761">
        <w:rPr>
          <w:u w:val="single"/>
          <w:lang w:val="en-US"/>
        </w:rPr>
        <w:t>The</w:t>
      </w:r>
      <w:r w:rsidR="008E03AE" w:rsidRPr="00326761">
        <w:rPr>
          <w:lang w:val="en-US"/>
        </w:rPr>
        <w:t xml:space="preserve"> open ends and the open ends of overflow pipes leading to the deck </w:t>
      </w:r>
      <w:r w:rsidR="008E03AE" w:rsidRPr="00326761">
        <w:rPr>
          <w:color w:val="000000"/>
          <w:lang w:val="en-US"/>
        </w:rPr>
        <w:t xml:space="preserve">shall be </w:t>
      </w:r>
      <w:r w:rsidR="008E03AE" w:rsidRPr="00326761">
        <w:rPr>
          <w:b/>
          <w:color w:val="000000"/>
          <w:u w:val="single"/>
          <w:lang w:val="en-US"/>
        </w:rPr>
        <w:t>fitted</w:t>
      </w:r>
      <w:r w:rsidR="008E03AE" w:rsidRPr="00326761">
        <w:rPr>
          <w:color w:val="000000"/>
          <w:lang w:val="en-US"/>
        </w:rPr>
        <w:t xml:space="preserve"> with a protective device consisting of a gauze diaphragm or a perforated plate.</w:t>
      </w:r>
    </w:p>
    <w:p w:rsidR="008E03AE" w:rsidRPr="00326761" w:rsidRDefault="008E03AE" w:rsidP="00A44609">
      <w:pPr>
        <w:pStyle w:val="SingleTxtG"/>
        <w:ind w:left="2835" w:hanging="1134"/>
        <w:rPr>
          <w:color w:val="000000"/>
          <w:lang w:val="en-US"/>
        </w:rPr>
      </w:pPr>
      <w:r w:rsidRPr="00326761">
        <w:rPr>
          <w:lang w:val="en-US"/>
        </w:rPr>
        <w:t>9.3.2.32.2</w:t>
      </w:r>
      <w:r w:rsidRPr="00326761">
        <w:rPr>
          <w:lang w:val="en-US"/>
        </w:rPr>
        <w:tab/>
      </w:r>
      <w:r w:rsidRPr="00326761">
        <w:rPr>
          <w:u w:val="single"/>
          <w:lang w:val="en-US"/>
        </w:rPr>
        <w:t>The</w:t>
      </w:r>
      <w:r w:rsidRPr="00326761">
        <w:rPr>
          <w:lang w:val="en-US"/>
        </w:rPr>
        <w:t xml:space="preserve"> open ends of </w:t>
      </w:r>
      <w:r w:rsidRPr="00326761">
        <w:rPr>
          <w:u w:val="single"/>
          <w:lang w:val="en-US"/>
        </w:rPr>
        <w:t>the</w:t>
      </w:r>
      <w:r w:rsidRPr="00326761">
        <w:rPr>
          <w:lang w:val="en-US"/>
        </w:rPr>
        <w:t xml:space="preserve"> air pipes of </w:t>
      </w:r>
      <w:r w:rsidRPr="00326761">
        <w:rPr>
          <w:b/>
          <w:u w:val="single"/>
          <w:lang w:val="en-US"/>
        </w:rPr>
        <w:t>all</w:t>
      </w:r>
      <w:r w:rsidRPr="00326761">
        <w:rPr>
          <w:lang w:val="en-US"/>
        </w:rPr>
        <w:t xml:space="preserve"> oil fuel tanks shall extend to </w:t>
      </w:r>
      <w:r w:rsidRPr="00326761">
        <w:rPr>
          <w:b/>
          <w:u w:val="single"/>
          <w:lang w:val="en-US"/>
        </w:rPr>
        <w:t>not less than 0.5 m</w:t>
      </w:r>
      <w:r w:rsidRPr="00326761">
        <w:rPr>
          <w:b/>
          <w:lang w:val="en-US"/>
        </w:rPr>
        <w:t xml:space="preserve"> </w:t>
      </w:r>
      <w:r w:rsidRPr="00326761">
        <w:rPr>
          <w:lang w:val="en-US"/>
        </w:rPr>
        <w:t xml:space="preserve">above </w:t>
      </w:r>
      <w:r w:rsidRPr="00326761">
        <w:rPr>
          <w:color w:val="000000"/>
          <w:lang w:val="en-US"/>
        </w:rPr>
        <w:t xml:space="preserve">the open deck. </w:t>
      </w:r>
      <w:r w:rsidRPr="00326761">
        <w:rPr>
          <w:color w:val="000000"/>
          <w:u w:val="single"/>
          <w:lang w:val="en-US"/>
        </w:rPr>
        <w:t>Their</w:t>
      </w:r>
      <w:r w:rsidRPr="00326761">
        <w:rPr>
          <w:color w:val="000000"/>
          <w:lang w:val="en-US"/>
        </w:rPr>
        <w:t xml:space="preserve"> open ends and the open ends of overflow pipes leading to the deck shall be </w:t>
      </w:r>
      <w:r w:rsidRPr="00326761">
        <w:rPr>
          <w:b/>
          <w:color w:val="000000"/>
          <w:u w:val="single"/>
          <w:lang w:val="en-US"/>
        </w:rPr>
        <w:t>fitted</w:t>
      </w:r>
      <w:r w:rsidRPr="00326761">
        <w:rPr>
          <w:color w:val="000000"/>
          <w:lang w:val="en-US"/>
        </w:rPr>
        <w:t xml:space="preserve"> with a protective device consisting of a gauze diaphragm or a perforated plate.</w:t>
      </w:r>
    </w:p>
    <w:p w:rsidR="008E03AE" w:rsidRPr="00326761" w:rsidRDefault="008E03AE" w:rsidP="00A44609">
      <w:pPr>
        <w:pStyle w:val="SingleTxtG"/>
        <w:ind w:left="2835" w:hanging="1134"/>
        <w:rPr>
          <w:color w:val="000000"/>
          <w:lang w:val="en-US"/>
        </w:rPr>
      </w:pPr>
      <w:r w:rsidRPr="00326761">
        <w:rPr>
          <w:lang w:val="en-US"/>
        </w:rPr>
        <w:t>9.3.3.32.2</w:t>
      </w:r>
      <w:r w:rsidRPr="00326761">
        <w:rPr>
          <w:lang w:val="en-US"/>
        </w:rPr>
        <w:tab/>
        <w:t xml:space="preserve">The open ends of the air pipes of </w:t>
      </w:r>
      <w:r w:rsidRPr="00326761">
        <w:rPr>
          <w:b/>
          <w:u w:val="single"/>
          <w:lang w:val="en-US"/>
        </w:rPr>
        <w:t>each</w:t>
      </w:r>
      <w:r w:rsidRPr="00326761">
        <w:rPr>
          <w:lang w:val="en-US"/>
        </w:rPr>
        <w:t xml:space="preserve"> oil fuel tank shall extend </w:t>
      </w:r>
      <w:r w:rsidRPr="00326761">
        <w:rPr>
          <w:b/>
          <w:u w:val="single"/>
          <w:lang w:val="en-US"/>
        </w:rPr>
        <w:t>to 0.5 m</w:t>
      </w:r>
      <w:r w:rsidRPr="00326761">
        <w:rPr>
          <w:u w:val="single"/>
          <w:lang w:val="en-US"/>
        </w:rPr>
        <w:t xml:space="preserve"> </w:t>
      </w:r>
      <w:r w:rsidRPr="00326761">
        <w:rPr>
          <w:lang w:val="en-US"/>
        </w:rPr>
        <w:t xml:space="preserve">above the open deck. </w:t>
      </w:r>
      <w:r w:rsidRPr="00326761">
        <w:rPr>
          <w:u w:val="single"/>
          <w:lang w:val="en-US"/>
        </w:rPr>
        <w:t>These</w:t>
      </w:r>
      <w:r w:rsidRPr="00326761">
        <w:rPr>
          <w:lang w:val="en-US"/>
        </w:rPr>
        <w:t xml:space="preserve"> open ends and the open ends of overflow pipes leading to the deck </w:t>
      </w:r>
      <w:r w:rsidRPr="00326761">
        <w:rPr>
          <w:color w:val="000000"/>
          <w:lang w:val="en-US"/>
        </w:rPr>
        <w:t xml:space="preserve">shall be </w:t>
      </w:r>
      <w:r w:rsidRPr="00326761">
        <w:rPr>
          <w:b/>
          <w:color w:val="000000"/>
          <w:u w:val="single"/>
          <w:lang w:val="en-US"/>
        </w:rPr>
        <w:t>provided</w:t>
      </w:r>
      <w:r w:rsidRPr="00326761">
        <w:rPr>
          <w:color w:val="000000"/>
          <w:lang w:val="en-US"/>
        </w:rPr>
        <w:t xml:space="preserve"> with a protective device consisting of a gauze diaphragm or a perforated plate.</w:t>
      </w:r>
      <w:r w:rsidR="00CD3220" w:rsidRPr="00326761">
        <w:rPr>
          <w:color w:val="000000"/>
          <w:lang w:val="en-US"/>
        </w:rPr>
        <w:t> ».</w:t>
      </w:r>
    </w:p>
    <w:p w:rsidR="008E03AE" w:rsidRPr="00CD3220" w:rsidRDefault="008E03AE" w:rsidP="00CD3220">
      <w:pPr>
        <w:pStyle w:val="SingleTxtG"/>
        <w:ind w:left="1701"/>
      </w:pPr>
      <w:r w:rsidRPr="00CD3220">
        <w:t>5.</w:t>
      </w:r>
      <w:r w:rsidRPr="00CD3220">
        <w:tab/>
        <w:t>Dans la version en langue française actuelle, le texte des paragraphes 9.3.1.32.2, 9.3.2.32.2 et 9.3.3.32.2 est identique </w:t>
      </w:r>
      <w:r w:rsidR="00CD3220">
        <w:t>:</w:t>
      </w:r>
    </w:p>
    <w:p w:rsidR="008E03AE" w:rsidRPr="00CD3220" w:rsidRDefault="00CD3220" w:rsidP="00A44609">
      <w:pPr>
        <w:pStyle w:val="SingleTxtG"/>
        <w:ind w:left="2835" w:hanging="1134"/>
      </w:pPr>
      <w:r>
        <w:t>« </w:t>
      </w:r>
      <w:r w:rsidR="008E03AE" w:rsidRPr="00CD3220">
        <w:t>9.3.x.32.2</w:t>
      </w:r>
      <w:r w:rsidR="008E03AE" w:rsidRPr="00CD3220">
        <w:tab/>
        <w:t>Les orifices des tuyaux d’aération de chaque réservoir à combustible doivent aboutir à 0,5</w:t>
      </w:r>
      <w:r>
        <w:t> </w:t>
      </w:r>
      <w:r w:rsidR="008E03AE" w:rsidRPr="00CD3220">
        <w:t>m au moins au-dessus du pont. Ces orifices et les orifices des tuyaux de trop-plein aboutissant sur le pont doivent être munis d’un dispositif protecteur constitué par un grillage ou une plaque perforée.</w:t>
      </w:r>
      <w:r>
        <w:t> ».</w:t>
      </w:r>
    </w:p>
    <w:p w:rsidR="008E03AE" w:rsidRPr="008529D3" w:rsidRDefault="008E03AE" w:rsidP="008E03AE">
      <w:pPr>
        <w:pStyle w:val="SingleTxtG"/>
      </w:pPr>
      <w:r w:rsidRPr="008529D3">
        <w:rPr>
          <w:lang w:val="fr-FR"/>
        </w:rPr>
        <w:t>6.</w:t>
      </w:r>
      <w:r w:rsidRPr="008529D3">
        <w:rPr>
          <w:lang w:val="fr-FR"/>
        </w:rPr>
        <w:tab/>
        <w:t>Il serait préférable qu</w:t>
      </w:r>
      <w:r>
        <w:rPr>
          <w:lang w:val="fr-FR"/>
        </w:rPr>
        <w:t>’</w:t>
      </w:r>
      <w:r w:rsidRPr="008529D3">
        <w:rPr>
          <w:lang w:val="fr-FR"/>
        </w:rPr>
        <w:t xml:space="preserve">il en soit de même </w:t>
      </w:r>
      <w:r>
        <w:rPr>
          <w:lang w:val="fr-FR"/>
        </w:rPr>
        <w:t>pour</w:t>
      </w:r>
      <w:r w:rsidRPr="008529D3">
        <w:rPr>
          <w:lang w:val="fr-FR"/>
        </w:rPr>
        <w:t xml:space="preserve"> la série 9.3.x.32.2 de la version </w:t>
      </w:r>
      <w:r>
        <w:rPr>
          <w:lang w:val="fr-FR"/>
        </w:rPr>
        <w:t xml:space="preserve">en langue </w:t>
      </w:r>
      <w:r w:rsidRPr="008529D3">
        <w:rPr>
          <w:lang w:val="fr-FR"/>
        </w:rPr>
        <w:t>anglaise</w:t>
      </w:r>
      <w:r>
        <w:rPr>
          <w:lang w:val="fr-FR"/>
        </w:rPr>
        <w:t>, dans laquelle il est proposé de procéder aux</w:t>
      </w:r>
      <w:r w:rsidR="00CD3220">
        <w:rPr>
          <w:lang w:val="fr-FR"/>
        </w:rPr>
        <w:t xml:space="preserve"> modifications suivantes </w:t>
      </w:r>
      <w:r w:rsidRPr="008529D3">
        <w:rPr>
          <w:lang w:val="fr-FR"/>
        </w:rPr>
        <w:t>:</w:t>
      </w:r>
    </w:p>
    <w:p w:rsidR="008E03AE" w:rsidRPr="00326761" w:rsidRDefault="00CD3220" w:rsidP="00A44609">
      <w:pPr>
        <w:pStyle w:val="SingleTxtG"/>
        <w:ind w:left="2835" w:hanging="1134"/>
        <w:rPr>
          <w:lang w:val="en-US"/>
        </w:rPr>
      </w:pPr>
      <w:r w:rsidRPr="00326761">
        <w:rPr>
          <w:lang w:val="en-US"/>
        </w:rPr>
        <w:t>« </w:t>
      </w:r>
      <w:r w:rsidR="008E03AE" w:rsidRPr="00326761">
        <w:rPr>
          <w:lang w:val="en-US"/>
        </w:rPr>
        <w:t>9.3.x.32.2</w:t>
      </w:r>
      <w:r w:rsidR="008E03AE" w:rsidRPr="00326761">
        <w:rPr>
          <w:lang w:val="en-US"/>
        </w:rPr>
        <w:tab/>
      </w:r>
      <w:r w:rsidR="008E03AE" w:rsidRPr="00326761">
        <w:rPr>
          <w:u w:val="single"/>
          <w:lang w:val="en-US"/>
        </w:rPr>
        <w:t>The</w:t>
      </w:r>
      <w:r w:rsidR="008E03AE" w:rsidRPr="00326761">
        <w:rPr>
          <w:lang w:val="en-US"/>
        </w:rPr>
        <w:t xml:space="preserve"> open ends of </w:t>
      </w:r>
      <w:r w:rsidR="008E03AE" w:rsidRPr="00326761">
        <w:rPr>
          <w:u w:val="single"/>
          <w:lang w:val="en-US"/>
        </w:rPr>
        <w:t>the</w:t>
      </w:r>
      <w:r w:rsidR="008E03AE" w:rsidRPr="00326761">
        <w:rPr>
          <w:lang w:val="en-US"/>
        </w:rPr>
        <w:t xml:space="preserve"> air pipes of </w:t>
      </w:r>
      <w:r w:rsidR="008E03AE" w:rsidRPr="00326761">
        <w:rPr>
          <w:u w:val="single"/>
          <w:lang w:val="en-US"/>
        </w:rPr>
        <w:t>each</w:t>
      </w:r>
      <w:r w:rsidR="008E03AE" w:rsidRPr="00326761">
        <w:rPr>
          <w:lang w:val="en-US"/>
        </w:rPr>
        <w:t xml:space="preserve"> oil fuel tanks shall extend to </w:t>
      </w:r>
      <w:r w:rsidR="008E03AE" w:rsidRPr="00326761">
        <w:rPr>
          <w:u w:val="single"/>
          <w:lang w:val="en-US"/>
        </w:rPr>
        <w:t xml:space="preserve">not less than 0.5 m </w:t>
      </w:r>
      <w:r w:rsidR="008E03AE" w:rsidRPr="00326761">
        <w:rPr>
          <w:lang w:val="en-US"/>
        </w:rPr>
        <w:t xml:space="preserve">above the open deck. </w:t>
      </w:r>
      <w:r w:rsidR="008E03AE" w:rsidRPr="00326761">
        <w:rPr>
          <w:u w:val="single"/>
          <w:lang w:val="en-US"/>
        </w:rPr>
        <w:t>These</w:t>
      </w:r>
      <w:r w:rsidR="008E03AE" w:rsidRPr="00326761">
        <w:rPr>
          <w:lang w:val="en-US"/>
        </w:rPr>
        <w:t xml:space="preserve"> open ends and the open ends of overflow pipes leading to the deck shall be </w:t>
      </w:r>
      <w:r w:rsidR="008E03AE" w:rsidRPr="00326761">
        <w:rPr>
          <w:u w:val="single"/>
          <w:lang w:val="en-US"/>
        </w:rPr>
        <w:t>fitted</w:t>
      </w:r>
      <w:r w:rsidR="008E03AE" w:rsidRPr="00326761">
        <w:rPr>
          <w:lang w:val="en-US"/>
        </w:rPr>
        <w:t xml:space="preserve"> with a protective device consisting of a gauze diaphragm or a perforated plate.</w:t>
      </w:r>
      <w:r w:rsidRPr="00326761">
        <w:rPr>
          <w:lang w:val="en-US"/>
        </w:rPr>
        <w:t> ».</w:t>
      </w:r>
    </w:p>
    <w:p w:rsidR="008E03AE" w:rsidRPr="00CD3220" w:rsidRDefault="008E03AE" w:rsidP="008E03AE">
      <w:pPr>
        <w:pStyle w:val="SingleTxtG"/>
      </w:pPr>
      <w:r w:rsidRPr="00CD3220">
        <w:t>7.</w:t>
      </w:r>
      <w:r w:rsidRPr="00CD3220">
        <w:tab/>
        <w:t>En ce qui concerne la version en langue</w:t>
      </w:r>
      <w:r w:rsidR="00CD3220">
        <w:t xml:space="preserve"> française des paragraphes </w:t>
      </w:r>
      <w:r w:rsidRPr="00CD3220">
        <w:t>9.3.1.32.2, 9.3.2.32.2 et 9.3.3.32.22, une seule modification est proposée</w:t>
      </w:r>
      <w:r w:rsidR="00CD3220">
        <w:t> </w:t>
      </w:r>
      <w:r w:rsidRPr="00CD3220">
        <w:t>:</w:t>
      </w:r>
    </w:p>
    <w:p w:rsidR="008E03AE" w:rsidRPr="00CD3220" w:rsidRDefault="00CD3220" w:rsidP="00A44609">
      <w:pPr>
        <w:pStyle w:val="SingleTxtG"/>
        <w:ind w:left="2835" w:hanging="1134"/>
        <w:rPr>
          <w:lang w:eastAsia="nl-BE"/>
        </w:rPr>
      </w:pPr>
      <w:r>
        <w:t>« </w:t>
      </w:r>
      <w:r w:rsidR="008E03AE" w:rsidRPr="00CD3220">
        <w:t>9.3.x.32.2</w:t>
      </w:r>
      <w:r w:rsidR="008E03AE" w:rsidRPr="00CD3220">
        <w:tab/>
      </w:r>
      <w:r w:rsidR="008E03AE" w:rsidRPr="00CD3220">
        <w:rPr>
          <w:lang w:eastAsia="nl-BE"/>
        </w:rPr>
        <w:t>Les orifices des tuyaux d’aération de chaque réservoir à combustible doivent aboutir à 0,5</w:t>
      </w:r>
      <w:r>
        <w:rPr>
          <w:lang w:eastAsia="nl-BE"/>
        </w:rPr>
        <w:t> </w:t>
      </w:r>
      <w:r w:rsidR="008E03AE" w:rsidRPr="00CD3220">
        <w:rPr>
          <w:lang w:eastAsia="nl-BE"/>
        </w:rPr>
        <w:t xml:space="preserve">m au moins au-dessus du </w:t>
      </w:r>
      <w:r w:rsidR="008E03AE" w:rsidRPr="00CD3220">
        <w:rPr>
          <w:strike/>
          <w:lang w:eastAsia="nl-BE"/>
        </w:rPr>
        <w:t>pont</w:t>
      </w:r>
      <w:r w:rsidR="008E03AE" w:rsidRPr="00CD3220">
        <w:rPr>
          <w:lang w:eastAsia="nl-BE"/>
        </w:rPr>
        <w:t xml:space="preserve"> </w:t>
      </w:r>
      <w:r w:rsidR="008E03AE" w:rsidRPr="00CD3220">
        <w:rPr>
          <w:u w:val="single"/>
          <w:lang w:eastAsia="nl-BE"/>
        </w:rPr>
        <w:t>pont libre</w:t>
      </w:r>
      <w:r>
        <w:rPr>
          <w:lang w:eastAsia="nl-BE"/>
        </w:rPr>
        <w:t>. Ces </w:t>
      </w:r>
      <w:r w:rsidR="008E03AE" w:rsidRPr="00CD3220">
        <w:rPr>
          <w:lang w:eastAsia="nl-BE"/>
        </w:rPr>
        <w:t>orifices et les orifices des tuyaux de trop-plein aboutissant sur le pont doivent être munis d’un dispositif protecteur constitué par un grillage ou une plaque perforée.</w:t>
      </w:r>
      <w:r>
        <w:rPr>
          <w:lang w:eastAsia="nl-BE"/>
        </w:rPr>
        <w:t> ».</w:t>
      </w:r>
    </w:p>
    <w:p w:rsidR="008E03AE" w:rsidRPr="00CD3220" w:rsidRDefault="008E03AE" w:rsidP="008E03AE">
      <w:pPr>
        <w:pStyle w:val="SingleTxtG"/>
      </w:pPr>
      <w:r w:rsidRPr="00CD3220">
        <w:t>8.</w:t>
      </w:r>
      <w:r w:rsidRPr="00CD3220">
        <w:tab/>
        <w:t>1.6.7.2.2.2</w:t>
      </w:r>
      <w:r w:rsidRPr="00CD3220">
        <w:tab/>
        <w:t xml:space="preserve">Tableau des dispositions transitoires générales </w:t>
      </w:r>
      <w:r w:rsidR="00CD3220">
        <w:t>−</w:t>
      </w:r>
      <w:r w:rsidRPr="00CD3220">
        <w:t xml:space="preserve"> Bateaux citernes</w:t>
      </w:r>
    </w:p>
    <w:p w:rsidR="008E03AE" w:rsidRDefault="008E03AE" w:rsidP="00CD3220">
      <w:pPr>
        <w:pStyle w:val="SingleTxtG"/>
        <w:ind w:firstLine="567"/>
      </w:pPr>
      <w:r w:rsidRPr="00CD3220">
        <w:t>Le libellé du 1.6.7.2.2.2 diffère de celui du 9.3.3.32.2 ; c’est pourquoi il est proposé de procé</w:t>
      </w:r>
      <w:r w:rsidR="00CD3220">
        <w:t>der aux modifications suivantes </w:t>
      </w:r>
      <w:r w:rsidRPr="00CD3220">
        <w:t>: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699"/>
        <w:gridCol w:w="3149"/>
        <w:gridCol w:w="2522"/>
      </w:tblGrid>
      <w:tr w:rsidR="00CD3220" w:rsidRPr="0093451B" w:rsidTr="00E9192C">
        <w:tc>
          <w:tcPr>
            <w:tcW w:w="1699" w:type="dxa"/>
            <w:shd w:val="clear" w:color="auto" w:fill="auto"/>
          </w:tcPr>
          <w:p w:rsidR="00CD3220" w:rsidRPr="00CD3220" w:rsidRDefault="00CD3220" w:rsidP="00D1523F">
            <w:pPr>
              <w:spacing w:before="40" w:after="120"/>
              <w:ind w:left="113" w:right="113"/>
            </w:pPr>
            <w:r w:rsidRPr="00CD3220">
              <w:t>9.3.1.32.2</w:t>
            </w:r>
            <w:r w:rsidR="00D1523F">
              <w:t xml:space="preserve"> </w:t>
            </w:r>
            <w:r w:rsidR="00D1523F">
              <w:br/>
            </w:r>
            <w:r w:rsidRPr="00CD3220">
              <w:t>9.3.2.32.2</w:t>
            </w:r>
            <w:r w:rsidR="00D1523F">
              <w:t xml:space="preserve"> </w:t>
            </w:r>
            <w:r w:rsidR="00D1523F">
              <w:br/>
            </w:r>
            <w:r w:rsidRPr="00CD3220">
              <w:lastRenderedPageBreak/>
              <w:t>9.3.3.32.2</w:t>
            </w:r>
          </w:p>
        </w:tc>
        <w:tc>
          <w:tcPr>
            <w:tcW w:w="3149" w:type="dxa"/>
            <w:shd w:val="clear" w:color="auto" w:fill="auto"/>
          </w:tcPr>
          <w:p w:rsidR="00CD3220" w:rsidRPr="00326761" w:rsidRDefault="00CD3220" w:rsidP="00D1523F">
            <w:pPr>
              <w:spacing w:before="40" w:after="120"/>
              <w:ind w:left="113" w:right="113"/>
              <w:rPr>
                <w:lang w:val="en-US"/>
              </w:rPr>
            </w:pPr>
            <w:r w:rsidRPr="00326761">
              <w:rPr>
                <w:strike/>
                <w:lang w:val="en-US"/>
              </w:rPr>
              <w:lastRenderedPageBreak/>
              <w:t>Openings</w:t>
            </w:r>
            <w:r w:rsidRPr="00326761">
              <w:rPr>
                <w:lang w:val="en-US"/>
              </w:rPr>
              <w:t xml:space="preserve"> </w:t>
            </w:r>
            <w:r w:rsidRPr="00326761">
              <w:rPr>
                <w:u w:val="single"/>
                <w:lang w:val="en-US"/>
              </w:rPr>
              <w:t>Open ends</w:t>
            </w:r>
            <w:r w:rsidRPr="00326761">
              <w:rPr>
                <w:lang w:val="en-US"/>
              </w:rPr>
              <w:t xml:space="preserve"> </w:t>
            </w:r>
            <w:r w:rsidRPr="00326761">
              <w:rPr>
                <w:strike/>
                <w:lang w:val="en-US"/>
              </w:rPr>
              <w:t xml:space="preserve">of </w:t>
            </w:r>
            <w:r w:rsidRPr="00326761">
              <w:rPr>
                <w:u w:val="single"/>
                <w:lang w:val="en-US"/>
              </w:rPr>
              <w:t>of the</w:t>
            </w:r>
            <w:r w:rsidRPr="00326761">
              <w:rPr>
                <w:lang w:val="en-US"/>
              </w:rPr>
              <w:t xml:space="preserve"> air pipes </w:t>
            </w:r>
            <w:r w:rsidRPr="00326761">
              <w:rPr>
                <w:u w:val="single"/>
                <w:lang w:val="en-US"/>
              </w:rPr>
              <w:t>not less than</w:t>
            </w:r>
            <w:r w:rsidRPr="00326761">
              <w:rPr>
                <w:lang w:val="en-US"/>
              </w:rPr>
              <w:t xml:space="preserve"> 0.50 m above the </w:t>
            </w:r>
            <w:r w:rsidRPr="00326761">
              <w:rPr>
                <w:u w:val="single"/>
                <w:lang w:val="en-US"/>
              </w:rPr>
              <w:lastRenderedPageBreak/>
              <w:t>open</w:t>
            </w:r>
            <w:r w:rsidRPr="00326761">
              <w:rPr>
                <w:lang w:val="en-US"/>
              </w:rPr>
              <w:t xml:space="preserve"> deck</w:t>
            </w:r>
          </w:p>
        </w:tc>
        <w:tc>
          <w:tcPr>
            <w:tcW w:w="2522" w:type="dxa"/>
            <w:shd w:val="clear" w:color="auto" w:fill="auto"/>
          </w:tcPr>
          <w:p w:rsidR="00CD3220" w:rsidRPr="00D1523F" w:rsidRDefault="00CD3220" w:rsidP="00C837DD">
            <w:pPr>
              <w:spacing w:before="40" w:after="120"/>
              <w:ind w:left="113" w:right="113"/>
              <w:rPr>
                <w:lang w:val="en-US"/>
              </w:rPr>
            </w:pPr>
            <w:r w:rsidRPr="00D1523F">
              <w:rPr>
                <w:lang w:val="en-US"/>
              </w:rPr>
              <w:lastRenderedPageBreak/>
              <w:t>N.R.M.</w:t>
            </w:r>
            <w:r w:rsidR="00D1523F" w:rsidRPr="00D1523F">
              <w:rPr>
                <w:lang w:val="en-US"/>
              </w:rPr>
              <w:t xml:space="preserve"> </w:t>
            </w:r>
            <w:r w:rsidR="00D1523F" w:rsidRPr="00D1523F">
              <w:rPr>
                <w:lang w:val="en-US"/>
              </w:rPr>
              <w:br/>
            </w:r>
            <w:r w:rsidRPr="00D1523F">
              <w:rPr>
                <w:lang w:val="en-US"/>
              </w:rPr>
              <w:t xml:space="preserve">Renewal of the certificate </w:t>
            </w:r>
            <w:r w:rsidRPr="00D1523F">
              <w:rPr>
                <w:lang w:val="en-US"/>
              </w:rPr>
              <w:lastRenderedPageBreak/>
              <w:t>of</w:t>
            </w:r>
            <w:r w:rsidR="00C837DD">
              <w:rPr>
                <w:lang w:val="en-US"/>
              </w:rPr>
              <w:t> </w:t>
            </w:r>
            <w:r w:rsidRPr="00D1523F">
              <w:rPr>
                <w:lang w:val="en-US"/>
              </w:rPr>
              <w:t>approval after</w:t>
            </w:r>
            <w:r w:rsidR="00D1523F">
              <w:rPr>
                <w:lang w:val="en-US"/>
              </w:rPr>
              <w:t xml:space="preserve"> </w:t>
            </w:r>
            <w:r w:rsidR="00D1523F">
              <w:rPr>
                <w:lang w:val="en-US"/>
              </w:rPr>
              <w:br/>
            </w:r>
            <w:r w:rsidR="00D1523F" w:rsidRPr="00D1523F">
              <w:rPr>
                <w:lang w:val="en-US"/>
              </w:rPr>
              <w:t>31 </w:t>
            </w:r>
            <w:r w:rsidRPr="00D1523F">
              <w:rPr>
                <w:lang w:val="en-US"/>
              </w:rPr>
              <w:t>December 2010</w:t>
            </w:r>
          </w:p>
        </w:tc>
      </w:tr>
      <w:tr w:rsidR="00CD3220" w:rsidRPr="00CD3220" w:rsidTr="00E9192C">
        <w:tc>
          <w:tcPr>
            <w:tcW w:w="1699" w:type="dxa"/>
            <w:shd w:val="clear" w:color="auto" w:fill="auto"/>
          </w:tcPr>
          <w:p w:rsidR="00CD3220" w:rsidRPr="00D1523F" w:rsidRDefault="00CD3220" w:rsidP="00D1523F">
            <w:pPr>
              <w:spacing w:before="40" w:after="120"/>
              <w:ind w:left="113" w:right="113"/>
              <w:rPr>
                <w:lang w:val="en-US"/>
              </w:rPr>
            </w:pPr>
          </w:p>
        </w:tc>
        <w:tc>
          <w:tcPr>
            <w:tcW w:w="3149" w:type="dxa"/>
            <w:shd w:val="clear" w:color="auto" w:fill="auto"/>
          </w:tcPr>
          <w:p w:rsidR="00CD3220" w:rsidRPr="00CD3220" w:rsidRDefault="00CD3220" w:rsidP="00D1523F">
            <w:pPr>
              <w:spacing w:before="40" w:after="120"/>
              <w:ind w:left="113" w:right="113"/>
            </w:pPr>
            <w:r w:rsidRPr="00CD3220">
              <w:rPr>
                <w:strike/>
              </w:rPr>
              <w:t>Orifice</w:t>
            </w:r>
            <w:r w:rsidRPr="00CD3220">
              <w:t xml:space="preserve"> </w:t>
            </w:r>
            <w:r w:rsidRPr="00CD3220">
              <w:rPr>
                <w:u w:val="single"/>
              </w:rPr>
              <w:t>Orifices</w:t>
            </w:r>
            <w:r w:rsidRPr="00CD3220">
              <w:t xml:space="preserve"> des </w:t>
            </w:r>
            <w:r w:rsidRPr="00CD3220">
              <w:rPr>
                <w:strike/>
              </w:rPr>
              <w:t>tuyauteries</w:t>
            </w:r>
            <w:r w:rsidRPr="00CD3220">
              <w:t xml:space="preserve"> </w:t>
            </w:r>
            <w:r w:rsidRPr="007128FB">
              <w:rPr>
                <w:spacing w:val="-2"/>
                <w:u w:val="single"/>
              </w:rPr>
              <w:t>tuyaux</w:t>
            </w:r>
            <w:r w:rsidRPr="007128FB">
              <w:rPr>
                <w:spacing w:val="-2"/>
              </w:rPr>
              <w:t xml:space="preserve"> d’</w:t>
            </w:r>
            <w:r w:rsidR="00E9192C" w:rsidRPr="007128FB">
              <w:rPr>
                <w:spacing w:val="-2"/>
              </w:rPr>
              <w:t>aération à 0,50 </w:t>
            </w:r>
            <w:r w:rsidRPr="007128FB">
              <w:rPr>
                <w:spacing w:val="-2"/>
              </w:rPr>
              <w:t>m au-dessus</w:t>
            </w:r>
            <w:r w:rsidRPr="00CD3220">
              <w:t xml:space="preserve"> </w:t>
            </w:r>
            <w:r w:rsidRPr="00CD3220">
              <w:rPr>
                <w:strike/>
              </w:rPr>
              <w:t>du pont</w:t>
            </w:r>
            <w:r w:rsidRPr="00CD3220">
              <w:t xml:space="preserve"> </w:t>
            </w:r>
            <w:r w:rsidRPr="00CD3220">
              <w:rPr>
                <w:u w:val="single"/>
              </w:rPr>
              <w:t>du pont libre</w:t>
            </w:r>
          </w:p>
        </w:tc>
        <w:tc>
          <w:tcPr>
            <w:tcW w:w="2522" w:type="dxa"/>
            <w:shd w:val="clear" w:color="auto" w:fill="auto"/>
          </w:tcPr>
          <w:p w:rsidR="00CD3220" w:rsidRPr="00CD3220" w:rsidRDefault="00CD3220" w:rsidP="00E9192C">
            <w:pPr>
              <w:spacing w:before="40" w:after="120"/>
              <w:ind w:left="113" w:right="113"/>
            </w:pPr>
            <w:r w:rsidRPr="00CD3220">
              <w:rPr>
                <w:lang w:eastAsia="nl-BE"/>
              </w:rPr>
              <w:t>N.R.T.</w:t>
            </w:r>
            <w:r w:rsidR="00E9192C">
              <w:rPr>
                <w:lang w:eastAsia="nl-BE"/>
              </w:rPr>
              <w:t xml:space="preserve"> </w:t>
            </w:r>
            <w:r w:rsidR="00E9192C">
              <w:rPr>
                <w:lang w:eastAsia="nl-BE"/>
              </w:rPr>
              <w:br/>
            </w:r>
            <w:r w:rsidRPr="00E9192C">
              <w:rPr>
                <w:spacing w:val="-2"/>
                <w:lang w:eastAsia="nl-BE"/>
              </w:rPr>
              <w:t>Renouvellement du certificat</w:t>
            </w:r>
            <w:r w:rsidRPr="00CD3220">
              <w:rPr>
                <w:lang w:eastAsia="nl-BE"/>
              </w:rPr>
              <w:t xml:space="preserve"> d’agrément après le</w:t>
            </w:r>
            <w:r w:rsidR="00E9192C">
              <w:rPr>
                <w:lang w:eastAsia="nl-BE"/>
              </w:rPr>
              <w:t xml:space="preserve"> </w:t>
            </w:r>
            <w:r w:rsidR="00E9192C">
              <w:rPr>
                <w:lang w:eastAsia="nl-BE"/>
              </w:rPr>
              <w:br/>
            </w:r>
            <w:r w:rsidR="00E9192C">
              <w:rPr>
                <w:lang w:val="nl-BE" w:eastAsia="nl-BE"/>
              </w:rPr>
              <w:t>31 </w:t>
            </w:r>
            <w:r w:rsidRPr="00CD3220">
              <w:rPr>
                <w:lang w:val="nl-BE" w:eastAsia="nl-BE"/>
              </w:rPr>
              <w:t>décembre 2010</w:t>
            </w:r>
          </w:p>
        </w:tc>
      </w:tr>
    </w:tbl>
    <w:p w:rsidR="008E03AE" w:rsidRPr="00E9192C" w:rsidRDefault="000B2503" w:rsidP="000B2503">
      <w:pPr>
        <w:pStyle w:val="SingleTxtG"/>
        <w:spacing w:before="120"/>
      </w:pPr>
      <w:r>
        <w:rPr>
          <w:lang w:val="fr-FR"/>
        </w:rPr>
        <w:t>9.</w:t>
      </w:r>
      <w:r>
        <w:rPr>
          <w:lang w:val="fr-FR"/>
        </w:rPr>
        <w:tab/>
        <w:t>9.1.0.32.2</w:t>
      </w:r>
    </w:p>
    <w:p w:rsidR="008E03AE" w:rsidRPr="00A21FCE" w:rsidRDefault="008E03AE" w:rsidP="000B2503">
      <w:pPr>
        <w:pStyle w:val="SingleTxtG"/>
        <w:ind w:firstLine="567"/>
      </w:pPr>
      <w:r w:rsidRPr="00A21FCE">
        <w:rPr>
          <w:lang w:val="fr-FR"/>
        </w:rPr>
        <w:t>Le libellé du 9.1.0.32.2 différant de celui de la série 9.3.x.32.2, il est également préférable de l</w:t>
      </w:r>
      <w:r>
        <w:rPr>
          <w:lang w:val="fr-FR"/>
        </w:rPr>
        <w:t>’</w:t>
      </w:r>
      <w:r w:rsidRPr="00A21FCE">
        <w:rPr>
          <w:lang w:val="fr-FR"/>
        </w:rPr>
        <w:t>harmoniser.</w:t>
      </w:r>
    </w:p>
    <w:p w:rsidR="008E03AE" w:rsidRPr="00A21FCE" w:rsidRDefault="008E03AE" w:rsidP="008E03AE">
      <w:pPr>
        <w:pStyle w:val="SingleTxtG"/>
      </w:pPr>
      <w:r w:rsidRPr="00A21FCE">
        <w:rPr>
          <w:lang w:val="fr-FR"/>
        </w:rPr>
        <w:t>10.</w:t>
      </w:r>
      <w:r w:rsidRPr="00A21FCE">
        <w:rPr>
          <w:lang w:val="fr-FR"/>
        </w:rPr>
        <w:tab/>
        <w:t>Il est donc proposé de modifier comme suit le texte de la version en langue anglaise</w:t>
      </w:r>
      <w:r>
        <w:rPr>
          <w:lang w:val="fr-FR"/>
        </w:rPr>
        <w:t> </w:t>
      </w:r>
      <w:r w:rsidRPr="00A21FCE">
        <w:rPr>
          <w:lang w:val="fr-FR"/>
        </w:rPr>
        <w:t>:</w:t>
      </w:r>
    </w:p>
    <w:p w:rsidR="008E03AE" w:rsidRPr="00326761" w:rsidRDefault="000B2503" w:rsidP="000B2503">
      <w:pPr>
        <w:pStyle w:val="SingleTxtG"/>
        <w:ind w:left="2268" w:hanging="1134"/>
        <w:rPr>
          <w:lang w:val="en-US"/>
        </w:rPr>
      </w:pPr>
      <w:r w:rsidRPr="00326761">
        <w:rPr>
          <w:lang w:val="en-US"/>
        </w:rPr>
        <w:t>« </w:t>
      </w:r>
      <w:r w:rsidR="008E03AE" w:rsidRPr="00326761">
        <w:rPr>
          <w:lang w:val="en-US"/>
        </w:rPr>
        <w:t>9.1.0.32.2</w:t>
      </w:r>
      <w:r w:rsidR="008E03AE" w:rsidRPr="00326761">
        <w:rPr>
          <w:lang w:val="en-US"/>
        </w:rPr>
        <w:tab/>
        <w:t xml:space="preserve">The </w:t>
      </w:r>
      <w:r w:rsidR="008E03AE" w:rsidRPr="00326761">
        <w:rPr>
          <w:u w:val="single"/>
          <w:lang w:val="en-US"/>
        </w:rPr>
        <w:t>open ends of the</w:t>
      </w:r>
      <w:r w:rsidR="008E03AE" w:rsidRPr="00326761">
        <w:rPr>
          <w:lang w:val="en-US"/>
        </w:rPr>
        <w:t xml:space="preserve"> air pipes of </w:t>
      </w:r>
      <w:r w:rsidR="008E03AE" w:rsidRPr="00326761">
        <w:rPr>
          <w:strike/>
          <w:lang w:val="en-US"/>
        </w:rPr>
        <w:t>all</w:t>
      </w:r>
      <w:r w:rsidR="008E03AE" w:rsidRPr="00326761">
        <w:rPr>
          <w:lang w:val="en-US"/>
        </w:rPr>
        <w:t xml:space="preserve"> </w:t>
      </w:r>
      <w:r w:rsidR="008E03AE" w:rsidRPr="00326761">
        <w:rPr>
          <w:u w:val="single"/>
          <w:lang w:val="en-US"/>
        </w:rPr>
        <w:t>each</w:t>
      </w:r>
      <w:r w:rsidR="008E03AE" w:rsidRPr="00326761">
        <w:rPr>
          <w:lang w:val="en-US"/>
        </w:rPr>
        <w:t xml:space="preserve"> oil fuel tanks shall be </w:t>
      </w:r>
      <w:r w:rsidR="008E03AE" w:rsidRPr="00326761">
        <w:rPr>
          <w:strike/>
          <w:lang w:val="en-US"/>
        </w:rPr>
        <w:t>led</w:t>
      </w:r>
      <w:r w:rsidR="008E03AE" w:rsidRPr="00326761">
        <w:rPr>
          <w:lang w:val="en-US"/>
        </w:rPr>
        <w:t xml:space="preserve"> </w:t>
      </w:r>
      <w:r w:rsidR="008E03AE" w:rsidRPr="00326761">
        <w:rPr>
          <w:u w:val="single"/>
          <w:lang w:val="en-US"/>
        </w:rPr>
        <w:t>extend</w:t>
      </w:r>
      <w:r w:rsidR="008E03AE" w:rsidRPr="00326761">
        <w:rPr>
          <w:lang w:val="en-US"/>
        </w:rPr>
        <w:t xml:space="preserve"> to </w:t>
      </w:r>
      <w:r w:rsidR="008E03AE" w:rsidRPr="00326761">
        <w:rPr>
          <w:u w:val="single"/>
          <w:lang w:val="en-US"/>
        </w:rPr>
        <w:t>not less than</w:t>
      </w:r>
      <w:r w:rsidR="008E03AE" w:rsidRPr="00326761">
        <w:rPr>
          <w:lang w:val="en-US"/>
        </w:rPr>
        <w:t xml:space="preserve"> </w:t>
      </w:r>
      <w:r w:rsidR="008E03AE" w:rsidRPr="00326761">
        <w:rPr>
          <w:strike/>
          <w:lang w:val="en-US"/>
        </w:rPr>
        <w:t>0.50 m</w:t>
      </w:r>
      <w:r w:rsidR="008E03AE" w:rsidRPr="00326761">
        <w:rPr>
          <w:lang w:val="en-US"/>
        </w:rPr>
        <w:t xml:space="preserve"> </w:t>
      </w:r>
      <w:r w:rsidR="008E03AE" w:rsidRPr="00326761">
        <w:rPr>
          <w:color w:val="000000"/>
          <w:u w:val="single"/>
          <w:lang w:val="en-US"/>
        </w:rPr>
        <w:t>0.5 m</w:t>
      </w:r>
      <w:r w:rsidR="008E03AE" w:rsidRPr="00326761">
        <w:rPr>
          <w:color w:val="000000"/>
          <w:lang w:val="en-US"/>
        </w:rPr>
        <w:t xml:space="preserve"> above the open deck</w:t>
      </w:r>
      <w:r w:rsidR="008E03AE" w:rsidRPr="00326761">
        <w:rPr>
          <w:lang w:val="en-US"/>
        </w:rPr>
        <w:t xml:space="preserve">. </w:t>
      </w:r>
    </w:p>
    <w:p w:rsidR="008E03AE" w:rsidRPr="00326761" w:rsidRDefault="008E03AE" w:rsidP="000B2503">
      <w:pPr>
        <w:pStyle w:val="SingleTxtG"/>
        <w:ind w:left="2268"/>
        <w:rPr>
          <w:lang w:val="en-US"/>
        </w:rPr>
      </w:pPr>
      <w:r w:rsidRPr="00326761">
        <w:rPr>
          <w:strike/>
          <w:lang w:val="en-US"/>
        </w:rPr>
        <w:t>Their</w:t>
      </w:r>
      <w:r w:rsidRPr="00326761">
        <w:rPr>
          <w:lang w:val="en-US"/>
        </w:rPr>
        <w:t xml:space="preserve"> </w:t>
      </w:r>
      <w:r w:rsidRPr="00326761">
        <w:rPr>
          <w:u w:val="single"/>
          <w:lang w:val="en-US"/>
        </w:rPr>
        <w:t>These</w:t>
      </w:r>
      <w:r w:rsidRPr="00326761">
        <w:rPr>
          <w:lang w:val="en-US"/>
        </w:rPr>
        <w:t xml:space="preserve"> open ends and the open ends of </w:t>
      </w:r>
      <w:r w:rsidRPr="00326761">
        <w:rPr>
          <w:strike/>
          <w:lang w:val="en-US"/>
        </w:rPr>
        <w:t>the</w:t>
      </w:r>
      <w:r w:rsidRPr="00326761">
        <w:rPr>
          <w:lang w:val="en-US"/>
        </w:rPr>
        <w:t xml:space="preserve"> overflow pipes </w:t>
      </w:r>
      <w:r w:rsidRPr="00326761">
        <w:rPr>
          <w:strike/>
          <w:lang w:val="en-US"/>
        </w:rPr>
        <w:t>leaking</w:t>
      </w:r>
      <w:r w:rsidRPr="00326761">
        <w:rPr>
          <w:lang w:val="en-US"/>
        </w:rPr>
        <w:t xml:space="preserve"> </w:t>
      </w:r>
      <w:r w:rsidRPr="00326761">
        <w:rPr>
          <w:u w:val="single"/>
          <w:lang w:val="en-US"/>
        </w:rPr>
        <w:t>leading</w:t>
      </w:r>
      <w:r w:rsidRPr="00326761">
        <w:rPr>
          <w:lang w:val="en-US"/>
        </w:rPr>
        <w:t xml:space="preserve"> to the deck shall be fitted with a protective device consisting of a gauze </w:t>
      </w:r>
      <w:r w:rsidRPr="00326761">
        <w:rPr>
          <w:strike/>
          <w:lang w:val="en-US"/>
        </w:rPr>
        <w:t>grid</w:t>
      </w:r>
      <w:r w:rsidRPr="00326761">
        <w:rPr>
          <w:lang w:val="en-US"/>
        </w:rPr>
        <w:t xml:space="preserve"> </w:t>
      </w:r>
      <w:r w:rsidRPr="00326761">
        <w:rPr>
          <w:u w:val="single"/>
          <w:lang w:val="en-US"/>
        </w:rPr>
        <w:t>diaphragm</w:t>
      </w:r>
      <w:r w:rsidRPr="00326761">
        <w:rPr>
          <w:lang w:val="en-US"/>
        </w:rPr>
        <w:t xml:space="preserve"> or </w:t>
      </w:r>
      <w:r w:rsidRPr="00326761">
        <w:rPr>
          <w:strike/>
          <w:lang w:val="en-US"/>
        </w:rPr>
        <w:t>by</w:t>
      </w:r>
      <w:r w:rsidRPr="00326761">
        <w:rPr>
          <w:lang w:val="en-US"/>
        </w:rPr>
        <w:t xml:space="preserve"> a perforated plate.</w:t>
      </w:r>
      <w:r w:rsidR="000B2503" w:rsidRPr="00326761">
        <w:rPr>
          <w:lang w:val="en-US"/>
        </w:rPr>
        <w:t> ».</w:t>
      </w:r>
    </w:p>
    <w:p w:rsidR="008E03AE" w:rsidRDefault="000B2503" w:rsidP="008E03AE">
      <w:pPr>
        <w:pStyle w:val="SingleTxtG"/>
      </w:pPr>
      <w:r>
        <w:t>« </w:t>
      </w:r>
      <w:r w:rsidR="008E03AE" w:rsidRPr="000B2503">
        <w:t>1.6.7.2.2.2</w:t>
      </w:r>
      <w:r>
        <w:t> </w:t>
      </w:r>
      <w:r w:rsidR="008E03AE" w:rsidRPr="000B2503">
        <w:t>: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699"/>
        <w:gridCol w:w="3149"/>
        <w:gridCol w:w="2522"/>
      </w:tblGrid>
      <w:tr w:rsidR="000B2503" w:rsidRPr="0093451B" w:rsidTr="00B31C3D">
        <w:tc>
          <w:tcPr>
            <w:tcW w:w="1699" w:type="dxa"/>
            <w:shd w:val="clear" w:color="auto" w:fill="auto"/>
          </w:tcPr>
          <w:p w:rsidR="000B2503" w:rsidRPr="00CD3220" w:rsidRDefault="000B2503" w:rsidP="000B2503">
            <w:pPr>
              <w:spacing w:before="40" w:after="120"/>
              <w:ind w:left="113" w:right="113"/>
            </w:pPr>
            <w:r w:rsidRPr="00CD3220">
              <w:t>9.</w:t>
            </w:r>
            <w:r>
              <w:t>1.0.32.2</w:t>
            </w:r>
          </w:p>
        </w:tc>
        <w:tc>
          <w:tcPr>
            <w:tcW w:w="3149" w:type="dxa"/>
            <w:shd w:val="clear" w:color="auto" w:fill="auto"/>
          </w:tcPr>
          <w:p w:rsidR="000B2503" w:rsidRPr="000B2503" w:rsidRDefault="000B2503" w:rsidP="00B31C3D">
            <w:pPr>
              <w:spacing w:before="40" w:after="120"/>
              <w:ind w:left="113" w:right="113"/>
              <w:rPr>
                <w:lang w:val="en-US"/>
              </w:rPr>
            </w:pPr>
            <w:r w:rsidRPr="006F7984">
              <w:rPr>
                <w:strike/>
                <w:lang w:val="en-GB"/>
              </w:rPr>
              <w:t>Air pipes 50 cm above the deck</w:t>
            </w:r>
            <w:r>
              <w:rPr>
                <w:strike/>
                <w:lang w:val="en-GB"/>
              </w:rPr>
              <w:t xml:space="preserve"> </w:t>
            </w:r>
            <w:r>
              <w:rPr>
                <w:strike/>
                <w:lang w:val="en-GB"/>
              </w:rPr>
              <w:br/>
            </w:r>
            <w:r w:rsidRPr="006F7984">
              <w:rPr>
                <w:color w:val="000000"/>
                <w:u w:val="single"/>
                <w:lang w:val="en-GB"/>
              </w:rPr>
              <w:t>Open ends of the air pipes not less than 0.5 m above the open deck</w:t>
            </w:r>
          </w:p>
        </w:tc>
        <w:tc>
          <w:tcPr>
            <w:tcW w:w="2522" w:type="dxa"/>
            <w:shd w:val="clear" w:color="auto" w:fill="auto"/>
          </w:tcPr>
          <w:p w:rsidR="000B2503" w:rsidRPr="00D1523F" w:rsidRDefault="000B2503" w:rsidP="000B2503">
            <w:pPr>
              <w:spacing w:before="40" w:after="120"/>
              <w:ind w:left="113" w:right="113"/>
              <w:rPr>
                <w:lang w:val="en-US"/>
              </w:rPr>
            </w:pPr>
            <w:r w:rsidRPr="00D1523F">
              <w:rPr>
                <w:lang w:val="en-US"/>
              </w:rPr>
              <w:t xml:space="preserve">N.R.M. </w:t>
            </w:r>
            <w:r w:rsidRPr="00D1523F">
              <w:rPr>
                <w:lang w:val="en-US"/>
              </w:rPr>
              <w:br/>
              <w:t>Renewal of the certificate of</w:t>
            </w:r>
            <w:r>
              <w:rPr>
                <w:lang w:val="en-US"/>
              </w:rPr>
              <w:t> </w:t>
            </w:r>
            <w:r w:rsidRPr="00D1523F">
              <w:rPr>
                <w:lang w:val="en-US"/>
              </w:rPr>
              <w:t>approval after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D1523F">
              <w:rPr>
                <w:lang w:val="en-US"/>
              </w:rPr>
              <w:t>31 December 201</w:t>
            </w:r>
            <w:r>
              <w:rPr>
                <w:lang w:val="en-US"/>
              </w:rPr>
              <w:t>8</w:t>
            </w:r>
          </w:p>
        </w:tc>
      </w:tr>
    </w:tbl>
    <w:p w:rsidR="008E03AE" w:rsidRPr="006F7984" w:rsidRDefault="008E03AE" w:rsidP="000B2503">
      <w:pPr>
        <w:pStyle w:val="SingleTxtG"/>
        <w:spacing w:before="120"/>
      </w:pPr>
      <w:r w:rsidRPr="006F7984">
        <w:t>11.</w:t>
      </w:r>
      <w:r w:rsidRPr="006F7984">
        <w:tab/>
      </w:r>
      <w:r>
        <w:t xml:space="preserve">Il est proposé de modifier </w:t>
      </w:r>
      <w:r w:rsidRPr="006F7984">
        <w:t>la version</w:t>
      </w:r>
      <w:r w:rsidRPr="0022560A">
        <w:t xml:space="preserve"> en langue</w:t>
      </w:r>
      <w:r w:rsidRPr="006F7984">
        <w:t xml:space="preserve"> française</w:t>
      </w:r>
      <w:r>
        <w:t xml:space="preserve"> comme suit </w:t>
      </w:r>
      <w:r w:rsidRPr="006F7984">
        <w:t>:</w:t>
      </w:r>
    </w:p>
    <w:p w:rsidR="008E03AE" w:rsidRPr="000B2503" w:rsidRDefault="000B2503" w:rsidP="000B2503">
      <w:pPr>
        <w:pStyle w:val="SingleTxtG"/>
        <w:ind w:left="2268" w:hanging="1134"/>
      </w:pPr>
      <w:r>
        <w:t>« </w:t>
      </w:r>
      <w:r w:rsidR="008E03AE" w:rsidRPr="000B2503">
        <w:t>9.1.0.32.2</w:t>
      </w:r>
      <w:r w:rsidR="008E03AE" w:rsidRPr="000B2503">
        <w:tab/>
        <w:t xml:space="preserve">Les </w:t>
      </w:r>
      <w:r w:rsidR="008E03AE" w:rsidRPr="000B2503">
        <w:rPr>
          <w:u w:val="single"/>
        </w:rPr>
        <w:t>orifices des</w:t>
      </w:r>
      <w:r w:rsidR="008E03AE" w:rsidRPr="000B2503">
        <w:t xml:space="preserve"> tuyaux d’aération de chaque réservoir à combustible doivent aboutir à </w:t>
      </w:r>
      <w:r w:rsidR="008E03AE" w:rsidRPr="000B2503">
        <w:rPr>
          <w:strike/>
        </w:rPr>
        <w:t>0,50 m</w:t>
      </w:r>
      <w:r w:rsidR="008E03AE" w:rsidRPr="000B2503">
        <w:t xml:space="preserve"> </w:t>
      </w:r>
      <w:r>
        <w:rPr>
          <w:u w:val="single"/>
        </w:rPr>
        <w:t>0</w:t>
      </w:r>
      <w:r w:rsidR="00326761">
        <w:rPr>
          <w:u w:val="single"/>
        </w:rPr>
        <w:t>,</w:t>
      </w:r>
      <w:r>
        <w:rPr>
          <w:u w:val="single"/>
        </w:rPr>
        <w:t>5 </w:t>
      </w:r>
      <w:r w:rsidR="008E03AE" w:rsidRPr="000B2503">
        <w:rPr>
          <w:u w:val="single"/>
        </w:rPr>
        <w:t>m</w:t>
      </w:r>
      <w:r w:rsidR="008E03AE" w:rsidRPr="000B2503">
        <w:t xml:space="preserve"> au-dessus du pont libre. </w:t>
      </w:r>
      <w:r w:rsidR="008E03AE" w:rsidRPr="000B2503">
        <w:rPr>
          <w:strike/>
        </w:rPr>
        <w:t>Leurs</w:t>
      </w:r>
      <w:r w:rsidR="008E03AE" w:rsidRPr="000B2503">
        <w:t xml:space="preserve"> Ces orifices et les orifices des tuyaux de trop-plein aboutissant sur le pont doivent être munis d’un dispositif protecteur constitué par un grillage ou une plaque perforée.</w:t>
      </w:r>
      <w:r>
        <w:t> ».</w:t>
      </w:r>
    </w:p>
    <w:p w:rsidR="008E03AE" w:rsidRDefault="000B2503" w:rsidP="008E03AE">
      <w:pPr>
        <w:pStyle w:val="SingleTxtG"/>
      </w:pPr>
      <w:r>
        <w:t>« </w:t>
      </w:r>
      <w:r w:rsidR="008E03AE" w:rsidRPr="000B2503">
        <w:t>1.6.7.2.2.2 :</w:t>
      </w:r>
    </w:p>
    <w:tbl>
      <w:tblPr>
        <w:tblStyle w:val="TableGrid"/>
        <w:tblW w:w="7370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1699"/>
        <w:gridCol w:w="3149"/>
        <w:gridCol w:w="2522"/>
      </w:tblGrid>
      <w:tr w:rsidR="000B2503" w:rsidRPr="000B2503" w:rsidTr="00B31C3D">
        <w:tc>
          <w:tcPr>
            <w:tcW w:w="1699" w:type="dxa"/>
            <w:shd w:val="clear" w:color="auto" w:fill="auto"/>
          </w:tcPr>
          <w:p w:rsidR="000B2503" w:rsidRPr="00CD3220" w:rsidRDefault="000B2503" w:rsidP="00B31C3D">
            <w:pPr>
              <w:spacing w:before="40" w:after="120"/>
              <w:ind w:left="113" w:right="113"/>
            </w:pPr>
          </w:p>
        </w:tc>
        <w:tc>
          <w:tcPr>
            <w:tcW w:w="3149" w:type="dxa"/>
            <w:shd w:val="clear" w:color="auto" w:fill="auto"/>
          </w:tcPr>
          <w:p w:rsidR="000B2503" w:rsidRPr="000B2503" w:rsidRDefault="000B2503" w:rsidP="00B31C3D">
            <w:pPr>
              <w:spacing w:before="40" w:after="120"/>
              <w:ind w:left="113" w:right="113"/>
            </w:pPr>
            <w:r w:rsidRPr="006F7984">
              <w:rPr>
                <w:strike/>
                <w:lang w:val="nl-BE" w:eastAsia="nl-BE"/>
              </w:rPr>
              <w:t>Tuyaux d</w:t>
            </w:r>
            <w:r>
              <w:rPr>
                <w:strike/>
                <w:lang w:val="nl-BE" w:eastAsia="nl-BE"/>
              </w:rPr>
              <w:t>’</w:t>
            </w:r>
            <w:r w:rsidRPr="006F7984">
              <w:rPr>
                <w:strike/>
                <w:lang w:val="nl-BE" w:eastAsia="nl-BE"/>
              </w:rPr>
              <w:t>aération</w:t>
            </w:r>
            <w:r>
              <w:rPr>
                <w:strike/>
                <w:lang w:val="nl-BE" w:eastAsia="nl-BE"/>
              </w:rPr>
              <w:t xml:space="preserve"> </w:t>
            </w:r>
            <w:r>
              <w:rPr>
                <w:strike/>
                <w:lang w:val="nl-BE" w:eastAsia="nl-BE"/>
              </w:rPr>
              <w:br/>
            </w:r>
            <w:r w:rsidRPr="006F7984">
              <w:rPr>
                <w:strike/>
                <w:lang w:val="nl-BE" w:eastAsia="nl-BE"/>
              </w:rPr>
              <w:t>Hauteur de 50 cm au-dessus</w:t>
            </w:r>
            <w:r>
              <w:rPr>
                <w:strike/>
                <w:lang w:val="nl-BE" w:eastAsia="nl-BE"/>
              </w:rPr>
              <w:t xml:space="preserve"> du pont </w:t>
            </w:r>
            <w:r>
              <w:rPr>
                <w:strike/>
                <w:lang w:val="nl-BE" w:eastAsia="nl-BE"/>
              </w:rPr>
              <w:br/>
            </w:r>
            <w:r w:rsidRPr="006F7984">
              <w:rPr>
                <w:color w:val="000000"/>
                <w:u w:val="single"/>
              </w:rPr>
              <w:t>Orifices des tuyaux d</w:t>
            </w:r>
            <w:r>
              <w:rPr>
                <w:color w:val="000000"/>
                <w:u w:val="single"/>
              </w:rPr>
              <w:t>’</w:t>
            </w:r>
            <w:r w:rsidRPr="006F7984">
              <w:rPr>
                <w:color w:val="000000"/>
                <w:u w:val="single"/>
              </w:rPr>
              <w:t>aération à 0,50 m au-dessus du pont libre</w:t>
            </w:r>
          </w:p>
        </w:tc>
        <w:tc>
          <w:tcPr>
            <w:tcW w:w="2522" w:type="dxa"/>
            <w:shd w:val="clear" w:color="auto" w:fill="auto"/>
          </w:tcPr>
          <w:p w:rsidR="000B2503" w:rsidRPr="000B2503" w:rsidRDefault="000B2503" w:rsidP="000B2503">
            <w:pPr>
              <w:spacing w:before="40" w:after="120"/>
              <w:ind w:left="113" w:right="113"/>
            </w:pPr>
            <w:r w:rsidRPr="000B2503">
              <w:t xml:space="preserve">N.R.T. </w:t>
            </w:r>
            <w:r w:rsidRPr="000B2503">
              <w:br/>
            </w:r>
            <w:r w:rsidRPr="000B2503">
              <w:rPr>
                <w:spacing w:val="-2"/>
              </w:rPr>
              <w:t>Renouvellement du certificat d’agrément après le</w:t>
            </w:r>
            <w:r w:rsidRPr="000B2503">
              <w:t xml:space="preserve"> </w:t>
            </w:r>
            <w:r>
              <w:br/>
            </w:r>
            <w:r w:rsidRPr="000B2503">
              <w:t>31 décembre 2018</w:t>
            </w:r>
            <w:r w:rsidR="000C65D4">
              <w:t>.</w:t>
            </w:r>
          </w:p>
        </w:tc>
      </w:tr>
    </w:tbl>
    <w:p w:rsidR="000C65D4" w:rsidRDefault="000C65D4" w:rsidP="000C65D4">
      <w:pPr>
        <w:pStyle w:val="SingleTxtG"/>
        <w:jc w:val="right"/>
        <w:rPr>
          <w:lang w:val="fr-FR"/>
        </w:rPr>
      </w:pPr>
      <w:r>
        <w:rPr>
          <w:lang w:val="fr-FR"/>
        </w:rPr>
        <w:t> ».</w:t>
      </w:r>
    </w:p>
    <w:p w:rsidR="008E03AE" w:rsidRPr="00F46D46" w:rsidRDefault="000B2503" w:rsidP="00760F0D">
      <w:pPr>
        <w:pStyle w:val="HChG"/>
      </w:pPr>
      <w:r>
        <w:rPr>
          <w:lang w:val="fr-FR"/>
        </w:rPr>
        <w:tab/>
      </w:r>
      <w:r w:rsidR="008E03AE" w:rsidRPr="00F46D46">
        <w:rPr>
          <w:lang w:val="fr-FR"/>
        </w:rPr>
        <w:t>I.</w:t>
      </w:r>
      <w:r w:rsidR="008E03AE" w:rsidRPr="00F46D46">
        <w:rPr>
          <w:lang w:val="fr-FR"/>
        </w:rPr>
        <w:tab/>
      </w:r>
      <w:r w:rsidR="008E03AE">
        <w:rPr>
          <w:lang w:val="fr-FR"/>
        </w:rPr>
        <w:t>Exemple</w:t>
      </w:r>
      <w:r w:rsidR="008E03AE" w:rsidRPr="00F46D46">
        <w:rPr>
          <w:lang w:val="fr-FR"/>
        </w:rPr>
        <w:t xml:space="preserve"> </w:t>
      </w:r>
      <w:r w:rsidR="008E03AE" w:rsidRPr="00760F0D">
        <w:t>de</w:t>
      </w:r>
      <w:r w:rsidR="008E03AE" w:rsidRPr="00F46D46">
        <w:rPr>
          <w:lang w:val="fr-FR"/>
        </w:rPr>
        <w:t xml:space="preserve"> l</w:t>
      </w:r>
      <w:r w:rsidR="008E03AE">
        <w:rPr>
          <w:lang w:val="fr-FR"/>
        </w:rPr>
        <w:t>’</w:t>
      </w:r>
      <w:r w:rsidR="008E03AE" w:rsidRPr="00F46D46">
        <w:rPr>
          <w:lang w:val="fr-FR"/>
        </w:rPr>
        <w:t>ES-TRIN</w:t>
      </w:r>
    </w:p>
    <w:p w:rsidR="008E03AE" w:rsidRDefault="008E03AE" w:rsidP="008E03AE">
      <w:pPr>
        <w:pStyle w:val="SingleTxtG"/>
      </w:pPr>
      <w:r w:rsidRPr="00F46D46">
        <w:rPr>
          <w:lang w:val="fr-FR"/>
        </w:rPr>
        <w:t>12.</w:t>
      </w:r>
      <w:r w:rsidRPr="00F46D46">
        <w:rPr>
          <w:lang w:val="fr-FR"/>
        </w:rPr>
        <w:tab/>
        <w:t>Il est également possible d</w:t>
      </w:r>
      <w:r>
        <w:rPr>
          <w:lang w:val="fr-FR"/>
        </w:rPr>
        <w:t>’</w:t>
      </w:r>
      <w:r w:rsidRPr="00F46D46">
        <w:rPr>
          <w:lang w:val="fr-FR"/>
        </w:rPr>
        <w:t xml:space="preserve">utiliser la formulation </w:t>
      </w:r>
      <w:r w:rsidR="000B2503">
        <w:rPr>
          <w:lang w:val="fr-FR"/>
        </w:rPr>
        <w:t>« </w:t>
      </w:r>
      <w:r w:rsidRPr="00F46D46">
        <w:rPr>
          <w:lang w:val="fr-FR"/>
        </w:rPr>
        <w:t>in the open air above the deck</w:t>
      </w:r>
      <w:r w:rsidR="000B2503">
        <w:rPr>
          <w:lang w:val="fr-FR"/>
        </w:rPr>
        <w:t> »</w:t>
      </w:r>
      <w:r w:rsidRPr="00F46D46">
        <w:rPr>
          <w:lang w:val="fr-FR"/>
        </w:rPr>
        <w:t xml:space="preserve"> / </w:t>
      </w:r>
      <w:r w:rsidR="000B2503">
        <w:rPr>
          <w:lang w:val="fr-FR"/>
        </w:rPr>
        <w:t>« </w:t>
      </w:r>
      <w:r w:rsidRPr="00F46D46">
        <w:rPr>
          <w:lang w:val="fr-FR"/>
        </w:rPr>
        <w:t>à l</w:t>
      </w:r>
      <w:r>
        <w:rPr>
          <w:lang w:val="fr-FR"/>
        </w:rPr>
        <w:t>’</w:t>
      </w:r>
      <w:r w:rsidRPr="00F46D46">
        <w:rPr>
          <w:lang w:val="fr-FR"/>
        </w:rPr>
        <w:t>air libre au-dessus du pont</w:t>
      </w:r>
      <w:r w:rsidR="000B2503">
        <w:rPr>
          <w:lang w:val="fr-FR"/>
        </w:rPr>
        <w:t> »</w:t>
      </w:r>
      <w:r w:rsidRPr="00F46D46">
        <w:rPr>
          <w:lang w:val="fr-FR"/>
        </w:rPr>
        <w:t>, comme à l</w:t>
      </w:r>
      <w:r>
        <w:rPr>
          <w:lang w:val="fr-FR"/>
        </w:rPr>
        <w:t>’</w:t>
      </w:r>
      <w:r w:rsidRPr="00F46D46">
        <w:rPr>
          <w:lang w:val="fr-FR"/>
        </w:rPr>
        <w:t>alinéa</w:t>
      </w:r>
      <w:r w:rsidR="000B2503">
        <w:rPr>
          <w:lang w:val="fr-FR"/>
        </w:rPr>
        <w:t> </w:t>
      </w:r>
      <w:r w:rsidRPr="00F46D46">
        <w:rPr>
          <w:lang w:val="fr-FR"/>
        </w:rPr>
        <w:t>6 de l</w:t>
      </w:r>
      <w:r>
        <w:rPr>
          <w:lang w:val="fr-FR"/>
        </w:rPr>
        <w:t>’</w:t>
      </w:r>
      <w:r w:rsidR="000B2503">
        <w:rPr>
          <w:lang w:val="fr-FR"/>
        </w:rPr>
        <w:t>article </w:t>
      </w:r>
      <w:r w:rsidRPr="00F46D46">
        <w:rPr>
          <w:lang w:val="fr-FR"/>
        </w:rPr>
        <w:t>8.05 de l</w:t>
      </w:r>
      <w:r>
        <w:rPr>
          <w:lang w:val="fr-FR"/>
        </w:rPr>
        <w:t>’</w:t>
      </w:r>
      <w:r w:rsidR="000B2503">
        <w:rPr>
          <w:lang w:val="fr-FR"/>
        </w:rPr>
        <w:t>ES-TRIN </w:t>
      </w:r>
      <w:r w:rsidRPr="00F46D46">
        <w:rPr>
          <w:lang w:val="fr-FR"/>
        </w:rPr>
        <w:t>:</w:t>
      </w:r>
    </w:p>
    <w:p w:rsidR="008E03AE" w:rsidRPr="000B2503" w:rsidRDefault="000B2503" w:rsidP="000B2503">
      <w:pPr>
        <w:pStyle w:val="SingleTxtG"/>
        <w:ind w:left="1701"/>
        <w:rPr>
          <w:lang w:val="en-US"/>
        </w:rPr>
      </w:pPr>
      <w:r w:rsidRPr="000B2503">
        <w:rPr>
          <w:lang w:val="en-US"/>
        </w:rPr>
        <w:t>« </w:t>
      </w:r>
      <w:r w:rsidR="008E03AE" w:rsidRPr="000B2503">
        <w:rPr>
          <w:lang w:val="en-US"/>
        </w:rPr>
        <w:t xml:space="preserve">… Such tanks shall be fitted with a breather pipe terminating </w:t>
      </w:r>
      <w:r w:rsidR="008E03AE" w:rsidRPr="000B2503">
        <w:rPr>
          <w:u w:val="single"/>
          <w:lang w:val="en-US"/>
        </w:rPr>
        <w:t>in the open air above the deck</w:t>
      </w:r>
      <w:r w:rsidR="008E03AE" w:rsidRPr="000B2503">
        <w:rPr>
          <w:lang w:val="en-US"/>
        </w:rPr>
        <w:t xml:space="preserve"> and arranged in such a way that no water ingress is possible.</w:t>
      </w:r>
    </w:p>
    <w:p w:rsidR="008E03AE" w:rsidRPr="000B2503" w:rsidRDefault="008E03AE" w:rsidP="000B2503">
      <w:pPr>
        <w:pStyle w:val="SingleTxtG"/>
        <w:ind w:left="1701"/>
      </w:pPr>
      <w:r w:rsidRPr="000B2503">
        <w:t xml:space="preserve">… Ces réservoirs doivent être munis d’un tuyau d’aération qui aboutit </w:t>
      </w:r>
      <w:r w:rsidRPr="000B2503">
        <w:rPr>
          <w:u w:val="single"/>
        </w:rPr>
        <w:t>à l’air libre au-dessus du pont</w:t>
      </w:r>
      <w:r w:rsidRPr="000B2503">
        <w:t xml:space="preserve"> et qui est disposé de telle façon qu’aucune entrée d’eau ne soit possible.</w:t>
      </w:r>
    </w:p>
    <w:p w:rsidR="008E03AE" w:rsidRDefault="008E03AE" w:rsidP="000B2503">
      <w:pPr>
        <w:pStyle w:val="SingleTxtG"/>
        <w:ind w:left="1701"/>
      </w:pPr>
      <w:r w:rsidRPr="000B2503">
        <w:t>… Diese Tanks müssen ein Entlüftungsrohr haben, das oberhalb des Decks ins Freie führt und so eingerichtet ist, dass kein Wasser eindringen kann.</w:t>
      </w:r>
      <w:r w:rsidR="000B2503">
        <w:t> ».</w:t>
      </w:r>
    </w:p>
    <w:p w:rsidR="007D2E8C" w:rsidRPr="007D2E8C" w:rsidRDefault="007D2E8C" w:rsidP="007D2E8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2E8C" w:rsidRPr="007D2E8C" w:rsidSect="00FD2D2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21" w:rsidRDefault="00304B21" w:rsidP="00F95C08">
      <w:pPr>
        <w:spacing w:line="240" w:lineRule="auto"/>
      </w:pPr>
    </w:p>
  </w:endnote>
  <w:endnote w:type="continuationSeparator" w:id="0">
    <w:p w:rsidR="00304B21" w:rsidRPr="00AC3823" w:rsidRDefault="00304B21" w:rsidP="00AC3823">
      <w:pPr>
        <w:pStyle w:val="Footer"/>
      </w:pPr>
    </w:p>
  </w:endnote>
  <w:endnote w:type="continuationNotice" w:id="1">
    <w:p w:rsidR="00304B21" w:rsidRDefault="00304B2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A" w:rsidRPr="00FD2D2A" w:rsidRDefault="00FD2D2A" w:rsidP="00FD2D2A">
    <w:pPr>
      <w:pStyle w:val="Footer"/>
      <w:tabs>
        <w:tab w:val="right" w:pos="9638"/>
      </w:tabs>
    </w:pPr>
    <w:r w:rsidRPr="00FD2D2A">
      <w:rPr>
        <w:b/>
        <w:sz w:val="18"/>
      </w:rPr>
      <w:fldChar w:fldCharType="begin"/>
    </w:r>
    <w:r w:rsidRPr="00FD2D2A">
      <w:rPr>
        <w:b/>
        <w:sz w:val="18"/>
      </w:rPr>
      <w:instrText xml:space="preserve"> PAGE  \* MERGEFORMAT </w:instrText>
    </w:r>
    <w:r w:rsidRPr="00FD2D2A">
      <w:rPr>
        <w:b/>
        <w:sz w:val="18"/>
      </w:rPr>
      <w:fldChar w:fldCharType="separate"/>
    </w:r>
    <w:r w:rsidR="00F80154">
      <w:rPr>
        <w:b/>
        <w:noProof/>
        <w:sz w:val="18"/>
      </w:rPr>
      <w:t>2</w:t>
    </w:r>
    <w:r w:rsidRPr="00FD2D2A">
      <w:rPr>
        <w:b/>
        <w:sz w:val="18"/>
      </w:rPr>
      <w:fldChar w:fldCharType="end"/>
    </w:r>
    <w:r>
      <w:rPr>
        <w:b/>
        <w:sz w:val="18"/>
      </w:rPr>
      <w:tab/>
    </w:r>
    <w:r>
      <w:t>GE.17-19697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A" w:rsidRPr="00FD2D2A" w:rsidRDefault="00FD2D2A" w:rsidP="00FD2D2A">
    <w:pPr>
      <w:pStyle w:val="Footer"/>
      <w:tabs>
        <w:tab w:val="right" w:pos="9638"/>
      </w:tabs>
      <w:rPr>
        <w:b/>
        <w:sz w:val="18"/>
      </w:rPr>
    </w:pPr>
    <w:r>
      <w:t>GE.17-19697</w:t>
    </w:r>
    <w:r>
      <w:tab/>
    </w:r>
    <w:r w:rsidRPr="00FD2D2A">
      <w:rPr>
        <w:b/>
        <w:sz w:val="18"/>
      </w:rPr>
      <w:fldChar w:fldCharType="begin"/>
    </w:r>
    <w:r w:rsidRPr="00FD2D2A">
      <w:rPr>
        <w:b/>
        <w:sz w:val="18"/>
      </w:rPr>
      <w:instrText xml:space="preserve"> PAGE  \* MERGEFORMAT </w:instrText>
    </w:r>
    <w:r w:rsidRPr="00FD2D2A">
      <w:rPr>
        <w:b/>
        <w:sz w:val="18"/>
      </w:rPr>
      <w:fldChar w:fldCharType="separate"/>
    </w:r>
    <w:r w:rsidR="00F80154">
      <w:rPr>
        <w:b/>
        <w:noProof/>
        <w:sz w:val="18"/>
      </w:rPr>
      <w:t>3</w:t>
    </w:r>
    <w:r w:rsidRPr="00FD2D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FD2D2A" w:rsidRDefault="00FD2D2A" w:rsidP="00FD2D2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69D">
      <w:rPr>
        <w:sz w:val="20"/>
      </w:rPr>
      <w:t>17-19697  (F)    171117    20</w:t>
    </w:r>
    <w:r>
      <w:rPr>
        <w:sz w:val="20"/>
      </w:rPr>
      <w:t>1117</w:t>
    </w:r>
    <w:r>
      <w:rPr>
        <w:sz w:val="20"/>
      </w:rPr>
      <w:br/>
    </w:r>
    <w:r w:rsidRPr="00FD2D2A">
      <w:rPr>
        <w:rFonts w:ascii="C39T30Lfz" w:hAnsi="C39T30Lfz"/>
        <w:sz w:val="56"/>
      </w:rPr>
      <w:t></w:t>
    </w:r>
    <w:r w:rsidRPr="00FD2D2A">
      <w:rPr>
        <w:rFonts w:ascii="C39T30Lfz" w:hAnsi="C39T30Lfz"/>
        <w:sz w:val="56"/>
      </w:rPr>
      <w:t></w:t>
    </w:r>
    <w:r w:rsidRPr="00FD2D2A">
      <w:rPr>
        <w:rFonts w:ascii="C39T30Lfz" w:hAnsi="C39T30Lfz"/>
        <w:sz w:val="56"/>
      </w:rPr>
      <w:t></w:t>
    </w:r>
    <w:r w:rsidRPr="00FD2D2A">
      <w:rPr>
        <w:rFonts w:ascii="C39T30Lfz" w:hAnsi="C39T30Lfz"/>
        <w:sz w:val="56"/>
      </w:rPr>
      <w:t></w:t>
    </w:r>
    <w:r w:rsidRPr="00FD2D2A">
      <w:rPr>
        <w:rFonts w:ascii="C39T30Lfz" w:hAnsi="C39T30Lfz"/>
        <w:sz w:val="56"/>
      </w:rPr>
      <w:t></w:t>
    </w:r>
    <w:r w:rsidRPr="00FD2D2A">
      <w:rPr>
        <w:rFonts w:ascii="C39T30Lfz" w:hAnsi="C39T30Lfz"/>
        <w:sz w:val="56"/>
      </w:rPr>
      <w:t></w:t>
    </w:r>
    <w:r w:rsidRPr="00FD2D2A">
      <w:rPr>
        <w:rFonts w:ascii="C39T30Lfz" w:hAnsi="C39T30Lfz"/>
        <w:sz w:val="56"/>
      </w:rPr>
      <w:t></w:t>
    </w:r>
    <w:r w:rsidRPr="00FD2D2A">
      <w:rPr>
        <w:rFonts w:ascii="C39T30Lfz" w:hAnsi="C39T30Lfz"/>
        <w:sz w:val="56"/>
      </w:rPr>
      <w:t></w:t>
    </w:r>
    <w:r w:rsidRPr="00FD2D2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21" w:rsidRPr="00AC3823" w:rsidRDefault="00304B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04B21" w:rsidRPr="00AC3823" w:rsidRDefault="00304B2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04B21" w:rsidRPr="00AC3823" w:rsidRDefault="00304B21">
      <w:pPr>
        <w:spacing w:line="240" w:lineRule="auto"/>
        <w:rPr>
          <w:sz w:val="2"/>
          <w:szCs w:val="2"/>
        </w:rPr>
      </w:pPr>
    </w:p>
  </w:footnote>
  <w:footnote w:id="2">
    <w:p w:rsidR="008E03AE" w:rsidRPr="008E03AE" w:rsidRDefault="008E03AE">
      <w:pPr>
        <w:pStyle w:val="FootnoteText"/>
      </w:pPr>
      <w:r>
        <w:rPr>
          <w:rStyle w:val="FootnoteReference"/>
        </w:rPr>
        <w:tab/>
      </w:r>
      <w:r w:rsidRPr="008E03A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</w:t>
      </w:r>
      <w:r w:rsidR="0036669D">
        <w:rPr>
          <w:lang w:val="fr-FR"/>
        </w:rPr>
        <w:t>e</w:t>
      </w:r>
      <w:r>
        <w:rPr>
          <w:lang w:val="fr-FR"/>
        </w:rPr>
        <w:t xml:space="preserve"> en langue allemande par la Commission centrale pour la navigation du Rhin sous la cote </w:t>
      </w:r>
      <w:r w:rsidR="0036669D">
        <w:rPr>
          <w:lang w:val="fr-FR"/>
        </w:rPr>
        <w:t>CCNR-</w:t>
      </w:r>
      <w:r>
        <w:rPr>
          <w:lang w:val="fr-FR"/>
        </w:rPr>
        <w:t>ZKR/ADN/WP.15/AC.2/2018/15.</w:t>
      </w:r>
    </w:p>
  </w:footnote>
  <w:footnote w:id="3">
    <w:p w:rsidR="008E03AE" w:rsidRPr="008E03AE" w:rsidRDefault="008E03AE">
      <w:pPr>
        <w:pStyle w:val="FootnoteText"/>
      </w:pPr>
      <w:r>
        <w:rPr>
          <w:rStyle w:val="FootnoteReference"/>
        </w:rPr>
        <w:tab/>
      </w:r>
      <w:r w:rsidRPr="008E03AE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2017-2018 (ECE/TRANS/WP.15/237, annexe V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A" w:rsidRPr="00FD2D2A" w:rsidRDefault="00F8015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D2A" w:rsidRPr="00FD2D2A" w:rsidRDefault="00F80154" w:rsidP="00FD2D2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21"/>
    <w:rsid w:val="00017F94"/>
    <w:rsid w:val="00023842"/>
    <w:rsid w:val="000334F9"/>
    <w:rsid w:val="00045FEB"/>
    <w:rsid w:val="0007796D"/>
    <w:rsid w:val="000B2503"/>
    <w:rsid w:val="000B7790"/>
    <w:rsid w:val="000C65D4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4B21"/>
    <w:rsid w:val="00305801"/>
    <w:rsid w:val="00326761"/>
    <w:rsid w:val="0036669D"/>
    <w:rsid w:val="003916DE"/>
    <w:rsid w:val="004331B3"/>
    <w:rsid w:val="00441C3B"/>
    <w:rsid w:val="00446FE5"/>
    <w:rsid w:val="00452396"/>
    <w:rsid w:val="004837D8"/>
    <w:rsid w:val="004E468C"/>
    <w:rsid w:val="00533D76"/>
    <w:rsid w:val="005505B7"/>
    <w:rsid w:val="00573BE5"/>
    <w:rsid w:val="00586ED3"/>
    <w:rsid w:val="00596AA9"/>
    <w:rsid w:val="0062763D"/>
    <w:rsid w:val="007128FB"/>
    <w:rsid w:val="0071601D"/>
    <w:rsid w:val="00760F0D"/>
    <w:rsid w:val="007A62E6"/>
    <w:rsid w:val="007C1E27"/>
    <w:rsid w:val="007D2E8C"/>
    <w:rsid w:val="007F20FA"/>
    <w:rsid w:val="0080684C"/>
    <w:rsid w:val="00871C75"/>
    <w:rsid w:val="008776DC"/>
    <w:rsid w:val="0089096D"/>
    <w:rsid w:val="008E03AE"/>
    <w:rsid w:val="0093451B"/>
    <w:rsid w:val="009446C0"/>
    <w:rsid w:val="009663E1"/>
    <w:rsid w:val="009705C8"/>
    <w:rsid w:val="009C1CF4"/>
    <w:rsid w:val="009F6B74"/>
    <w:rsid w:val="00A30353"/>
    <w:rsid w:val="00A44609"/>
    <w:rsid w:val="00AC3823"/>
    <w:rsid w:val="00AE323C"/>
    <w:rsid w:val="00AF0CB5"/>
    <w:rsid w:val="00B00181"/>
    <w:rsid w:val="00B00B0D"/>
    <w:rsid w:val="00B765F7"/>
    <w:rsid w:val="00B76AB8"/>
    <w:rsid w:val="00BA0CA9"/>
    <w:rsid w:val="00C02897"/>
    <w:rsid w:val="00C11C74"/>
    <w:rsid w:val="00C837DD"/>
    <w:rsid w:val="00C97039"/>
    <w:rsid w:val="00CD3220"/>
    <w:rsid w:val="00D1523F"/>
    <w:rsid w:val="00D3439C"/>
    <w:rsid w:val="00DB1831"/>
    <w:rsid w:val="00DD2267"/>
    <w:rsid w:val="00DD3BFD"/>
    <w:rsid w:val="00DF6678"/>
    <w:rsid w:val="00E0299A"/>
    <w:rsid w:val="00E13C44"/>
    <w:rsid w:val="00E15A34"/>
    <w:rsid w:val="00E85C74"/>
    <w:rsid w:val="00E9192C"/>
    <w:rsid w:val="00EA6547"/>
    <w:rsid w:val="00EC37D8"/>
    <w:rsid w:val="00EF2E22"/>
    <w:rsid w:val="00F35BAF"/>
    <w:rsid w:val="00F660DF"/>
    <w:rsid w:val="00F80154"/>
    <w:rsid w:val="00F94664"/>
    <w:rsid w:val="00F9573C"/>
    <w:rsid w:val="00F95C08"/>
    <w:rsid w:val="00FC1342"/>
    <w:rsid w:val="00FD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F615EE0-F455-46F3-AFA6-843D061A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ECE/TRANS/WP.15/AC.2/2018/15</vt:lpstr>
      <vt:lpstr>ECE/TRANS/WP.15/AC.2/2018/15</vt:lpstr>
    </vt:vector>
  </TitlesOfParts>
  <Company>DCM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ECE/TRANS/WP.15/AC.2/2018/15</dc:title>
  <dc:subject/>
  <dc:creator>Marie DESCHAMPS</dc:creator>
  <cp:keywords/>
  <cp:lastModifiedBy>Marie-Claude Collet</cp:lastModifiedBy>
  <cp:revision>3</cp:revision>
  <cp:lastPrinted>2017-11-21T09:20:00Z</cp:lastPrinted>
  <dcterms:created xsi:type="dcterms:W3CDTF">2017-11-21T09:20:00Z</dcterms:created>
  <dcterms:modified xsi:type="dcterms:W3CDTF">2017-11-21T09:20:00Z</dcterms:modified>
</cp:coreProperties>
</file>