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1A0DBA"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1A0DBA" w:rsidRDefault="00717266" w:rsidP="007B1496">
            <w:pPr>
              <w:spacing w:after="80" w:line="300" w:lineRule="exact"/>
              <w:rPr>
                <w:b/>
                <w:sz w:val="24"/>
                <w:szCs w:val="24"/>
              </w:rPr>
            </w:pPr>
            <w:r w:rsidRPr="001A0DBA">
              <w:rPr>
                <w:sz w:val="28"/>
                <w:szCs w:val="28"/>
              </w:rPr>
              <w:t>United Nations</w:t>
            </w:r>
          </w:p>
        </w:tc>
        <w:tc>
          <w:tcPr>
            <w:tcW w:w="6095" w:type="dxa"/>
            <w:gridSpan w:val="2"/>
            <w:tcBorders>
              <w:bottom w:val="single" w:sz="4" w:space="0" w:color="auto"/>
            </w:tcBorders>
            <w:vAlign w:val="bottom"/>
          </w:tcPr>
          <w:p w:rsidR="00717266" w:rsidRPr="001A0DBA" w:rsidRDefault="00C32FBF" w:rsidP="00AB2C95">
            <w:pPr>
              <w:suppressAutoHyphens w:val="0"/>
              <w:spacing w:after="20"/>
              <w:jc w:val="right"/>
            </w:pPr>
            <w:r w:rsidRPr="001A0DBA">
              <w:rPr>
                <w:sz w:val="40"/>
              </w:rPr>
              <w:t>ECE</w:t>
            </w:r>
            <w:r w:rsidRPr="001A0DBA">
              <w:t>/TRANS/WP.15/AC.2/201</w:t>
            </w:r>
            <w:r w:rsidR="00C125CF" w:rsidRPr="001A0DBA">
              <w:t>7</w:t>
            </w:r>
            <w:r w:rsidRPr="001A0DBA">
              <w:t>/</w:t>
            </w:r>
            <w:r w:rsidR="00AB2C95">
              <w:t>34</w:t>
            </w:r>
          </w:p>
        </w:tc>
      </w:tr>
      <w:tr w:rsidR="00717266" w:rsidRPr="001A0DBA" w:rsidTr="007B1496">
        <w:trPr>
          <w:cantSplit/>
          <w:trHeight w:hRule="exact" w:val="2835"/>
        </w:trPr>
        <w:tc>
          <w:tcPr>
            <w:tcW w:w="1276" w:type="dxa"/>
            <w:tcBorders>
              <w:top w:val="single" w:sz="4" w:space="0" w:color="auto"/>
              <w:bottom w:val="single" w:sz="12" w:space="0" w:color="auto"/>
            </w:tcBorders>
          </w:tcPr>
          <w:p w:rsidR="00717266" w:rsidRPr="001A0DBA" w:rsidRDefault="00717266" w:rsidP="007B1496">
            <w:pPr>
              <w:spacing w:before="120"/>
            </w:pPr>
            <w:r w:rsidRPr="001A0DBA">
              <w:rPr>
                <w:noProof/>
                <w:lang w:eastAsia="en-GB"/>
              </w:rPr>
              <w:drawing>
                <wp:inline distT="0" distB="0" distL="0" distR="0" wp14:anchorId="2C376BD0" wp14:editId="652FC65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1A0DBA" w:rsidRDefault="00717266" w:rsidP="007B1496">
            <w:pPr>
              <w:spacing w:before="120" w:line="420" w:lineRule="exact"/>
              <w:rPr>
                <w:sz w:val="40"/>
                <w:szCs w:val="40"/>
              </w:rPr>
            </w:pPr>
            <w:r w:rsidRPr="001A0DBA">
              <w:rPr>
                <w:b/>
                <w:sz w:val="40"/>
                <w:szCs w:val="40"/>
              </w:rPr>
              <w:t>Economic and Social Council</w:t>
            </w:r>
          </w:p>
        </w:tc>
        <w:tc>
          <w:tcPr>
            <w:tcW w:w="2835" w:type="dxa"/>
            <w:tcBorders>
              <w:top w:val="single" w:sz="4" w:space="0" w:color="auto"/>
              <w:bottom w:val="single" w:sz="12" w:space="0" w:color="auto"/>
            </w:tcBorders>
          </w:tcPr>
          <w:p w:rsidR="00717266" w:rsidRPr="001A0DBA" w:rsidRDefault="00C32FBF" w:rsidP="00C32FBF">
            <w:pPr>
              <w:suppressAutoHyphens w:val="0"/>
              <w:spacing w:before="240" w:line="240" w:lineRule="exact"/>
            </w:pPr>
            <w:r w:rsidRPr="001A0DBA">
              <w:t>Distr.: General</w:t>
            </w:r>
          </w:p>
          <w:p w:rsidR="00C32FBF" w:rsidRPr="001A0DBA" w:rsidRDefault="004E7EFD" w:rsidP="00C32FBF">
            <w:pPr>
              <w:suppressAutoHyphens w:val="0"/>
            </w:pPr>
            <w:r>
              <w:t>2</w:t>
            </w:r>
            <w:r w:rsidR="00AB2C95">
              <w:t xml:space="preserve"> June</w:t>
            </w:r>
            <w:r w:rsidR="00C32FBF" w:rsidRPr="007F64B4">
              <w:t xml:space="preserve"> 201</w:t>
            </w:r>
            <w:r w:rsidR="001A0DBA" w:rsidRPr="007F64B4">
              <w:t>7</w:t>
            </w:r>
          </w:p>
          <w:p w:rsidR="00C32FBF" w:rsidRPr="001A0DBA" w:rsidRDefault="00C32FBF" w:rsidP="00C32FBF">
            <w:pPr>
              <w:suppressAutoHyphens w:val="0"/>
            </w:pPr>
          </w:p>
          <w:p w:rsidR="00C32FBF" w:rsidRPr="001A0DBA" w:rsidRDefault="00C32FBF" w:rsidP="008762F0">
            <w:pPr>
              <w:suppressAutoHyphens w:val="0"/>
            </w:pPr>
            <w:r w:rsidRPr="001A0DBA">
              <w:t xml:space="preserve">Original: </w:t>
            </w:r>
            <w:r w:rsidR="00C125CF" w:rsidRPr="001A0DBA">
              <w:t xml:space="preserve"> English</w:t>
            </w:r>
            <w:r w:rsidR="00152DB4">
              <w:t xml:space="preserve"> </w:t>
            </w:r>
          </w:p>
        </w:tc>
      </w:tr>
    </w:tbl>
    <w:p w:rsidR="00C32FBF" w:rsidRPr="001A0DBA" w:rsidRDefault="00C32FBF">
      <w:pPr>
        <w:spacing w:before="120"/>
        <w:rPr>
          <w:b/>
          <w:sz w:val="28"/>
          <w:szCs w:val="28"/>
        </w:rPr>
      </w:pPr>
      <w:r w:rsidRPr="001A0DBA">
        <w:rPr>
          <w:b/>
          <w:sz w:val="28"/>
          <w:szCs w:val="28"/>
        </w:rPr>
        <w:t>Economic Commission for Europe</w:t>
      </w:r>
    </w:p>
    <w:p w:rsidR="00C32FBF" w:rsidRPr="001A0DBA" w:rsidRDefault="00C32FBF">
      <w:pPr>
        <w:spacing w:before="120"/>
        <w:rPr>
          <w:sz w:val="28"/>
          <w:szCs w:val="28"/>
        </w:rPr>
      </w:pPr>
      <w:r w:rsidRPr="001A0DBA">
        <w:rPr>
          <w:sz w:val="28"/>
          <w:szCs w:val="28"/>
        </w:rPr>
        <w:t>Inland Transport Committee</w:t>
      </w:r>
    </w:p>
    <w:p w:rsidR="00C32FBF" w:rsidRPr="001A0DBA" w:rsidRDefault="00C32FBF" w:rsidP="00C32FBF">
      <w:pPr>
        <w:spacing w:before="120"/>
        <w:rPr>
          <w:b/>
          <w:sz w:val="24"/>
          <w:szCs w:val="24"/>
        </w:rPr>
      </w:pPr>
      <w:r w:rsidRPr="001A0DBA">
        <w:rPr>
          <w:b/>
          <w:sz w:val="24"/>
          <w:szCs w:val="24"/>
        </w:rPr>
        <w:t>Working Party on the Transport of Dangerous Goods</w:t>
      </w:r>
    </w:p>
    <w:p w:rsidR="00C32FBF" w:rsidRPr="001A0DBA" w:rsidRDefault="00C32FBF" w:rsidP="00C32FBF">
      <w:pPr>
        <w:spacing w:before="120"/>
        <w:rPr>
          <w:b/>
        </w:rPr>
      </w:pPr>
      <w:r w:rsidRPr="001A0DBA">
        <w:rPr>
          <w:b/>
        </w:rPr>
        <w:t>Joint Meeting of Experts on the Regulations annexed to the</w:t>
      </w:r>
    </w:p>
    <w:p w:rsidR="00C32FBF" w:rsidRPr="001A0DBA" w:rsidRDefault="00C32FBF" w:rsidP="00C32FBF">
      <w:pPr>
        <w:rPr>
          <w:b/>
        </w:rPr>
      </w:pPr>
      <w:r w:rsidRPr="001A0DBA">
        <w:rPr>
          <w:b/>
        </w:rPr>
        <w:t xml:space="preserve">European Agreement concerning the International Carriage </w:t>
      </w:r>
    </w:p>
    <w:p w:rsidR="00C32FBF" w:rsidRPr="001A0DBA" w:rsidRDefault="00C32FBF" w:rsidP="00C32FBF">
      <w:pPr>
        <w:rPr>
          <w:b/>
        </w:rPr>
      </w:pPr>
      <w:r w:rsidRPr="001A0DBA">
        <w:rPr>
          <w:b/>
        </w:rPr>
        <w:t>of Dangerous Goods by Inland Waterways (ADN)</w:t>
      </w:r>
    </w:p>
    <w:p w:rsidR="00C32FBF" w:rsidRPr="001A0DBA" w:rsidRDefault="00C32FBF" w:rsidP="00C32FBF">
      <w:pPr>
        <w:spacing w:after="120"/>
        <w:rPr>
          <w:b/>
        </w:rPr>
      </w:pPr>
      <w:r w:rsidRPr="001A0DBA">
        <w:rPr>
          <w:b/>
        </w:rPr>
        <w:t>(ADN) Safety Committee</w:t>
      </w:r>
    </w:p>
    <w:p w:rsidR="007268F9" w:rsidRPr="001A0DBA" w:rsidRDefault="00C125CF" w:rsidP="00FB1744">
      <w:pPr>
        <w:rPr>
          <w:b/>
          <w:bCs/>
        </w:rPr>
      </w:pPr>
      <w:r w:rsidRPr="001A0DBA">
        <w:rPr>
          <w:b/>
          <w:bCs/>
        </w:rPr>
        <w:t>Thirt</w:t>
      </w:r>
      <w:r w:rsidR="00A528B3" w:rsidRPr="001A0DBA">
        <w:rPr>
          <w:b/>
          <w:bCs/>
        </w:rPr>
        <w:t>y-first</w:t>
      </w:r>
      <w:r w:rsidR="00C32FBF" w:rsidRPr="001A0DBA">
        <w:rPr>
          <w:b/>
          <w:bCs/>
        </w:rPr>
        <w:t xml:space="preserve"> session</w:t>
      </w:r>
    </w:p>
    <w:p w:rsidR="00C32FBF" w:rsidRPr="001A0DBA" w:rsidRDefault="001A0DBA" w:rsidP="00FB1744">
      <w:r w:rsidRPr="001A0DBA">
        <w:t>Geneva, 28-31 August 2017</w:t>
      </w:r>
    </w:p>
    <w:p w:rsidR="00C125CF" w:rsidRPr="001A0DBA" w:rsidRDefault="00C125CF" w:rsidP="00C125CF">
      <w:r w:rsidRPr="001A0DBA">
        <w:t xml:space="preserve">Item </w:t>
      </w:r>
      <w:r w:rsidR="004E7EFD">
        <w:t>3 (e</w:t>
      </w:r>
      <w:r w:rsidRPr="001A0DBA">
        <w:t>) of the provisional agenda</w:t>
      </w:r>
    </w:p>
    <w:p w:rsidR="00AB2C95" w:rsidRPr="00BB589D" w:rsidRDefault="00AB2C95" w:rsidP="00AB2C95">
      <w:pPr>
        <w:rPr>
          <w:b/>
          <w:bCs/>
          <w:lang w:val="en-US"/>
        </w:rPr>
      </w:pPr>
      <w:r w:rsidRPr="00BB589D">
        <w:rPr>
          <w:b/>
          <w:bCs/>
          <w:lang w:val="en-US"/>
        </w:rPr>
        <w:t xml:space="preserve">Implementation of the European Agreement concerning </w:t>
      </w:r>
      <w:r>
        <w:rPr>
          <w:b/>
          <w:bCs/>
          <w:lang w:val="en-US"/>
        </w:rPr>
        <w:br/>
      </w:r>
      <w:r w:rsidRPr="00BB589D">
        <w:rPr>
          <w:b/>
          <w:bCs/>
          <w:lang w:val="en-US"/>
        </w:rPr>
        <w:t>the International Carriage of Dangerous Goods by Inland Waterways (ADN)</w:t>
      </w:r>
      <w:r>
        <w:rPr>
          <w:b/>
          <w:bCs/>
          <w:lang w:val="en-US"/>
        </w:rPr>
        <w:t>:</w:t>
      </w:r>
    </w:p>
    <w:p w:rsidR="00C32FBF" w:rsidRPr="004E7EFD" w:rsidRDefault="004E7EFD" w:rsidP="00AB2C95">
      <w:pPr>
        <w:rPr>
          <w:b/>
          <w:bCs/>
        </w:rPr>
      </w:pPr>
      <w:r w:rsidRPr="004E7EFD">
        <w:rPr>
          <w:b/>
        </w:rPr>
        <w:t>matters related to classification societies</w:t>
      </w:r>
    </w:p>
    <w:p w:rsidR="00AB2C95" w:rsidRPr="002B2F4B" w:rsidRDefault="00AB2C95" w:rsidP="00AB2C95">
      <w:pPr>
        <w:pStyle w:val="HChG"/>
      </w:pPr>
      <w:r>
        <w:tab/>
      </w:r>
      <w:r>
        <w:tab/>
      </w:r>
      <w:r w:rsidRPr="002B2F4B">
        <w:t>ISO 17020 – Proposal for amendment of 1.15.3.8</w:t>
      </w:r>
    </w:p>
    <w:p w:rsidR="00AB2C95" w:rsidRDefault="00AB2C95" w:rsidP="00AB2C95">
      <w:pPr>
        <w:pStyle w:val="H1G"/>
        <w:tabs>
          <w:tab w:val="clear" w:pos="851"/>
        </w:tabs>
        <w:rPr>
          <w:szCs w:val="24"/>
          <w:vertAlign w:val="superscript"/>
        </w:rPr>
      </w:pPr>
      <w:r w:rsidRPr="00EA42BD">
        <w:tab/>
      </w:r>
      <w:r w:rsidRPr="00EA42BD">
        <w:tab/>
      </w:r>
      <w:r w:rsidRPr="00ED1F24">
        <w:t xml:space="preserve">Transmitted by the </w:t>
      </w:r>
      <w:r w:rsidRPr="001847F6">
        <w:rPr>
          <w:lang w:val="en-US"/>
        </w:rPr>
        <w:t>Recommended ADN Classification Societies</w:t>
      </w:r>
      <w:r w:rsidRPr="0018466B">
        <w:rPr>
          <w:rStyle w:val="FootnoteReference"/>
          <w:b w:val="0"/>
          <w:sz w:val="20"/>
          <w:vertAlign w:val="baseline"/>
        </w:rPr>
        <w:footnoteReference w:customMarkFollows="1" w:id="1"/>
        <w:t>*</w:t>
      </w:r>
      <w:r w:rsidRPr="0018466B">
        <w:rPr>
          <w:b w:val="0"/>
          <w:sz w:val="20"/>
        </w:rPr>
        <w:t>,</w:t>
      </w:r>
      <w:r w:rsidRPr="0018466B">
        <w:rPr>
          <w:rStyle w:val="FootnoteReference"/>
          <w:b w:val="0"/>
          <w:sz w:val="20"/>
          <w:vertAlign w:val="baseline"/>
        </w:rPr>
        <w:footnoteReference w:customMarkFollows="1" w:id="2"/>
        <w:t>**</w:t>
      </w:r>
    </w:p>
    <w:p w:rsidR="00AB2C95" w:rsidRPr="002B587F" w:rsidRDefault="00AB2C95" w:rsidP="00AB2C95">
      <w:pPr>
        <w:pStyle w:val="HChG"/>
      </w:pPr>
      <w:r>
        <w:tab/>
      </w:r>
      <w:r>
        <w:tab/>
      </w:r>
      <w:r w:rsidRPr="002B587F">
        <w:t>Introduction</w:t>
      </w:r>
    </w:p>
    <w:p w:rsidR="00AB2C95" w:rsidRPr="002B587F" w:rsidRDefault="004E7EFD" w:rsidP="00AB2C95">
      <w:pPr>
        <w:pStyle w:val="SingleTxtG"/>
      </w:pPr>
      <w:r>
        <w:t>1.</w:t>
      </w:r>
      <w:r>
        <w:tab/>
      </w:r>
      <w:r w:rsidR="00AB2C95" w:rsidRPr="002B587F">
        <w:t xml:space="preserve">In view to clarify the ADN requirement </w:t>
      </w:r>
      <w:r w:rsidR="00AB2C95">
        <w:t>1.15.3.8</w:t>
      </w:r>
      <w:r w:rsidR="00AB2C95" w:rsidRPr="002B587F">
        <w:t xml:space="preserve">, the Recommended </w:t>
      </w:r>
      <w:r>
        <w:t xml:space="preserve">AND </w:t>
      </w:r>
      <w:r w:rsidR="00AB2C95" w:rsidRPr="002B587F">
        <w:t xml:space="preserve">Classification Societies propose </w:t>
      </w:r>
      <w:r w:rsidR="00AB2C95">
        <w:t>an</w:t>
      </w:r>
      <w:r w:rsidR="00AB2C95" w:rsidRPr="002B587F">
        <w:t xml:space="preserve"> amendment</w:t>
      </w:r>
      <w:r>
        <w:t xml:space="preserve"> to the current text which reads as follows:</w:t>
      </w:r>
    </w:p>
    <w:p w:rsidR="00AB2C95" w:rsidRDefault="00AB2C95" w:rsidP="00AB2C95">
      <w:pPr>
        <w:pStyle w:val="SingleTxtG"/>
      </w:pPr>
      <w:r>
        <w:t>“</w:t>
      </w:r>
      <w:r w:rsidRPr="002B587F">
        <w:t xml:space="preserve">1.15.3.8 </w:t>
      </w:r>
    </w:p>
    <w:p w:rsidR="00AB2C95" w:rsidRDefault="00AB2C95" w:rsidP="00AB2C95">
      <w:pPr>
        <w:pStyle w:val="SingleTxtG"/>
      </w:pPr>
      <w:r w:rsidRPr="002B587F">
        <w:t>The classification society shall have prepared and implemented and shall maintain an effective system of internal quality based on the relevant aspects of internationally recognized quality standards and conforming to the standards EN ISO/IEC 17020:2012 (except clause 8.1.3) (inspection bodies) and ISO 9001 or EN ISO 9001:</w:t>
      </w:r>
      <w:r>
        <w:t>2015</w:t>
      </w:r>
      <w:r w:rsidRPr="002B587F">
        <w:t>.</w:t>
      </w:r>
    </w:p>
    <w:p w:rsidR="00AB2C95" w:rsidRPr="002B587F" w:rsidRDefault="00AB2C95" w:rsidP="00AB2C95">
      <w:pPr>
        <w:pStyle w:val="SingleTxtG"/>
      </w:pPr>
      <w:r w:rsidRPr="002B587F">
        <w:t>The classification society is subject to certification of its quality system by an independent body of auditors recognized by the administration of the State in which it is located.</w:t>
      </w:r>
      <w:r>
        <w:t>”</w:t>
      </w:r>
    </w:p>
    <w:p w:rsidR="00AB2C95" w:rsidRPr="002B587F" w:rsidRDefault="00AB2C95" w:rsidP="00AB2C95">
      <w:pPr>
        <w:pStyle w:val="HChG"/>
        <w:rPr>
          <w:lang w:val="en-US"/>
        </w:rPr>
      </w:pPr>
      <w:r>
        <w:rPr>
          <w:lang w:val="en-US"/>
        </w:rPr>
        <w:lastRenderedPageBreak/>
        <w:tab/>
      </w:r>
      <w:r>
        <w:rPr>
          <w:lang w:val="en-US"/>
        </w:rPr>
        <w:tab/>
        <w:t>P</w:t>
      </w:r>
      <w:r w:rsidRPr="002B587F">
        <w:t>roposal</w:t>
      </w:r>
    </w:p>
    <w:p w:rsidR="00AB2C95" w:rsidRDefault="004E7EFD" w:rsidP="00AB2C95">
      <w:pPr>
        <w:pStyle w:val="SingleTxtG"/>
        <w:rPr>
          <w:iCs/>
          <w:color w:val="000000"/>
          <w:lang w:val="en-US"/>
        </w:rPr>
      </w:pPr>
      <w:r>
        <w:rPr>
          <w:iCs/>
          <w:color w:val="000000"/>
          <w:lang w:val="en-US"/>
        </w:rPr>
        <w:t>2.</w:t>
      </w:r>
      <w:r>
        <w:rPr>
          <w:iCs/>
          <w:color w:val="000000"/>
          <w:lang w:val="en-US"/>
        </w:rPr>
        <w:tab/>
      </w:r>
      <w:r w:rsidR="00AB2C95">
        <w:rPr>
          <w:iCs/>
          <w:color w:val="000000"/>
          <w:lang w:val="en-US"/>
        </w:rPr>
        <w:t>The a</w:t>
      </w:r>
      <w:r w:rsidR="001A04E4">
        <w:rPr>
          <w:iCs/>
          <w:color w:val="000000"/>
          <w:lang w:val="en-US"/>
        </w:rPr>
        <w:t>ctual text could be replaced by</w:t>
      </w:r>
      <w:r w:rsidR="00AB2C95">
        <w:rPr>
          <w:iCs/>
          <w:color w:val="000000"/>
          <w:lang w:val="en-US"/>
        </w:rPr>
        <w:t>:</w:t>
      </w:r>
    </w:p>
    <w:p w:rsidR="00AB2C95" w:rsidRDefault="000D6448" w:rsidP="00AB2C95">
      <w:pPr>
        <w:pStyle w:val="SingleTxtG"/>
        <w:ind w:left="1985" w:hanging="851"/>
        <w:rPr>
          <w:iCs/>
          <w:color w:val="000000"/>
          <w:lang w:val="en-US"/>
        </w:rPr>
      </w:pPr>
      <w:r>
        <w:rPr>
          <w:iCs/>
          <w:color w:val="000000"/>
          <w:lang w:val="en-US"/>
        </w:rPr>
        <w:t>“</w:t>
      </w:r>
      <w:r w:rsidR="00AB2C95">
        <w:rPr>
          <w:iCs/>
          <w:color w:val="000000"/>
          <w:lang w:val="en-US"/>
        </w:rPr>
        <w:t>1.15.3.8</w:t>
      </w:r>
    </w:p>
    <w:p w:rsidR="00AB2C95" w:rsidRPr="002B587F" w:rsidRDefault="00AB2C95" w:rsidP="00AB2C95">
      <w:pPr>
        <w:pStyle w:val="SingleTxtG"/>
        <w:rPr>
          <w:iCs/>
          <w:color w:val="000000"/>
        </w:rPr>
      </w:pPr>
      <w:r w:rsidRPr="002B587F">
        <w:rPr>
          <w:iCs/>
          <w:color w:val="000000"/>
          <w:lang w:val="en-US"/>
        </w:rPr>
        <w:t xml:space="preserve">The classification society shall develop, implement and maintain an effective internal quality management system based on the relevant aspects of current </w:t>
      </w:r>
      <w:r w:rsidRPr="0079078E">
        <w:rPr>
          <w:iCs/>
          <w:color w:val="000000" w:themeColor="text1"/>
          <w:lang w:val="en-US"/>
        </w:rPr>
        <w:t>version</w:t>
      </w:r>
      <w:r>
        <w:rPr>
          <w:iCs/>
          <w:color w:val="000000"/>
          <w:lang w:val="en-US"/>
        </w:rPr>
        <w:t xml:space="preserve"> </w:t>
      </w:r>
      <w:r w:rsidRPr="002B587F">
        <w:rPr>
          <w:iCs/>
          <w:color w:val="000000"/>
          <w:lang w:val="en-US"/>
        </w:rPr>
        <w:t xml:space="preserve">of internationally recognized quality standards: </w:t>
      </w:r>
    </w:p>
    <w:p w:rsidR="00AB2C95" w:rsidRPr="00F40AA3" w:rsidRDefault="000D6448" w:rsidP="00F40AA3">
      <w:pPr>
        <w:pStyle w:val="Bullet1G"/>
        <w:tabs>
          <w:tab w:val="clear" w:pos="2265"/>
        </w:tabs>
      </w:pPr>
      <w:r w:rsidRPr="00F40AA3">
        <w:tab/>
      </w:r>
      <w:r w:rsidR="00AB2C95" w:rsidRPr="00F40AA3">
        <w:t>EN ISO/IEC 17020, except clause 8.1.3 (Management System Requirements,</w:t>
      </w:r>
      <w:r w:rsidR="00F40AA3">
        <w:t xml:space="preserve"> Option B);</w:t>
      </w:r>
      <w:r w:rsidR="00AB2C95" w:rsidRPr="00F40AA3">
        <w:t xml:space="preserve"> and </w:t>
      </w:r>
    </w:p>
    <w:p w:rsidR="00AB2C95" w:rsidRPr="00F40AA3" w:rsidRDefault="000D6448" w:rsidP="00F40AA3">
      <w:pPr>
        <w:pStyle w:val="Bullet1G"/>
      </w:pPr>
      <w:r w:rsidRPr="00F40AA3">
        <w:tab/>
      </w:r>
      <w:r w:rsidR="00AB2C95" w:rsidRPr="00F40AA3">
        <w:t>EN ISO 9001:2015. </w:t>
      </w:r>
    </w:p>
    <w:p w:rsidR="00AB2C95" w:rsidRPr="00F40AA3" w:rsidRDefault="00AB2C95" w:rsidP="00F40AA3">
      <w:pPr>
        <w:pStyle w:val="SingleTxtG"/>
      </w:pPr>
      <w:r w:rsidRPr="00F40AA3">
        <w:t>The classification society shall continuously maintain certification of its quality management system in conformance with ISO 9001, by a Certification Body  accredited to comply with ISO/IEC 17021 standard  who is signatory to the International Accreditation Forum (IAF) Multinational Recognition Arrangement (MLA). Alternatively, such quality assessment and certification entity shall be recognized by the administration of the State in which it is located.”</w:t>
      </w:r>
    </w:p>
    <w:p w:rsidR="00726130" w:rsidRPr="00726130" w:rsidRDefault="00726130" w:rsidP="00726130">
      <w:pPr>
        <w:pStyle w:val="SingleTxtG"/>
        <w:spacing w:before="240" w:after="0"/>
        <w:jc w:val="center"/>
        <w:rPr>
          <w:u w:val="single"/>
          <w:lang w:val="en-US"/>
        </w:rPr>
      </w:pPr>
      <w:r>
        <w:rPr>
          <w:u w:val="single"/>
          <w:lang w:val="en-US"/>
        </w:rPr>
        <w:tab/>
      </w:r>
      <w:r>
        <w:rPr>
          <w:u w:val="single"/>
          <w:lang w:val="en-US"/>
        </w:rPr>
        <w:tab/>
      </w:r>
      <w:r>
        <w:rPr>
          <w:u w:val="single"/>
          <w:lang w:val="en-US"/>
        </w:rPr>
        <w:tab/>
      </w:r>
      <w:bookmarkStart w:id="0" w:name="_GoBack"/>
      <w:bookmarkEnd w:id="0"/>
    </w:p>
    <w:sectPr w:rsidR="00726130" w:rsidRPr="00726130" w:rsidSect="00C32F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10" w:rsidRPr="00FB1744" w:rsidRDefault="00D04710" w:rsidP="00FB1744">
      <w:pPr>
        <w:pStyle w:val="Footer"/>
      </w:pPr>
    </w:p>
  </w:endnote>
  <w:endnote w:type="continuationSeparator" w:id="0">
    <w:p w:rsidR="00D04710" w:rsidRPr="00FB1744" w:rsidRDefault="00D047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pPr>
    <w:r w:rsidRPr="00C32FBF">
      <w:rPr>
        <w:b/>
        <w:sz w:val="18"/>
      </w:rPr>
      <w:fldChar w:fldCharType="begin"/>
    </w:r>
    <w:r w:rsidRPr="00C32FBF">
      <w:rPr>
        <w:b/>
        <w:sz w:val="18"/>
      </w:rPr>
      <w:instrText xml:space="preserve"> PAGE  \* MERGEFORMAT </w:instrText>
    </w:r>
    <w:r w:rsidRPr="00C32FBF">
      <w:rPr>
        <w:b/>
        <w:sz w:val="18"/>
      </w:rPr>
      <w:fldChar w:fldCharType="separate"/>
    </w:r>
    <w:r w:rsidR="00F40AA3">
      <w:rPr>
        <w:b/>
        <w:noProof/>
        <w:sz w:val="18"/>
      </w:rPr>
      <w:t>2</w:t>
    </w:r>
    <w:r w:rsidRPr="00C32F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rPr>
        <w:b/>
        <w:sz w:val="18"/>
      </w:rPr>
    </w:pPr>
    <w:r>
      <w:t>GE.16-08944</w:t>
    </w:r>
    <w:r>
      <w:tab/>
    </w:r>
    <w:r w:rsidRPr="00C32FBF">
      <w:rPr>
        <w:b/>
        <w:sz w:val="18"/>
      </w:rPr>
      <w:fldChar w:fldCharType="begin"/>
    </w:r>
    <w:r w:rsidRPr="00C32FBF">
      <w:rPr>
        <w:b/>
        <w:sz w:val="18"/>
      </w:rPr>
      <w:instrText xml:space="preserve"> PAGE  \* MERGEFORMAT </w:instrText>
    </w:r>
    <w:r w:rsidRPr="00C32FBF">
      <w:rPr>
        <w:b/>
        <w:sz w:val="18"/>
      </w:rPr>
      <w:fldChar w:fldCharType="separate"/>
    </w:r>
    <w:r>
      <w:rPr>
        <w:b/>
        <w:noProof/>
        <w:sz w:val="18"/>
      </w:rPr>
      <w:t>3</w:t>
    </w:r>
    <w:r w:rsidRPr="00C32F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D2078A" w:rsidRDefault="00C32FBF" w:rsidP="00C32FBF">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10" w:rsidRPr="00FB1744" w:rsidRDefault="00D04710" w:rsidP="00FB1744">
      <w:pPr>
        <w:tabs>
          <w:tab w:val="right" w:pos="2155"/>
        </w:tabs>
        <w:spacing w:after="80" w:line="240" w:lineRule="auto"/>
        <w:ind w:left="680"/>
      </w:pPr>
      <w:r>
        <w:rPr>
          <w:u w:val="single"/>
        </w:rPr>
        <w:tab/>
      </w:r>
    </w:p>
  </w:footnote>
  <w:footnote w:type="continuationSeparator" w:id="0">
    <w:p w:rsidR="00D04710" w:rsidRPr="00FB1744" w:rsidRDefault="00D04710" w:rsidP="00FB1744">
      <w:pPr>
        <w:tabs>
          <w:tab w:val="right" w:pos="2155"/>
        </w:tabs>
        <w:spacing w:after="80" w:line="240" w:lineRule="auto"/>
        <w:ind w:left="680"/>
      </w:pPr>
      <w:r>
        <w:rPr>
          <w:u w:val="single"/>
        </w:rPr>
        <w:tab/>
      </w:r>
    </w:p>
  </w:footnote>
  <w:footnote w:id="1">
    <w:p w:rsidR="00AB2C95" w:rsidRPr="001A0DBA" w:rsidRDefault="00AB2C95" w:rsidP="00AB2C95">
      <w:pPr>
        <w:pStyle w:val="FootnoteText"/>
        <w:widowControl w:val="0"/>
        <w:rPr>
          <w:lang w:val="en-US"/>
        </w:rPr>
      </w:pPr>
      <w:r>
        <w:tab/>
      </w:r>
      <w:r w:rsidRPr="0018466B">
        <w:rPr>
          <w:rStyle w:val="FootnoteReference"/>
          <w:sz w:val="20"/>
          <w:vertAlign w:val="baseline"/>
        </w:rPr>
        <w:t>*</w:t>
      </w:r>
      <w:r w:rsidRPr="001A0DBA">
        <w:tab/>
      </w:r>
      <w:r w:rsidRPr="001A0DBA">
        <w:rPr>
          <w:lang w:val="en-US"/>
        </w:rPr>
        <w:t>Distributed in German by the Central Commission for the Navigation of the Rhine under the symbol</w:t>
      </w:r>
      <w:r w:rsidR="0037369C">
        <w:rPr>
          <w:lang w:val="en-US"/>
        </w:rPr>
        <w:t xml:space="preserve"> CCNR-ZKR/ADN/WP.15/AC.2/2017/34</w:t>
      </w:r>
      <w:r w:rsidRPr="001A0DBA">
        <w:rPr>
          <w:lang w:val="en-US"/>
        </w:rPr>
        <w:t>.</w:t>
      </w:r>
    </w:p>
  </w:footnote>
  <w:footnote w:id="2">
    <w:p w:rsidR="00AB2C95" w:rsidRPr="001E4033" w:rsidRDefault="00AB2C95" w:rsidP="00AB2C95">
      <w:pPr>
        <w:pStyle w:val="FootnoteText"/>
      </w:pPr>
      <w:r w:rsidRPr="001A0DBA">
        <w:tab/>
      </w:r>
      <w:r w:rsidRPr="0018466B">
        <w:rPr>
          <w:rStyle w:val="FootnoteReference"/>
          <w:sz w:val="20"/>
          <w:vertAlign w:val="baseline"/>
        </w:rPr>
        <w:t>**</w:t>
      </w:r>
      <w:r w:rsidRPr="001A0DBA">
        <w:tab/>
      </w:r>
      <w:r w:rsidRPr="001A0DBA">
        <w:rPr>
          <w:lang w:val="en-US"/>
        </w:rPr>
        <w:t xml:space="preserve">In accordance with the programme of work of the Inland Transport Committee for 2016–2017 </w:t>
      </w:r>
      <w:r w:rsidRPr="001A0DBA">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351F22" w:rsidP="00C32FBF">
    <w:pPr>
      <w:pStyle w:val="Header"/>
    </w:pPr>
    <w:r>
      <w:t>ECE/TRANS/WP.15/AC.2/2017/</w:t>
    </w:r>
    <w:r w:rsidR="00AB2C95">
      <w:t>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Header"/>
      <w:jc w:val="right"/>
    </w:pPr>
    <w:r w:rsidRPr="00C32FBF">
      <w:t>ECE/TRANS/WP.15/AC.2/2016/32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64AA2"/>
    <w:multiLevelType w:val="hybridMultilevel"/>
    <w:tmpl w:val="E9AAC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2265"/>
        </w:tabs>
        <w:ind w:left="2265" w:hanging="170"/>
      </w:pPr>
      <w:rPr>
        <w:rFonts w:ascii="Times New Roman" w:hAnsi="Times New Roman" w:cs="Times New Roman" w:hint="default"/>
        <w:b w:val="0"/>
        <w:i w:val="0"/>
        <w:sz w:val="20"/>
      </w:rPr>
    </w:lvl>
    <w:lvl w:ilvl="1" w:tplc="04090003" w:tentative="1">
      <w:start w:val="1"/>
      <w:numFmt w:val="bullet"/>
      <w:lvlText w:val="o"/>
      <w:lvlJc w:val="left"/>
      <w:pPr>
        <w:tabs>
          <w:tab w:val="num" w:pos="2004"/>
        </w:tabs>
        <w:ind w:left="2004" w:hanging="360"/>
      </w:pPr>
      <w:rPr>
        <w:rFonts w:ascii="Courier New" w:hAnsi="Courier New" w:hint="default"/>
      </w:rPr>
    </w:lvl>
    <w:lvl w:ilvl="2" w:tplc="04090005" w:tentative="1">
      <w:start w:val="1"/>
      <w:numFmt w:val="bullet"/>
      <w:lvlText w:val=""/>
      <w:lvlJc w:val="left"/>
      <w:pPr>
        <w:tabs>
          <w:tab w:val="num" w:pos="2724"/>
        </w:tabs>
        <w:ind w:left="2724" w:hanging="360"/>
      </w:pPr>
      <w:rPr>
        <w:rFonts w:ascii="Wingdings" w:hAnsi="Wingdings" w:hint="default"/>
      </w:rPr>
    </w:lvl>
    <w:lvl w:ilvl="3" w:tplc="04090001" w:tentative="1">
      <w:start w:val="1"/>
      <w:numFmt w:val="bullet"/>
      <w:lvlText w:val=""/>
      <w:lvlJc w:val="left"/>
      <w:pPr>
        <w:tabs>
          <w:tab w:val="num" w:pos="3444"/>
        </w:tabs>
        <w:ind w:left="3444" w:hanging="360"/>
      </w:pPr>
      <w:rPr>
        <w:rFonts w:ascii="Symbol" w:hAnsi="Symbol" w:hint="default"/>
      </w:rPr>
    </w:lvl>
    <w:lvl w:ilvl="4" w:tplc="04090003" w:tentative="1">
      <w:start w:val="1"/>
      <w:numFmt w:val="bullet"/>
      <w:lvlText w:val="o"/>
      <w:lvlJc w:val="left"/>
      <w:pPr>
        <w:tabs>
          <w:tab w:val="num" w:pos="4164"/>
        </w:tabs>
        <w:ind w:left="4164" w:hanging="360"/>
      </w:pPr>
      <w:rPr>
        <w:rFonts w:ascii="Courier New" w:hAnsi="Courier New" w:hint="default"/>
      </w:rPr>
    </w:lvl>
    <w:lvl w:ilvl="5" w:tplc="04090005" w:tentative="1">
      <w:start w:val="1"/>
      <w:numFmt w:val="bullet"/>
      <w:lvlText w:val=""/>
      <w:lvlJc w:val="left"/>
      <w:pPr>
        <w:tabs>
          <w:tab w:val="num" w:pos="4884"/>
        </w:tabs>
        <w:ind w:left="4884" w:hanging="360"/>
      </w:pPr>
      <w:rPr>
        <w:rFonts w:ascii="Wingdings" w:hAnsi="Wingdings" w:hint="default"/>
      </w:rPr>
    </w:lvl>
    <w:lvl w:ilvl="6" w:tplc="04090001" w:tentative="1">
      <w:start w:val="1"/>
      <w:numFmt w:val="bullet"/>
      <w:lvlText w:val=""/>
      <w:lvlJc w:val="left"/>
      <w:pPr>
        <w:tabs>
          <w:tab w:val="num" w:pos="5604"/>
        </w:tabs>
        <w:ind w:left="5604" w:hanging="360"/>
      </w:pPr>
      <w:rPr>
        <w:rFonts w:ascii="Symbol" w:hAnsi="Symbol" w:hint="default"/>
      </w:rPr>
    </w:lvl>
    <w:lvl w:ilvl="7" w:tplc="04090003" w:tentative="1">
      <w:start w:val="1"/>
      <w:numFmt w:val="bullet"/>
      <w:lvlText w:val="o"/>
      <w:lvlJc w:val="left"/>
      <w:pPr>
        <w:tabs>
          <w:tab w:val="num" w:pos="6324"/>
        </w:tabs>
        <w:ind w:left="6324" w:hanging="360"/>
      </w:pPr>
      <w:rPr>
        <w:rFonts w:ascii="Courier New" w:hAnsi="Courier New" w:hint="default"/>
      </w:rPr>
    </w:lvl>
    <w:lvl w:ilvl="8" w:tplc="04090005" w:tentative="1">
      <w:start w:val="1"/>
      <w:numFmt w:val="bullet"/>
      <w:lvlText w:val=""/>
      <w:lvlJc w:val="left"/>
      <w:pPr>
        <w:tabs>
          <w:tab w:val="num" w:pos="7044"/>
        </w:tabs>
        <w:ind w:left="7044" w:hanging="360"/>
      </w:pPr>
      <w:rPr>
        <w:rFonts w:ascii="Wingdings" w:hAnsi="Wingdings" w:hint="default"/>
      </w:rPr>
    </w:lvl>
  </w:abstractNum>
  <w:abstractNum w:abstractNumId="5"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567"/>
  <w:evenAndOddHeaders/>
  <w:characterSpacingControl w:val="doNotCompress"/>
  <w:hdrShapeDefaults>
    <o:shapedefaults v:ext="edit" spidmax="4710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10"/>
    <w:rsid w:val="00041D9D"/>
    <w:rsid w:val="00046E92"/>
    <w:rsid w:val="000D6448"/>
    <w:rsid w:val="00100536"/>
    <w:rsid w:val="001170DC"/>
    <w:rsid w:val="00152DB4"/>
    <w:rsid w:val="00183A83"/>
    <w:rsid w:val="0018466B"/>
    <w:rsid w:val="00184C4F"/>
    <w:rsid w:val="001A04E4"/>
    <w:rsid w:val="001A0DBA"/>
    <w:rsid w:val="001B17A0"/>
    <w:rsid w:val="001E4033"/>
    <w:rsid w:val="00247E2C"/>
    <w:rsid w:val="00270832"/>
    <w:rsid w:val="002D6C53"/>
    <w:rsid w:val="002F5595"/>
    <w:rsid w:val="00334F6A"/>
    <w:rsid w:val="00342AC8"/>
    <w:rsid w:val="00351F22"/>
    <w:rsid w:val="00361808"/>
    <w:rsid w:val="0037369C"/>
    <w:rsid w:val="00374746"/>
    <w:rsid w:val="003B4550"/>
    <w:rsid w:val="00461253"/>
    <w:rsid w:val="0048487C"/>
    <w:rsid w:val="004E7EFD"/>
    <w:rsid w:val="005042C2"/>
    <w:rsid w:val="005115D6"/>
    <w:rsid w:val="005F3F8A"/>
    <w:rsid w:val="00620277"/>
    <w:rsid w:val="00631881"/>
    <w:rsid w:val="00671529"/>
    <w:rsid w:val="006D119C"/>
    <w:rsid w:val="006E7377"/>
    <w:rsid w:val="00717266"/>
    <w:rsid w:val="00726130"/>
    <w:rsid w:val="007268F9"/>
    <w:rsid w:val="00783693"/>
    <w:rsid w:val="007C52B0"/>
    <w:rsid w:val="007D7ABE"/>
    <w:rsid w:val="007E2C3C"/>
    <w:rsid w:val="007F64B4"/>
    <w:rsid w:val="008762F0"/>
    <w:rsid w:val="009411B4"/>
    <w:rsid w:val="009D0139"/>
    <w:rsid w:val="009F5CDC"/>
    <w:rsid w:val="00A528B3"/>
    <w:rsid w:val="00A775CF"/>
    <w:rsid w:val="00A81985"/>
    <w:rsid w:val="00AB2C95"/>
    <w:rsid w:val="00AB3C7E"/>
    <w:rsid w:val="00AE4C38"/>
    <w:rsid w:val="00AF44D0"/>
    <w:rsid w:val="00B06045"/>
    <w:rsid w:val="00B12066"/>
    <w:rsid w:val="00B64A2E"/>
    <w:rsid w:val="00B9337D"/>
    <w:rsid w:val="00C04418"/>
    <w:rsid w:val="00C125CF"/>
    <w:rsid w:val="00C32FBF"/>
    <w:rsid w:val="00C35A27"/>
    <w:rsid w:val="00C57AFC"/>
    <w:rsid w:val="00CC0016"/>
    <w:rsid w:val="00D04710"/>
    <w:rsid w:val="00D2078A"/>
    <w:rsid w:val="00D66A38"/>
    <w:rsid w:val="00E02C2B"/>
    <w:rsid w:val="00E86C42"/>
    <w:rsid w:val="00ED6C48"/>
    <w:rsid w:val="00F40AA3"/>
    <w:rsid w:val="00F500B8"/>
    <w:rsid w:val="00F65F5D"/>
    <w:rsid w:val="00F7753F"/>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537656"/>
  <w15:docId w15:val="{B87B7845-2676-4D6E-BFCB-B847609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Strong">
    <w:name w:val="Strong"/>
    <w:basedOn w:val="DefaultParagraphFont"/>
    <w:uiPriority w:val="22"/>
    <w:qFormat/>
    <w:rsid w:val="00374746"/>
    <w:rPr>
      <w:b/>
      <w:bCs/>
    </w:rPr>
  </w:style>
  <w:style w:type="character" w:customStyle="1" w:styleId="apple-converted-space">
    <w:name w:val="apple-converted-space"/>
    <w:basedOn w:val="DefaultParagraphFont"/>
    <w:rsid w:val="00374746"/>
  </w:style>
  <w:style w:type="paragraph" w:customStyle="1" w:styleId="hd-ti">
    <w:name w:val="hd-ti"/>
    <w:basedOn w:val="Normal"/>
    <w:rsid w:val="00374746"/>
    <w:pPr>
      <w:suppressAutoHyphens w:val="0"/>
      <w:spacing w:before="100" w:beforeAutospacing="1" w:after="100" w:afterAutospacing="1" w:line="240" w:lineRule="auto"/>
    </w:pPr>
    <w:rPr>
      <w:sz w:val="24"/>
      <w:szCs w:val="24"/>
      <w:lang w:eastAsia="en-GB"/>
    </w:rPr>
  </w:style>
  <w:style w:type="paragraph" w:customStyle="1" w:styleId="hd-oj">
    <w:name w:val="hd-oj"/>
    <w:basedOn w:val="Normal"/>
    <w:rsid w:val="00374746"/>
    <w:pPr>
      <w:suppressAutoHyphens w:val="0"/>
      <w:spacing w:before="100" w:beforeAutospacing="1" w:after="100" w:afterAutospacing="1" w:line="240" w:lineRule="auto"/>
    </w:pPr>
    <w:rPr>
      <w:sz w:val="24"/>
      <w:szCs w:val="24"/>
      <w:lang w:eastAsia="en-GB"/>
    </w:rPr>
  </w:style>
  <w:style w:type="paragraph" w:styleId="HTMLPreformatted">
    <w:name w:val="HTML Preformatted"/>
    <w:basedOn w:val="Normal"/>
    <w:link w:val="HTMLPreformattedChar"/>
    <w:uiPriority w:val="99"/>
    <w:semiHidden/>
    <w:unhideWhenUsed/>
    <w:rsid w:val="00484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48487C"/>
    <w:rPr>
      <w:rFonts w:ascii="Courier New" w:eastAsia="Times New Roman" w:hAnsi="Courier New" w:cs="Courier New"/>
      <w:sz w:val="20"/>
      <w:szCs w:val="20"/>
      <w:lang w:eastAsia="en-GB"/>
    </w:rPr>
  </w:style>
  <w:style w:type="paragraph" w:styleId="NoSpacing">
    <w:name w:val="No Spacing"/>
    <w:basedOn w:val="Normal"/>
    <w:uiPriority w:val="1"/>
    <w:qFormat/>
    <w:rsid w:val="00AB2C95"/>
    <w:pPr>
      <w:suppressAutoHyphens w:val="0"/>
      <w:spacing w:line="240" w:lineRule="auto"/>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12891">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29223716">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9054-3856-4925-BC67-2F09DBE6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1608944</vt:lpstr>
    </vt:vector>
  </TitlesOfParts>
  <Company>DCM</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1608944</dc:title>
  <dc:subject>ECE/TRANS/WP.15/AC.2/2016/32</dc:subject>
  <dc:creator>Giltsoff</dc:creator>
  <dc:description>Final</dc:description>
  <cp:lastModifiedBy>Marie-Claude Collet</cp:lastModifiedBy>
  <cp:revision>8</cp:revision>
  <cp:lastPrinted>2017-06-02T13:12:00Z</cp:lastPrinted>
  <dcterms:created xsi:type="dcterms:W3CDTF">2017-06-02T08:25:00Z</dcterms:created>
  <dcterms:modified xsi:type="dcterms:W3CDTF">2017-06-07T13:58:00Z</dcterms:modified>
</cp:coreProperties>
</file>